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1EE00" w14:textId="57E4DE92" w:rsidR="000B27A5" w:rsidRPr="0005391E" w:rsidRDefault="000B27A5" w:rsidP="00C306C9">
      <w:pPr>
        <w:jc w:val="both"/>
        <w:rPr>
          <w:b/>
          <w:bCs/>
          <w:sz w:val="24"/>
          <w:szCs w:val="24"/>
        </w:rPr>
      </w:pPr>
      <w:r w:rsidRPr="000B27A5">
        <w:rPr>
          <w:b/>
          <w:bCs/>
          <w:sz w:val="24"/>
          <w:szCs w:val="24"/>
        </w:rPr>
        <w:t xml:space="preserve">Projekt Veriga </w:t>
      </w:r>
      <w:proofErr w:type="spellStart"/>
      <w:r w:rsidRPr="000B27A5">
        <w:rPr>
          <w:b/>
          <w:bCs/>
          <w:sz w:val="24"/>
          <w:szCs w:val="24"/>
        </w:rPr>
        <w:t>ekosemen</w:t>
      </w:r>
      <w:proofErr w:type="spellEnd"/>
      <w:r w:rsidRPr="000B27A5">
        <w:rPr>
          <w:b/>
          <w:bCs/>
          <w:sz w:val="24"/>
          <w:szCs w:val="24"/>
        </w:rPr>
        <w:t>: Spodbuda za trajnostno pridelavo hrane na Dolenjskem in Gorenjskem</w:t>
      </w:r>
    </w:p>
    <w:p w14:paraId="51645562" w14:textId="3E5AD117" w:rsidR="000B27A5" w:rsidRDefault="000B27A5" w:rsidP="00C306C9">
      <w:pPr>
        <w:jc w:val="both"/>
      </w:pPr>
      <w:r>
        <w:t xml:space="preserve">Od septembra 2022 do maja 2024 poteka projekt Veriga </w:t>
      </w:r>
      <w:proofErr w:type="spellStart"/>
      <w:r>
        <w:t>ekosemen</w:t>
      </w:r>
      <w:proofErr w:type="spellEnd"/>
      <w:r>
        <w:t>, ki povezuje ekološke pridelovalce, zadruge, občine, šole in druge partnerje iz Slovenije ter Makedonije. Cilj projekta je spodbuditi prehod k trajnostni pridelavi hrane, ki temelji na ekoloških semenih, prilagojenih lokalnim pridelovalnim pogojem.</w:t>
      </w:r>
    </w:p>
    <w:p w14:paraId="112C7336" w14:textId="77777777" w:rsidR="000B27A5" w:rsidRDefault="000B27A5" w:rsidP="00C306C9">
      <w:pPr>
        <w:jc w:val="both"/>
      </w:pPr>
    </w:p>
    <w:p w14:paraId="714C9397" w14:textId="77777777" w:rsidR="000B27A5" w:rsidRPr="0005391E" w:rsidRDefault="000B27A5" w:rsidP="00C306C9">
      <w:pPr>
        <w:jc w:val="both"/>
        <w:rPr>
          <w:b/>
          <w:bCs/>
        </w:rPr>
      </w:pPr>
      <w:r w:rsidRPr="0005391E">
        <w:rPr>
          <w:b/>
          <w:bCs/>
        </w:rPr>
        <w:t>Zakaj je projekt pomemben?</w:t>
      </w:r>
    </w:p>
    <w:p w14:paraId="68373FAE" w14:textId="58D7F5F8" w:rsidR="000B27A5" w:rsidRDefault="000B27A5" w:rsidP="00C306C9">
      <w:pPr>
        <w:jc w:val="both"/>
      </w:pPr>
      <w:r>
        <w:t>Z naložbami v novo opremo in strokovno podporo projekt omogoča ekološkim kmetom, da izboljšajo pogoje za pridelavo kakovostnega semenskega materiala. Ena izmed ključnih aktivnosti je vzpostavitev Semenske banke</w:t>
      </w:r>
      <w:r w:rsidR="0005391E">
        <w:t xml:space="preserve"> na Dolenjskem</w:t>
      </w:r>
      <w:r>
        <w:t>,</w:t>
      </w:r>
      <w:r w:rsidR="0005391E">
        <w:t xml:space="preserve"> po vzoru Gorenjske </w:t>
      </w:r>
      <w:proofErr w:type="spellStart"/>
      <w:r w:rsidR="0005391E">
        <w:t>Semenjalnice</w:t>
      </w:r>
      <w:proofErr w:type="spellEnd"/>
      <w:r w:rsidR="0005391E">
        <w:t>.</w:t>
      </w:r>
      <w:r>
        <w:t xml:space="preserve"> </w:t>
      </w:r>
      <w:r w:rsidR="0005391E">
        <w:t xml:space="preserve">Tam </w:t>
      </w:r>
      <w:r>
        <w:t xml:space="preserve">bodo shranjevali semena, ki bodo v skladu z vsemi zahtevami glede vlage, temperature in drugih pogojev. Poleg tega </w:t>
      </w:r>
      <w:r w:rsidR="0005391E">
        <w:t>sm</w:t>
      </w:r>
      <w:r>
        <w:t xml:space="preserve">o iz neuporabljenih semen, ki bi sicer končala kot odpadek, pripravili </w:t>
      </w:r>
      <w:proofErr w:type="spellStart"/>
      <w:r>
        <w:t>biodiverzitetne</w:t>
      </w:r>
      <w:proofErr w:type="spellEnd"/>
      <w:r>
        <w:t xml:space="preserve"> mešanice, ki izboljša</w:t>
      </w:r>
      <w:r w:rsidR="0005391E">
        <w:t>jo</w:t>
      </w:r>
      <w:r>
        <w:t xml:space="preserve"> kakovost tal in poveča</w:t>
      </w:r>
      <w:r w:rsidR="0005391E">
        <w:t>jo</w:t>
      </w:r>
      <w:r>
        <w:t xml:space="preserve"> organsko snov, kar </w:t>
      </w:r>
      <w:r w:rsidR="0005391E">
        <w:t>pripomore</w:t>
      </w:r>
      <w:r>
        <w:t xml:space="preserve"> k večji rodovitnosti in pridelavi hrane na lokalnem nivoju.</w:t>
      </w:r>
    </w:p>
    <w:p w14:paraId="2A92D9DE" w14:textId="77777777" w:rsidR="000B27A5" w:rsidRDefault="000B27A5" w:rsidP="00C306C9">
      <w:pPr>
        <w:jc w:val="both"/>
      </w:pPr>
    </w:p>
    <w:p w14:paraId="24597E6B" w14:textId="3C616968" w:rsidR="000B27A5" w:rsidRDefault="0005391E" w:rsidP="00C306C9">
      <w:pPr>
        <w:jc w:val="both"/>
      </w:pPr>
      <w:r>
        <w:t>V projektu je ključnega pomena tudi p</w:t>
      </w:r>
      <w:r w:rsidR="000B27A5">
        <w:t>ovezovanje pridelovalcev in potrošnikov</w:t>
      </w:r>
      <w:r>
        <w:t xml:space="preserve">. </w:t>
      </w:r>
      <w:r w:rsidR="000B27A5">
        <w:t xml:space="preserve">Projekt se osredotoča tudi na izobraževanje in ozaveščanje širše javnosti o pomenu ekološke pridelave. Na delavnicah in skozi praktične prikaze na kmetijah </w:t>
      </w:r>
      <w:r>
        <w:t>s</w:t>
      </w:r>
      <w:r w:rsidR="000B27A5">
        <w:t xml:space="preserve">o ekološki pridelovalci, vrtičkarji in splošna javnost spoznali prednosti avtohtonih semen, ki so bolj odporna na podnebne spremembe in zahtevajo manjšo uporabo </w:t>
      </w:r>
      <w:r>
        <w:t>fitofarmacevtskih sredstev</w:t>
      </w:r>
      <w:r w:rsidR="000B27A5">
        <w:t>. Posebna pozornost je namenjena tudi razvoju novih ekoloških produktov, kot so namazi iz fižola in graha.</w:t>
      </w:r>
    </w:p>
    <w:p w14:paraId="185399A7" w14:textId="77777777" w:rsidR="000B27A5" w:rsidRDefault="000B27A5" w:rsidP="00C306C9">
      <w:pPr>
        <w:jc w:val="both"/>
      </w:pPr>
    </w:p>
    <w:p w14:paraId="2AB4BE67" w14:textId="77777777" w:rsidR="000B27A5" w:rsidRDefault="000B27A5" w:rsidP="00C306C9">
      <w:pPr>
        <w:jc w:val="both"/>
      </w:pPr>
      <w:r>
        <w:t xml:space="preserve">Projekt Veriga </w:t>
      </w:r>
      <w:proofErr w:type="spellStart"/>
      <w:r>
        <w:t>ekosemen</w:t>
      </w:r>
      <w:proofErr w:type="spellEnd"/>
      <w:r>
        <w:t xml:space="preserve"> bo na Gorenjskem in Dolenjskem omogočil boljšo povezanost med pridelovalci in predelovalci, s pomočjo interaktivne karte ekoloških ponudnikov pa bo prispeval k skrajšanju transportnih verig. Pomemben rezultat projekta bo tudi povečanje kakovosti tal in ekološko pridelanih semen, kar bo doseglo z uporabo naprednih laboratorijskih testov in spremljanjem kakovosti prsti.</w:t>
      </w:r>
    </w:p>
    <w:p w14:paraId="1055830D" w14:textId="77777777" w:rsidR="000B27A5" w:rsidRDefault="000B27A5" w:rsidP="00C306C9">
      <w:pPr>
        <w:jc w:val="both"/>
      </w:pPr>
    </w:p>
    <w:p w14:paraId="3B9148AA" w14:textId="77777777" w:rsidR="000B27A5" w:rsidRDefault="000B27A5" w:rsidP="00C306C9">
      <w:pPr>
        <w:jc w:val="both"/>
      </w:pPr>
      <w:r>
        <w:t xml:space="preserve">Z vzpostavitvijo Semenske banke in izmenjavo znanja med regijami bo projekt prispeval k dolgoročni vzdržnosti ekološkega kmetijstva v Sloveniji. Partnerji pričakujejo, da bo Veriga </w:t>
      </w:r>
      <w:proofErr w:type="spellStart"/>
      <w:r>
        <w:t>ekosemen</w:t>
      </w:r>
      <w:proofErr w:type="spellEnd"/>
      <w:r>
        <w:t xml:space="preserve"> postavila temelje za močnejšo lokalno ekološko pridelavo hrane, ki bo prispevala k večji prehranski varnosti in dostopu do zdrave hrane pridelane na zdravem planetu.</w:t>
      </w:r>
    </w:p>
    <w:p w14:paraId="6723E0A3" w14:textId="77777777" w:rsidR="0005391E" w:rsidRDefault="0005391E" w:rsidP="00C306C9">
      <w:pPr>
        <w:jc w:val="both"/>
      </w:pPr>
    </w:p>
    <w:p w14:paraId="1AD5C0D7" w14:textId="342311E4" w:rsidR="0005391E" w:rsidRDefault="0005391E" w:rsidP="00C306C9">
      <w:pPr>
        <w:jc w:val="both"/>
      </w:pPr>
      <w:r w:rsidRPr="0005391E">
        <w:lastRenderedPageBreak/>
        <w:t>LAS projekt sodelovanja Veriga EKO semen delno financira Evropska unija iz sredstev Evropskega kmetijskega sklada za razvoj podeželja (EKSRP), pristop CLLD – izvajanje lokalnega razvoja, ki ga vodi skupnost, v programskem obdobju 2014–2020.</w:t>
      </w:r>
    </w:p>
    <w:p w14:paraId="186B9283" w14:textId="60B1AA0E" w:rsidR="0005391E" w:rsidRDefault="0005391E" w:rsidP="00C306C9">
      <w:pPr>
        <w:jc w:val="both"/>
      </w:pPr>
      <w:r>
        <w:t>Nina Kobal, Razvojna agencija Zgornje Gorenjske</w:t>
      </w:r>
    </w:p>
    <w:p w14:paraId="4BF73F97" w14:textId="77777777" w:rsidR="003D5DDF" w:rsidRDefault="003D5DDF" w:rsidP="00C306C9">
      <w:pPr>
        <w:jc w:val="both"/>
      </w:pPr>
    </w:p>
    <w:sectPr w:rsidR="003D5D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558C2" w14:textId="77777777" w:rsidR="000B27A5" w:rsidRDefault="000B27A5" w:rsidP="000B27A5">
      <w:pPr>
        <w:spacing w:after="0" w:line="240" w:lineRule="auto"/>
      </w:pPr>
      <w:r>
        <w:separator/>
      </w:r>
    </w:p>
  </w:endnote>
  <w:endnote w:type="continuationSeparator" w:id="0">
    <w:p w14:paraId="6F9E0080" w14:textId="77777777" w:rsidR="000B27A5" w:rsidRDefault="000B27A5" w:rsidP="000B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40A24" w14:textId="77777777" w:rsidR="000B27A5" w:rsidRDefault="000B27A5" w:rsidP="000B27A5">
      <w:pPr>
        <w:spacing w:after="0" w:line="240" w:lineRule="auto"/>
      </w:pPr>
      <w:r>
        <w:separator/>
      </w:r>
    </w:p>
  </w:footnote>
  <w:footnote w:type="continuationSeparator" w:id="0">
    <w:p w14:paraId="63069D71" w14:textId="77777777" w:rsidR="000B27A5" w:rsidRDefault="000B27A5" w:rsidP="000B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6EE1F" w14:textId="7B8896BC" w:rsidR="000B27A5" w:rsidRDefault="000B27A5">
    <w:pPr>
      <w:pStyle w:val="Glava"/>
    </w:pPr>
    <w:r>
      <w:rPr>
        <w:noProof/>
      </w:rPr>
      <w:drawing>
        <wp:inline distT="0" distB="0" distL="0" distR="0" wp14:anchorId="420B9346" wp14:editId="49FB8516">
          <wp:extent cx="5760720" cy="1425575"/>
          <wp:effectExtent l="0" t="0" r="0" b="3175"/>
          <wp:docPr id="36700632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006326" name="Slika 3670063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2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A5"/>
    <w:rsid w:val="0005391E"/>
    <w:rsid w:val="000B27A5"/>
    <w:rsid w:val="000D7611"/>
    <w:rsid w:val="002B488C"/>
    <w:rsid w:val="003D5DDF"/>
    <w:rsid w:val="00402C27"/>
    <w:rsid w:val="0050406D"/>
    <w:rsid w:val="00C306C9"/>
    <w:rsid w:val="00E842BB"/>
    <w:rsid w:val="00F6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350ED"/>
  <w15:chartTrackingRefBased/>
  <w15:docId w15:val="{3D832AC9-E4DA-4C9A-A98E-CD61D31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B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27A5"/>
  </w:style>
  <w:style w:type="paragraph" w:styleId="Noga">
    <w:name w:val="footer"/>
    <w:basedOn w:val="Navaden"/>
    <w:link w:val="NogaZnak"/>
    <w:uiPriority w:val="99"/>
    <w:unhideWhenUsed/>
    <w:rsid w:val="000B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2024-08-19T11:08:00Z</dcterms:created>
  <dcterms:modified xsi:type="dcterms:W3CDTF">2024-08-20T07:33:00Z</dcterms:modified>
</cp:coreProperties>
</file>