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72413" w14:textId="77777777" w:rsidR="00927F8D" w:rsidRPr="00837E89" w:rsidRDefault="007B6E44" w:rsidP="00AB798E">
      <w:pPr>
        <w:spacing w:line="276" w:lineRule="auto"/>
        <w:jc w:val="both"/>
        <w:rPr>
          <w:rFonts w:ascii="Tahoma" w:hAnsi="Tahoma" w:cs="Tahoma"/>
        </w:rPr>
      </w:pPr>
      <w:r w:rsidRPr="00837E89">
        <w:rPr>
          <w:rFonts w:ascii="Tahoma" w:hAnsi="Tahoma" w:cs="Tahoma"/>
          <w:noProof/>
        </w:rPr>
        <mc:AlternateContent>
          <mc:Choice Requires="wps">
            <w:drawing>
              <wp:anchor distT="0" distB="0" distL="114300" distR="114300" simplePos="0" relativeHeight="251657216" behindDoc="0" locked="0" layoutInCell="0" allowOverlap="1" wp14:anchorId="1C8E99A4" wp14:editId="25A8F3E2">
                <wp:simplePos x="0" y="0"/>
                <wp:positionH relativeFrom="column">
                  <wp:posOffset>-63500</wp:posOffset>
                </wp:positionH>
                <wp:positionV relativeFrom="paragraph">
                  <wp:posOffset>-127000</wp:posOffset>
                </wp:positionV>
                <wp:extent cx="2665730" cy="1026795"/>
                <wp:effectExtent l="0" t="0" r="127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00DF3" w14:textId="77777777" w:rsidR="001B14DB" w:rsidRDefault="001B14DB" w:rsidP="00927F8D">
                            <w:r>
                              <w:rPr>
                                <w:noProof/>
                              </w:rPr>
                              <w:drawing>
                                <wp:inline distT="0" distB="0" distL="0" distR="0" wp14:anchorId="2700E23A" wp14:editId="67F3A355">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7"/>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E99A4"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14:paraId="76400DF3" w14:textId="77777777" w:rsidR="001B14DB" w:rsidRDefault="001B14DB" w:rsidP="00927F8D">
                      <w:r>
                        <w:rPr>
                          <w:noProof/>
                        </w:rPr>
                        <w:drawing>
                          <wp:inline distT="0" distB="0" distL="0" distR="0" wp14:anchorId="2700E23A" wp14:editId="67F3A355">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r w:rsidR="00D47BB9" w:rsidRPr="00837E89">
        <w:rPr>
          <w:rFonts w:ascii="Tahoma" w:hAnsi="Tahoma" w:cs="Tahoma"/>
        </w:rPr>
        <w:t>p</w:t>
      </w:r>
    </w:p>
    <w:p w14:paraId="6BCFB67B" w14:textId="77777777" w:rsidR="00927F8D" w:rsidRPr="00837E89" w:rsidRDefault="00927F8D" w:rsidP="00AB798E">
      <w:pPr>
        <w:spacing w:line="276" w:lineRule="auto"/>
        <w:jc w:val="both"/>
        <w:rPr>
          <w:rFonts w:ascii="Tahoma" w:hAnsi="Tahoma" w:cs="Tahoma"/>
        </w:rPr>
      </w:pPr>
    </w:p>
    <w:p w14:paraId="1A988BC4" w14:textId="77777777" w:rsidR="00927F8D" w:rsidRPr="00837E89" w:rsidRDefault="00927F8D" w:rsidP="00AB798E">
      <w:pPr>
        <w:spacing w:line="276" w:lineRule="auto"/>
        <w:jc w:val="both"/>
        <w:rPr>
          <w:rFonts w:ascii="Tahoma" w:hAnsi="Tahoma" w:cs="Tahoma"/>
        </w:rPr>
      </w:pPr>
    </w:p>
    <w:p w14:paraId="69369413" w14:textId="77777777" w:rsidR="00927F8D" w:rsidRPr="00837E89" w:rsidRDefault="00927F8D" w:rsidP="00AB798E">
      <w:pPr>
        <w:spacing w:line="276" w:lineRule="auto"/>
        <w:jc w:val="both"/>
        <w:rPr>
          <w:rFonts w:ascii="Tahoma" w:hAnsi="Tahoma" w:cs="Tahoma"/>
        </w:rPr>
      </w:pPr>
    </w:p>
    <w:p w14:paraId="6DDB8DBE" w14:textId="77777777" w:rsidR="00927F8D" w:rsidRPr="00837E89" w:rsidRDefault="00927F8D" w:rsidP="00AB798E">
      <w:pPr>
        <w:spacing w:line="276" w:lineRule="auto"/>
        <w:jc w:val="both"/>
        <w:rPr>
          <w:rFonts w:ascii="Tahoma" w:hAnsi="Tahoma" w:cs="Tahoma"/>
        </w:rPr>
      </w:pPr>
    </w:p>
    <w:p w14:paraId="1AD9A0FF" w14:textId="77777777" w:rsidR="00927F8D" w:rsidRPr="00837E89" w:rsidRDefault="007B6E44" w:rsidP="00AB798E">
      <w:pPr>
        <w:spacing w:line="276" w:lineRule="auto"/>
        <w:jc w:val="both"/>
        <w:rPr>
          <w:rFonts w:ascii="Tahoma" w:hAnsi="Tahoma" w:cs="Tahoma"/>
        </w:rPr>
      </w:pPr>
      <w:r w:rsidRPr="00837E89">
        <w:rPr>
          <w:rFonts w:ascii="Tahoma" w:hAnsi="Tahoma" w:cs="Tahoma"/>
          <w:noProof/>
        </w:rPr>
        <mc:AlternateContent>
          <mc:Choice Requires="wps">
            <w:drawing>
              <wp:anchor distT="0" distB="0" distL="114300" distR="114300" simplePos="0" relativeHeight="251658240" behindDoc="0" locked="0" layoutInCell="0" allowOverlap="1" wp14:anchorId="5DA0EDA1" wp14:editId="01C9331A">
                <wp:simplePos x="0" y="0"/>
                <wp:positionH relativeFrom="column">
                  <wp:posOffset>33020</wp:posOffset>
                </wp:positionH>
                <wp:positionV relativeFrom="paragraph">
                  <wp:posOffset>71120</wp:posOffset>
                </wp:positionV>
                <wp:extent cx="2463800" cy="4381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E03D9" w14:textId="77777777" w:rsidR="001B14DB" w:rsidRDefault="001B14DB" w:rsidP="000F0EDC">
                            <w:pPr>
                              <w:pStyle w:val="Naslov2"/>
                              <w:ind w:right="705"/>
                              <w:rPr>
                                <w:rFonts w:ascii="Tahoma" w:hAnsi="Tahoma"/>
                                <w:b w:val="0"/>
                                <w:sz w:val="20"/>
                              </w:rPr>
                            </w:pPr>
                            <w:r>
                              <w:rPr>
                                <w:rFonts w:ascii="Tahoma" w:hAnsi="Tahoma"/>
                                <w:b w:val="0"/>
                                <w:sz w:val="20"/>
                              </w:rPr>
                              <w:t>Breznica 3, 4274 Žirovnica</w:t>
                            </w:r>
                          </w:p>
                          <w:p w14:paraId="3A0661D1" w14:textId="77777777" w:rsidR="001B14DB" w:rsidRDefault="001B14DB" w:rsidP="00927F8D">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0EDA1" id="Text Box 3"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" o:allowincell="f" stroked="f">
                <v:textbox>
                  <w:txbxContent>
                    <w:p w14:paraId="259E03D9" w14:textId="77777777" w:rsidR="001B14DB" w:rsidRDefault="001B14DB" w:rsidP="000F0EDC">
                      <w:pPr>
                        <w:pStyle w:val="Naslov2"/>
                        <w:ind w:right="705"/>
                        <w:rPr>
                          <w:rFonts w:ascii="Tahoma" w:hAnsi="Tahoma"/>
                          <w:b w:val="0"/>
                          <w:sz w:val="20"/>
                        </w:rPr>
                      </w:pPr>
                      <w:r>
                        <w:rPr>
                          <w:rFonts w:ascii="Tahoma" w:hAnsi="Tahoma"/>
                          <w:b w:val="0"/>
                          <w:sz w:val="20"/>
                        </w:rPr>
                        <w:t>Breznica 3, 4274 Žirovnica</w:t>
                      </w:r>
                    </w:p>
                    <w:p w14:paraId="3A0661D1" w14:textId="77777777" w:rsidR="001B14DB" w:rsidRDefault="001B14DB" w:rsidP="00927F8D">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v:textbox>
              </v:shape>
            </w:pict>
          </mc:Fallback>
        </mc:AlternateContent>
      </w:r>
    </w:p>
    <w:p w14:paraId="2A020A90" w14:textId="77777777" w:rsidR="00927F8D" w:rsidRPr="00837E89" w:rsidRDefault="00927F8D" w:rsidP="00AB798E">
      <w:pPr>
        <w:spacing w:line="276" w:lineRule="auto"/>
        <w:jc w:val="both"/>
        <w:rPr>
          <w:rFonts w:ascii="Tahoma" w:hAnsi="Tahoma" w:cs="Tahoma"/>
        </w:rPr>
      </w:pPr>
    </w:p>
    <w:p w14:paraId="2B5C0B6F" w14:textId="77777777" w:rsidR="00927F8D" w:rsidRPr="00837E89" w:rsidRDefault="00927F8D" w:rsidP="00AB798E">
      <w:pPr>
        <w:spacing w:line="276" w:lineRule="auto"/>
        <w:jc w:val="right"/>
        <w:rPr>
          <w:rFonts w:ascii="Tahoma" w:hAnsi="Tahoma" w:cs="Tahoma"/>
        </w:rPr>
      </w:pPr>
    </w:p>
    <w:p w14:paraId="052F61FE" w14:textId="77777777" w:rsidR="00AB798E" w:rsidRPr="00837E89" w:rsidRDefault="00AB798E" w:rsidP="00AB798E">
      <w:pPr>
        <w:spacing w:line="276" w:lineRule="auto"/>
        <w:ind w:firstLine="709"/>
        <w:jc w:val="both"/>
        <w:rPr>
          <w:rFonts w:ascii="Tahoma" w:hAnsi="Tahoma" w:cs="Tahoma"/>
          <w:b/>
          <w:sz w:val="22"/>
          <w:szCs w:val="22"/>
        </w:rPr>
      </w:pPr>
      <w:r w:rsidRPr="00837E89">
        <w:rPr>
          <w:rFonts w:ascii="Tahoma" w:hAnsi="Tahoma" w:cs="Tahoma"/>
          <w:b/>
          <w:sz w:val="22"/>
          <w:szCs w:val="22"/>
        </w:rPr>
        <w:t>NADZORNI ODBOR</w:t>
      </w:r>
    </w:p>
    <w:p w14:paraId="05CEF763" w14:textId="77777777" w:rsidR="00927F8D" w:rsidRPr="00837E89" w:rsidRDefault="00927F8D" w:rsidP="00AB798E">
      <w:pPr>
        <w:spacing w:line="276" w:lineRule="auto"/>
        <w:jc w:val="both"/>
        <w:rPr>
          <w:rFonts w:ascii="Tahoma" w:hAnsi="Tahoma" w:cs="Tahoma"/>
        </w:rPr>
      </w:pPr>
    </w:p>
    <w:p w14:paraId="6FF54796" w14:textId="34749471" w:rsidR="00927F8D" w:rsidRPr="00837E89" w:rsidRDefault="00927F8D" w:rsidP="00AB798E">
      <w:pPr>
        <w:spacing w:line="276" w:lineRule="auto"/>
        <w:jc w:val="both"/>
        <w:rPr>
          <w:rFonts w:ascii="Tahoma" w:hAnsi="Tahoma" w:cs="Tahoma"/>
        </w:rPr>
      </w:pPr>
      <w:r w:rsidRPr="00837E89">
        <w:rPr>
          <w:rFonts w:ascii="Tahoma" w:hAnsi="Tahoma" w:cs="Tahoma"/>
        </w:rPr>
        <w:t>Š</w:t>
      </w:r>
      <w:r w:rsidR="00365F16" w:rsidRPr="00837E89">
        <w:rPr>
          <w:rFonts w:ascii="Tahoma" w:hAnsi="Tahoma" w:cs="Tahoma"/>
        </w:rPr>
        <w:t>tevi</w:t>
      </w:r>
      <w:r w:rsidR="00BD37CA" w:rsidRPr="00837E89">
        <w:rPr>
          <w:rFonts w:ascii="Tahoma" w:hAnsi="Tahoma" w:cs="Tahoma"/>
        </w:rPr>
        <w:t>l</w:t>
      </w:r>
      <w:r w:rsidR="00365F16" w:rsidRPr="00837E89">
        <w:rPr>
          <w:rFonts w:ascii="Tahoma" w:hAnsi="Tahoma" w:cs="Tahoma"/>
        </w:rPr>
        <w:t>ka</w:t>
      </w:r>
      <w:r w:rsidRPr="00837E89">
        <w:rPr>
          <w:rFonts w:ascii="Tahoma" w:hAnsi="Tahoma" w:cs="Tahoma"/>
        </w:rPr>
        <w:t xml:space="preserve">: </w:t>
      </w:r>
      <w:r w:rsidR="00AB798E" w:rsidRPr="00837E89">
        <w:rPr>
          <w:rFonts w:ascii="Tahoma" w:hAnsi="Tahoma" w:cs="Tahoma"/>
        </w:rPr>
        <w:t>011-000</w:t>
      </w:r>
      <w:r w:rsidR="00AF5037" w:rsidRPr="00837E89">
        <w:rPr>
          <w:rFonts w:ascii="Tahoma" w:hAnsi="Tahoma" w:cs="Tahoma"/>
        </w:rPr>
        <w:t>1</w:t>
      </w:r>
      <w:r w:rsidR="00AB798E" w:rsidRPr="00837E89">
        <w:rPr>
          <w:rFonts w:ascii="Tahoma" w:hAnsi="Tahoma" w:cs="Tahoma"/>
        </w:rPr>
        <w:t>/20</w:t>
      </w:r>
      <w:r w:rsidR="00AF5037" w:rsidRPr="00837E89">
        <w:rPr>
          <w:rFonts w:ascii="Tahoma" w:hAnsi="Tahoma" w:cs="Tahoma"/>
        </w:rPr>
        <w:t>23-</w:t>
      </w:r>
      <w:r w:rsidR="00C82D80" w:rsidRPr="00837E89">
        <w:rPr>
          <w:rFonts w:ascii="Tahoma" w:hAnsi="Tahoma" w:cs="Tahoma"/>
        </w:rPr>
        <w:t>68</w:t>
      </w:r>
    </w:p>
    <w:p w14:paraId="2FC82F4B" w14:textId="568C66C8" w:rsidR="00927F8D" w:rsidRPr="00837E89" w:rsidRDefault="00927F8D" w:rsidP="00AB798E">
      <w:pPr>
        <w:spacing w:line="276" w:lineRule="auto"/>
        <w:jc w:val="both"/>
        <w:rPr>
          <w:rFonts w:ascii="Tahoma" w:hAnsi="Tahoma" w:cs="Tahoma"/>
        </w:rPr>
      </w:pPr>
      <w:r w:rsidRPr="00837E89">
        <w:rPr>
          <w:rFonts w:ascii="Tahoma" w:hAnsi="Tahoma" w:cs="Tahoma"/>
        </w:rPr>
        <w:t xml:space="preserve">Datum: </w:t>
      </w:r>
      <w:r w:rsidR="00C82D80" w:rsidRPr="00837E89">
        <w:rPr>
          <w:rFonts w:ascii="Tahoma" w:hAnsi="Tahoma" w:cs="Tahoma"/>
        </w:rPr>
        <w:t>13</w:t>
      </w:r>
      <w:r w:rsidR="00B71204" w:rsidRPr="00837E89">
        <w:rPr>
          <w:rFonts w:ascii="Tahoma" w:hAnsi="Tahoma" w:cs="Tahoma"/>
        </w:rPr>
        <w:t>.</w:t>
      </w:r>
      <w:r w:rsidR="00C82D80" w:rsidRPr="00837E89">
        <w:rPr>
          <w:rFonts w:ascii="Tahoma" w:hAnsi="Tahoma" w:cs="Tahoma"/>
        </w:rPr>
        <w:t>5</w:t>
      </w:r>
      <w:r w:rsidR="00B71204" w:rsidRPr="00837E89">
        <w:rPr>
          <w:rFonts w:ascii="Tahoma" w:hAnsi="Tahoma" w:cs="Tahoma"/>
        </w:rPr>
        <w:t>.2024</w:t>
      </w:r>
    </w:p>
    <w:p w14:paraId="63180252" w14:textId="77777777" w:rsidR="00927F8D" w:rsidRPr="00837E89" w:rsidRDefault="00927F8D" w:rsidP="00AB798E">
      <w:pPr>
        <w:spacing w:line="276" w:lineRule="auto"/>
        <w:jc w:val="both"/>
        <w:rPr>
          <w:rFonts w:ascii="Tahoma" w:hAnsi="Tahoma" w:cs="Tahoma"/>
        </w:rPr>
      </w:pPr>
    </w:p>
    <w:p w14:paraId="2B1DFB73" w14:textId="77777777" w:rsidR="00803A51" w:rsidRPr="00837E89"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cs="Tahoma"/>
          <w:b/>
          <w:sz w:val="12"/>
          <w:szCs w:val="12"/>
        </w:rPr>
      </w:pPr>
    </w:p>
    <w:p w14:paraId="384447B0" w14:textId="0DF9308F" w:rsidR="00803A51" w:rsidRPr="00837E89"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rFonts w:ascii="Tahoma" w:hAnsi="Tahoma" w:cs="Tahoma"/>
          <w:b/>
          <w:sz w:val="22"/>
          <w:szCs w:val="22"/>
        </w:rPr>
      </w:pPr>
      <w:r w:rsidRPr="00837E89">
        <w:rPr>
          <w:rFonts w:ascii="Tahoma" w:hAnsi="Tahoma" w:cs="Tahoma"/>
          <w:b/>
          <w:sz w:val="22"/>
          <w:szCs w:val="22"/>
        </w:rPr>
        <w:t xml:space="preserve">ZAPISNIK </w:t>
      </w:r>
      <w:r w:rsidR="00A73870" w:rsidRPr="00837E89">
        <w:rPr>
          <w:rFonts w:ascii="Tahoma" w:hAnsi="Tahoma" w:cs="Tahoma"/>
          <w:b/>
          <w:sz w:val="22"/>
          <w:szCs w:val="22"/>
        </w:rPr>
        <w:t>1</w:t>
      </w:r>
      <w:r w:rsidR="00C82D80" w:rsidRPr="00837E89">
        <w:rPr>
          <w:rFonts w:ascii="Tahoma" w:hAnsi="Tahoma" w:cs="Tahoma"/>
          <w:b/>
          <w:sz w:val="22"/>
          <w:szCs w:val="22"/>
        </w:rPr>
        <w:t>5</w:t>
      </w:r>
      <w:r w:rsidRPr="00837E89">
        <w:rPr>
          <w:rFonts w:ascii="Tahoma" w:hAnsi="Tahoma" w:cs="Tahoma"/>
          <w:b/>
          <w:sz w:val="22"/>
          <w:szCs w:val="22"/>
        </w:rPr>
        <w:t xml:space="preserve">. </w:t>
      </w:r>
      <w:r w:rsidR="00892EAA" w:rsidRPr="00837E89">
        <w:rPr>
          <w:rFonts w:ascii="Tahoma" w:hAnsi="Tahoma" w:cs="Tahoma"/>
          <w:b/>
          <w:sz w:val="22"/>
          <w:szCs w:val="22"/>
        </w:rPr>
        <w:t>SEJE</w:t>
      </w:r>
      <w:r w:rsidRPr="00837E89">
        <w:rPr>
          <w:rFonts w:ascii="Tahoma" w:hAnsi="Tahoma" w:cs="Tahoma"/>
          <w:b/>
          <w:sz w:val="22"/>
          <w:szCs w:val="22"/>
        </w:rPr>
        <w:t xml:space="preserve"> NADZORNEGA ODBORA</w:t>
      </w:r>
      <w:r w:rsidR="00844150" w:rsidRPr="00837E89">
        <w:rPr>
          <w:rFonts w:ascii="Tahoma" w:hAnsi="Tahoma" w:cs="Tahoma"/>
          <w:b/>
          <w:sz w:val="22"/>
          <w:szCs w:val="22"/>
        </w:rPr>
        <w:t xml:space="preserve"> OBČINE ŽIROVNICA</w:t>
      </w:r>
    </w:p>
    <w:p w14:paraId="2E7F0DC5" w14:textId="77777777" w:rsidR="00803A51" w:rsidRPr="00837E89"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cs="Tahoma"/>
          <w:b/>
          <w:sz w:val="12"/>
          <w:szCs w:val="12"/>
        </w:rPr>
      </w:pPr>
    </w:p>
    <w:p w14:paraId="5B400872" w14:textId="77777777" w:rsidR="00803A51" w:rsidRPr="00837E89" w:rsidRDefault="00803A51" w:rsidP="00AB798E">
      <w:pPr>
        <w:spacing w:line="276" w:lineRule="auto"/>
        <w:jc w:val="both"/>
        <w:rPr>
          <w:rFonts w:ascii="Tahoma" w:hAnsi="Tahoma" w:cs="Tahoma"/>
        </w:rPr>
      </w:pPr>
    </w:p>
    <w:p w14:paraId="4290DB00" w14:textId="77777777" w:rsidR="008131E0" w:rsidRPr="00837E89" w:rsidRDefault="008131E0" w:rsidP="00AB798E">
      <w:pPr>
        <w:spacing w:line="276" w:lineRule="auto"/>
        <w:jc w:val="both"/>
        <w:rPr>
          <w:rFonts w:ascii="Tahoma" w:hAnsi="Tahoma" w:cs="Tahoma"/>
        </w:rPr>
      </w:pPr>
    </w:p>
    <w:p w14:paraId="4A2E63D2" w14:textId="736C7CBF" w:rsidR="00803A51" w:rsidRPr="00837E89" w:rsidRDefault="008131E0" w:rsidP="00803A51">
      <w:pPr>
        <w:spacing w:line="276" w:lineRule="auto"/>
        <w:jc w:val="both"/>
        <w:rPr>
          <w:rFonts w:ascii="Tahoma" w:hAnsi="Tahoma" w:cs="Tahoma"/>
        </w:rPr>
      </w:pPr>
      <w:r w:rsidRPr="00837E89">
        <w:rPr>
          <w:rFonts w:ascii="Tahoma" w:hAnsi="Tahoma" w:cs="Tahoma"/>
        </w:rPr>
        <w:t>k</w:t>
      </w:r>
      <w:r w:rsidR="00803A51" w:rsidRPr="00837E89">
        <w:rPr>
          <w:rFonts w:ascii="Tahoma" w:hAnsi="Tahoma" w:cs="Tahoma"/>
        </w:rPr>
        <w:t xml:space="preserve">i je bila </w:t>
      </w:r>
      <w:r w:rsidR="00AB798E" w:rsidRPr="00837E89">
        <w:rPr>
          <w:rFonts w:ascii="Tahoma" w:hAnsi="Tahoma" w:cs="Tahoma"/>
        </w:rPr>
        <w:t xml:space="preserve">v </w:t>
      </w:r>
      <w:r w:rsidR="00B71204" w:rsidRPr="00837E89">
        <w:rPr>
          <w:rFonts w:ascii="Tahoma" w:hAnsi="Tahoma" w:cs="Tahoma"/>
        </w:rPr>
        <w:t xml:space="preserve">ponedeljek </w:t>
      </w:r>
      <w:r w:rsidR="00C82D80" w:rsidRPr="00837E89">
        <w:rPr>
          <w:rFonts w:ascii="Tahoma" w:hAnsi="Tahoma" w:cs="Tahoma"/>
        </w:rPr>
        <w:t>13</w:t>
      </w:r>
      <w:r w:rsidR="00A73870" w:rsidRPr="00837E89">
        <w:rPr>
          <w:rFonts w:ascii="Tahoma" w:hAnsi="Tahoma" w:cs="Tahoma"/>
        </w:rPr>
        <w:t xml:space="preserve">. </w:t>
      </w:r>
      <w:r w:rsidR="00C82D80" w:rsidRPr="00837E89">
        <w:rPr>
          <w:rFonts w:ascii="Tahoma" w:hAnsi="Tahoma" w:cs="Tahoma"/>
        </w:rPr>
        <w:t>maja</w:t>
      </w:r>
      <w:r w:rsidR="00A73870" w:rsidRPr="00837E89">
        <w:rPr>
          <w:rFonts w:ascii="Tahoma" w:hAnsi="Tahoma" w:cs="Tahoma"/>
        </w:rPr>
        <w:t xml:space="preserve"> 2024</w:t>
      </w:r>
      <w:r w:rsidR="00D66575" w:rsidRPr="00837E89">
        <w:rPr>
          <w:rFonts w:ascii="Tahoma" w:hAnsi="Tahoma" w:cs="Tahoma"/>
        </w:rPr>
        <w:t>, ob 1</w:t>
      </w:r>
      <w:r w:rsidR="00B71204" w:rsidRPr="00837E89">
        <w:rPr>
          <w:rFonts w:ascii="Tahoma" w:hAnsi="Tahoma" w:cs="Tahoma"/>
        </w:rPr>
        <w:t>6</w:t>
      </w:r>
      <w:r w:rsidR="002162FA" w:rsidRPr="00837E89">
        <w:rPr>
          <w:rFonts w:ascii="Tahoma" w:hAnsi="Tahoma" w:cs="Tahoma"/>
        </w:rPr>
        <w:t>.</w:t>
      </w:r>
      <w:r w:rsidR="00A73870" w:rsidRPr="00837E89">
        <w:rPr>
          <w:rFonts w:ascii="Tahoma" w:hAnsi="Tahoma" w:cs="Tahoma"/>
        </w:rPr>
        <w:t>0</w:t>
      </w:r>
      <w:r w:rsidR="002162FA" w:rsidRPr="00837E89">
        <w:rPr>
          <w:rFonts w:ascii="Tahoma" w:hAnsi="Tahoma" w:cs="Tahoma"/>
        </w:rPr>
        <w:t>0</w:t>
      </w:r>
      <w:r w:rsidR="00AB798E" w:rsidRPr="00837E89">
        <w:rPr>
          <w:rFonts w:ascii="Tahoma" w:hAnsi="Tahoma" w:cs="Tahoma"/>
        </w:rPr>
        <w:t xml:space="preserve"> uri, v prostorih O</w:t>
      </w:r>
      <w:r w:rsidR="00830853" w:rsidRPr="00837E89">
        <w:rPr>
          <w:rFonts w:ascii="Tahoma" w:hAnsi="Tahoma" w:cs="Tahoma"/>
        </w:rPr>
        <w:t>bčine Žirovnica; Breznica 3</w:t>
      </w:r>
      <w:r w:rsidR="00803A51" w:rsidRPr="00837E89">
        <w:rPr>
          <w:rFonts w:ascii="Tahoma" w:hAnsi="Tahoma" w:cs="Tahoma"/>
        </w:rPr>
        <w:t>, Žirovnica.</w:t>
      </w:r>
      <w:r w:rsidR="00A73870" w:rsidRPr="00837E89">
        <w:rPr>
          <w:rFonts w:ascii="Tahoma" w:hAnsi="Tahoma" w:cs="Tahoma"/>
        </w:rPr>
        <w:t xml:space="preserve"> </w:t>
      </w:r>
    </w:p>
    <w:p w14:paraId="70B83A71" w14:textId="77777777" w:rsidR="00803A51" w:rsidRPr="00837E89" w:rsidRDefault="00803A51" w:rsidP="00803A51">
      <w:pPr>
        <w:spacing w:line="276" w:lineRule="auto"/>
        <w:jc w:val="both"/>
        <w:rPr>
          <w:rFonts w:ascii="Tahoma" w:hAnsi="Tahoma" w:cs="Tahoma"/>
        </w:rPr>
      </w:pPr>
    </w:p>
    <w:p w14:paraId="4C0F141E" w14:textId="17628892" w:rsidR="00EB29A0" w:rsidRPr="00837E89" w:rsidRDefault="00803A51" w:rsidP="00803A51">
      <w:pPr>
        <w:spacing w:line="276" w:lineRule="auto"/>
        <w:jc w:val="both"/>
        <w:rPr>
          <w:rFonts w:ascii="Tahoma" w:hAnsi="Tahoma" w:cs="Tahoma"/>
        </w:rPr>
      </w:pPr>
      <w:r w:rsidRPr="00837E89">
        <w:rPr>
          <w:rFonts w:ascii="Tahoma" w:hAnsi="Tahoma" w:cs="Tahoma"/>
        </w:rPr>
        <w:t xml:space="preserve">Prisotni člani NO: </w:t>
      </w:r>
      <w:r w:rsidR="00AF5037" w:rsidRPr="00837E89">
        <w:rPr>
          <w:rFonts w:ascii="Tahoma" w:hAnsi="Tahoma" w:cs="Tahoma"/>
        </w:rPr>
        <w:t xml:space="preserve">Urška </w:t>
      </w:r>
      <w:proofErr w:type="spellStart"/>
      <w:r w:rsidR="00AF5037" w:rsidRPr="00837E89">
        <w:rPr>
          <w:rFonts w:ascii="Tahoma" w:hAnsi="Tahoma" w:cs="Tahoma"/>
        </w:rPr>
        <w:t>Zoya</w:t>
      </w:r>
      <w:proofErr w:type="spellEnd"/>
      <w:r w:rsidR="00AF5037" w:rsidRPr="00837E89">
        <w:rPr>
          <w:rFonts w:ascii="Tahoma" w:hAnsi="Tahoma" w:cs="Tahoma"/>
        </w:rPr>
        <w:t xml:space="preserve"> Vidmar, mag. Franc Zupan</w:t>
      </w:r>
      <w:r w:rsidR="0026093C" w:rsidRPr="00837E89">
        <w:rPr>
          <w:rFonts w:ascii="Tahoma" w:hAnsi="Tahoma" w:cs="Tahoma"/>
        </w:rPr>
        <w:t>, Simo Narić</w:t>
      </w:r>
    </w:p>
    <w:p w14:paraId="2B39425E" w14:textId="78FAE423" w:rsidR="00803A51" w:rsidRPr="00837E89" w:rsidRDefault="00803A51" w:rsidP="00803A51">
      <w:pPr>
        <w:spacing w:line="276" w:lineRule="auto"/>
        <w:jc w:val="both"/>
        <w:rPr>
          <w:rFonts w:ascii="Tahoma" w:hAnsi="Tahoma" w:cs="Tahoma"/>
        </w:rPr>
      </w:pPr>
      <w:r w:rsidRPr="00837E89">
        <w:rPr>
          <w:rFonts w:ascii="Tahoma" w:hAnsi="Tahoma" w:cs="Tahoma"/>
        </w:rPr>
        <w:t xml:space="preserve">Ostali prisotni: </w:t>
      </w:r>
      <w:r w:rsidR="0048408F" w:rsidRPr="00837E89">
        <w:rPr>
          <w:rFonts w:ascii="Tahoma" w:hAnsi="Tahoma" w:cs="Tahoma"/>
        </w:rPr>
        <w:t>Petra Žvan</w:t>
      </w:r>
    </w:p>
    <w:p w14:paraId="622EE856" w14:textId="77777777" w:rsidR="00CF6CFA" w:rsidRPr="00837E89" w:rsidRDefault="00CF6CFA" w:rsidP="00CD7D1E">
      <w:pPr>
        <w:spacing w:line="276" w:lineRule="auto"/>
        <w:jc w:val="both"/>
        <w:rPr>
          <w:rFonts w:ascii="Tahoma" w:hAnsi="Tahoma" w:cs="Tahoma"/>
        </w:rPr>
      </w:pPr>
    </w:p>
    <w:p w14:paraId="52D076A0" w14:textId="4828D98E" w:rsidR="00CD7D1E" w:rsidRPr="00837E89" w:rsidRDefault="00CD7D1E" w:rsidP="00CD7D1E">
      <w:pPr>
        <w:spacing w:line="276" w:lineRule="auto"/>
        <w:jc w:val="both"/>
        <w:rPr>
          <w:rFonts w:ascii="Tahoma" w:hAnsi="Tahoma" w:cs="Tahoma"/>
        </w:rPr>
      </w:pPr>
      <w:r w:rsidRPr="00837E89">
        <w:rPr>
          <w:rFonts w:ascii="Tahoma" w:hAnsi="Tahoma" w:cs="Tahoma"/>
        </w:rPr>
        <w:t xml:space="preserve">Predsednica nadzornega odbora je pozdravila vse prisotne in ugotovila, da </w:t>
      </w:r>
      <w:r w:rsidR="0026093C" w:rsidRPr="00837E89">
        <w:rPr>
          <w:rFonts w:ascii="Tahoma" w:hAnsi="Tahoma" w:cs="Tahoma"/>
        </w:rPr>
        <w:t>so</w:t>
      </w:r>
      <w:r w:rsidR="00BD6941" w:rsidRPr="00837E89">
        <w:rPr>
          <w:rFonts w:ascii="Tahoma" w:hAnsi="Tahoma" w:cs="Tahoma"/>
        </w:rPr>
        <w:t xml:space="preserve"> na seji prisotn</w:t>
      </w:r>
      <w:r w:rsidR="0026093C" w:rsidRPr="00837E89">
        <w:rPr>
          <w:rFonts w:ascii="Tahoma" w:hAnsi="Tahoma" w:cs="Tahoma"/>
        </w:rPr>
        <w:t xml:space="preserve">i vsi člani </w:t>
      </w:r>
      <w:r w:rsidRPr="00837E89">
        <w:rPr>
          <w:rFonts w:ascii="Tahoma" w:hAnsi="Tahoma" w:cs="Tahoma"/>
        </w:rPr>
        <w:t>NO</w:t>
      </w:r>
      <w:r w:rsidR="00BD6941" w:rsidRPr="00837E89">
        <w:rPr>
          <w:rFonts w:ascii="Tahoma" w:hAnsi="Tahoma" w:cs="Tahoma"/>
        </w:rPr>
        <w:t xml:space="preserve"> in </w:t>
      </w:r>
      <w:r w:rsidRPr="00837E89">
        <w:rPr>
          <w:rFonts w:ascii="Tahoma" w:hAnsi="Tahoma" w:cs="Tahoma"/>
        </w:rPr>
        <w:t>je seja sklepčna.</w:t>
      </w:r>
    </w:p>
    <w:p w14:paraId="1A2296F0" w14:textId="77777777" w:rsidR="00F2439A" w:rsidRPr="00837E89" w:rsidRDefault="00F2439A" w:rsidP="00CD7D1E">
      <w:pPr>
        <w:spacing w:line="276" w:lineRule="auto"/>
        <w:jc w:val="both"/>
        <w:rPr>
          <w:rFonts w:ascii="Tahoma" w:hAnsi="Tahoma" w:cs="Tahoma"/>
        </w:rPr>
      </w:pPr>
    </w:p>
    <w:p w14:paraId="5D65DC18" w14:textId="30AA8E51" w:rsidR="00CD7D1E" w:rsidRPr="00837E89" w:rsidRDefault="00CD7D1E" w:rsidP="00CD7D1E">
      <w:pPr>
        <w:spacing w:line="276" w:lineRule="auto"/>
        <w:jc w:val="both"/>
        <w:rPr>
          <w:rFonts w:ascii="Tahoma" w:hAnsi="Tahoma" w:cs="Tahoma"/>
        </w:rPr>
      </w:pPr>
      <w:r w:rsidRPr="00837E89">
        <w:rPr>
          <w:rFonts w:ascii="Tahoma" w:hAnsi="Tahoma" w:cs="Tahoma"/>
        </w:rPr>
        <w:t xml:space="preserve">V nadaljevanju je predsednica NO predlagala sledeči </w:t>
      </w:r>
      <w:r w:rsidR="00EB29A0" w:rsidRPr="00837E89">
        <w:rPr>
          <w:rFonts w:ascii="Tahoma" w:hAnsi="Tahoma" w:cs="Tahoma"/>
        </w:rPr>
        <w:t xml:space="preserve">nov </w:t>
      </w:r>
      <w:r w:rsidRPr="00837E89">
        <w:rPr>
          <w:rFonts w:ascii="Tahoma" w:hAnsi="Tahoma" w:cs="Tahoma"/>
        </w:rPr>
        <w:t>dnevni red seje:</w:t>
      </w:r>
    </w:p>
    <w:p w14:paraId="6CBA859F" w14:textId="6690C744" w:rsidR="009933C0" w:rsidRPr="00837E89" w:rsidRDefault="009933C0" w:rsidP="009933C0">
      <w:pPr>
        <w:pStyle w:val="Odstavekseznama"/>
        <w:numPr>
          <w:ilvl w:val="0"/>
          <w:numId w:val="4"/>
        </w:numPr>
        <w:spacing w:line="276" w:lineRule="auto"/>
        <w:jc w:val="both"/>
        <w:rPr>
          <w:rFonts w:ascii="Tahoma" w:hAnsi="Tahoma" w:cs="Tahoma"/>
          <w:b/>
        </w:rPr>
      </w:pPr>
      <w:r w:rsidRPr="00837E89">
        <w:rPr>
          <w:rFonts w:ascii="Tahoma" w:hAnsi="Tahoma" w:cs="Tahoma"/>
          <w:b/>
        </w:rPr>
        <w:t>Potrditev zapisnika 1</w:t>
      </w:r>
      <w:r w:rsidR="00C82D80" w:rsidRPr="00837E89">
        <w:rPr>
          <w:rFonts w:ascii="Tahoma" w:hAnsi="Tahoma" w:cs="Tahoma"/>
          <w:b/>
        </w:rPr>
        <w:t>4</w:t>
      </w:r>
      <w:r w:rsidRPr="00837E89">
        <w:rPr>
          <w:rFonts w:ascii="Tahoma" w:hAnsi="Tahoma" w:cs="Tahoma"/>
          <w:b/>
        </w:rPr>
        <w:t xml:space="preserve">. redne seje NO z dne </w:t>
      </w:r>
      <w:r w:rsidR="00C82D80" w:rsidRPr="00837E89">
        <w:rPr>
          <w:rFonts w:ascii="Tahoma" w:hAnsi="Tahoma" w:cs="Tahoma"/>
          <w:b/>
        </w:rPr>
        <w:t>22</w:t>
      </w:r>
      <w:r w:rsidRPr="00837E89">
        <w:rPr>
          <w:rFonts w:ascii="Tahoma" w:hAnsi="Tahoma" w:cs="Tahoma"/>
          <w:b/>
        </w:rPr>
        <w:t xml:space="preserve">.4.2024 in pregled realizacije sklepov zadnje seje </w:t>
      </w:r>
    </w:p>
    <w:p w14:paraId="43EACC40" w14:textId="77777777" w:rsidR="00C82D80" w:rsidRPr="00837E89" w:rsidRDefault="00C82D80" w:rsidP="00C82D80">
      <w:pPr>
        <w:pStyle w:val="Odstavekseznama"/>
        <w:numPr>
          <w:ilvl w:val="0"/>
          <w:numId w:val="4"/>
        </w:numPr>
        <w:spacing w:line="276" w:lineRule="auto"/>
        <w:jc w:val="both"/>
        <w:rPr>
          <w:rFonts w:ascii="Tahoma" w:hAnsi="Tahoma" w:cs="Tahoma"/>
          <w:b/>
        </w:rPr>
      </w:pPr>
      <w:r w:rsidRPr="00837E89">
        <w:rPr>
          <w:rFonts w:ascii="Tahoma" w:hAnsi="Tahoma" w:cs="Tahoma"/>
          <w:b/>
        </w:rPr>
        <w:t xml:space="preserve">PP 1901, 1903, 1911, 1912 (namenska poraba občinskega denarja, preveritev pravilnika za oprostitev oziroma dodatno znižanje plačila vrtca staršev in pregled investicijskega vzdrževanje OŠ Žirovnica) </w:t>
      </w:r>
    </w:p>
    <w:p w14:paraId="38F2F2A8" w14:textId="77777777" w:rsidR="009933C0" w:rsidRPr="00837E89" w:rsidRDefault="009933C0" w:rsidP="009933C0">
      <w:pPr>
        <w:pStyle w:val="Odstavekseznama"/>
        <w:numPr>
          <w:ilvl w:val="0"/>
          <w:numId w:val="4"/>
        </w:numPr>
        <w:spacing w:line="276" w:lineRule="auto"/>
        <w:jc w:val="both"/>
        <w:rPr>
          <w:rFonts w:ascii="Tahoma" w:hAnsi="Tahoma" w:cs="Tahoma"/>
          <w:b/>
        </w:rPr>
      </w:pPr>
      <w:r w:rsidRPr="00837E89">
        <w:rPr>
          <w:rFonts w:ascii="Tahoma" w:hAnsi="Tahoma" w:cs="Tahoma"/>
          <w:b/>
        </w:rPr>
        <w:t>Vprašanja in pobude</w:t>
      </w:r>
    </w:p>
    <w:p w14:paraId="72B7FEE7" w14:textId="77777777" w:rsidR="009933C0" w:rsidRPr="00837E89" w:rsidRDefault="009933C0" w:rsidP="00AB798E">
      <w:pPr>
        <w:spacing w:line="276" w:lineRule="auto"/>
        <w:jc w:val="both"/>
        <w:rPr>
          <w:rFonts w:ascii="Tahoma" w:hAnsi="Tahoma" w:cs="Tahoma"/>
        </w:rPr>
      </w:pPr>
    </w:p>
    <w:p w14:paraId="4F1FFC81" w14:textId="153A255C" w:rsidR="00803A51" w:rsidRPr="00837E89" w:rsidRDefault="00803A51" w:rsidP="00AB798E">
      <w:pPr>
        <w:spacing w:line="276" w:lineRule="auto"/>
        <w:jc w:val="both"/>
        <w:rPr>
          <w:rFonts w:ascii="Tahoma" w:hAnsi="Tahoma" w:cs="Tahoma"/>
        </w:rPr>
      </w:pPr>
      <w:r w:rsidRPr="00837E89">
        <w:rPr>
          <w:rFonts w:ascii="Tahoma" w:hAnsi="Tahoma" w:cs="Tahoma"/>
        </w:rPr>
        <w:t>Član</w:t>
      </w:r>
      <w:r w:rsidR="000B46B8" w:rsidRPr="00837E89">
        <w:rPr>
          <w:rFonts w:ascii="Tahoma" w:hAnsi="Tahoma" w:cs="Tahoma"/>
        </w:rPr>
        <w:t>i</w:t>
      </w:r>
      <w:r w:rsidRPr="00837E89">
        <w:rPr>
          <w:rFonts w:ascii="Tahoma" w:hAnsi="Tahoma" w:cs="Tahoma"/>
        </w:rPr>
        <w:t xml:space="preserve"> NO </w:t>
      </w:r>
      <w:r w:rsidR="000B46B8" w:rsidRPr="00837E89">
        <w:rPr>
          <w:rFonts w:ascii="Tahoma" w:hAnsi="Tahoma" w:cs="Tahoma"/>
        </w:rPr>
        <w:t>so</w:t>
      </w:r>
      <w:r w:rsidRPr="00837E89">
        <w:rPr>
          <w:rFonts w:ascii="Tahoma" w:hAnsi="Tahoma" w:cs="Tahoma"/>
        </w:rPr>
        <w:t xml:space="preserve"> glasoval</w:t>
      </w:r>
      <w:r w:rsidR="000B46B8" w:rsidRPr="00837E89">
        <w:rPr>
          <w:rFonts w:ascii="Tahoma" w:hAnsi="Tahoma" w:cs="Tahoma"/>
        </w:rPr>
        <w:t>i</w:t>
      </w:r>
      <w:r w:rsidR="00BD6941" w:rsidRPr="00837E89">
        <w:rPr>
          <w:rFonts w:ascii="Tahoma" w:hAnsi="Tahoma" w:cs="Tahoma"/>
        </w:rPr>
        <w:t xml:space="preserve"> </w:t>
      </w:r>
      <w:r w:rsidRPr="00837E89">
        <w:rPr>
          <w:rFonts w:ascii="Tahoma" w:hAnsi="Tahoma" w:cs="Tahoma"/>
        </w:rPr>
        <w:t>o dnevnem redu seje:</w:t>
      </w:r>
    </w:p>
    <w:p w14:paraId="1926CA84" w14:textId="30E9A5E8" w:rsidR="00803A51" w:rsidRPr="00837E89" w:rsidRDefault="00803A51" w:rsidP="00AB798E">
      <w:pPr>
        <w:spacing w:line="276" w:lineRule="auto"/>
        <w:jc w:val="both"/>
        <w:rPr>
          <w:rFonts w:ascii="Tahoma" w:hAnsi="Tahoma" w:cs="Tahoma"/>
        </w:rPr>
      </w:pPr>
      <w:r w:rsidRPr="00837E89">
        <w:rPr>
          <w:rFonts w:ascii="Tahoma" w:hAnsi="Tahoma" w:cs="Tahoma"/>
        </w:rPr>
        <w:t xml:space="preserve">Prisotni: </w:t>
      </w:r>
      <w:r w:rsidR="00F2439A" w:rsidRPr="00837E89">
        <w:rPr>
          <w:rFonts w:ascii="Tahoma" w:hAnsi="Tahoma" w:cs="Tahoma"/>
        </w:rPr>
        <w:t>3</w:t>
      </w:r>
    </w:p>
    <w:p w14:paraId="0033E1C7" w14:textId="0F181E4C" w:rsidR="00803A51" w:rsidRPr="00837E89" w:rsidRDefault="00803A51" w:rsidP="00AB798E">
      <w:pPr>
        <w:spacing w:line="276" w:lineRule="auto"/>
        <w:jc w:val="both"/>
        <w:rPr>
          <w:rFonts w:ascii="Tahoma" w:hAnsi="Tahoma" w:cs="Tahoma"/>
        </w:rPr>
      </w:pPr>
      <w:r w:rsidRPr="00837E89">
        <w:rPr>
          <w:rFonts w:ascii="Tahoma" w:hAnsi="Tahoma" w:cs="Tahoma"/>
        </w:rPr>
        <w:t xml:space="preserve">Za: </w:t>
      </w:r>
      <w:r w:rsidR="00F2439A" w:rsidRPr="00837E89">
        <w:rPr>
          <w:rFonts w:ascii="Tahoma" w:hAnsi="Tahoma" w:cs="Tahoma"/>
        </w:rPr>
        <w:t>3</w:t>
      </w:r>
    </w:p>
    <w:p w14:paraId="61694F21" w14:textId="77777777" w:rsidR="0087219B" w:rsidRPr="00837E89" w:rsidRDefault="0087219B" w:rsidP="00AB798E">
      <w:pPr>
        <w:spacing w:line="276" w:lineRule="auto"/>
        <w:jc w:val="both"/>
        <w:rPr>
          <w:rFonts w:ascii="Tahoma" w:hAnsi="Tahoma" w:cs="Tahoma"/>
        </w:rPr>
      </w:pPr>
      <w:r w:rsidRPr="00837E89">
        <w:rPr>
          <w:rFonts w:ascii="Tahoma" w:hAnsi="Tahoma" w:cs="Tahoma"/>
        </w:rPr>
        <w:t>Proti: /</w:t>
      </w:r>
    </w:p>
    <w:p w14:paraId="1E0EACB8" w14:textId="77777777" w:rsidR="00CD7D1E" w:rsidRPr="00837E89" w:rsidRDefault="00CD7D1E" w:rsidP="00CD7D1E">
      <w:pPr>
        <w:spacing w:line="276" w:lineRule="auto"/>
        <w:jc w:val="both"/>
        <w:rPr>
          <w:rFonts w:ascii="Tahoma" w:hAnsi="Tahoma" w:cs="Tahoma"/>
        </w:rPr>
      </w:pPr>
      <w:r w:rsidRPr="00837E89">
        <w:rPr>
          <w:rFonts w:ascii="Tahoma" w:hAnsi="Tahoma" w:cs="Tahoma"/>
        </w:rPr>
        <w:t>Predsednica NO je ugotovila, da je bil dnevni red sprejet.</w:t>
      </w:r>
    </w:p>
    <w:p w14:paraId="4522B8E5" w14:textId="77777777" w:rsidR="00803A51" w:rsidRPr="00837E89" w:rsidRDefault="00803A51" w:rsidP="00AB798E">
      <w:pPr>
        <w:spacing w:line="276" w:lineRule="auto"/>
        <w:jc w:val="both"/>
        <w:rPr>
          <w:rFonts w:ascii="Tahoma" w:hAnsi="Tahoma" w:cs="Tahoma"/>
        </w:rPr>
      </w:pPr>
    </w:p>
    <w:p w14:paraId="692DCDF4" w14:textId="62C38F88" w:rsidR="00CD7D1E" w:rsidRPr="00837E89" w:rsidRDefault="00CD7D1E" w:rsidP="00CD7D1E">
      <w:pPr>
        <w:spacing w:line="276" w:lineRule="auto"/>
        <w:jc w:val="both"/>
        <w:rPr>
          <w:rFonts w:ascii="Tahoma" w:hAnsi="Tahoma" w:cs="Tahoma"/>
          <w:b/>
        </w:rPr>
      </w:pPr>
      <w:r w:rsidRPr="00837E89">
        <w:rPr>
          <w:rFonts w:ascii="Tahoma" w:hAnsi="Tahoma" w:cs="Tahoma"/>
          <w:b/>
        </w:rPr>
        <w:t xml:space="preserve">AD1. Potrditev zapisnika </w:t>
      </w:r>
      <w:r w:rsidR="00B3695E" w:rsidRPr="00837E89">
        <w:rPr>
          <w:rFonts w:ascii="Tahoma" w:hAnsi="Tahoma" w:cs="Tahoma"/>
          <w:b/>
        </w:rPr>
        <w:t>1</w:t>
      </w:r>
      <w:r w:rsidR="00C82D80" w:rsidRPr="00837E89">
        <w:rPr>
          <w:rFonts w:ascii="Tahoma" w:hAnsi="Tahoma" w:cs="Tahoma"/>
          <w:b/>
        </w:rPr>
        <w:t>4</w:t>
      </w:r>
      <w:r w:rsidRPr="00837E89">
        <w:rPr>
          <w:rFonts w:ascii="Tahoma" w:hAnsi="Tahoma" w:cs="Tahoma"/>
          <w:b/>
        </w:rPr>
        <w:t>. redne seje NO in pregled realizacije sklepov zadnje seje</w:t>
      </w:r>
    </w:p>
    <w:p w14:paraId="2B8DA6CE" w14:textId="77777777" w:rsidR="00CD7D1E" w:rsidRPr="00837E89" w:rsidRDefault="00CD7D1E" w:rsidP="00CD7D1E">
      <w:pPr>
        <w:spacing w:line="276" w:lineRule="auto"/>
        <w:jc w:val="both"/>
        <w:rPr>
          <w:rFonts w:ascii="Tahoma" w:hAnsi="Tahoma" w:cs="Tahoma"/>
        </w:rPr>
      </w:pPr>
      <w:r w:rsidRPr="00837E89">
        <w:rPr>
          <w:rFonts w:ascii="Tahoma" w:hAnsi="Tahoma" w:cs="Tahoma"/>
        </w:rPr>
        <w:t xml:space="preserve">Na zapisnik ni bilo pripomb, zato je bil na glasovanje dan naslednji </w:t>
      </w:r>
    </w:p>
    <w:p w14:paraId="75CC628B" w14:textId="77777777" w:rsidR="000A23AB" w:rsidRPr="00837E89" w:rsidRDefault="000A23AB" w:rsidP="00AB798E">
      <w:pPr>
        <w:spacing w:line="276" w:lineRule="auto"/>
        <w:jc w:val="both"/>
        <w:rPr>
          <w:rFonts w:ascii="Tahoma" w:hAnsi="Tahoma" w:cs="Tahoma"/>
        </w:rPr>
      </w:pPr>
    </w:p>
    <w:p w14:paraId="3CED63D6" w14:textId="2EBDEC15" w:rsidR="00844150" w:rsidRPr="00837E89" w:rsidRDefault="00D66575" w:rsidP="00AB798E">
      <w:pPr>
        <w:spacing w:line="276" w:lineRule="auto"/>
        <w:jc w:val="both"/>
        <w:rPr>
          <w:rFonts w:ascii="Tahoma" w:hAnsi="Tahoma" w:cs="Tahoma"/>
          <w:b/>
        </w:rPr>
      </w:pPr>
      <w:r w:rsidRPr="00837E89">
        <w:rPr>
          <w:rFonts w:ascii="Tahoma" w:hAnsi="Tahoma" w:cs="Tahoma"/>
          <w:b/>
        </w:rPr>
        <w:t xml:space="preserve">SKLEP številka </w:t>
      </w:r>
      <w:r w:rsidR="00C82D80" w:rsidRPr="00837E89">
        <w:rPr>
          <w:rFonts w:ascii="Tahoma" w:hAnsi="Tahoma" w:cs="Tahoma"/>
          <w:b/>
        </w:rPr>
        <w:t>41</w:t>
      </w:r>
      <w:r w:rsidR="00844150" w:rsidRPr="00837E89">
        <w:rPr>
          <w:rFonts w:ascii="Tahoma" w:hAnsi="Tahoma" w:cs="Tahoma"/>
          <w:b/>
        </w:rPr>
        <w:t>:</w:t>
      </w:r>
    </w:p>
    <w:p w14:paraId="6EE283AA" w14:textId="1B3C72D0" w:rsidR="00CD7D1E" w:rsidRPr="00837E89" w:rsidRDefault="00CD7D1E" w:rsidP="00CD7D1E">
      <w:pPr>
        <w:spacing w:line="276" w:lineRule="auto"/>
        <w:jc w:val="both"/>
        <w:rPr>
          <w:rFonts w:ascii="Tahoma" w:hAnsi="Tahoma" w:cs="Tahoma"/>
          <w:b/>
        </w:rPr>
      </w:pPr>
      <w:r w:rsidRPr="00837E89">
        <w:rPr>
          <w:rFonts w:ascii="Tahoma" w:hAnsi="Tahoma" w:cs="Tahoma"/>
          <w:b/>
        </w:rPr>
        <w:t xml:space="preserve">Potrdi se zapisnik </w:t>
      </w:r>
      <w:r w:rsidR="00B3695E" w:rsidRPr="00837E89">
        <w:rPr>
          <w:rFonts w:ascii="Tahoma" w:hAnsi="Tahoma" w:cs="Tahoma"/>
          <w:b/>
        </w:rPr>
        <w:t>1</w:t>
      </w:r>
      <w:r w:rsidR="00C82D80" w:rsidRPr="00837E89">
        <w:rPr>
          <w:rFonts w:ascii="Tahoma" w:hAnsi="Tahoma" w:cs="Tahoma"/>
          <w:b/>
        </w:rPr>
        <w:t>4</w:t>
      </w:r>
      <w:r w:rsidRPr="00837E89">
        <w:rPr>
          <w:rFonts w:ascii="Tahoma" w:hAnsi="Tahoma" w:cs="Tahoma"/>
          <w:b/>
        </w:rPr>
        <w:t xml:space="preserve">. redne seje Nadzornega odbora Občine Žirovnica z dne </w:t>
      </w:r>
      <w:r w:rsidR="00C82D80" w:rsidRPr="00837E89">
        <w:rPr>
          <w:rFonts w:ascii="Tahoma" w:hAnsi="Tahoma" w:cs="Tahoma"/>
          <w:b/>
        </w:rPr>
        <w:t>22</w:t>
      </w:r>
      <w:r w:rsidR="00B3695E" w:rsidRPr="00837E89">
        <w:rPr>
          <w:rFonts w:ascii="Tahoma" w:hAnsi="Tahoma" w:cs="Tahoma"/>
          <w:b/>
        </w:rPr>
        <w:t>.</w:t>
      </w:r>
      <w:r w:rsidR="009933C0" w:rsidRPr="00837E89">
        <w:rPr>
          <w:rFonts w:ascii="Tahoma" w:hAnsi="Tahoma" w:cs="Tahoma"/>
          <w:b/>
        </w:rPr>
        <w:t>4</w:t>
      </w:r>
      <w:r w:rsidR="00B3695E" w:rsidRPr="00837E89">
        <w:rPr>
          <w:rFonts w:ascii="Tahoma" w:hAnsi="Tahoma" w:cs="Tahoma"/>
          <w:b/>
        </w:rPr>
        <w:t>.2024</w:t>
      </w:r>
      <w:r w:rsidR="007F14B1" w:rsidRPr="00837E89">
        <w:rPr>
          <w:rFonts w:ascii="Tahoma" w:hAnsi="Tahoma" w:cs="Tahoma"/>
          <w:b/>
        </w:rPr>
        <w:t>.</w:t>
      </w:r>
    </w:p>
    <w:p w14:paraId="17AB6404" w14:textId="77777777" w:rsidR="000A23AB" w:rsidRPr="00837E89" w:rsidRDefault="000A23AB" w:rsidP="00E90AC6">
      <w:pPr>
        <w:spacing w:line="276" w:lineRule="auto"/>
        <w:jc w:val="both"/>
        <w:rPr>
          <w:rFonts w:ascii="Tahoma" w:hAnsi="Tahoma" w:cs="Tahoma"/>
        </w:rPr>
      </w:pPr>
    </w:p>
    <w:p w14:paraId="2528A3A1" w14:textId="1386B00C" w:rsidR="00E90AC6" w:rsidRPr="00837E89" w:rsidRDefault="00E90AC6" w:rsidP="00E90AC6">
      <w:pPr>
        <w:spacing w:line="276" w:lineRule="auto"/>
        <w:jc w:val="both"/>
        <w:rPr>
          <w:rFonts w:ascii="Tahoma" w:hAnsi="Tahoma" w:cs="Tahoma"/>
        </w:rPr>
      </w:pPr>
      <w:r w:rsidRPr="00837E89">
        <w:rPr>
          <w:rFonts w:ascii="Tahoma" w:hAnsi="Tahoma" w:cs="Tahoma"/>
        </w:rPr>
        <w:t xml:space="preserve">Prisotni: </w:t>
      </w:r>
      <w:r w:rsidR="0026093C" w:rsidRPr="00837E89">
        <w:rPr>
          <w:rFonts w:ascii="Tahoma" w:hAnsi="Tahoma" w:cs="Tahoma"/>
        </w:rPr>
        <w:t>3</w:t>
      </w:r>
    </w:p>
    <w:p w14:paraId="231A177B" w14:textId="2BF82B09" w:rsidR="00E90AC6" w:rsidRPr="00837E89" w:rsidRDefault="00E90AC6" w:rsidP="00E90AC6">
      <w:pPr>
        <w:spacing w:line="276" w:lineRule="auto"/>
        <w:jc w:val="both"/>
        <w:rPr>
          <w:rFonts w:ascii="Tahoma" w:hAnsi="Tahoma" w:cs="Tahoma"/>
        </w:rPr>
      </w:pPr>
      <w:r w:rsidRPr="00837E89">
        <w:rPr>
          <w:rFonts w:ascii="Tahoma" w:hAnsi="Tahoma" w:cs="Tahoma"/>
        </w:rPr>
        <w:t xml:space="preserve">Za: </w:t>
      </w:r>
      <w:r w:rsidR="0026093C" w:rsidRPr="00837E89">
        <w:rPr>
          <w:rFonts w:ascii="Tahoma" w:hAnsi="Tahoma" w:cs="Tahoma"/>
        </w:rPr>
        <w:t>3</w:t>
      </w:r>
    </w:p>
    <w:p w14:paraId="3B0381CE" w14:textId="77777777" w:rsidR="00E90AC6" w:rsidRPr="00837E89" w:rsidRDefault="00E90AC6" w:rsidP="00E90AC6">
      <w:pPr>
        <w:spacing w:line="276" w:lineRule="auto"/>
        <w:jc w:val="both"/>
        <w:rPr>
          <w:rFonts w:ascii="Tahoma" w:hAnsi="Tahoma" w:cs="Tahoma"/>
        </w:rPr>
      </w:pPr>
      <w:r w:rsidRPr="00837E89">
        <w:rPr>
          <w:rFonts w:ascii="Tahoma" w:hAnsi="Tahoma" w:cs="Tahoma"/>
        </w:rPr>
        <w:t>Proti: /</w:t>
      </w:r>
    </w:p>
    <w:p w14:paraId="4C2C136D" w14:textId="507CB39F" w:rsidR="004514BF" w:rsidRPr="00837E89" w:rsidRDefault="00D847D9" w:rsidP="00F81146">
      <w:pPr>
        <w:spacing w:line="276" w:lineRule="auto"/>
        <w:jc w:val="both"/>
        <w:rPr>
          <w:rFonts w:ascii="Tahoma" w:hAnsi="Tahoma" w:cs="Tahoma"/>
          <w:b/>
        </w:rPr>
      </w:pPr>
      <w:r w:rsidRPr="00837E89">
        <w:rPr>
          <w:rFonts w:ascii="Tahoma" w:hAnsi="Tahoma" w:cs="Tahoma"/>
          <w:b/>
        </w:rPr>
        <w:lastRenderedPageBreak/>
        <w:t xml:space="preserve">AD2. </w:t>
      </w:r>
      <w:r w:rsidR="00C82D80" w:rsidRPr="00837E89">
        <w:rPr>
          <w:rFonts w:ascii="Tahoma" w:hAnsi="Tahoma" w:cs="Tahoma"/>
          <w:b/>
        </w:rPr>
        <w:t>PP 1901, 1903, 1911, 1912 (namenska poraba občinskega denarja, preveritev pravilnika za oprostitev oziroma dodatno znižanje plačila vrtca staršev in pregled investicijskega vzdrževanje OŠ Žirovnica)</w:t>
      </w:r>
    </w:p>
    <w:p w14:paraId="17D146F5" w14:textId="77777777" w:rsidR="004F7EB4" w:rsidRPr="00837E89" w:rsidRDefault="004F7EB4" w:rsidP="009933C0">
      <w:pPr>
        <w:spacing w:line="276" w:lineRule="auto"/>
        <w:jc w:val="both"/>
        <w:rPr>
          <w:rFonts w:ascii="Tahoma" w:hAnsi="Tahoma" w:cs="Tahoma"/>
        </w:rPr>
      </w:pPr>
    </w:p>
    <w:p w14:paraId="30B6C78A" w14:textId="74E103FB" w:rsidR="009933C0" w:rsidRPr="00837E89" w:rsidRDefault="009933C0" w:rsidP="009933C0">
      <w:pPr>
        <w:spacing w:line="276" w:lineRule="auto"/>
        <w:jc w:val="both"/>
        <w:rPr>
          <w:rFonts w:ascii="Tahoma" w:hAnsi="Tahoma" w:cs="Tahoma"/>
        </w:rPr>
      </w:pPr>
      <w:r w:rsidRPr="00837E89">
        <w:rPr>
          <w:rFonts w:ascii="Tahoma" w:hAnsi="Tahoma" w:cs="Tahoma"/>
        </w:rPr>
        <w:t>Predsednica je povedala</w:t>
      </w:r>
      <w:r w:rsidR="00D847D9" w:rsidRPr="00837E89">
        <w:rPr>
          <w:rFonts w:ascii="Tahoma" w:hAnsi="Tahoma" w:cs="Tahoma"/>
        </w:rPr>
        <w:t xml:space="preserve">, </w:t>
      </w:r>
      <w:r w:rsidRPr="00837E89">
        <w:rPr>
          <w:rFonts w:ascii="Tahoma" w:hAnsi="Tahoma" w:cs="Tahoma"/>
        </w:rPr>
        <w:t xml:space="preserve">katera </w:t>
      </w:r>
      <w:r w:rsidR="00D847D9" w:rsidRPr="00837E89">
        <w:rPr>
          <w:rFonts w:ascii="Tahoma" w:hAnsi="Tahoma" w:cs="Tahoma"/>
        </w:rPr>
        <w:t xml:space="preserve">dodatna </w:t>
      </w:r>
      <w:r w:rsidRPr="00837E89">
        <w:rPr>
          <w:rFonts w:ascii="Tahoma" w:hAnsi="Tahoma" w:cs="Tahoma"/>
        </w:rPr>
        <w:t>dokumentacija je bila predložena članom NO po elektronski pošti</w:t>
      </w:r>
      <w:r w:rsidR="00D847D9" w:rsidRPr="00837E89">
        <w:rPr>
          <w:rFonts w:ascii="Tahoma" w:hAnsi="Tahoma" w:cs="Tahoma"/>
        </w:rPr>
        <w:t>, na podlagi sklepa članov NO na 14. seji</w:t>
      </w:r>
      <w:r w:rsidR="00837E89" w:rsidRPr="00837E89">
        <w:rPr>
          <w:rFonts w:ascii="Tahoma" w:hAnsi="Tahoma" w:cs="Tahoma"/>
        </w:rPr>
        <w:t xml:space="preserve"> in sicer:</w:t>
      </w:r>
    </w:p>
    <w:p w14:paraId="68715BAA" w14:textId="77777777" w:rsidR="00837E89" w:rsidRPr="00837E89" w:rsidRDefault="00837E89" w:rsidP="00837E89">
      <w:pPr>
        <w:pStyle w:val="Odstavekseznama"/>
        <w:numPr>
          <w:ilvl w:val="0"/>
          <w:numId w:val="5"/>
        </w:numPr>
        <w:rPr>
          <w:rFonts w:ascii="Tahoma" w:hAnsi="Tahoma" w:cs="Tahoma"/>
          <w:color w:val="000000"/>
        </w:rPr>
      </w:pPr>
      <w:r w:rsidRPr="00837E89">
        <w:rPr>
          <w:rFonts w:ascii="Tahoma" w:hAnsi="Tahoma" w:cs="Tahoma"/>
          <w:color w:val="000000"/>
        </w:rPr>
        <w:t>Zahtevke oz. račune za doplačilo razlike med ceno programa in plačili staršev za mesec maj 2023 iz drugih vrtcev</w:t>
      </w:r>
    </w:p>
    <w:p w14:paraId="5FD686B6" w14:textId="77777777" w:rsidR="00837E89" w:rsidRPr="00837E89" w:rsidRDefault="00837E89" w:rsidP="00837E89">
      <w:pPr>
        <w:pStyle w:val="Odstavekseznama"/>
        <w:numPr>
          <w:ilvl w:val="0"/>
          <w:numId w:val="5"/>
        </w:numPr>
        <w:rPr>
          <w:rFonts w:ascii="Tahoma" w:hAnsi="Tahoma" w:cs="Tahoma"/>
          <w:color w:val="000000"/>
        </w:rPr>
      </w:pPr>
      <w:r w:rsidRPr="00837E89">
        <w:rPr>
          <w:rFonts w:ascii="Tahoma" w:hAnsi="Tahoma" w:cs="Tahoma"/>
          <w:color w:val="000000"/>
        </w:rPr>
        <w:t>Zahtevke oz. račune za doplačilo razlike med ceno programa in plačili staršev za mesec maj,  julij in avgust 2023 za Vrtec Žirovnica</w:t>
      </w:r>
    </w:p>
    <w:p w14:paraId="43FADAEB" w14:textId="77777777" w:rsidR="00837E89" w:rsidRPr="00837E89" w:rsidRDefault="00837E89" w:rsidP="00837E89">
      <w:pPr>
        <w:pStyle w:val="Odstavekseznama"/>
        <w:numPr>
          <w:ilvl w:val="0"/>
          <w:numId w:val="5"/>
        </w:numPr>
        <w:rPr>
          <w:rFonts w:ascii="Tahoma" w:hAnsi="Tahoma" w:cs="Tahoma"/>
          <w:color w:val="000000"/>
        </w:rPr>
      </w:pPr>
      <w:r w:rsidRPr="00837E89">
        <w:rPr>
          <w:rFonts w:ascii="Tahoma" w:hAnsi="Tahoma" w:cs="Tahoma"/>
          <w:color w:val="000000"/>
        </w:rPr>
        <w:t>Zahtevek za refundacijo sredstev za dodatni program za leto 2023</w:t>
      </w:r>
    </w:p>
    <w:p w14:paraId="09AD4B4E" w14:textId="77777777" w:rsidR="00837E89" w:rsidRPr="00837E89" w:rsidRDefault="00837E89" w:rsidP="00837E89">
      <w:pPr>
        <w:pStyle w:val="Odstavekseznama"/>
        <w:numPr>
          <w:ilvl w:val="0"/>
          <w:numId w:val="5"/>
        </w:numPr>
        <w:rPr>
          <w:rFonts w:ascii="Tahoma" w:hAnsi="Tahoma" w:cs="Tahoma"/>
          <w:color w:val="000000"/>
        </w:rPr>
      </w:pPr>
      <w:r w:rsidRPr="00837E89">
        <w:rPr>
          <w:rFonts w:ascii="Tahoma" w:hAnsi="Tahoma" w:cs="Tahoma"/>
          <w:color w:val="000000"/>
        </w:rPr>
        <w:t>Zahtevek št. 422 z dne 15.12.2023 izstavljene s strani OŠ Žirovnica Občini Žirovnica za vzdrževanje športne dvorane za mesec 11/2023</w:t>
      </w:r>
    </w:p>
    <w:p w14:paraId="582EB252" w14:textId="77777777" w:rsidR="00837E89" w:rsidRPr="00837E89" w:rsidRDefault="00837E89" w:rsidP="00837E89">
      <w:pPr>
        <w:pStyle w:val="Odstavekseznama"/>
        <w:numPr>
          <w:ilvl w:val="0"/>
          <w:numId w:val="5"/>
        </w:numPr>
        <w:rPr>
          <w:rFonts w:ascii="Tahoma" w:hAnsi="Tahoma" w:cs="Tahoma"/>
          <w:color w:val="000000"/>
        </w:rPr>
      </w:pPr>
      <w:r w:rsidRPr="00837E89">
        <w:rPr>
          <w:rFonts w:ascii="Tahoma" w:hAnsi="Tahoma" w:cs="Tahoma"/>
          <w:color w:val="000000"/>
        </w:rPr>
        <w:t>Zahtevek št.423 z dne 18.12.2023 izstavljen s strani OŠ Žirovnica Občini Žirovnica za dodatni program od 1.6.2023-14.12.2023 v višini 7.605 €</w:t>
      </w:r>
    </w:p>
    <w:p w14:paraId="127BDC78" w14:textId="77777777" w:rsidR="00837E89" w:rsidRPr="00837E89" w:rsidRDefault="00837E89" w:rsidP="00837E89">
      <w:pPr>
        <w:pStyle w:val="Odstavekseznama"/>
        <w:numPr>
          <w:ilvl w:val="0"/>
          <w:numId w:val="5"/>
        </w:numPr>
        <w:rPr>
          <w:rFonts w:ascii="Tahoma" w:hAnsi="Tahoma" w:cs="Tahoma"/>
          <w:color w:val="000000"/>
        </w:rPr>
      </w:pPr>
      <w:r w:rsidRPr="00837E89">
        <w:rPr>
          <w:rFonts w:ascii="Tahoma" w:hAnsi="Tahoma" w:cs="Tahoma"/>
          <w:color w:val="000000"/>
        </w:rPr>
        <w:t>Zahtevek št. 292 z dne 19.09.2023 izstavljen s strani OŠ Žirovnica Občini Žirovnica za dodatni program od 1.1.2023-31.08.2023 v višini 14.625,07 €</w:t>
      </w:r>
    </w:p>
    <w:p w14:paraId="34C5918E" w14:textId="77777777" w:rsidR="00837E89" w:rsidRPr="00837E89" w:rsidRDefault="00837E89" w:rsidP="00837E89">
      <w:pPr>
        <w:pStyle w:val="Odstavekseznama"/>
        <w:numPr>
          <w:ilvl w:val="0"/>
          <w:numId w:val="5"/>
        </w:numPr>
        <w:rPr>
          <w:rFonts w:ascii="Tahoma" w:hAnsi="Tahoma" w:cs="Tahoma"/>
          <w:color w:val="000000"/>
        </w:rPr>
      </w:pPr>
      <w:r w:rsidRPr="00837E89">
        <w:rPr>
          <w:rFonts w:ascii="Tahoma" w:hAnsi="Tahoma" w:cs="Tahoma"/>
          <w:color w:val="000000"/>
        </w:rPr>
        <w:t>Zahtevek št. 417 z dne 15.12.2023 izstavljene s strani OŠ Žirovnica Občini Žirovnica za materialne stroške za mesec 11/2023</w:t>
      </w:r>
    </w:p>
    <w:p w14:paraId="1A6DC3A3" w14:textId="77777777" w:rsidR="00837E89" w:rsidRPr="00837E89" w:rsidRDefault="00837E89" w:rsidP="00837E89">
      <w:pPr>
        <w:pStyle w:val="Odstavekseznama"/>
        <w:numPr>
          <w:ilvl w:val="0"/>
          <w:numId w:val="5"/>
        </w:numPr>
        <w:rPr>
          <w:rFonts w:ascii="Tahoma" w:hAnsi="Tahoma" w:cs="Tahoma"/>
          <w:color w:val="000000"/>
        </w:rPr>
      </w:pPr>
      <w:r w:rsidRPr="00837E89">
        <w:rPr>
          <w:rFonts w:ascii="Tahoma" w:hAnsi="Tahoma" w:cs="Tahoma"/>
          <w:color w:val="000000"/>
        </w:rPr>
        <w:t>Zahtevek št. 418 z dne 15.12.2023 izstavljene s strani OŠ Žirovnica Občini Žirovnica za stroške ogrevanja za mesec 11/2023</w:t>
      </w:r>
    </w:p>
    <w:p w14:paraId="7FF70FE4" w14:textId="77777777" w:rsidR="00837E89" w:rsidRPr="00837E89" w:rsidRDefault="00837E89" w:rsidP="00837E89">
      <w:pPr>
        <w:pStyle w:val="Odstavekseznama"/>
        <w:numPr>
          <w:ilvl w:val="0"/>
          <w:numId w:val="5"/>
        </w:numPr>
        <w:rPr>
          <w:rFonts w:ascii="Tahoma" w:hAnsi="Tahoma" w:cs="Tahoma"/>
          <w:color w:val="000000"/>
        </w:rPr>
      </w:pPr>
      <w:r w:rsidRPr="00837E89">
        <w:rPr>
          <w:rFonts w:ascii="Tahoma" w:hAnsi="Tahoma" w:cs="Tahoma"/>
          <w:color w:val="000000"/>
        </w:rPr>
        <w:t xml:space="preserve">Račun št. 23-0852 za </w:t>
      </w:r>
      <w:proofErr w:type="spellStart"/>
      <w:r w:rsidRPr="00837E89">
        <w:rPr>
          <w:rFonts w:ascii="Tahoma" w:hAnsi="Tahoma" w:cs="Tahoma"/>
          <w:color w:val="000000"/>
        </w:rPr>
        <w:t>parnokonvekcijski</w:t>
      </w:r>
      <w:proofErr w:type="spellEnd"/>
      <w:r w:rsidRPr="00837E89">
        <w:rPr>
          <w:rFonts w:ascii="Tahoma" w:hAnsi="Tahoma" w:cs="Tahoma"/>
          <w:color w:val="000000"/>
        </w:rPr>
        <w:t xml:space="preserve"> aparat </w:t>
      </w:r>
      <w:proofErr w:type="spellStart"/>
      <w:r w:rsidRPr="00837E89">
        <w:rPr>
          <w:rFonts w:ascii="Tahoma" w:hAnsi="Tahoma" w:cs="Tahoma"/>
          <w:color w:val="000000"/>
        </w:rPr>
        <w:t>iCombi</w:t>
      </w:r>
      <w:proofErr w:type="spellEnd"/>
      <w:r w:rsidRPr="00837E89">
        <w:rPr>
          <w:rFonts w:ascii="Tahoma" w:hAnsi="Tahoma" w:cs="Tahoma"/>
          <w:color w:val="000000"/>
        </w:rPr>
        <w:t xml:space="preserve"> Pro 20-21 E v višini 34.583,83 € z 3 x ponudbo, dobavnico in naročilnico</w:t>
      </w:r>
    </w:p>
    <w:p w14:paraId="44298933" w14:textId="77777777" w:rsidR="00837E89" w:rsidRPr="00837E89" w:rsidRDefault="00837E89" w:rsidP="00837E89">
      <w:pPr>
        <w:pStyle w:val="Odstavekseznama"/>
        <w:numPr>
          <w:ilvl w:val="0"/>
          <w:numId w:val="5"/>
        </w:numPr>
        <w:rPr>
          <w:rFonts w:ascii="Tahoma" w:hAnsi="Tahoma" w:cs="Tahoma"/>
          <w:color w:val="000000"/>
        </w:rPr>
      </w:pPr>
      <w:r w:rsidRPr="00837E89">
        <w:rPr>
          <w:rFonts w:ascii="Tahoma" w:hAnsi="Tahoma" w:cs="Tahoma"/>
          <w:color w:val="000000"/>
        </w:rPr>
        <w:t>Izpis odprtih postavk za Vrtec na dan 31.12.2023</w:t>
      </w:r>
    </w:p>
    <w:p w14:paraId="08814E9C" w14:textId="77777777" w:rsidR="00837E89" w:rsidRPr="00837E89" w:rsidRDefault="00837E89" w:rsidP="00837E89">
      <w:pPr>
        <w:pStyle w:val="Odstavekseznama"/>
        <w:numPr>
          <w:ilvl w:val="0"/>
          <w:numId w:val="5"/>
        </w:numPr>
        <w:rPr>
          <w:rFonts w:ascii="Tahoma" w:hAnsi="Tahoma" w:cs="Tahoma"/>
          <w:color w:val="000000"/>
        </w:rPr>
      </w:pPr>
      <w:r w:rsidRPr="00837E89">
        <w:rPr>
          <w:rFonts w:ascii="Tahoma" w:hAnsi="Tahoma" w:cs="Tahoma"/>
          <w:color w:val="000000"/>
        </w:rPr>
        <w:t xml:space="preserve">Obračun december 2023 – </w:t>
      </w:r>
      <w:proofErr w:type="spellStart"/>
      <w:r w:rsidRPr="00837E89">
        <w:rPr>
          <w:rFonts w:ascii="Tahoma" w:hAnsi="Tahoma" w:cs="Tahoma"/>
          <w:color w:val="000000"/>
        </w:rPr>
        <w:t>nezapadle</w:t>
      </w:r>
      <w:proofErr w:type="spellEnd"/>
      <w:r w:rsidRPr="00837E89">
        <w:rPr>
          <w:rFonts w:ascii="Tahoma" w:hAnsi="Tahoma" w:cs="Tahoma"/>
          <w:color w:val="000000"/>
        </w:rPr>
        <w:t xml:space="preserve"> postavke valuta 18.1.2024 </w:t>
      </w:r>
    </w:p>
    <w:p w14:paraId="63B16B6B" w14:textId="77777777" w:rsidR="00837E89" w:rsidRPr="00837E89" w:rsidRDefault="00837E89" w:rsidP="00837E89">
      <w:pPr>
        <w:pStyle w:val="Odstavekseznama"/>
        <w:numPr>
          <w:ilvl w:val="0"/>
          <w:numId w:val="5"/>
        </w:numPr>
        <w:rPr>
          <w:rFonts w:ascii="Tahoma" w:hAnsi="Tahoma" w:cs="Tahoma"/>
          <w:color w:val="000000"/>
        </w:rPr>
      </w:pPr>
      <w:r w:rsidRPr="00837E89">
        <w:rPr>
          <w:rFonts w:ascii="Tahoma" w:hAnsi="Tahoma" w:cs="Tahoma"/>
          <w:color w:val="000000"/>
        </w:rPr>
        <w:t>Izpis obračuna za december 2023 po skupinah</w:t>
      </w:r>
    </w:p>
    <w:p w14:paraId="2872E348" w14:textId="77777777" w:rsidR="00837E89" w:rsidRPr="00837E89" w:rsidRDefault="00837E89" w:rsidP="00837E89">
      <w:pPr>
        <w:pStyle w:val="Odstavekseznama"/>
        <w:numPr>
          <w:ilvl w:val="0"/>
          <w:numId w:val="5"/>
        </w:numPr>
        <w:rPr>
          <w:rFonts w:ascii="Tahoma" w:hAnsi="Tahoma" w:cs="Tahoma"/>
          <w:color w:val="000000"/>
        </w:rPr>
      </w:pPr>
      <w:r w:rsidRPr="00837E89">
        <w:rPr>
          <w:rFonts w:ascii="Tahoma" w:hAnsi="Tahoma" w:cs="Tahoma"/>
          <w:color w:val="000000"/>
        </w:rPr>
        <w:t>Tabelo 2020-2023</w:t>
      </w:r>
    </w:p>
    <w:p w14:paraId="5A85FADA" w14:textId="77777777" w:rsidR="00837E89" w:rsidRPr="00837E89" w:rsidRDefault="00837E89" w:rsidP="00837E89">
      <w:pPr>
        <w:pStyle w:val="Odstavekseznama"/>
        <w:numPr>
          <w:ilvl w:val="0"/>
          <w:numId w:val="5"/>
        </w:numPr>
        <w:rPr>
          <w:rFonts w:ascii="Tahoma" w:hAnsi="Tahoma" w:cs="Tahoma"/>
          <w:color w:val="000000"/>
        </w:rPr>
      </w:pPr>
      <w:r w:rsidRPr="00837E89">
        <w:rPr>
          <w:rFonts w:ascii="Tahoma" w:hAnsi="Tahoma" w:cs="Tahoma"/>
          <w:color w:val="000000"/>
        </w:rPr>
        <w:t>Pogodbe o uporabi Dvorane pod Stolom (cca 25 kom)</w:t>
      </w:r>
    </w:p>
    <w:p w14:paraId="12D00544" w14:textId="77777777" w:rsidR="000D7692" w:rsidRPr="00837E89" w:rsidRDefault="000D7692" w:rsidP="009933C0">
      <w:pPr>
        <w:spacing w:line="276" w:lineRule="auto"/>
        <w:jc w:val="both"/>
        <w:rPr>
          <w:rFonts w:ascii="Tahoma" w:hAnsi="Tahoma" w:cs="Tahoma"/>
          <w:bCs/>
        </w:rPr>
      </w:pPr>
    </w:p>
    <w:p w14:paraId="5055253A" w14:textId="3A679875" w:rsidR="00EF7425" w:rsidRPr="00837E89" w:rsidRDefault="00EF7425" w:rsidP="009933C0">
      <w:pPr>
        <w:spacing w:line="276" w:lineRule="auto"/>
        <w:jc w:val="both"/>
        <w:rPr>
          <w:rFonts w:ascii="Tahoma" w:hAnsi="Tahoma" w:cs="Tahoma"/>
          <w:bCs/>
        </w:rPr>
      </w:pPr>
      <w:bookmarkStart w:id="0" w:name="_Hlk166571388"/>
      <w:r w:rsidRPr="00837E89">
        <w:rPr>
          <w:rFonts w:ascii="Tahoma" w:hAnsi="Tahoma" w:cs="Tahoma"/>
          <w:bCs/>
        </w:rPr>
        <w:t>Člani NO prosijo za pojasnilo, zakaj na ceniku ni navedene pravne osebe, datuma veljavnosti cenika, klavzule o DDV.</w:t>
      </w:r>
    </w:p>
    <w:p w14:paraId="33B17100" w14:textId="28DCC5E9" w:rsidR="00EF7425" w:rsidRPr="00837E89" w:rsidRDefault="00EF7425" w:rsidP="009933C0">
      <w:pPr>
        <w:spacing w:line="276" w:lineRule="auto"/>
        <w:jc w:val="both"/>
        <w:rPr>
          <w:rFonts w:ascii="Tahoma" w:hAnsi="Tahoma" w:cs="Tahoma"/>
          <w:bCs/>
        </w:rPr>
      </w:pPr>
      <w:r w:rsidRPr="00837E89">
        <w:rPr>
          <w:rFonts w:ascii="Tahoma" w:hAnsi="Tahoma" w:cs="Tahoma"/>
          <w:bCs/>
        </w:rPr>
        <w:t>P. Žvan je pojasnila, da je bil cenik uporabe dvorane sprejet na podlagi cenitve ob začetku obratovanja dvorane, leta 2010, cene se od takrat niso usklajevale. Je pa v postopku priprava novih nadomestil za občasno rabo športne dvorane, katera pa zaradi kadrovskih težav v OŠ Žirovnica še ni pripravljena.</w:t>
      </w:r>
    </w:p>
    <w:p w14:paraId="30DA7219" w14:textId="0A6BE41B" w:rsidR="00EF7425" w:rsidRPr="00837E89" w:rsidRDefault="00EF7425" w:rsidP="009933C0">
      <w:pPr>
        <w:spacing w:line="276" w:lineRule="auto"/>
        <w:jc w:val="both"/>
        <w:rPr>
          <w:rFonts w:ascii="Tahoma" w:hAnsi="Tahoma" w:cs="Tahoma"/>
          <w:bCs/>
        </w:rPr>
      </w:pPr>
      <w:r w:rsidRPr="00837E89">
        <w:rPr>
          <w:rFonts w:ascii="Tahoma" w:hAnsi="Tahoma" w:cs="Tahoma"/>
          <w:bCs/>
        </w:rPr>
        <w:t>Člani N</w:t>
      </w:r>
      <w:r w:rsidR="007E6454" w:rsidRPr="00837E89">
        <w:rPr>
          <w:rFonts w:ascii="Tahoma" w:hAnsi="Tahoma" w:cs="Tahoma"/>
          <w:bCs/>
        </w:rPr>
        <w:t>O</w:t>
      </w:r>
      <w:r w:rsidRPr="00837E89">
        <w:rPr>
          <w:rFonts w:ascii="Tahoma" w:hAnsi="Tahoma" w:cs="Tahoma"/>
          <w:bCs/>
        </w:rPr>
        <w:t xml:space="preserve"> predlagajo da se nemudoma pristopi k uskladitvi cen uporabe dvorane, saj so se obratovalni stroški v zadnjih letih močno zvišali.</w:t>
      </w:r>
    </w:p>
    <w:p w14:paraId="58F0697D" w14:textId="3925A843" w:rsidR="00EF7425" w:rsidRPr="00837E89" w:rsidRDefault="00D7236D" w:rsidP="009933C0">
      <w:pPr>
        <w:spacing w:line="276" w:lineRule="auto"/>
        <w:jc w:val="both"/>
        <w:rPr>
          <w:rFonts w:ascii="Tahoma" w:hAnsi="Tahoma" w:cs="Tahoma"/>
          <w:bCs/>
        </w:rPr>
      </w:pPr>
      <w:r>
        <w:rPr>
          <w:rFonts w:ascii="Tahoma" w:hAnsi="Tahoma" w:cs="Tahoma"/>
          <w:bCs/>
        </w:rPr>
        <w:t>Člane NO</w:t>
      </w:r>
      <w:r w:rsidR="00EF7425" w:rsidRPr="00837E89">
        <w:rPr>
          <w:rFonts w:ascii="Tahoma" w:hAnsi="Tahoma" w:cs="Tahoma"/>
          <w:bCs/>
        </w:rPr>
        <w:t xml:space="preserve"> </w:t>
      </w:r>
      <w:r w:rsidR="007E6454" w:rsidRPr="00837E89">
        <w:rPr>
          <w:rFonts w:ascii="Tahoma" w:hAnsi="Tahoma" w:cs="Tahoma"/>
          <w:bCs/>
        </w:rPr>
        <w:t>je zanimalo na kakšen način se dodeljujejo termini športne dvorane, prosi za zadnje poročilo o uporabi dvorane, ter izpis odprtih postavk na dan 30.04.2024.</w:t>
      </w:r>
    </w:p>
    <w:p w14:paraId="43E62D23" w14:textId="1866B57B" w:rsidR="00837E89" w:rsidRPr="00837E89" w:rsidRDefault="00D7236D" w:rsidP="00837E89">
      <w:pPr>
        <w:spacing w:line="276" w:lineRule="auto"/>
        <w:jc w:val="both"/>
        <w:rPr>
          <w:rFonts w:ascii="Tahoma" w:hAnsi="Tahoma" w:cs="Tahoma"/>
          <w:color w:val="000000"/>
        </w:rPr>
      </w:pPr>
      <w:r>
        <w:rPr>
          <w:rFonts w:ascii="Tahoma" w:hAnsi="Tahoma" w:cs="Tahoma"/>
          <w:bCs/>
        </w:rPr>
        <w:t>V</w:t>
      </w:r>
      <w:r w:rsidR="00837E89">
        <w:rPr>
          <w:rFonts w:ascii="Tahoma" w:hAnsi="Tahoma" w:cs="Tahoma"/>
          <w:bCs/>
        </w:rPr>
        <w:t xml:space="preserve"> dopisu </w:t>
      </w:r>
      <w:r w:rsidR="00837E89" w:rsidRPr="00837E89">
        <w:rPr>
          <w:rFonts w:ascii="Tahoma" w:hAnsi="Tahoma" w:cs="Tahoma"/>
          <w:color w:val="000000"/>
        </w:rPr>
        <w:t xml:space="preserve">s strani OŠ Žirovnica piše pod 2. da so posredovali kontno kartico po posameznih dolžnikih na dan 31.12.2023 ločeno po ročnosti terjatev (zapadle in </w:t>
      </w:r>
      <w:proofErr w:type="spellStart"/>
      <w:r w:rsidR="00837E89" w:rsidRPr="00837E89">
        <w:rPr>
          <w:rFonts w:ascii="Tahoma" w:hAnsi="Tahoma" w:cs="Tahoma"/>
          <w:color w:val="000000"/>
        </w:rPr>
        <w:t>nezapadle</w:t>
      </w:r>
      <w:proofErr w:type="spellEnd"/>
      <w:r w:rsidR="00837E89" w:rsidRPr="00837E89">
        <w:rPr>
          <w:rFonts w:ascii="Tahoma" w:hAnsi="Tahoma" w:cs="Tahoma"/>
          <w:color w:val="000000"/>
        </w:rPr>
        <w:t>), z obrazložitvijo ukrepov za izterjavo, nis</w:t>
      </w:r>
      <w:r>
        <w:rPr>
          <w:rFonts w:ascii="Tahoma" w:hAnsi="Tahoma" w:cs="Tahoma"/>
          <w:color w:val="000000"/>
        </w:rPr>
        <w:t>o pa</w:t>
      </w:r>
      <w:r w:rsidR="00837E89" w:rsidRPr="00837E89">
        <w:rPr>
          <w:rFonts w:ascii="Tahoma" w:hAnsi="Tahoma" w:cs="Tahoma"/>
          <w:color w:val="000000"/>
        </w:rPr>
        <w:t xml:space="preserve"> prejeli popolnih podatkov</w:t>
      </w:r>
      <w:r w:rsidR="00837E89">
        <w:rPr>
          <w:rFonts w:ascii="Tahoma" w:hAnsi="Tahoma" w:cs="Tahoma"/>
          <w:color w:val="000000"/>
        </w:rPr>
        <w:t>, konto</w:t>
      </w:r>
      <w:r w:rsidR="00837E89" w:rsidRPr="00837E89">
        <w:rPr>
          <w:rFonts w:ascii="Tahoma" w:hAnsi="Tahoma" w:cs="Tahoma"/>
          <w:color w:val="000000"/>
        </w:rPr>
        <w:t>.</w:t>
      </w:r>
    </w:p>
    <w:p w14:paraId="6F3B5771" w14:textId="77777777" w:rsidR="00027DF3" w:rsidRDefault="00837E89" w:rsidP="00837E89">
      <w:pPr>
        <w:spacing w:line="276" w:lineRule="auto"/>
        <w:jc w:val="both"/>
        <w:rPr>
          <w:rFonts w:ascii="Tahoma" w:hAnsi="Tahoma" w:cs="Tahoma"/>
          <w:color w:val="000000"/>
        </w:rPr>
      </w:pPr>
      <w:r w:rsidRPr="00837E89">
        <w:rPr>
          <w:rFonts w:ascii="Tahoma" w:hAnsi="Tahoma" w:cs="Tahoma"/>
          <w:color w:val="000000"/>
        </w:rPr>
        <w:t xml:space="preserve">Do naslednje seje bi prosili za nov izpis odprtih postavk za Vrtec na dan 13.5.2024 z valuto plačila do  31.12.2023 </w:t>
      </w:r>
      <w:r w:rsidR="00CA0EEE">
        <w:rPr>
          <w:rFonts w:ascii="Tahoma" w:hAnsi="Tahoma" w:cs="Tahoma"/>
          <w:color w:val="000000"/>
        </w:rPr>
        <w:t xml:space="preserve">po posameznih dolžnikih in ne po skupinah v vrtcu </w:t>
      </w:r>
      <w:r w:rsidRPr="00837E89">
        <w:rPr>
          <w:rFonts w:ascii="Tahoma" w:hAnsi="Tahoma" w:cs="Tahoma"/>
          <w:color w:val="000000"/>
        </w:rPr>
        <w:t>(glede na to, da dolg na dan 31.12.2023 znašal 17.266,27 € in da so do dne 25.04.2024 plačali samo 7.033,34 €, torej ostaja odprto še 10.232,93 €.</w:t>
      </w:r>
      <w:r w:rsidR="00CA0EEE">
        <w:rPr>
          <w:rFonts w:ascii="Tahoma" w:hAnsi="Tahoma" w:cs="Tahoma"/>
          <w:color w:val="000000"/>
        </w:rPr>
        <w:t xml:space="preserve"> </w:t>
      </w:r>
    </w:p>
    <w:p w14:paraId="05278ED2" w14:textId="4C4050CD" w:rsidR="00027DF3" w:rsidRPr="00027DF3" w:rsidRDefault="00027DF3" w:rsidP="00027DF3">
      <w:pPr>
        <w:spacing w:line="276" w:lineRule="auto"/>
        <w:jc w:val="both"/>
        <w:rPr>
          <w:rFonts w:ascii="Tahoma" w:hAnsi="Tahoma" w:cs="Tahoma"/>
          <w:color w:val="000000"/>
        </w:rPr>
      </w:pPr>
      <w:r w:rsidRPr="00027DF3">
        <w:rPr>
          <w:rFonts w:ascii="Tahoma" w:hAnsi="Tahoma" w:cs="Tahoma"/>
          <w:color w:val="000000"/>
        </w:rPr>
        <w:t>Kot je iz dopisa razvidno, naj bi bili opomini za dolg na dan 31.12.2023 posredovani šele med 16.3.-31.3.2024 – prosim za pojasnilo ali je temu res tako</w:t>
      </w:r>
      <w:r>
        <w:rPr>
          <w:rFonts w:ascii="Tahoma" w:hAnsi="Tahoma" w:cs="Tahoma"/>
          <w:color w:val="000000"/>
        </w:rPr>
        <w:t xml:space="preserve"> oziroma v kakšnem roku se terja zapadle obveznosti in v katerem predpisu ima javni zavod to določeno</w:t>
      </w:r>
      <w:r w:rsidRPr="00027DF3">
        <w:rPr>
          <w:rFonts w:ascii="Tahoma" w:hAnsi="Tahoma" w:cs="Tahoma"/>
          <w:color w:val="000000"/>
        </w:rPr>
        <w:t>.</w:t>
      </w:r>
    </w:p>
    <w:p w14:paraId="3C36F9F6" w14:textId="77777777" w:rsidR="00027DF3" w:rsidRPr="00027DF3" w:rsidRDefault="00027DF3" w:rsidP="00027DF3">
      <w:pPr>
        <w:spacing w:line="276" w:lineRule="auto"/>
        <w:jc w:val="both"/>
        <w:rPr>
          <w:rFonts w:ascii="Tahoma" w:hAnsi="Tahoma" w:cs="Tahoma"/>
          <w:color w:val="000000"/>
        </w:rPr>
      </w:pPr>
      <w:r w:rsidRPr="00027DF3">
        <w:rPr>
          <w:rFonts w:ascii="Tahoma" w:hAnsi="Tahoma" w:cs="Tahoma"/>
          <w:color w:val="000000"/>
        </w:rPr>
        <w:t>Med izpisom odprtih postavk na dan 31.12.2023 je razvidno, da so nekatere odprte postavke še iz leta 2016.</w:t>
      </w:r>
    </w:p>
    <w:p w14:paraId="36470E8D" w14:textId="201AB0F8" w:rsidR="00EF7425" w:rsidRPr="00F36070" w:rsidRDefault="00CA0EEE" w:rsidP="00837E89">
      <w:pPr>
        <w:spacing w:line="276" w:lineRule="auto"/>
        <w:jc w:val="both"/>
        <w:rPr>
          <w:rFonts w:ascii="Tahoma" w:hAnsi="Tahoma" w:cs="Tahoma"/>
          <w:color w:val="000000"/>
        </w:rPr>
      </w:pPr>
      <w:r w:rsidRPr="00F36070">
        <w:rPr>
          <w:rFonts w:ascii="Tahoma" w:hAnsi="Tahoma" w:cs="Tahoma"/>
          <w:color w:val="000000"/>
        </w:rPr>
        <w:t>Za starejše terjatve nad 5 let prosijo za pisno obrazložitev izvedenih postopkov za izterjavo dolga.</w:t>
      </w:r>
    </w:p>
    <w:p w14:paraId="427B9CB2" w14:textId="761A71F6" w:rsidR="00CA0EEE" w:rsidRPr="00F36070" w:rsidRDefault="00CA0EEE" w:rsidP="00837E89">
      <w:pPr>
        <w:spacing w:line="276" w:lineRule="auto"/>
        <w:jc w:val="both"/>
        <w:rPr>
          <w:rFonts w:ascii="Tahoma" w:hAnsi="Tahoma" w:cs="Tahoma"/>
          <w:color w:val="000000"/>
        </w:rPr>
      </w:pPr>
      <w:r w:rsidRPr="00F36070">
        <w:rPr>
          <w:rFonts w:ascii="Tahoma" w:hAnsi="Tahoma" w:cs="Tahoma"/>
          <w:color w:val="000000"/>
        </w:rPr>
        <w:t xml:space="preserve">Člani NO so pregledali zahtevke za plačilo subvencij za vrtec in ugotavljajo, da je občina zavezanka za doplačilo oskrbnin za vrtce širom po Sloveniji, zato se poraja vprašanje ali imajo upravičenci res dejansko </w:t>
      </w:r>
      <w:r w:rsidRPr="00F36070">
        <w:rPr>
          <w:rFonts w:ascii="Tahoma" w:hAnsi="Tahoma" w:cs="Tahoma"/>
          <w:color w:val="000000"/>
        </w:rPr>
        <w:lastRenderedPageBreak/>
        <w:t xml:space="preserve">bivališče v občini Žirovnica ali pa zgolj fiktivno. Predlagajo, da se za te upravičence predlaga preveritev dejanskega kraja bivanja v skladu </w:t>
      </w:r>
      <w:r w:rsidR="00027DF3" w:rsidRPr="00F36070">
        <w:rPr>
          <w:rFonts w:ascii="Tahoma" w:hAnsi="Tahoma" w:cs="Tahoma"/>
          <w:color w:val="000000"/>
        </w:rPr>
        <w:t>z zakonom o stalnem prebivališču.</w:t>
      </w:r>
    </w:p>
    <w:p w14:paraId="3D9EEB8E" w14:textId="77777777" w:rsidR="00CA0EEE" w:rsidRPr="00F36070" w:rsidRDefault="00CA0EEE" w:rsidP="00837E89">
      <w:pPr>
        <w:spacing w:line="276" w:lineRule="auto"/>
        <w:jc w:val="both"/>
        <w:rPr>
          <w:rFonts w:ascii="Tahoma" w:hAnsi="Tahoma" w:cs="Tahoma"/>
          <w:color w:val="000000"/>
        </w:rPr>
      </w:pPr>
    </w:p>
    <w:p w14:paraId="199305BD" w14:textId="6B62F2B5" w:rsidR="00EC45EC" w:rsidRPr="00F36070" w:rsidRDefault="00D7236D" w:rsidP="00EC45EC">
      <w:pPr>
        <w:jc w:val="both"/>
        <w:rPr>
          <w:rFonts w:ascii="Tahoma" w:hAnsi="Tahoma" w:cs="Tahoma"/>
          <w:color w:val="000000"/>
        </w:rPr>
      </w:pPr>
      <w:r>
        <w:rPr>
          <w:rFonts w:ascii="Tahoma" w:hAnsi="Tahoma" w:cs="Tahoma"/>
          <w:color w:val="000000"/>
        </w:rPr>
        <w:t>Člani No so izpostavili</w:t>
      </w:r>
      <w:r w:rsidR="00EC45EC" w:rsidRPr="00F36070">
        <w:rPr>
          <w:rFonts w:ascii="Tahoma" w:hAnsi="Tahoma" w:cs="Tahoma"/>
          <w:color w:val="000000"/>
        </w:rPr>
        <w:t xml:space="preserve"> zahtevek št. 292 in 423 glede datumov, saj ima zahtevek št. 292 z dne 19.9.2023 zaračunano obdobje 1.1. do 31.8.2023, zahtevek št. 423 z ne 15.12.2023 pa od 1.6.2023-14.12.2023. Prosi za pojasnilo ali gre tu za tiskarsko napako, glede na to, da je bilo v prvotnem zahtevku že zaračunano do 31.8.2023?</w:t>
      </w:r>
    </w:p>
    <w:p w14:paraId="109F2AB8" w14:textId="77777777" w:rsidR="009B0A0A" w:rsidRPr="00F36070" w:rsidRDefault="009B0A0A" w:rsidP="009B0A0A">
      <w:pPr>
        <w:jc w:val="both"/>
        <w:rPr>
          <w:rFonts w:ascii="Tahoma" w:hAnsi="Tahoma" w:cs="Tahoma"/>
          <w:color w:val="000000"/>
        </w:rPr>
      </w:pPr>
    </w:p>
    <w:p w14:paraId="79BDC6AE" w14:textId="3C407A43" w:rsidR="009B0A0A" w:rsidRPr="00F36070" w:rsidRDefault="009B0A0A" w:rsidP="009B0A0A">
      <w:pPr>
        <w:jc w:val="both"/>
        <w:rPr>
          <w:rFonts w:ascii="Tahoma" w:hAnsi="Tahoma" w:cs="Tahoma"/>
          <w:color w:val="000000"/>
        </w:rPr>
      </w:pPr>
      <w:r w:rsidRPr="00F36070">
        <w:rPr>
          <w:rFonts w:ascii="Tahoma" w:hAnsi="Tahoma" w:cs="Tahoma"/>
          <w:color w:val="000000"/>
        </w:rPr>
        <w:t>Prosili bi za specifikacijo kaj je obračunano na zahtevkih pod občasno rabo dvorane ter izračun ključa za delitev stroškov ogrevanja šole in dvorane.</w:t>
      </w:r>
    </w:p>
    <w:p w14:paraId="4F9C5A49" w14:textId="77777777" w:rsidR="009B0A0A" w:rsidRPr="00F36070" w:rsidRDefault="009B0A0A" w:rsidP="009B0A0A">
      <w:pPr>
        <w:jc w:val="both"/>
        <w:rPr>
          <w:rFonts w:ascii="Tahoma" w:hAnsi="Tahoma" w:cs="Tahoma"/>
          <w:color w:val="000000"/>
        </w:rPr>
      </w:pPr>
    </w:p>
    <w:p w14:paraId="51C47771" w14:textId="29AF92B8" w:rsidR="009B0A0A" w:rsidRPr="00F36070" w:rsidRDefault="009B0A0A" w:rsidP="009B0A0A">
      <w:pPr>
        <w:jc w:val="both"/>
        <w:rPr>
          <w:rFonts w:ascii="Tahoma" w:hAnsi="Tahoma" w:cs="Tahoma"/>
          <w:color w:val="000000"/>
        </w:rPr>
      </w:pPr>
      <w:r w:rsidRPr="00F36070">
        <w:rPr>
          <w:rFonts w:ascii="Tahoma" w:hAnsi="Tahoma" w:cs="Tahoma"/>
          <w:color w:val="000000"/>
        </w:rPr>
        <w:t>Vezano na obročno odplačilo plačil bi prosili za seznam oziroma dogovore za odobrena obročna plačila za zadnjih 5 let z obračunanimi zamudnimi obrestmi.</w:t>
      </w:r>
    </w:p>
    <w:p w14:paraId="007BECBD" w14:textId="77777777" w:rsidR="009B0A0A" w:rsidRPr="00F36070" w:rsidRDefault="009B0A0A" w:rsidP="009B0A0A">
      <w:pPr>
        <w:jc w:val="both"/>
        <w:rPr>
          <w:rFonts w:ascii="Tahoma" w:hAnsi="Tahoma" w:cs="Tahoma"/>
          <w:color w:val="000000"/>
        </w:rPr>
      </w:pPr>
    </w:p>
    <w:p w14:paraId="77BB54CB" w14:textId="056A79AF" w:rsidR="009B0A0A" w:rsidRPr="00F36070" w:rsidRDefault="009B0A0A" w:rsidP="009B0A0A">
      <w:pPr>
        <w:jc w:val="both"/>
        <w:rPr>
          <w:rFonts w:ascii="Tahoma" w:hAnsi="Tahoma" w:cs="Tahoma"/>
          <w:color w:val="000000"/>
        </w:rPr>
      </w:pPr>
      <w:r w:rsidRPr="00F36070">
        <w:rPr>
          <w:rFonts w:ascii="Tahoma" w:hAnsi="Tahoma" w:cs="Tahoma"/>
          <w:color w:val="000000"/>
        </w:rPr>
        <w:t xml:space="preserve">Vezano na </w:t>
      </w:r>
      <w:r w:rsidR="00CA26F6" w:rsidRPr="00F36070">
        <w:rPr>
          <w:rFonts w:ascii="Tahoma" w:hAnsi="Tahoma" w:cs="Tahoma"/>
          <w:color w:val="000000"/>
        </w:rPr>
        <w:t>tabelo 2</w:t>
      </w:r>
      <w:r w:rsidRPr="00F36070">
        <w:rPr>
          <w:rFonts w:ascii="Tahoma" w:hAnsi="Tahoma" w:cs="Tahoma"/>
          <w:color w:val="000000"/>
        </w:rPr>
        <w:t xml:space="preserve"> v letnem poročilu za leto 2023, </w:t>
      </w:r>
      <w:r w:rsidR="00CA26F6" w:rsidRPr="00F36070">
        <w:rPr>
          <w:rFonts w:ascii="Tahoma" w:hAnsi="Tahoma" w:cs="Tahoma"/>
          <w:color w:val="000000"/>
        </w:rPr>
        <w:t>člani NO menijo, da je pojasnilo šole pomanjkljivo in nerazumljivo, zato ponovno prosijo za podrobno obrazložitev prihodkov pridobljenih na trgu po virih za leto v2023 v višini 30.651 EUR, z obrazložitvijo povišanja glede na leto 2022.</w:t>
      </w:r>
    </w:p>
    <w:p w14:paraId="310A2C6A" w14:textId="77777777" w:rsidR="00A0286F" w:rsidRPr="00F36070" w:rsidRDefault="00A0286F" w:rsidP="009B0A0A">
      <w:pPr>
        <w:jc w:val="both"/>
        <w:rPr>
          <w:rFonts w:ascii="Tahoma" w:hAnsi="Tahoma" w:cs="Tahoma"/>
          <w:color w:val="000000"/>
        </w:rPr>
      </w:pPr>
    </w:p>
    <w:p w14:paraId="62EB4B79" w14:textId="7DAE9127" w:rsidR="009B0A0A" w:rsidRPr="00F36070" w:rsidRDefault="00A0286F" w:rsidP="009B0A0A">
      <w:pPr>
        <w:jc w:val="both"/>
        <w:rPr>
          <w:rFonts w:ascii="Tahoma" w:hAnsi="Tahoma" w:cs="Tahoma"/>
        </w:rPr>
      </w:pPr>
      <w:r w:rsidRPr="00F36070">
        <w:rPr>
          <w:rFonts w:ascii="Tahoma" w:hAnsi="Tahoma" w:cs="Tahoma"/>
        </w:rPr>
        <w:t>Člani No ugotavljajo, da je bila v letnem poročilu 2023 javnega zavoda OŠ Žirovnica, napaka v obrazložitvi prejetih nadomestil osebnih dohodkov za boleznine v breme ZZZS, saj je zavod navedel, da ni prejel nobenih nadomestil, dejansko pa jih je v višini 25.120 EUR.</w:t>
      </w:r>
    </w:p>
    <w:p w14:paraId="7F59A92C" w14:textId="77777777" w:rsidR="00CA0EEE" w:rsidRPr="00F36070" w:rsidRDefault="00CA0EEE" w:rsidP="00837E89">
      <w:pPr>
        <w:spacing w:line="276" w:lineRule="auto"/>
        <w:jc w:val="both"/>
        <w:rPr>
          <w:rFonts w:ascii="Tahoma" w:hAnsi="Tahoma" w:cs="Tahoma"/>
          <w:bCs/>
        </w:rPr>
      </w:pPr>
    </w:p>
    <w:p w14:paraId="6F522C8B" w14:textId="77777777" w:rsidR="00BA72A7" w:rsidRPr="00F36070" w:rsidRDefault="00BA72A7" w:rsidP="00BA72A7">
      <w:pPr>
        <w:jc w:val="both"/>
        <w:rPr>
          <w:rFonts w:ascii="Tahoma" w:hAnsi="Tahoma" w:cs="Tahoma"/>
          <w:color w:val="000000"/>
        </w:rPr>
      </w:pPr>
      <w:r w:rsidRPr="00F36070">
        <w:rPr>
          <w:rFonts w:ascii="Tahoma" w:hAnsi="Tahoma" w:cs="Tahoma"/>
          <w:color w:val="000000"/>
        </w:rPr>
        <w:t xml:space="preserve">Glede navedbe </w:t>
      </w:r>
      <w:proofErr w:type="spellStart"/>
      <w:r w:rsidRPr="00F36070">
        <w:rPr>
          <w:rFonts w:ascii="Tahoma" w:hAnsi="Tahoma" w:cs="Tahoma"/>
          <w:color w:val="000000"/>
        </w:rPr>
        <w:t>nekorentnega</w:t>
      </w:r>
      <w:proofErr w:type="spellEnd"/>
      <w:r w:rsidRPr="00F36070">
        <w:rPr>
          <w:rFonts w:ascii="Tahoma" w:hAnsi="Tahoma" w:cs="Tahoma"/>
          <w:color w:val="000000"/>
        </w:rPr>
        <w:t xml:space="preserve"> dela najetega računovodstva od 1.3.-16.10.2023 prosimo za pismeno obrazložitev, katere napake poleg konta 92 so bile še ugotovljene in kateri razlogi so bili razlog za prekinitev poslovnega sodelovanja.</w:t>
      </w:r>
    </w:p>
    <w:bookmarkEnd w:id="0"/>
    <w:p w14:paraId="143646C0" w14:textId="77777777" w:rsidR="00BA72A7" w:rsidRPr="00F36070" w:rsidRDefault="00BA72A7" w:rsidP="00837E89">
      <w:pPr>
        <w:spacing w:line="276" w:lineRule="auto"/>
        <w:jc w:val="both"/>
        <w:rPr>
          <w:rFonts w:ascii="Tahoma" w:hAnsi="Tahoma" w:cs="Tahoma"/>
          <w:bCs/>
        </w:rPr>
      </w:pPr>
    </w:p>
    <w:p w14:paraId="27664543" w14:textId="7925B4E0" w:rsidR="005A722F" w:rsidRPr="00837E89" w:rsidRDefault="005A722F" w:rsidP="00DE66EB">
      <w:pPr>
        <w:spacing w:line="276" w:lineRule="auto"/>
        <w:jc w:val="both"/>
        <w:rPr>
          <w:rFonts w:ascii="Tahoma" w:hAnsi="Tahoma" w:cs="Tahoma"/>
        </w:rPr>
      </w:pPr>
      <w:r w:rsidRPr="00837E89">
        <w:rPr>
          <w:rFonts w:ascii="Tahoma" w:hAnsi="Tahoma" w:cs="Tahoma"/>
        </w:rPr>
        <w:t>Po razpravi so člani NO sprejeli nasledn</w:t>
      </w:r>
      <w:r w:rsidR="00A8630B" w:rsidRPr="00837E89">
        <w:rPr>
          <w:rFonts w:ascii="Tahoma" w:hAnsi="Tahoma" w:cs="Tahoma"/>
        </w:rPr>
        <w:t>j</w:t>
      </w:r>
      <w:r w:rsidR="009933C0" w:rsidRPr="00837E89">
        <w:rPr>
          <w:rFonts w:ascii="Tahoma" w:hAnsi="Tahoma" w:cs="Tahoma"/>
        </w:rPr>
        <w:t>i</w:t>
      </w:r>
      <w:r w:rsidR="00A8630B" w:rsidRPr="00837E89">
        <w:rPr>
          <w:rFonts w:ascii="Tahoma" w:hAnsi="Tahoma" w:cs="Tahoma"/>
        </w:rPr>
        <w:t xml:space="preserve"> sklep</w:t>
      </w:r>
    </w:p>
    <w:p w14:paraId="618110B4" w14:textId="77777777" w:rsidR="00925DDF" w:rsidRPr="00837E89" w:rsidRDefault="00925DDF" w:rsidP="00DE66EB">
      <w:pPr>
        <w:spacing w:line="276" w:lineRule="auto"/>
        <w:jc w:val="both"/>
        <w:rPr>
          <w:rFonts w:ascii="Tahoma" w:hAnsi="Tahoma" w:cs="Tahoma"/>
        </w:rPr>
      </w:pPr>
    </w:p>
    <w:p w14:paraId="11766D03" w14:textId="63AB7F1C" w:rsidR="00DE66EB" w:rsidRPr="00837E89" w:rsidRDefault="00DE66EB" w:rsidP="00DE66EB">
      <w:pPr>
        <w:spacing w:line="276" w:lineRule="auto"/>
        <w:jc w:val="both"/>
        <w:rPr>
          <w:rFonts w:ascii="Tahoma" w:hAnsi="Tahoma" w:cs="Tahoma"/>
          <w:b/>
        </w:rPr>
      </w:pPr>
      <w:r w:rsidRPr="00837E89">
        <w:rPr>
          <w:rFonts w:ascii="Tahoma" w:hAnsi="Tahoma" w:cs="Tahoma"/>
          <w:b/>
        </w:rPr>
        <w:t xml:space="preserve">SKLEP številka </w:t>
      </w:r>
      <w:r w:rsidR="009933C0" w:rsidRPr="00837E89">
        <w:rPr>
          <w:rFonts w:ascii="Tahoma" w:hAnsi="Tahoma" w:cs="Tahoma"/>
          <w:b/>
        </w:rPr>
        <w:t>4</w:t>
      </w:r>
      <w:r w:rsidR="00C82D80" w:rsidRPr="00837E89">
        <w:rPr>
          <w:rFonts w:ascii="Tahoma" w:hAnsi="Tahoma" w:cs="Tahoma"/>
          <w:b/>
        </w:rPr>
        <w:t>2</w:t>
      </w:r>
      <w:r w:rsidRPr="00837E89">
        <w:rPr>
          <w:rFonts w:ascii="Tahoma" w:hAnsi="Tahoma" w:cs="Tahoma"/>
          <w:b/>
        </w:rPr>
        <w:t>:</w:t>
      </w:r>
    </w:p>
    <w:p w14:paraId="5AEAC4DF" w14:textId="0974EF73" w:rsidR="00DE66EB" w:rsidRPr="00992591" w:rsidRDefault="005A722F" w:rsidP="00DE66EB">
      <w:pPr>
        <w:spacing w:line="276" w:lineRule="auto"/>
        <w:jc w:val="both"/>
        <w:rPr>
          <w:rFonts w:ascii="Tahoma" w:hAnsi="Tahoma" w:cs="Tahoma"/>
          <w:b/>
        </w:rPr>
      </w:pPr>
      <w:r w:rsidRPr="00992591">
        <w:rPr>
          <w:rFonts w:ascii="Tahoma" w:hAnsi="Tahoma" w:cs="Tahoma"/>
          <w:b/>
        </w:rPr>
        <w:t xml:space="preserve">Člani NO </w:t>
      </w:r>
      <w:r w:rsidR="00EB6B65" w:rsidRPr="00992591">
        <w:rPr>
          <w:rFonts w:ascii="Tahoma" w:hAnsi="Tahoma" w:cs="Tahoma"/>
          <w:b/>
        </w:rPr>
        <w:t xml:space="preserve">zaprošajo za </w:t>
      </w:r>
      <w:r w:rsidR="00992591" w:rsidRPr="00992591">
        <w:rPr>
          <w:rFonts w:ascii="Tahoma" w:hAnsi="Tahoma" w:cs="Tahoma"/>
          <w:b/>
        </w:rPr>
        <w:t>pojasnila oziroma dokumentacijo navedeno v razpravi.</w:t>
      </w:r>
    </w:p>
    <w:p w14:paraId="7BBAEE4F" w14:textId="77777777" w:rsidR="00EB6B65" w:rsidRPr="00837E89" w:rsidRDefault="00EB6B65" w:rsidP="00DE66EB">
      <w:pPr>
        <w:spacing w:line="276" w:lineRule="auto"/>
        <w:jc w:val="both"/>
        <w:rPr>
          <w:rFonts w:ascii="Tahoma" w:hAnsi="Tahoma" w:cs="Tahoma"/>
        </w:rPr>
      </w:pPr>
    </w:p>
    <w:p w14:paraId="7B8F83DD" w14:textId="5BEE80A3" w:rsidR="00DE66EB" w:rsidRPr="00837E89" w:rsidRDefault="00DE66EB" w:rsidP="00DE66EB">
      <w:pPr>
        <w:spacing w:line="276" w:lineRule="auto"/>
        <w:jc w:val="both"/>
        <w:rPr>
          <w:rFonts w:ascii="Tahoma" w:hAnsi="Tahoma" w:cs="Tahoma"/>
        </w:rPr>
      </w:pPr>
      <w:r w:rsidRPr="00837E89">
        <w:rPr>
          <w:rFonts w:ascii="Tahoma" w:hAnsi="Tahoma" w:cs="Tahoma"/>
        </w:rPr>
        <w:t xml:space="preserve">Prisotni: </w:t>
      </w:r>
      <w:r w:rsidR="00EB6B65" w:rsidRPr="00837E89">
        <w:rPr>
          <w:rFonts w:ascii="Tahoma" w:hAnsi="Tahoma" w:cs="Tahoma"/>
        </w:rPr>
        <w:t>2</w:t>
      </w:r>
    </w:p>
    <w:p w14:paraId="4BC2A1DB" w14:textId="4295B961" w:rsidR="00DE66EB" w:rsidRPr="00837E89" w:rsidRDefault="00DE66EB" w:rsidP="00DE66EB">
      <w:pPr>
        <w:spacing w:line="276" w:lineRule="auto"/>
        <w:jc w:val="both"/>
        <w:rPr>
          <w:rFonts w:ascii="Tahoma" w:hAnsi="Tahoma" w:cs="Tahoma"/>
        </w:rPr>
      </w:pPr>
      <w:r w:rsidRPr="00837E89">
        <w:rPr>
          <w:rFonts w:ascii="Tahoma" w:hAnsi="Tahoma" w:cs="Tahoma"/>
        </w:rPr>
        <w:t xml:space="preserve">Za: </w:t>
      </w:r>
      <w:r w:rsidR="00EB6B65" w:rsidRPr="00837E89">
        <w:rPr>
          <w:rFonts w:ascii="Tahoma" w:hAnsi="Tahoma" w:cs="Tahoma"/>
        </w:rPr>
        <w:t>2</w:t>
      </w:r>
    </w:p>
    <w:p w14:paraId="04C8300B" w14:textId="77777777" w:rsidR="00DE66EB" w:rsidRPr="00837E89" w:rsidRDefault="00DE66EB" w:rsidP="00DE66EB">
      <w:pPr>
        <w:spacing w:line="276" w:lineRule="auto"/>
        <w:jc w:val="both"/>
        <w:rPr>
          <w:rFonts w:ascii="Tahoma" w:hAnsi="Tahoma" w:cs="Tahoma"/>
        </w:rPr>
      </w:pPr>
      <w:r w:rsidRPr="00837E89">
        <w:rPr>
          <w:rFonts w:ascii="Tahoma" w:hAnsi="Tahoma" w:cs="Tahoma"/>
        </w:rPr>
        <w:t>Proti: /</w:t>
      </w:r>
    </w:p>
    <w:p w14:paraId="43C25184" w14:textId="77777777" w:rsidR="002D1FCA" w:rsidRPr="00837E89" w:rsidRDefault="002D1FCA" w:rsidP="00AB798E">
      <w:pPr>
        <w:spacing w:line="276" w:lineRule="auto"/>
        <w:jc w:val="both"/>
        <w:rPr>
          <w:rFonts w:ascii="Tahoma" w:hAnsi="Tahoma" w:cs="Tahoma"/>
        </w:rPr>
      </w:pPr>
    </w:p>
    <w:p w14:paraId="7291F98C" w14:textId="7CA384F1" w:rsidR="00995EA3" w:rsidRPr="00837E89" w:rsidRDefault="00995EA3" w:rsidP="00AB798E">
      <w:pPr>
        <w:spacing w:line="276" w:lineRule="auto"/>
        <w:jc w:val="both"/>
        <w:rPr>
          <w:rFonts w:ascii="Tahoma" w:hAnsi="Tahoma" w:cs="Tahoma"/>
          <w:b/>
        </w:rPr>
      </w:pPr>
      <w:r w:rsidRPr="00837E89">
        <w:rPr>
          <w:rFonts w:ascii="Tahoma" w:hAnsi="Tahoma" w:cs="Tahoma"/>
          <w:b/>
        </w:rPr>
        <w:t xml:space="preserve">AD </w:t>
      </w:r>
      <w:r w:rsidR="009933C0" w:rsidRPr="00837E89">
        <w:rPr>
          <w:rFonts w:ascii="Tahoma" w:hAnsi="Tahoma" w:cs="Tahoma"/>
          <w:b/>
        </w:rPr>
        <w:t>3</w:t>
      </w:r>
      <w:r w:rsidRPr="00837E89">
        <w:rPr>
          <w:rFonts w:ascii="Tahoma" w:hAnsi="Tahoma" w:cs="Tahoma"/>
          <w:b/>
        </w:rPr>
        <w:t>. Vprašanja in pobude</w:t>
      </w:r>
    </w:p>
    <w:p w14:paraId="2305A10C" w14:textId="12942138" w:rsidR="00FA10FC" w:rsidRPr="00412AA8" w:rsidRDefault="00AB5A72" w:rsidP="00AB798E">
      <w:pPr>
        <w:spacing w:line="276" w:lineRule="auto"/>
        <w:jc w:val="both"/>
        <w:rPr>
          <w:rFonts w:ascii="Tahoma" w:hAnsi="Tahoma" w:cs="Tahoma"/>
        </w:rPr>
      </w:pPr>
      <w:r w:rsidRPr="00412AA8">
        <w:rPr>
          <w:rFonts w:ascii="Tahoma" w:hAnsi="Tahoma" w:cs="Tahoma"/>
        </w:rPr>
        <w:t xml:space="preserve">Naslednja seja </w:t>
      </w:r>
      <w:r w:rsidR="00577725" w:rsidRPr="00412AA8">
        <w:rPr>
          <w:rFonts w:ascii="Tahoma" w:hAnsi="Tahoma" w:cs="Tahoma"/>
        </w:rPr>
        <w:t>bo</w:t>
      </w:r>
      <w:r w:rsidR="005B7EAF" w:rsidRPr="00412AA8">
        <w:rPr>
          <w:rFonts w:ascii="Tahoma" w:hAnsi="Tahoma" w:cs="Tahoma"/>
        </w:rPr>
        <w:t xml:space="preserve"> </w:t>
      </w:r>
      <w:r w:rsidR="00412AA8" w:rsidRPr="00412AA8">
        <w:rPr>
          <w:rFonts w:ascii="Tahoma" w:hAnsi="Tahoma" w:cs="Tahoma"/>
        </w:rPr>
        <w:t>predvidoma 20</w:t>
      </w:r>
      <w:r w:rsidR="00775869" w:rsidRPr="00412AA8">
        <w:rPr>
          <w:rFonts w:ascii="Tahoma" w:hAnsi="Tahoma" w:cs="Tahoma"/>
        </w:rPr>
        <w:t>.5.</w:t>
      </w:r>
      <w:r w:rsidR="005B7EAF" w:rsidRPr="00412AA8">
        <w:rPr>
          <w:rFonts w:ascii="Tahoma" w:hAnsi="Tahoma" w:cs="Tahoma"/>
        </w:rPr>
        <w:t xml:space="preserve">2024 </w:t>
      </w:r>
      <w:r w:rsidR="00F36070">
        <w:rPr>
          <w:rFonts w:ascii="Tahoma" w:hAnsi="Tahoma" w:cs="Tahoma"/>
        </w:rPr>
        <w:t xml:space="preserve">oziroma 3.6.2024 </w:t>
      </w:r>
      <w:r w:rsidR="005B7EAF" w:rsidRPr="00412AA8">
        <w:rPr>
          <w:rFonts w:ascii="Tahoma" w:hAnsi="Tahoma" w:cs="Tahoma"/>
        </w:rPr>
        <w:t xml:space="preserve">ob 16.00 uri, </w:t>
      </w:r>
      <w:r w:rsidR="00992591" w:rsidRPr="00412AA8">
        <w:rPr>
          <w:rFonts w:ascii="Tahoma" w:hAnsi="Tahoma" w:cs="Tahoma"/>
        </w:rPr>
        <w:t>zaključi se o</w:t>
      </w:r>
      <w:r w:rsidR="005B7EAF" w:rsidRPr="00412AA8">
        <w:rPr>
          <w:rFonts w:ascii="Tahoma" w:hAnsi="Tahoma" w:cs="Tahoma"/>
        </w:rPr>
        <w:t xml:space="preserve">bravnava </w:t>
      </w:r>
      <w:r w:rsidR="00402366" w:rsidRPr="00412AA8">
        <w:rPr>
          <w:rFonts w:ascii="Tahoma" w:hAnsi="Tahoma" w:cs="Tahoma"/>
        </w:rPr>
        <w:t>PP</w:t>
      </w:r>
      <w:r w:rsidR="00775869" w:rsidRPr="00412AA8">
        <w:rPr>
          <w:rFonts w:ascii="Tahoma" w:hAnsi="Tahoma" w:cs="Tahoma"/>
        </w:rPr>
        <w:t xml:space="preserve"> 19</w:t>
      </w:r>
      <w:r w:rsidR="00F36070">
        <w:rPr>
          <w:rFonts w:ascii="Tahoma" w:hAnsi="Tahoma" w:cs="Tahoma"/>
        </w:rPr>
        <w:t xml:space="preserve"> in </w:t>
      </w:r>
      <w:r w:rsidR="00992591" w:rsidRPr="00412AA8">
        <w:rPr>
          <w:rFonts w:ascii="Tahoma" w:hAnsi="Tahoma" w:cs="Tahoma"/>
        </w:rPr>
        <w:t xml:space="preserve"> premoženjska bilanca</w:t>
      </w:r>
      <w:r w:rsidR="00F36070">
        <w:rPr>
          <w:rFonts w:ascii="Tahoma" w:hAnsi="Tahoma" w:cs="Tahoma"/>
        </w:rPr>
        <w:t xml:space="preserve"> občine 2023</w:t>
      </w:r>
      <w:r w:rsidR="00505513" w:rsidRPr="00412AA8">
        <w:rPr>
          <w:rFonts w:ascii="Tahoma" w:hAnsi="Tahoma" w:cs="Tahoma"/>
        </w:rPr>
        <w:t>.</w:t>
      </w:r>
    </w:p>
    <w:p w14:paraId="3553056E" w14:textId="77777777" w:rsidR="002E5270" w:rsidRPr="00412AA8" w:rsidRDefault="002E5270" w:rsidP="00AB798E">
      <w:pPr>
        <w:spacing w:line="276" w:lineRule="auto"/>
        <w:jc w:val="both"/>
        <w:rPr>
          <w:rFonts w:ascii="Tahoma" w:hAnsi="Tahoma" w:cs="Tahoma"/>
        </w:rPr>
      </w:pPr>
    </w:p>
    <w:p w14:paraId="49D6DD81" w14:textId="26177DF9" w:rsidR="00995EA3" w:rsidRPr="00412AA8" w:rsidRDefault="00995EA3" w:rsidP="00AB798E">
      <w:pPr>
        <w:spacing w:line="276" w:lineRule="auto"/>
        <w:jc w:val="both"/>
        <w:rPr>
          <w:rFonts w:ascii="Tahoma" w:hAnsi="Tahoma" w:cs="Tahoma"/>
        </w:rPr>
      </w:pPr>
      <w:r w:rsidRPr="00412AA8">
        <w:rPr>
          <w:rFonts w:ascii="Tahoma" w:hAnsi="Tahoma" w:cs="Tahoma"/>
        </w:rPr>
        <w:t xml:space="preserve">Seja je bila zaključena ob </w:t>
      </w:r>
      <w:r w:rsidR="00A31F2F" w:rsidRPr="00412AA8">
        <w:rPr>
          <w:rFonts w:ascii="Tahoma" w:hAnsi="Tahoma" w:cs="Tahoma"/>
        </w:rPr>
        <w:t>1</w:t>
      </w:r>
      <w:r w:rsidR="00505513" w:rsidRPr="00412AA8">
        <w:rPr>
          <w:rFonts w:ascii="Tahoma" w:hAnsi="Tahoma" w:cs="Tahoma"/>
        </w:rPr>
        <w:t>8</w:t>
      </w:r>
      <w:r w:rsidR="00A31F2F" w:rsidRPr="00412AA8">
        <w:rPr>
          <w:rFonts w:ascii="Tahoma" w:hAnsi="Tahoma" w:cs="Tahoma"/>
        </w:rPr>
        <w:t>.</w:t>
      </w:r>
      <w:r w:rsidR="00F36070">
        <w:rPr>
          <w:rFonts w:ascii="Tahoma" w:hAnsi="Tahoma" w:cs="Tahoma"/>
        </w:rPr>
        <w:t>20</w:t>
      </w:r>
      <w:r w:rsidR="00D66575" w:rsidRPr="00412AA8">
        <w:rPr>
          <w:rFonts w:ascii="Tahoma" w:hAnsi="Tahoma" w:cs="Tahoma"/>
        </w:rPr>
        <w:t xml:space="preserve"> </w:t>
      </w:r>
      <w:r w:rsidRPr="00412AA8">
        <w:rPr>
          <w:rFonts w:ascii="Tahoma" w:hAnsi="Tahoma" w:cs="Tahoma"/>
        </w:rPr>
        <w:t>uri.</w:t>
      </w:r>
    </w:p>
    <w:p w14:paraId="52FC754E" w14:textId="77777777" w:rsidR="00995EA3" w:rsidRPr="00837E89" w:rsidRDefault="00995EA3" w:rsidP="00AB798E">
      <w:pPr>
        <w:spacing w:line="276" w:lineRule="auto"/>
        <w:jc w:val="both"/>
        <w:rPr>
          <w:rFonts w:ascii="Tahoma" w:hAnsi="Tahoma" w:cs="Tahoma"/>
        </w:rPr>
      </w:pPr>
    </w:p>
    <w:p w14:paraId="097026CD" w14:textId="77777777" w:rsidR="003156D9" w:rsidRPr="00837E89" w:rsidRDefault="003156D9" w:rsidP="00AB798E">
      <w:pPr>
        <w:spacing w:line="276" w:lineRule="auto"/>
        <w:jc w:val="both"/>
        <w:rPr>
          <w:rFonts w:ascii="Tahoma" w:hAnsi="Tahoma" w:cs="Tahoma"/>
        </w:rPr>
      </w:pPr>
    </w:p>
    <w:p w14:paraId="3A2D0A34" w14:textId="77777777" w:rsidR="00995EA3" w:rsidRPr="00837E89" w:rsidRDefault="00995EA3" w:rsidP="00AB798E">
      <w:pPr>
        <w:spacing w:line="276" w:lineRule="auto"/>
        <w:jc w:val="both"/>
        <w:rPr>
          <w:rFonts w:ascii="Tahoma" w:hAnsi="Tahoma" w:cs="Tahoma"/>
        </w:rPr>
      </w:pPr>
      <w:r w:rsidRPr="00837E89">
        <w:rPr>
          <w:rFonts w:ascii="Tahoma" w:hAnsi="Tahoma" w:cs="Tahoma"/>
        </w:rPr>
        <w:t>Zapisala:</w:t>
      </w:r>
    </w:p>
    <w:p w14:paraId="6CED30B3" w14:textId="68030762" w:rsidR="00995EA3" w:rsidRPr="00837E89" w:rsidRDefault="0048408F" w:rsidP="00AB798E">
      <w:pPr>
        <w:spacing w:line="276" w:lineRule="auto"/>
        <w:jc w:val="both"/>
        <w:rPr>
          <w:rFonts w:ascii="Tahoma" w:hAnsi="Tahoma" w:cs="Tahoma"/>
        </w:rPr>
      </w:pPr>
      <w:r w:rsidRPr="00837E89">
        <w:rPr>
          <w:rFonts w:ascii="Tahoma" w:hAnsi="Tahoma" w:cs="Tahoma"/>
        </w:rPr>
        <w:t xml:space="preserve">Petra Žvan, </w:t>
      </w:r>
      <w:proofErr w:type="spellStart"/>
      <w:r w:rsidRPr="00837E89">
        <w:rPr>
          <w:rFonts w:ascii="Tahoma" w:hAnsi="Tahoma" w:cs="Tahoma"/>
        </w:rPr>
        <w:t>univ.dipl.ekon</w:t>
      </w:r>
      <w:proofErr w:type="spellEnd"/>
      <w:r w:rsidRPr="00837E89">
        <w:rPr>
          <w:rFonts w:ascii="Tahoma" w:hAnsi="Tahoma" w:cs="Tahoma"/>
        </w:rPr>
        <w:t>.</w:t>
      </w:r>
    </w:p>
    <w:p w14:paraId="62722BA0" w14:textId="5B49F6CA" w:rsidR="000A23AB" w:rsidRPr="00837E89" w:rsidRDefault="00334DC7" w:rsidP="008D5759">
      <w:pPr>
        <w:spacing w:line="276" w:lineRule="auto"/>
        <w:jc w:val="right"/>
        <w:rPr>
          <w:rFonts w:ascii="Tahoma" w:hAnsi="Tahoma" w:cs="Tahoma"/>
          <w:b/>
        </w:rPr>
      </w:pPr>
      <w:r w:rsidRPr="00837E89">
        <w:rPr>
          <w:rFonts w:ascii="Tahoma" w:hAnsi="Tahoma" w:cs="Tahoma"/>
          <w:b/>
        </w:rPr>
        <w:t xml:space="preserve">Urška </w:t>
      </w:r>
      <w:proofErr w:type="spellStart"/>
      <w:r w:rsidRPr="00837E89">
        <w:rPr>
          <w:rFonts w:ascii="Tahoma" w:hAnsi="Tahoma" w:cs="Tahoma"/>
          <w:b/>
        </w:rPr>
        <w:t>Zoya</w:t>
      </w:r>
      <w:proofErr w:type="spellEnd"/>
      <w:r w:rsidRPr="00837E89">
        <w:rPr>
          <w:rFonts w:ascii="Tahoma" w:hAnsi="Tahoma" w:cs="Tahoma"/>
          <w:b/>
        </w:rPr>
        <w:t xml:space="preserve"> Vidmar, </w:t>
      </w:r>
      <w:r w:rsidR="008D5759" w:rsidRPr="00837E89">
        <w:rPr>
          <w:rFonts w:ascii="Tahoma" w:hAnsi="Tahoma" w:cs="Tahoma"/>
          <w:b/>
        </w:rPr>
        <w:t xml:space="preserve">mag.prav.in </w:t>
      </w:r>
      <w:proofErr w:type="spellStart"/>
      <w:r w:rsidR="008D5759" w:rsidRPr="00837E89">
        <w:rPr>
          <w:rFonts w:ascii="Tahoma" w:hAnsi="Tahoma" w:cs="Tahoma"/>
          <w:b/>
        </w:rPr>
        <w:t>manag.neprem</w:t>
      </w:r>
      <w:proofErr w:type="spellEnd"/>
      <w:r w:rsidR="00881F9B" w:rsidRPr="00837E89">
        <w:rPr>
          <w:rFonts w:ascii="Tahoma" w:hAnsi="Tahoma" w:cs="Tahoma"/>
          <w:b/>
        </w:rPr>
        <w:t>.</w:t>
      </w:r>
    </w:p>
    <w:p w14:paraId="510088D8" w14:textId="77777777" w:rsidR="00927F8D" w:rsidRPr="00837E89" w:rsidRDefault="000D64A4" w:rsidP="00881F9B">
      <w:pPr>
        <w:spacing w:line="276" w:lineRule="auto"/>
        <w:ind w:right="1417"/>
        <w:jc w:val="right"/>
        <w:rPr>
          <w:rFonts w:ascii="Tahoma" w:hAnsi="Tahoma" w:cs="Tahoma"/>
          <w:b/>
        </w:rPr>
      </w:pPr>
      <w:r w:rsidRPr="00837E89">
        <w:rPr>
          <w:rFonts w:ascii="Tahoma" w:hAnsi="Tahoma" w:cs="Tahoma"/>
          <w:b/>
        </w:rPr>
        <w:t>Predsedni</w:t>
      </w:r>
      <w:r w:rsidR="002D2473" w:rsidRPr="00837E89">
        <w:rPr>
          <w:rFonts w:ascii="Tahoma" w:hAnsi="Tahoma" w:cs="Tahoma"/>
          <w:b/>
        </w:rPr>
        <w:t>ca</w:t>
      </w:r>
    </w:p>
    <w:sectPr w:rsidR="00927F8D" w:rsidRPr="00837E89" w:rsidSect="00C719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C5689" w14:textId="77777777" w:rsidR="001B14DB" w:rsidRDefault="001B14DB">
      <w:r>
        <w:separator/>
      </w:r>
    </w:p>
  </w:endnote>
  <w:endnote w:type="continuationSeparator" w:id="0">
    <w:p w14:paraId="6F413CD8" w14:textId="77777777" w:rsidR="001B14DB" w:rsidRDefault="001B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A185B" w14:textId="77777777" w:rsidR="001B14DB" w:rsidRDefault="001B14DB">
      <w:r>
        <w:separator/>
      </w:r>
    </w:p>
  </w:footnote>
  <w:footnote w:type="continuationSeparator" w:id="0">
    <w:p w14:paraId="4AD52937" w14:textId="77777777" w:rsidR="001B14DB" w:rsidRDefault="001B1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27944"/>
    <w:multiLevelType w:val="hybridMultilevel"/>
    <w:tmpl w:val="63A4137E"/>
    <w:lvl w:ilvl="0" w:tplc="452899C4">
      <w:start w:val="1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D1A4FF4"/>
    <w:multiLevelType w:val="hybridMultilevel"/>
    <w:tmpl w:val="1C182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0805F3"/>
    <w:multiLevelType w:val="hybridMultilevel"/>
    <w:tmpl w:val="3A4AA39C"/>
    <w:lvl w:ilvl="0" w:tplc="8B64016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D6D1A06"/>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7DA2618"/>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13787854">
    <w:abstractNumId w:val="4"/>
  </w:num>
  <w:num w:numId="2" w16cid:durableId="1288974587">
    <w:abstractNumId w:val="0"/>
  </w:num>
  <w:num w:numId="3" w16cid:durableId="877425744">
    <w:abstractNumId w:val="3"/>
  </w:num>
  <w:num w:numId="4" w16cid:durableId="1780444346">
    <w:abstractNumId w:val="1"/>
  </w:num>
  <w:num w:numId="5" w16cid:durableId="20786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69"/>
    <w:rsid w:val="00007A04"/>
    <w:rsid w:val="00011600"/>
    <w:rsid w:val="00011C68"/>
    <w:rsid w:val="0001330B"/>
    <w:rsid w:val="00016DB4"/>
    <w:rsid w:val="00027DF3"/>
    <w:rsid w:val="00030895"/>
    <w:rsid w:val="00032E65"/>
    <w:rsid w:val="00032FE0"/>
    <w:rsid w:val="00034E8C"/>
    <w:rsid w:val="00036002"/>
    <w:rsid w:val="00036FDD"/>
    <w:rsid w:val="0004089C"/>
    <w:rsid w:val="00040FCA"/>
    <w:rsid w:val="0004577F"/>
    <w:rsid w:val="00072663"/>
    <w:rsid w:val="00073F41"/>
    <w:rsid w:val="00096CE6"/>
    <w:rsid w:val="000A23AB"/>
    <w:rsid w:val="000A71D9"/>
    <w:rsid w:val="000A75A2"/>
    <w:rsid w:val="000B4187"/>
    <w:rsid w:val="000B46B8"/>
    <w:rsid w:val="000D5F0B"/>
    <w:rsid w:val="000D64A4"/>
    <w:rsid w:val="000D7692"/>
    <w:rsid w:val="000E58EB"/>
    <w:rsid w:val="000E6E8A"/>
    <w:rsid w:val="000F0B94"/>
    <w:rsid w:val="000F0EDC"/>
    <w:rsid w:val="000F5C29"/>
    <w:rsid w:val="00120D9D"/>
    <w:rsid w:val="00121447"/>
    <w:rsid w:val="001278F3"/>
    <w:rsid w:val="0014066F"/>
    <w:rsid w:val="0014149F"/>
    <w:rsid w:val="001439FA"/>
    <w:rsid w:val="001520EF"/>
    <w:rsid w:val="00156073"/>
    <w:rsid w:val="001567ED"/>
    <w:rsid w:val="00157615"/>
    <w:rsid w:val="001753E8"/>
    <w:rsid w:val="001762CF"/>
    <w:rsid w:val="001806DE"/>
    <w:rsid w:val="0019591E"/>
    <w:rsid w:val="001A4894"/>
    <w:rsid w:val="001A7A26"/>
    <w:rsid w:val="001B14DB"/>
    <w:rsid w:val="001B3B68"/>
    <w:rsid w:val="001C22F8"/>
    <w:rsid w:val="001C3A08"/>
    <w:rsid w:val="001C64D1"/>
    <w:rsid w:val="001D0B62"/>
    <w:rsid w:val="001D0D9C"/>
    <w:rsid w:val="001E2436"/>
    <w:rsid w:val="001F5CB9"/>
    <w:rsid w:val="001F6235"/>
    <w:rsid w:val="00205DEC"/>
    <w:rsid w:val="00214185"/>
    <w:rsid w:val="002162FA"/>
    <w:rsid w:val="002176B7"/>
    <w:rsid w:val="002221E1"/>
    <w:rsid w:val="00245693"/>
    <w:rsid w:val="00250902"/>
    <w:rsid w:val="00250EE1"/>
    <w:rsid w:val="00256B1F"/>
    <w:rsid w:val="00257258"/>
    <w:rsid w:val="0026093C"/>
    <w:rsid w:val="00267688"/>
    <w:rsid w:val="00295D50"/>
    <w:rsid w:val="00297877"/>
    <w:rsid w:val="002B4C50"/>
    <w:rsid w:val="002C0C9E"/>
    <w:rsid w:val="002C48B3"/>
    <w:rsid w:val="002D0AF0"/>
    <w:rsid w:val="002D1FCA"/>
    <w:rsid w:val="002D2473"/>
    <w:rsid w:val="002E5270"/>
    <w:rsid w:val="003156D9"/>
    <w:rsid w:val="0031579E"/>
    <w:rsid w:val="00315865"/>
    <w:rsid w:val="00325DEE"/>
    <w:rsid w:val="0033217A"/>
    <w:rsid w:val="00334DC7"/>
    <w:rsid w:val="00337FA5"/>
    <w:rsid w:val="00340EF1"/>
    <w:rsid w:val="00343D06"/>
    <w:rsid w:val="0034634B"/>
    <w:rsid w:val="0036574A"/>
    <w:rsid w:val="00365F16"/>
    <w:rsid w:val="003725CE"/>
    <w:rsid w:val="0038798A"/>
    <w:rsid w:val="00392264"/>
    <w:rsid w:val="003958A2"/>
    <w:rsid w:val="003B533A"/>
    <w:rsid w:val="003C7449"/>
    <w:rsid w:val="003D3D29"/>
    <w:rsid w:val="003E39EE"/>
    <w:rsid w:val="003E62B0"/>
    <w:rsid w:val="003F201A"/>
    <w:rsid w:val="003F430F"/>
    <w:rsid w:val="00402366"/>
    <w:rsid w:val="004033FD"/>
    <w:rsid w:val="00407E4A"/>
    <w:rsid w:val="00412AA8"/>
    <w:rsid w:val="00415655"/>
    <w:rsid w:val="00421524"/>
    <w:rsid w:val="00437578"/>
    <w:rsid w:val="00444EC0"/>
    <w:rsid w:val="00447C4F"/>
    <w:rsid w:val="004514BF"/>
    <w:rsid w:val="00456022"/>
    <w:rsid w:val="0048408F"/>
    <w:rsid w:val="004961B5"/>
    <w:rsid w:val="00496FED"/>
    <w:rsid w:val="004A6C01"/>
    <w:rsid w:val="004B426C"/>
    <w:rsid w:val="004B687E"/>
    <w:rsid w:val="004C4053"/>
    <w:rsid w:val="004C6184"/>
    <w:rsid w:val="004C691A"/>
    <w:rsid w:val="004D4A28"/>
    <w:rsid w:val="004D6836"/>
    <w:rsid w:val="004F10F3"/>
    <w:rsid w:val="004F7EB4"/>
    <w:rsid w:val="00502887"/>
    <w:rsid w:val="00505513"/>
    <w:rsid w:val="005112E2"/>
    <w:rsid w:val="0051180F"/>
    <w:rsid w:val="0052471D"/>
    <w:rsid w:val="005320A4"/>
    <w:rsid w:val="00532A22"/>
    <w:rsid w:val="0053627A"/>
    <w:rsid w:val="00536669"/>
    <w:rsid w:val="0054412A"/>
    <w:rsid w:val="00551631"/>
    <w:rsid w:val="00577725"/>
    <w:rsid w:val="00583CEC"/>
    <w:rsid w:val="005904B1"/>
    <w:rsid w:val="00596AF2"/>
    <w:rsid w:val="005A722F"/>
    <w:rsid w:val="005B0A5F"/>
    <w:rsid w:val="005B3BC9"/>
    <w:rsid w:val="005B7EAF"/>
    <w:rsid w:val="005C2046"/>
    <w:rsid w:val="005D4E5D"/>
    <w:rsid w:val="005E0509"/>
    <w:rsid w:val="005E057D"/>
    <w:rsid w:val="005E5404"/>
    <w:rsid w:val="005F7189"/>
    <w:rsid w:val="006031E7"/>
    <w:rsid w:val="00610D2B"/>
    <w:rsid w:val="00611067"/>
    <w:rsid w:val="00614226"/>
    <w:rsid w:val="00615656"/>
    <w:rsid w:val="0062089A"/>
    <w:rsid w:val="00636589"/>
    <w:rsid w:val="0063660D"/>
    <w:rsid w:val="00650F4E"/>
    <w:rsid w:val="00652B46"/>
    <w:rsid w:val="00663931"/>
    <w:rsid w:val="00666C3C"/>
    <w:rsid w:val="0067095B"/>
    <w:rsid w:val="00674CE8"/>
    <w:rsid w:val="0068230B"/>
    <w:rsid w:val="00683489"/>
    <w:rsid w:val="00686AAD"/>
    <w:rsid w:val="00691C87"/>
    <w:rsid w:val="006A30BB"/>
    <w:rsid w:val="006A78A8"/>
    <w:rsid w:val="006C25B6"/>
    <w:rsid w:val="006D074A"/>
    <w:rsid w:val="006D7A6E"/>
    <w:rsid w:val="006D7C1E"/>
    <w:rsid w:val="006E3E5A"/>
    <w:rsid w:val="00700D2A"/>
    <w:rsid w:val="007040F2"/>
    <w:rsid w:val="00707F4F"/>
    <w:rsid w:val="00710BBC"/>
    <w:rsid w:val="00714BA1"/>
    <w:rsid w:val="00724C95"/>
    <w:rsid w:val="007269E3"/>
    <w:rsid w:val="00730234"/>
    <w:rsid w:val="00732AB6"/>
    <w:rsid w:val="00745B1D"/>
    <w:rsid w:val="007460CB"/>
    <w:rsid w:val="007472D4"/>
    <w:rsid w:val="00752BC1"/>
    <w:rsid w:val="00762B32"/>
    <w:rsid w:val="0076386E"/>
    <w:rsid w:val="00765FE9"/>
    <w:rsid w:val="00775869"/>
    <w:rsid w:val="00777EB1"/>
    <w:rsid w:val="007914F1"/>
    <w:rsid w:val="00794E32"/>
    <w:rsid w:val="00796167"/>
    <w:rsid w:val="007B6E44"/>
    <w:rsid w:val="007D730A"/>
    <w:rsid w:val="007E4E12"/>
    <w:rsid w:val="007E4E61"/>
    <w:rsid w:val="007E543A"/>
    <w:rsid w:val="007E6454"/>
    <w:rsid w:val="007E79BC"/>
    <w:rsid w:val="007F14B1"/>
    <w:rsid w:val="007F7BC7"/>
    <w:rsid w:val="00803A51"/>
    <w:rsid w:val="008118EA"/>
    <w:rsid w:val="00811A9B"/>
    <w:rsid w:val="008131E0"/>
    <w:rsid w:val="008162DE"/>
    <w:rsid w:val="00816F1E"/>
    <w:rsid w:val="00830853"/>
    <w:rsid w:val="00833C53"/>
    <w:rsid w:val="00837E89"/>
    <w:rsid w:val="008416BF"/>
    <w:rsid w:val="00842B93"/>
    <w:rsid w:val="00842C47"/>
    <w:rsid w:val="00844150"/>
    <w:rsid w:val="0085158E"/>
    <w:rsid w:val="008520D8"/>
    <w:rsid w:val="00853012"/>
    <w:rsid w:val="00862021"/>
    <w:rsid w:val="0086205A"/>
    <w:rsid w:val="008631A4"/>
    <w:rsid w:val="00864ABF"/>
    <w:rsid w:val="0087219B"/>
    <w:rsid w:val="00874DFD"/>
    <w:rsid w:val="00880619"/>
    <w:rsid w:val="00881F9B"/>
    <w:rsid w:val="00892EAA"/>
    <w:rsid w:val="008A23D9"/>
    <w:rsid w:val="008C0961"/>
    <w:rsid w:val="008D38C6"/>
    <w:rsid w:val="008D4AA0"/>
    <w:rsid w:val="008D5759"/>
    <w:rsid w:val="008E1439"/>
    <w:rsid w:val="008E2377"/>
    <w:rsid w:val="008F2190"/>
    <w:rsid w:val="008F587C"/>
    <w:rsid w:val="00902BB3"/>
    <w:rsid w:val="00903137"/>
    <w:rsid w:val="00912ADF"/>
    <w:rsid w:val="00920E21"/>
    <w:rsid w:val="00925DDF"/>
    <w:rsid w:val="00927F8D"/>
    <w:rsid w:val="00931671"/>
    <w:rsid w:val="009377BD"/>
    <w:rsid w:val="009653BA"/>
    <w:rsid w:val="00965C34"/>
    <w:rsid w:val="00970F36"/>
    <w:rsid w:val="009814D9"/>
    <w:rsid w:val="00984CA5"/>
    <w:rsid w:val="00992443"/>
    <w:rsid w:val="00992591"/>
    <w:rsid w:val="009933C0"/>
    <w:rsid w:val="00995EA3"/>
    <w:rsid w:val="009A0F30"/>
    <w:rsid w:val="009A19E7"/>
    <w:rsid w:val="009A4DB5"/>
    <w:rsid w:val="009A6A47"/>
    <w:rsid w:val="009A7301"/>
    <w:rsid w:val="009A739D"/>
    <w:rsid w:val="009B051C"/>
    <w:rsid w:val="009B0A0A"/>
    <w:rsid w:val="009B1128"/>
    <w:rsid w:val="009B3E97"/>
    <w:rsid w:val="009C73A1"/>
    <w:rsid w:val="009E4D72"/>
    <w:rsid w:val="009F0AC2"/>
    <w:rsid w:val="00A01FFD"/>
    <w:rsid w:val="00A0286F"/>
    <w:rsid w:val="00A11918"/>
    <w:rsid w:val="00A1294C"/>
    <w:rsid w:val="00A163B3"/>
    <w:rsid w:val="00A31F2F"/>
    <w:rsid w:val="00A35393"/>
    <w:rsid w:val="00A37250"/>
    <w:rsid w:val="00A37A1C"/>
    <w:rsid w:val="00A51AD7"/>
    <w:rsid w:val="00A52A39"/>
    <w:rsid w:val="00A53FE5"/>
    <w:rsid w:val="00A629D9"/>
    <w:rsid w:val="00A73870"/>
    <w:rsid w:val="00A83D77"/>
    <w:rsid w:val="00A851EE"/>
    <w:rsid w:val="00A8630B"/>
    <w:rsid w:val="00A91294"/>
    <w:rsid w:val="00A9320E"/>
    <w:rsid w:val="00A96145"/>
    <w:rsid w:val="00AA2700"/>
    <w:rsid w:val="00AA6F78"/>
    <w:rsid w:val="00AB05F3"/>
    <w:rsid w:val="00AB5A72"/>
    <w:rsid w:val="00AB6677"/>
    <w:rsid w:val="00AB798E"/>
    <w:rsid w:val="00AC007C"/>
    <w:rsid w:val="00AC1B80"/>
    <w:rsid w:val="00AD01E0"/>
    <w:rsid w:val="00AD2083"/>
    <w:rsid w:val="00AD2C1F"/>
    <w:rsid w:val="00AD3843"/>
    <w:rsid w:val="00AD3BA4"/>
    <w:rsid w:val="00AE44D2"/>
    <w:rsid w:val="00AE7787"/>
    <w:rsid w:val="00AE7E93"/>
    <w:rsid w:val="00AF1C94"/>
    <w:rsid w:val="00AF5037"/>
    <w:rsid w:val="00B00336"/>
    <w:rsid w:val="00B100AB"/>
    <w:rsid w:val="00B2178E"/>
    <w:rsid w:val="00B21818"/>
    <w:rsid w:val="00B226B5"/>
    <w:rsid w:val="00B36798"/>
    <w:rsid w:val="00B3695E"/>
    <w:rsid w:val="00B42269"/>
    <w:rsid w:val="00B42EBF"/>
    <w:rsid w:val="00B45C9F"/>
    <w:rsid w:val="00B62F67"/>
    <w:rsid w:val="00B6420B"/>
    <w:rsid w:val="00B64711"/>
    <w:rsid w:val="00B71204"/>
    <w:rsid w:val="00B81804"/>
    <w:rsid w:val="00B944DF"/>
    <w:rsid w:val="00B96F83"/>
    <w:rsid w:val="00BA2327"/>
    <w:rsid w:val="00BA373B"/>
    <w:rsid w:val="00BA72A7"/>
    <w:rsid w:val="00BB41D0"/>
    <w:rsid w:val="00BC3431"/>
    <w:rsid w:val="00BC79D2"/>
    <w:rsid w:val="00BD37CA"/>
    <w:rsid w:val="00BD49BC"/>
    <w:rsid w:val="00BD5F19"/>
    <w:rsid w:val="00BD6941"/>
    <w:rsid w:val="00BE5914"/>
    <w:rsid w:val="00BF213E"/>
    <w:rsid w:val="00C02A41"/>
    <w:rsid w:val="00C03F05"/>
    <w:rsid w:val="00C156D1"/>
    <w:rsid w:val="00C2036C"/>
    <w:rsid w:val="00C35AE7"/>
    <w:rsid w:val="00C37689"/>
    <w:rsid w:val="00C37AAE"/>
    <w:rsid w:val="00C45E88"/>
    <w:rsid w:val="00C460AC"/>
    <w:rsid w:val="00C55363"/>
    <w:rsid w:val="00C56AD7"/>
    <w:rsid w:val="00C665F3"/>
    <w:rsid w:val="00C719A0"/>
    <w:rsid w:val="00C75FF2"/>
    <w:rsid w:val="00C82D80"/>
    <w:rsid w:val="00C847B5"/>
    <w:rsid w:val="00C8705C"/>
    <w:rsid w:val="00C91719"/>
    <w:rsid w:val="00CA0EEE"/>
    <w:rsid w:val="00CA16C6"/>
    <w:rsid w:val="00CA22E6"/>
    <w:rsid w:val="00CA26F6"/>
    <w:rsid w:val="00CA463A"/>
    <w:rsid w:val="00CB4488"/>
    <w:rsid w:val="00CB5C16"/>
    <w:rsid w:val="00CC3344"/>
    <w:rsid w:val="00CC5F18"/>
    <w:rsid w:val="00CC7C37"/>
    <w:rsid w:val="00CD0BDA"/>
    <w:rsid w:val="00CD63EF"/>
    <w:rsid w:val="00CD7D1E"/>
    <w:rsid w:val="00CE02BA"/>
    <w:rsid w:val="00CE5BF7"/>
    <w:rsid w:val="00CF6CFA"/>
    <w:rsid w:val="00D0169F"/>
    <w:rsid w:val="00D07A8C"/>
    <w:rsid w:val="00D07E38"/>
    <w:rsid w:val="00D130FE"/>
    <w:rsid w:val="00D16E69"/>
    <w:rsid w:val="00D23BA7"/>
    <w:rsid w:val="00D24612"/>
    <w:rsid w:val="00D34D2C"/>
    <w:rsid w:val="00D475BD"/>
    <w:rsid w:val="00D47BB9"/>
    <w:rsid w:val="00D52D10"/>
    <w:rsid w:val="00D57BBE"/>
    <w:rsid w:val="00D66575"/>
    <w:rsid w:val="00D70CE6"/>
    <w:rsid w:val="00D7113B"/>
    <w:rsid w:val="00D7236D"/>
    <w:rsid w:val="00D77470"/>
    <w:rsid w:val="00D847D9"/>
    <w:rsid w:val="00D855FB"/>
    <w:rsid w:val="00D90A0B"/>
    <w:rsid w:val="00D93F74"/>
    <w:rsid w:val="00DB0C48"/>
    <w:rsid w:val="00DB12F7"/>
    <w:rsid w:val="00DC009C"/>
    <w:rsid w:val="00DC078A"/>
    <w:rsid w:val="00DD1762"/>
    <w:rsid w:val="00DD3917"/>
    <w:rsid w:val="00DD464D"/>
    <w:rsid w:val="00DE03A9"/>
    <w:rsid w:val="00DE210A"/>
    <w:rsid w:val="00DE2609"/>
    <w:rsid w:val="00DE66EB"/>
    <w:rsid w:val="00DF7913"/>
    <w:rsid w:val="00DF7E2E"/>
    <w:rsid w:val="00E001A4"/>
    <w:rsid w:val="00E02CD5"/>
    <w:rsid w:val="00E22019"/>
    <w:rsid w:val="00E36D72"/>
    <w:rsid w:val="00E37F21"/>
    <w:rsid w:val="00E424D3"/>
    <w:rsid w:val="00E55FE0"/>
    <w:rsid w:val="00E61FB8"/>
    <w:rsid w:val="00E6425C"/>
    <w:rsid w:val="00E74CBA"/>
    <w:rsid w:val="00E90AC6"/>
    <w:rsid w:val="00EA032C"/>
    <w:rsid w:val="00EA3CC5"/>
    <w:rsid w:val="00EA7708"/>
    <w:rsid w:val="00EB29A0"/>
    <w:rsid w:val="00EB50CC"/>
    <w:rsid w:val="00EB6B65"/>
    <w:rsid w:val="00EC11C2"/>
    <w:rsid w:val="00EC45EC"/>
    <w:rsid w:val="00EE391C"/>
    <w:rsid w:val="00EE4A34"/>
    <w:rsid w:val="00EE64F9"/>
    <w:rsid w:val="00EE6D50"/>
    <w:rsid w:val="00EF0131"/>
    <w:rsid w:val="00EF6DAE"/>
    <w:rsid w:val="00EF7425"/>
    <w:rsid w:val="00F00C46"/>
    <w:rsid w:val="00F022A4"/>
    <w:rsid w:val="00F1307F"/>
    <w:rsid w:val="00F1469B"/>
    <w:rsid w:val="00F201AF"/>
    <w:rsid w:val="00F2439A"/>
    <w:rsid w:val="00F3198E"/>
    <w:rsid w:val="00F36070"/>
    <w:rsid w:val="00F4544A"/>
    <w:rsid w:val="00F479D2"/>
    <w:rsid w:val="00F5102F"/>
    <w:rsid w:val="00F52CA4"/>
    <w:rsid w:val="00F64C6F"/>
    <w:rsid w:val="00F67CBB"/>
    <w:rsid w:val="00F74A76"/>
    <w:rsid w:val="00F7745A"/>
    <w:rsid w:val="00F80B91"/>
    <w:rsid w:val="00F81146"/>
    <w:rsid w:val="00F82D52"/>
    <w:rsid w:val="00F8584C"/>
    <w:rsid w:val="00F95404"/>
    <w:rsid w:val="00F95C94"/>
    <w:rsid w:val="00FA10FC"/>
    <w:rsid w:val="00FA268F"/>
    <w:rsid w:val="00FA2B51"/>
    <w:rsid w:val="00FA3EC9"/>
    <w:rsid w:val="00FA5BF0"/>
    <w:rsid w:val="00FA76CE"/>
    <w:rsid w:val="00FB02AE"/>
    <w:rsid w:val="00FB7E06"/>
    <w:rsid w:val="00FC0340"/>
    <w:rsid w:val="00FC5E81"/>
    <w:rsid w:val="00FE4765"/>
    <w:rsid w:val="00FE70E8"/>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15D1C"/>
  <w15:docId w15:val="{0D30B65C-F0F4-49E0-B14E-5043F538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paragraph" w:styleId="Odstavekseznama">
    <w:name w:val="List Paragraph"/>
    <w:basedOn w:val="Navaden"/>
    <w:uiPriority w:val="34"/>
    <w:qFormat/>
    <w:rsid w:val="00BD49BC"/>
    <w:pPr>
      <w:ind w:left="720"/>
      <w:contextualSpacing/>
    </w:pPr>
  </w:style>
  <w:style w:type="character" w:styleId="Hiperpovezava">
    <w:name w:val="Hyperlink"/>
    <w:basedOn w:val="Privzetapisavaodstavka"/>
    <w:unhideWhenUsed/>
    <w:rsid w:val="00E74CBA"/>
    <w:rPr>
      <w:color w:val="0000FF" w:themeColor="hyperlink"/>
      <w:u w:val="single"/>
    </w:rPr>
  </w:style>
  <w:style w:type="character" w:styleId="Nerazreenaomemba">
    <w:name w:val="Unresolved Mention"/>
    <w:basedOn w:val="Privzetapisavaodstavka"/>
    <w:uiPriority w:val="99"/>
    <w:semiHidden/>
    <w:unhideWhenUsed/>
    <w:rsid w:val="00E74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1100</Words>
  <Characters>5893</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p</vt:lpstr>
    </vt:vector>
  </TitlesOfParts>
  <Company>Občina Žirovnica</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Petra</dc:creator>
  <cp:lastModifiedBy>Župan Sejna Soba</cp:lastModifiedBy>
  <cp:revision>13</cp:revision>
  <cp:lastPrinted>2024-05-20T14:12:00Z</cp:lastPrinted>
  <dcterms:created xsi:type="dcterms:W3CDTF">2024-05-13T11:27:00Z</dcterms:created>
  <dcterms:modified xsi:type="dcterms:W3CDTF">2024-05-20T14:12:00Z</dcterms:modified>
</cp:coreProperties>
</file>