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A3D95" w14:textId="77777777" w:rsidR="00D06C6C" w:rsidRPr="0072585A" w:rsidRDefault="00D06C6C" w:rsidP="00D06C6C">
      <w:pPr>
        <w:jc w:val="center"/>
        <w:outlineLvl w:val="0"/>
        <w:rPr>
          <w:rFonts w:ascii="Tahoma" w:hAnsi="Tahoma" w:cs="Tahoma"/>
          <w:b/>
          <w:color w:val="000000" w:themeColor="text1"/>
          <w:sz w:val="22"/>
          <w:szCs w:val="22"/>
        </w:rPr>
      </w:pPr>
      <w:r w:rsidRPr="0072585A">
        <w:rPr>
          <w:rFonts w:ascii="Tahoma" w:hAnsi="Tahoma" w:cs="Tahoma"/>
          <w:b/>
          <w:color w:val="000000" w:themeColor="text1"/>
          <w:sz w:val="22"/>
          <w:szCs w:val="22"/>
        </w:rPr>
        <w:t>ODLOK</w:t>
      </w:r>
    </w:p>
    <w:p w14:paraId="62092F7B" w14:textId="77777777" w:rsidR="00D06C6C" w:rsidRPr="0072585A" w:rsidRDefault="00D06C6C" w:rsidP="00D06C6C">
      <w:pPr>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 xml:space="preserve">O USTANOVITVI JAVNEGA </w:t>
      </w:r>
      <w:r w:rsidR="00832D31" w:rsidRPr="0072585A">
        <w:rPr>
          <w:rFonts w:ascii="Tahoma" w:hAnsi="Tahoma" w:cs="Tahoma"/>
          <w:b/>
          <w:bCs/>
          <w:color w:val="000000" w:themeColor="text1"/>
          <w:sz w:val="22"/>
          <w:szCs w:val="22"/>
        </w:rPr>
        <w:t xml:space="preserve">LEKARNIŠKEGA </w:t>
      </w:r>
      <w:r w:rsidRPr="0072585A">
        <w:rPr>
          <w:rFonts w:ascii="Tahoma" w:hAnsi="Tahoma" w:cs="Tahoma"/>
          <w:b/>
          <w:bCs/>
          <w:color w:val="000000" w:themeColor="text1"/>
          <w:sz w:val="22"/>
          <w:szCs w:val="22"/>
        </w:rPr>
        <w:t xml:space="preserve">ZAVODA </w:t>
      </w:r>
      <w:r w:rsidR="001164B3" w:rsidRPr="0072585A">
        <w:rPr>
          <w:rFonts w:ascii="Tahoma" w:hAnsi="Tahoma" w:cs="Tahoma"/>
          <w:b/>
          <w:bCs/>
          <w:color w:val="000000" w:themeColor="text1"/>
          <w:sz w:val="22"/>
          <w:szCs w:val="22"/>
        </w:rPr>
        <w:t>GORENJSKE LEKARNE</w:t>
      </w:r>
    </w:p>
    <w:p w14:paraId="156F5DEC" w14:textId="77777777" w:rsidR="00D06C6C" w:rsidRPr="0072585A" w:rsidRDefault="00D06C6C" w:rsidP="00D06C6C">
      <w:pPr>
        <w:rPr>
          <w:rFonts w:ascii="Tahoma" w:hAnsi="Tahoma" w:cs="Tahoma"/>
          <w:color w:val="000000" w:themeColor="text1"/>
          <w:sz w:val="22"/>
          <w:szCs w:val="22"/>
        </w:rPr>
      </w:pPr>
    </w:p>
    <w:p w14:paraId="6C72F136" w14:textId="77777777" w:rsidR="00D06C6C" w:rsidRPr="0072585A" w:rsidRDefault="00512624" w:rsidP="00D06C6C">
      <w:pPr>
        <w:outlineLvl w:val="0"/>
        <w:rPr>
          <w:rFonts w:ascii="Tahoma" w:hAnsi="Tahoma" w:cs="Tahoma"/>
          <w:b/>
          <w:color w:val="000000" w:themeColor="text1"/>
          <w:sz w:val="22"/>
          <w:szCs w:val="22"/>
        </w:rPr>
      </w:pPr>
      <w:r w:rsidRPr="0072585A">
        <w:rPr>
          <w:rFonts w:ascii="Tahoma" w:hAnsi="Tahoma" w:cs="Tahoma"/>
          <w:b/>
          <w:color w:val="000000" w:themeColor="text1"/>
          <w:sz w:val="22"/>
          <w:szCs w:val="22"/>
        </w:rPr>
        <w:t>1</w:t>
      </w:r>
      <w:r w:rsidR="00D06C6C" w:rsidRPr="0072585A">
        <w:rPr>
          <w:rFonts w:ascii="Tahoma" w:hAnsi="Tahoma" w:cs="Tahoma"/>
          <w:b/>
          <w:color w:val="000000" w:themeColor="text1"/>
          <w:sz w:val="22"/>
          <w:szCs w:val="22"/>
        </w:rPr>
        <w:t>.</w:t>
      </w:r>
      <w:r w:rsidR="00D06C6C" w:rsidRPr="0072585A">
        <w:rPr>
          <w:rFonts w:ascii="Tahoma" w:hAnsi="Tahoma" w:cs="Tahoma"/>
          <w:b/>
          <w:color w:val="000000" w:themeColor="text1"/>
          <w:sz w:val="22"/>
          <w:szCs w:val="22"/>
        </w:rPr>
        <w:tab/>
      </w:r>
      <w:r w:rsidR="0010205A" w:rsidRPr="0072585A">
        <w:rPr>
          <w:rFonts w:ascii="Tahoma" w:hAnsi="Tahoma" w:cs="Tahoma"/>
          <w:b/>
          <w:color w:val="000000" w:themeColor="text1"/>
          <w:sz w:val="22"/>
          <w:szCs w:val="22"/>
        </w:rPr>
        <w:t>Splošne določbe</w:t>
      </w:r>
    </w:p>
    <w:p w14:paraId="109C9397" w14:textId="77777777" w:rsidR="00D06C6C" w:rsidRPr="0072585A" w:rsidRDefault="00D06C6C" w:rsidP="00D06C6C">
      <w:pPr>
        <w:rPr>
          <w:rFonts w:ascii="Tahoma" w:hAnsi="Tahoma" w:cs="Tahoma"/>
          <w:color w:val="000000" w:themeColor="text1"/>
          <w:sz w:val="22"/>
          <w:szCs w:val="22"/>
        </w:rPr>
      </w:pPr>
    </w:p>
    <w:p w14:paraId="61D6BBC7" w14:textId="77777777" w:rsidR="00D06C6C" w:rsidRPr="0072585A" w:rsidRDefault="00D06C6C" w:rsidP="00D06C6C">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05EEBCC7" w14:textId="77777777" w:rsidR="00D06C6C" w:rsidRPr="0072585A" w:rsidRDefault="00D06C6C" w:rsidP="00D06C6C">
      <w:pPr>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(vsebina odloka)</w:t>
      </w:r>
    </w:p>
    <w:p w14:paraId="32CCDEF5" w14:textId="77777777" w:rsidR="00D06C6C" w:rsidRPr="0072585A" w:rsidRDefault="00D06C6C" w:rsidP="00D06C6C">
      <w:pPr>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(1) S tem odlokom </w:t>
      </w:r>
      <w:r w:rsidR="001164B3" w:rsidRPr="0072585A">
        <w:rPr>
          <w:rFonts w:ascii="Tahoma" w:hAnsi="Tahoma" w:cs="Tahoma"/>
          <w:color w:val="000000" w:themeColor="text1"/>
          <w:sz w:val="22"/>
          <w:szCs w:val="22"/>
        </w:rPr>
        <w:t xml:space="preserve">Mestna občina Kranj, Slovenski trg 1, 4000 Kranj; Občina Radovljica, Gorenjska cesta 19, 4240 Radovljica; Občina Bled, Cesta svobode 13, 4260 Bled; Občina Gorje, Zgornje Gorje 43, 4247 Zgornje Gorje; Občina Bohinj, Triglavska cesta 35, 4264 Bohinjska Bistrica; Občina Jesenice, Cesta železarjev 6, 4270 Jesenice; Občina Žirovnica, Breznica 3, 4274 Žirovnica; Občina Kranjska </w:t>
      </w:r>
      <w:r w:rsidR="002D27EB" w:rsidRPr="0072585A">
        <w:rPr>
          <w:rFonts w:ascii="Tahoma" w:hAnsi="Tahoma" w:cs="Tahoma"/>
          <w:color w:val="000000" w:themeColor="text1"/>
          <w:sz w:val="22"/>
          <w:szCs w:val="22"/>
        </w:rPr>
        <w:t>G</w:t>
      </w:r>
      <w:r w:rsidR="001164B3" w:rsidRPr="0072585A">
        <w:rPr>
          <w:rFonts w:ascii="Tahoma" w:hAnsi="Tahoma" w:cs="Tahoma"/>
          <w:color w:val="000000" w:themeColor="text1"/>
          <w:sz w:val="22"/>
          <w:szCs w:val="22"/>
        </w:rPr>
        <w:t>ora,</w:t>
      </w:r>
      <w:r w:rsidR="002D27EB" w:rsidRPr="0072585A">
        <w:rPr>
          <w:rFonts w:ascii="Tahoma" w:hAnsi="Tahoma" w:cs="Tahoma"/>
          <w:color w:val="000000" w:themeColor="text1"/>
          <w:sz w:val="22"/>
          <w:szCs w:val="22"/>
        </w:rPr>
        <w:t xml:space="preserve"> Kolodvorska 1b, 4280 Kranjska G</w:t>
      </w:r>
      <w:r w:rsidR="001164B3" w:rsidRPr="0072585A">
        <w:rPr>
          <w:rFonts w:ascii="Tahoma" w:hAnsi="Tahoma" w:cs="Tahoma"/>
          <w:color w:val="000000" w:themeColor="text1"/>
          <w:sz w:val="22"/>
          <w:szCs w:val="22"/>
        </w:rPr>
        <w:t xml:space="preserve">ora; Občina Cerklje na Gorenjskem, Trg Davorina Jenka 13, 4207 Cerklje na Gorenjskem; Občina Naklo, </w:t>
      </w:r>
      <w:r w:rsidR="00A82CFC" w:rsidRPr="0072585A">
        <w:rPr>
          <w:rFonts w:ascii="Tahoma" w:hAnsi="Tahoma" w:cs="Tahoma"/>
          <w:color w:val="000000" w:themeColor="text1"/>
          <w:sz w:val="22"/>
          <w:szCs w:val="22"/>
        </w:rPr>
        <w:t>Stara cesta 61</w:t>
      </w:r>
      <w:r w:rsidR="001164B3" w:rsidRPr="0072585A">
        <w:rPr>
          <w:rFonts w:ascii="Tahoma" w:hAnsi="Tahoma" w:cs="Tahoma"/>
          <w:color w:val="000000" w:themeColor="text1"/>
          <w:sz w:val="22"/>
          <w:szCs w:val="22"/>
        </w:rPr>
        <w:t xml:space="preserve">, 4202 Naklo; Občina Preddvor, Dvorski trg 10, 4205 Preddvor; Občina Jezersko, Zgornje Jezersko 65, 4206 Zgornje Jezersko; Občina Šenčur, Kranjska cesta 11, 4208 Šenčur; Občina Škofja Loka, </w:t>
      </w:r>
      <w:r w:rsidR="003D6D10" w:rsidRPr="0072585A">
        <w:rPr>
          <w:rFonts w:ascii="Tahoma" w:hAnsi="Tahoma" w:cs="Tahoma"/>
          <w:color w:val="000000" w:themeColor="text1"/>
          <w:sz w:val="22"/>
          <w:szCs w:val="22"/>
        </w:rPr>
        <w:t>Mestni trg 15</w:t>
      </w:r>
      <w:r w:rsidR="001164B3" w:rsidRPr="0072585A">
        <w:rPr>
          <w:rFonts w:ascii="Tahoma" w:hAnsi="Tahoma" w:cs="Tahoma"/>
          <w:color w:val="000000" w:themeColor="text1"/>
          <w:sz w:val="22"/>
          <w:szCs w:val="22"/>
        </w:rPr>
        <w:t xml:space="preserve">, 4220 Škofja Loka; Občina Gorenja vas - Poljane, Poljanska cesta 87, 4224 Gorenja vas; Občina Železniki, Češnjica 48, 4228 Železniki; Občina Žiri, Loška cesta 1, 4226 Žiri in Občina Tržič, Trg svobode 18, 4290 Tržič (v nadaljevanju: ustanoviteljice) </w:t>
      </w:r>
      <w:r w:rsidR="00ED41A4" w:rsidRPr="0072585A">
        <w:rPr>
          <w:rFonts w:ascii="Tahoma" w:hAnsi="Tahoma" w:cs="Tahoma"/>
          <w:color w:val="000000" w:themeColor="text1"/>
          <w:sz w:val="22"/>
          <w:szCs w:val="22"/>
        </w:rPr>
        <w:t>po predhodnem mnenju Leka</w:t>
      </w:r>
      <w:r w:rsidR="001164B3" w:rsidRPr="0072585A">
        <w:rPr>
          <w:rFonts w:ascii="Tahoma" w:hAnsi="Tahoma" w:cs="Tahoma"/>
          <w:color w:val="000000" w:themeColor="text1"/>
          <w:sz w:val="22"/>
          <w:szCs w:val="22"/>
        </w:rPr>
        <w:t xml:space="preserve">rniške zbornice Slovenije št. </w:t>
      </w:r>
      <w:r w:rsidR="007D34A8" w:rsidRPr="0072585A">
        <w:rPr>
          <w:rFonts w:ascii="Tahoma" w:hAnsi="Tahoma" w:cs="Tahoma"/>
          <w:color w:val="000000" w:themeColor="text1"/>
          <w:sz w:val="22"/>
          <w:szCs w:val="22"/>
        </w:rPr>
        <w:t>1556/2018</w:t>
      </w:r>
      <w:r w:rsidR="00ED41A4" w:rsidRPr="0072585A">
        <w:rPr>
          <w:rFonts w:ascii="Tahoma" w:hAnsi="Tahoma" w:cs="Tahoma"/>
          <w:color w:val="000000" w:themeColor="text1"/>
          <w:sz w:val="22"/>
          <w:szCs w:val="22"/>
        </w:rPr>
        <w:t xml:space="preserve"> z dne </w:t>
      </w:r>
      <w:r w:rsidR="007D34A8" w:rsidRPr="0072585A">
        <w:rPr>
          <w:rFonts w:ascii="Tahoma" w:hAnsi="Tahoma" w:cs="Tahoma"/>
          <w:color w:val="000000" w:themeColor="text1"/>
          <w:sz w:val="22"/>
          <w:szCs w:val="22"/>
        </w:rPr>
        <w:t>20.9.2018</w:t>
      </w:r>
      <w:r w:rsidR="001164B3" w:rsidRPr="0072585A">
        <w:rPr>
          <w:rFonts w:ascii="Tahoma" w:hAnsi="Tahoma" w:cs="Tahoma"/>
          <w:color w:val="000000" w:themeColor="text1"/>
          <w:sz w:val="22"/>
          <w:szCs w:val="22"/>
        </w:rPr>
        <w:t xml:space="preserve"> </w:t>
      </w:r>
      <w:r w:rsidR="00ED41A4" w:rsidRPr="0072585A">
        <w:rPr>
          <w:rFonts w:ascii="Tahoma" w:hAnsi="Tahoma" w:cs="Tahoma"/>
          <w:color w:val="000000" w:themeColor="text1"/>
          <w:sz w:val="22"/>
          <w:szCs w:val="22"/>
        </w:rPr>
        <w:t>in predhodnem sogla</w:t>
      </w:r>
      <w:r w:rsidR="00832D31" w:rsidRPr="0072585A">
        <w:rPr>
          <w:rFonts w:ascii="Tahoma" w:hAnsi="Tahoma" w:cs="Tahoma"/>
          <w:color w:val="000000" w:themeColor="text1"/>
          <w:sz w:val="22"/>
          <w:szCs w:val="22"/>
        </w:rPr>
        <w:t>sju Ministrstva za zdravje št. 1600-55/2018 z dne 21. 02. 2019</w:t>
      </w:r>
      <w:r w:rsidR="00ED41A4" w:rsidRPr="0072585A">
        <w:rPr>
          <w:rFonts w:ascii="Tahoma" w:hAnsi="Tahoma" w:cs="Tahoma"/>
          <w:color w:val="000000" w:themeColor="text1"/>
          <w:sz w:val="22"/>
          <w:szCs w:val="22"/>
        </w:rPr>
        <w:t xml:space="preserve"> </w:t>
      </w:r>
      <w:r w:rsidRPr="0072585A">
        <w:rPr>
          <w:rFonts w:ascii="Tahoma" w:hAnsi="Tahoma" w:cs="Tahoma"/>
          <w:color w:val="000000" w:themeColor="text1"/>
          <w:sz w:val="22"/>
          <w:szCs w:val="22"/>
        </w:rPr>
        <w:t xml:space="preserve">ustanovijo </w:t>
      </w:r>
      <w:r w:rsidR="00ED41A4" w:rsidRPr="0072585A">
        <w:rPr>
          <w:rFonts w:ascii="Tahoma" w:hAnsi="Tahoma" w:cs="Tahoma"/>
          <w:color w:val="000000" w:themeColor="text1"/>
          <w:sz w:val="22"/>
          <w:szCs w:val="22"/>
        </w:rPr>
        <w:t>J</w:t>
      </w:r>
      <w:r w:rsidRPr="0072585A">
        <w:rPr>
          <w:rFonts w:ascii="Tahoma" w:hAnsi="Tahoma" w:cs="Tahoma"/>
          <w:color w:val="000000" w:themeColor="text1"/>
          <w:sz w:val="22"/>
          <w:szCs w:val="22"/>
        </w:rPr>
        <w:t xml:space="preserve">avni </w:t>
      </w:r>
      <w:r w:rsidR="007D34A8" w:rsidRPr="0072585A">
        <w:rPr>
          <w:rFonts w:ascii="Tahoma" w:hAnsi="Tahoma" w:cs="Tahoma"/>
          <w:color w:val="000000" w:themeColor="text1"/>
          <w:sz w:val="22"/>
          <w:szCs w:val="22"/>
        </w:rPr>
        <w:t xml:space="preserve">lekarniški </w:t>
      </w:r>
      <w:r w:rsidRPr="0072585A">
        <w:rPr>
          <w:rFonts w:ascii="Tahoma" w:hAnsi="Tahoma" w:cs="Tahoma"/>
          <w:color w:val="000000" w:themeColor="text1"/>
          <w:sz w:val="22"/>
          <w:szCs w:val="22"/>
        </w:rPr>
        <w:t xml:space="preserve">zavod </w:t>
      </w:r>
      <w:r w:rsidR="001164B3" w:rsidRPr="0072585A">
        <w:rPr>
          <w:rFonts w:ascii="Tahoma" w:hAnsi="Tahoma" w:cs="Tahoma"/>
          <w:color w:val="000000" w:themeColor="text1"/>
          <w:sz w:val="22"/>
          <w:szCs w:val="22"/>
        </w:rPr>
        <w:t>Gorenjske lekarne</w:t>
      </w:r>
      <w:r w:rsidRPr="0072585A">
        <w:rPr>
          <w:rFonts w:ascii="Tahoma" w:hAnsi="Tahoma" w:cs="Tahoma"/>
          <w:color w:val="000000" w:themeColor="text1"/>
          <w:sz w:val="22"/>
          <w:szCs w:val="22"/>
        </w:rPr>
        <w:t xml:space="preserve"> (v nadaljevanju: zavod) za izvajanje javne službe na področju lekarniške dejavnosti</w:t>
      </w:r>
      <w:r w:rsidR="00586AC1" w:rsidRPr="0072585A">
        <w:rPr>
          <w:rFonts w:ascii="Tahoma" w:hAnsi="Tahoma" w:cs="Tahoma"/>
          <w:color w:val="000000" w:themeColor="text1"/>
          <w:sz w:val="22"/>
          <w:szCs w:val="22"/>
        </w:rPr>
        <w:t xml:space="preserve"> na svojem območju</w:t>
      </w:r>
      <w:r w:rsidRPr="0072585A">
        <w:rPr>
          <w:rFonts w:ascii="Tahoma" w:hAnsi="Tahoma" w:cs="Tahoma"/>
          <w:color w:val="000000" w:themeColor="text1"/>
          <w:sz w:val="22"/>
          <w:szCs w:val="22"/>
        </w:rPr>
        <w:t xml:space="preserve">. </w:t>
      </w:r>
    </w:p>
    <w:p w14:paraId="78922D79" w14:textId="77777777" w:rsidR="00ED41A4" w:rsidRPr="0072585A" w:rsidRDefault="00ED41A4" w:rsidP="00ED41A4">
      <w:pPr>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(2) S tem odlokom se ureja: </w:t>
      </w:r>
    </w:p>
    <w:p w14:paraId="1AE77E4F" w14:textId="77777777" w:rsidR="00ED41A4" w:rsidRPr="0072585A" w:rsidRDefault="00ED41A4" w:rsidP="00ED41A4">
      <w:pPr>
        <w:numPr>
          <w:ilvl w:val="1"/>
          <w:numId w:val="2"/>
        </w:numPr>
        <w:tabs>
          <w:tab w:val="clear" w:pos="1380"/>
          <w:tab w:val="num" w:pos="567"/>
        </w:tabs>
        <w:ind w:left="576"/>
        <w:jc w:val="both"/>
        <w:rPr>
          <w:rFonts w:ascii="Tahoma" w:hAnsi="Tahoma" w:cs="Tahoma"/>
          <w:color w:val="000000" w:themeColor="text1"/>
          <w:sz w:val="22"/>
          <w:szCs w:val="22"/>
        </w:rPr>
      </w:pPr>
      <w:r w:rsidRPr="0072585A">
        <w:rPr>
          <w:rFonts w:ascii="Tahoma" w:hAnsi="Tahoma" w:cs="Tahoma"/>
          <w:color w:val="000000" w:themeColor="text1"/>
          <w:sz w:val="22"/>
          <w:szCs w:val="22"/>
        </w:rPr>
        <w:t>ime in sedež ustanoviteljev;</w:t>
      </w:r>
    </w:p>
    <w:p w14:paraId="3DE56036" w14:textId="77777777" w:rsidR="00ED41A4" w:rsidRPr="0072585A" w:rsidRDefault="00ED41A4" w:rsidP="00ED41A4">
      <w:pPr>
        <w:numPr>
          <w:ilvl w:val="1"/>
          <w:numId w:val="2"/>
        </w:numPr>
        <w:tabs>
          <w:tab w:val="clear" w:pos="1380"/>
          <w:tab w:val="num" w:pos="567"/>
        </w:tabs>
        <w:ind w:left="576"/>
        <w:jc w:val="both"/>
        <w:rPr>
          <w:rFonts w:ascii="Tahoma" w:hAnsi="Tahoma" w:cs="Tahoma"/>
          <w:color w:val="000000" w:themeColor="text1"/>
          <w:sz w:val="22"/>
          <w:szCs w:val="22"/>
        </w:rPr>
      </w:pPr>
      <w:r w:rsidRPr="0072585A">
        <w:rPr>
          <w:rFonts w:ascii="Tahoma" w:hAnsi="Tahoma" w:cs="Tahoma"/>
          <w:color w:val="000000" w:themeColor="text1"/>
          <w:sz w:val="22"/>
          <w:szCs w:val="22"/>
        </w:rPr>
        <w:t>ustanovitveni deleži ustanoviteljev;</w:t>
      </w:r>
    </w:p>
    <w:p w14:paraId="23A8C459" w14:textId="77777777" w:rsidR="00ED41A4" w:rsidRPr="0072585A" w:rsidRDefault="00ED41A4" w:rsidP="00ED41A4">
      <w:pPr>
        <w:numPr>
          <w:ilvl w:val="1"/>
          <w:numId w:val="2"/>
        </w:numPr>
        <w:tabs>
          <w:tab w:val="clear" w:pos="1380"/>
          <w:tab w:val="num" w:pos="567"/>
        </w:tabs>
        <w:ind w:left="576"/>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ime in sedež javnega zavoda; </w:t>
      </w:r>
    </w:p>
    <w:p w14:paraId="1C813DCF" w14:textId="77777777" w:rsidR="00ED41A4" w:rsidRPr="0072585A" w:rsidRDefault="00ED41A4" w:rsidP="00ED41A4">
      <w:pPr>
        <w:numPr>
          <w:ilvl w:val="1"/>
          <w:numId w:val="2"/>
        </w:numPr>
        <w:tabs>
          <w:tab w:val="clear" w:pos="1380"/>
          <w:tab w:val="num" w:pos="567"/>
        </w:tabs>
        <w:ind w:left="576"/>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dejavnosti javnega zavoda; </w:t>
      </w:r>
    </w:p>
    <w:p w14:paraId="252CFFDF" w14:textId="77777777" w:rsidR="00ED41A4" w:rsidRPr="0072585A" w:rsidRDefault="00ED41A4" w:rsidP="00ED41A4">
      <w:pPr>
        <w:numPr>
          <w:ilvl w:val="1"/>
          <w:numId w:val="2"/>
        </w:numPr>
        <w:tabs>
          <w:tab w:val="clear" w:pos="1380"/>
          <w:tab w:val="num" w:pos="567"/>
        </w:tabs>
        <w:ind w:left="576"/>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organizacijske enote javnega zavoda; </w:t>
      </w:r>
    </w:p>
    <w:p w14:paraId="4A60E767" w14:textId="77777777" w:rsidR="00ED41A4" w:rsidRPr="0072585A" w:rsidRDefault="00ED41A4" w:rsidP="00ED41A4">
      <w:pPr>
        <w:numPr>
          <w:ilvl w:val="1"/>
          <w:numId w:val="2"/>
        </w:numPr>
        <w:tabs>
          <w:tab w:val="clear" w:pos="1380"/>
          <w:tab w:val="num" w:pos="567"/>
        </w:tabs>
        <w:ind w:left="576"/>
        <w:jc w:val="both"/>
        <w:rPr>
          <w:rFonts w:ascii="Tahoma" w:hAnsi="Tahoma" w:cs="Tahoma"/>
          <w:color w:val="000000" w:themeColor="text1"/>
          <w:sz w:val="22"/>
          <w:szCs w:val="22"/>
        </w:rPr>
      </w:pPr>
      <w:r w:rsidRPr="0072585A">
        <w:rPr>
          <w:rFonts w:ascii="Tahoma" w:hAnsi="Tahoma" w:cs="Tahoma"/>
          <w:color w:val="000000" w:themeColor="text1"/>
          <w:sz w:val="22"/>
          <w:szCs w:val="22"/>
        </w:rPr>
        <w:t>pravice, obveznosti in odgovornosti j</w:t>
      </w:r>
      <w:r w:rsidR="00B812EE" w:rsidRPr="0072585A">
        <w:rPr>
          <w:rFonts w:ascii="Tahoma" w:hAnsi="Tahoma" w:cs="Tahoma"/>
          <w:color w:val="000000" w:themeColor="text1"/>
          <w:sz w:val="22"/>
          <w:szCs w:val="22"/>
        </w:rPr>
        <w:t>avnega zavoda v pravnem prometu;</w:t>
      </w:r>
    </w:p>
    <w:p w14:paraId="029A28A6" w14:textId="77777777" w:rsidR="00ED41A4" w:rsidRPr="0072585A" w:rsidRDefault="00ED41A4" w:rsidP="00ED41A4">
      <w:pPr>
        <w:numPr>
          <w:ilvl w:val="1"/>
          <w:numId w:val="2"/>
        </w:numPr>
        <w:tabs>
          <w:tab w:val="clear" w:pos="1380"/>
          <w:tab w:val="num" w:pos="567"/>
        </w:tabs>
        <w:ind w:left="576"/>
        <w:jc w:val="both"/>
        <w:rPr>
          <w:rFonts w:ascii="Tahoma" w:hAnsi="Tahoma" w:cs="Tahoma"/>
          <w:color w:val="000000" w:themeColor="text1"/>
          <w:sz w:val="22"/>
          <w:szCs w:val="22"/>
        </w:rPr>
      </w:pPr>
      <w:r w:rsidRPr="0072585A">
        <w:rPr>
          <w:rFonts w:ascii="Tahoma" w:hAnsi="Tahoma" w:cs="Tahoma"/>
          <w:color w:val="000000" w:themeColor="text1"/>
          <w:sz w:val="22"/>
          <w:szCs w:val="22"/>
        </w:rPr>
        <w:t>določbe o organih javnega zavoda</w:t>
      </w:r>
      <w:r w:rsidR="00B812EE" w:rsidRPr="0072585A">
        <w:rPr>
          <w:rFonts w:ascii="Tahoma" w:hAnsi="Tahoma" w:cs="Tahoma"/>
          <w:color w:val="000000" w:themeColor="text1"/>
          <w:sz w:val="22"/>
          <w:szCs w:val="22"/>
        </w:rPr>
        <w:t>;</w:t>
      </w:r>
    </w:p>
    <w:p w14:paraId="6F160DB1" w14:textId="77777777" w:rsidR="00ED41A4" w:rsidRPr="0072585A" w:rsidRDefault="00ED41A4" w:rsidP="00ED41A4">
      <w:pPr>
        <w:numPr>
          <w:ilvl w:val="1"/>
          <w:numId w:val="2"/>
        </w:numPr>
        <w:tabs>
          <w:tab w:val="clear" w:pos="1380"/>
          <w:tab w:val="num" w:pos="567"/>
        </w:tabs>
        <w:ind w:left="576"/>
        <w:jc w:val="both"/>
        <w:rPr>
          <w:rFonts w:ascii="Tahoma" w:hAnsi="Tahoma" w:cs="Tahoma"/>
          <w:color w:val="000000" w:themeColor="text1"/>
          <w:sz w:val="22"/>
          <w:szCs w:val="22"/>
        </w:rPr>
      </w:pPr>
      <w:r w:rsidRPr="0072585A">
        <w:rPr>
          <w:rFonts w:ascii="Tahoma" w:hAnsi="Tahoma" w:cs="Tahoma"/>
          <w:color w:val="000000" w:themeColor="text1"/>
          <w:sz w:val="22"/>
          <w:szCs w:val="22"/>
        </w:rPr>
        <w:t>obseg premoženja, ki se zagotavlja javnemu zavodu</w:t>
      </w:r>
      <w:r w:rsidR="00B812EE" w:rsidRPr="0072585A">
        <w:rPr>
          <w:rFonts w:ascii="Tahoma" w:hAnsi="Tahoma" w:cs="Tahoma"/>
          <w:color w:val="000000" w:themeColor="text1"/>
          <w:sz w:val="22"/>
          <w:szCs w:val="22"/>
        </w:rPr>
        <w:t>;</w:t>
      </w:r>
    </w:p>
    <w:p w14:paraId="3C1831A5" w14:textId="77777777" w:rsidR="00ED41A4" w:rsidRPr="0072585A" w:rsidRDefault="00ED41A4" w:rsidP="00ED41A4">
      <w:pPr>
        <w:numPr>
          <w:ilvl w:val="1"/>
          <w:numId w:val="2"/>
        </w:numPr>
        <w:tabs>
          <w:tab w:val="clear" w:pos="1380"/>
          <w:tab w:val="num" w:pos="567"/>
        </w:tabs>
        <w:ind w:left="576"/>
        <w:jc w:val="both"/>
        <w:rPr>
          <w:rFonts w:ascii="Tahoma" w:hAnsi="Tahoma" w:cs="Tahoma"/>
          <w:color w:val="000000" w:themeColor="text1"/>
          <w:sz w:val="22"/>
          <w:szCs w:val="22"/>
        </w:rPr>
      </w:pPr>
      <w:r w:rsidRPr="0072585A">
        <w:rPr>
          <w:rFonts w:ascii="Tahoma" w:hAnsi="Tahoma" w:cs="Tahoma"/>
          <w:color w:val="000000" w:themeColor="text1"/>
          <w:sz w:val="22"/>
          <w:szCs w:val="22"/>
        </w:rPr>
        <w:t>določbe o obsegu premoženja, ki je javnemu zavodu dano v last ali upravljanje</w:t>
      </w:r>
      <w:r w:rsidR="00B812EE" w:rsidRPr="0072585A">
        <w:rPr>
          <w:rFonts w:ascii="Tahoma" w:hAnsi="Tahoma" w:cs="Tahoma"/>
          <w:color w:val="000000" w:themeColor="text1"/>
          <w:sz w:val="22"/>
          <w:szCs w:val="22"/>
        </w:rPr>
        <w:t>;</w:t>
      </w:r>
    </w:p>
    <w:p w14:paraId="0735588B" w14:textId="77777777" w:rsidR="00ED41A4" w:rsidRPr="0072585A" w:rsidRDefault="00ED41A4" w:rsidP="00ED41A4">
      <w:pPr>
        <w:numPr>
          <w:ilvl w:val="1"/>
          <w:numId w:val="2"/>
        </w:numPr>
        <w:tabs>
          <w:tab w:val="clear" w:pos="1380"/>
          <w:tab w:val="num" w:pos="567"/>
        </w:tabs>
        <w:ind w:left="576"/>
        <w:jc w:val="both"/>
        <w:rPr>
          <w:rFonts w:ascii="Tahoma" w:hAnsi="Tahoma" w:cs="Tahoma"/>
          <w:color w:val="000000" w:themeColor="text1"/>
          <w:sz w:val="22"/>
          <w:szCs w:val="22"/>
        </w:rPr>
      </w:pPr>
      <w:r w:rsidRPr="0072585A">
        <w:rPr>
          <w:rFonts w:ascii="Tahoma" w:hAnsi="Tahoma" w:cs="Tahoma"/>
          <w:color w:val="000000" w:themeColor="text1"/>
          <w:sz w:val="22"/>
          <w:szCs w:val="22"/>
        </w:rPr>
        <w:t>določbe o ravnanju s premoženjem javnega zavoda</w:t>
      </w:r>
      <w:r w:rsidR="00B812EE" w:rsidRPr="0072585A">
        <w:rPr>
          <w:rFonts w:ascii="Tahoma" w:hAnsi="Tahoma" w:cs="Tahoma"/>
          <w:color w:val="000000" w:themeColor="text1"/>
          <w:sz w:val="22"/>
          <w:szCs w:val="22"/>
        </w:rPr>
        <w:t>;</w:t>
      </w:r>
    </w:p>
    <w:p w14:paraId="2492788E" w14:textId="77777777" w:rsidR="00ED41A4" w:rsidRPr="0072585A" w:rsidRDefault="00ED41A4" w:rsidP="00ED41A4">
      <w:pPr>
        <w:numPr>
          <w:ilvl w:val="1"/>
          <w:numId w:val="2"/>
        </w:numPr>
        <w:tabs>
          <w:tab w:val="clear" w:pos="1380"/>
          <w:tab w:val="num" w:pos="567"/>
        </w:tabs>
        <w:ind w:left="576"/>
        <w:jc w:val="both"/>
        <w:rPr>
          <w:rFonts w:ascii="Tahoma" w:hAnsi="Tahoma" w:cs="Tahoma"/>
          <w:color w:val="000000" w:themeColor="text1"/>
          <w:sz w:val="22"/>
          <w:szCs w:val="22"/>
        </w:rPr>
      </w:pPr>
      <w:r w:rsidRPr="0072585A">
        <w:rPr>
          <w:rFonts w:ascii="Tahoma" w:hAnsi="Tahoma" w:cs="Tahoma"/>
          <w:color w:val="000000" w:themeColor="text1"/>
          <w:sz w:val="22"/>
          <w:szCs w:val="22"/>
        </w:rPr>
        <w:t>dolo</w:t>
      </w:r>
      <w:r w:rsidR="00586AC1" w:rsidRPr="0072585A">
        <w:rPr>
          <w:rFonts w:ascii="Tahoma" w:hAnsi="Tahoma" w:cs="Tahoma"/>
          <w:color w:val="000000" w:themeColor="text1"/>
          <w:sz w:val="22"/>
          <w:szCs w:val="22"/>
        </w:rPr>
        <w:t>čbe o odgovornosti ustanoviteljic</w:t>
      </w:r>
      <w:r w:rsidRPr="0072585A">
        <w:rPr>
          <w:rFonts w:ascii="Tahoma" w:hAnsi="Tahoma" w:cs="Tahoma"/>
          <w:color w:val="000000" w:themeColor="text1"/>
          <w:sz w:val="22"/>
          <w:szCs w:val="22"/>
        </w:rPr>
        <w:t xml:space="preserve"> za obveznosti javnega zavoda in njegovo poslovanje</w:t>
      </w:r>
      <w:r w:rsidR="00B812EE" w:rsidRPr="0072585A">
        <w:rPr>
          <w:rFonts w:ascii="Tahoma" w:hAnsi="Tahoma" w:cs="Tahoma"/>
          <w:color w:val="000000" w:themeColor="text1"/>
          <w:sz w:val="22"/>
          <w:szCs w:val="22"/>
        </w:rPr>
        <w:t>;</w:t>
      </w:r>
    </w:p>
    <w:p w14:paraId="2227B1EF" w14:textId="77777777" w:rsidR="00ED41A4" w:rsidRPr="0072585A" w:rsidRDefault="00ED41A4" w:rsidP="00ED41A4">
      <w:pPr>
        <w:numPr>
          <w:ilvl w:val="1"/>
          <w:numId w:val="2"/>
        </w:numPr>
        <w:tabs>
          <w:tab w:val="clear" w:pos="1380"/>
          <w:tab w:val="num" w:pos="567"/>
        </w:tabs>
        <w:ind w:left="576"/>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medsebojne pravice in odgovornosti </w:t>
      </w:r>
      <w:r w:rsidR="00586AC1" w:rsidRPr="0072585A">
        <w:rPr>
          <w:rFonts w:ascii="Tahoma" w:hAnsi="Tahoma" w:cs="Tahoma"/>
          <w:color w:val="000000" w:themeColor="text1"/>
          <w:sz w:val="22"/>
          <w:szCs w:val="22"/>
        </w:rPr>
        <w:t>ustanoviteljic</w:t>
      </w:r>
      <w:r w:rsidRPr="0072585A">
        <w:rPr>
          <w:rFonts w:ascii="Tahoma" w:hAnsi="Tahoma" w:cs="Tahoma"/>
          <w:color w:val="000000" w:themeColor="text1"/>
          <w:sz w:val="22"/>
          <w:szCs w:val="22"/>
        </w:rPr>
        <w:t xml:space="preserve"> in javnega zavoda</w:t>
      </w:r>
      <w:r w:rsidR="00B812EE" w:rsidRPr="0072585A">
        <w:rPr>
          <w:rFonts w:ascii="Tahoma" w:hAnsi="Tahoma" w:cs="Tahoma"/>
          <w:color w:val="000000" w:themeColor="text1"/>
          <w:sz w:val="22"/>
          <w:szCs w:val="22"/>
        </w:rPr>
        <w:t>;</w:t>
      </w:r>
    </w:p>
    <w:p w14:paraId="67E1E933" w14:textId="77777777" w:rsidR="00ED41A4" w:rsidRPr="0072585A" w:rsidRDefault="00ED41A4" w:rsidP="00ED41A4">
      <w:pPr>
        <w:numPr>
          <w:ilvl w:val="1"/>
          <w:numId w:val="2"/>
        </w:numPr>
        <w:tabs>
          <w:tab w:val="clear" w:pos="1380"/>
          <w:tab w:val="num" w:pos="567"/>
        </w:tabs>
        <w:ind w:left="576"/>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način razpolaganja s presežki prihodkov nad odhodki in način kritja primanjkljaja sredstev za delo zavoda; </w:t>
      </w:r>
    </w:p>
    <w:p w14:paraId="60BC3F63" w14:textId="77777777" w:rsidR="00D06C6C" w:rsidRPr="0072585A" w:rsidRDefault="00ED41A4" w:rsidP="00ED41A4">
      <w:pPr>
        <w:numPr>
          <w:ilvl w:val="1"/>
          <w:numId w:val="2"/>
        </w:numPr>
        <w:tabs>
          <w:tab w:val="clear" w:pos="1380"/>
          <w:tab w:val="num" w:pos="552"/>
        </w:tabs>
        <w:ind w:left="576"/>
        <w:jc w:val="both"/>
        <w:rPr>
          <w:rFonts w:ascii="Tahoma" w:hAnsi="Tahoma" w:cs="Tahoma"/>
          <w:color w:val="000000" w:themeColor="text1"/>
          <w:sz w:val="22"/>
          <w:szCs w:val="22"/>
        </w:rPr>
      </w:pPr>
      <w:r w:rsidRPr="0072585A">
        <w:rPr>
          <w:rFonts w:ascii="Tahoma" w:hAnsi="Tahoma" w:cs="Tahoma"/>
          <w:color w:val="000000" w:themeColor="text1"/>
          <w:sz w:val="22"/>
          <w:szCs w:val="22"/>
        </w:rPr>
        <w:t>druge določbe v skladu z zakonom.</w:t>
      </w:r>
    </w:p>
    <w:p w14:paraId="30D8AE74" w14:textId="77777777" w:rsidR="00D06C6C" w:rsidRPr="0072585A" w:rsidRDefault="00D06C6C" w:rsidP="00181215">
      <w:pPr>
        <w:jc w:val="both"/>
        <w:rPr>
          <w:rFonts w:ascii="Tahoma" w:hAnsi="Tahoma" w:cs="Tahoma"/>
          <w:color w:val="000000" w:themeColor="text1"/>
          <w:sz w:val="22"/>
          <w:szCs w:val="22"/>
        </w:rPr>
      </w:pPr>
    </w:p>
    <w:p w14:paraId="03A96ACA" w14:textId="77777777" w:rsidR="00D06C6C" w:rsidRPr="0072585A" w:rsidRDefault="00D06C6C" w:rsidP="00D06C6C">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15728846" w14:textId="77777777" w:rsidR="00D06C6C" w:rsidRPr="0072585A" w:rsidRDefault="00D06C6C" w:rsidP="00D06C6C">
      <w:pPr>
        <w:jc w:val="center"/>
        <w:rPr>
          <w:rFonts w:ascii="Tahoma" w:hAnsi="Tahoma" w:cs="Tahoma"/>
          <w:color w:val="000000" w:themeColor="text1"/>
          <w:sz w:val="22"/>
          <w:szCs w:val="22"/>
        </w:rPr>
      </w:pPr>
      <w:r w:rsidRPr="0072585A">
        <w:rPr>
          <w:rFonts w:ascii="Tahoma" w:hAnsi="Tahoma" w:cs="Tahoma"/>
          <w:b/>
          <w:color w:val="000000" w:themeColor="text1"/>
          <w:sz w:val="22"/>
          <w:szCs w:val="22"/>
        </w:rPr>
        <w:t>(</w:t>
      </w:r>
      <w:r w:rsidR="00AC3B75" w:rsidRPr="0072585A">
        <w:rPr>
          <w:rFonts w:ascii="Tahoma" w:hAnsi="Tahoma" w:cs="Tahoma"/>
          <w:b/>
          <w:color w:val="000000" w:themeColor="text1"/>
          <w:sz w:val="22"/>
          <w:szCs w:val="22"/>
        </w:rPr>
        <w:t>ustanovitveni</w:t>
      </w:r>
      <w:r w:rsidRPr="0072585A">
        <w:rPr>
          <w:rFonts w:ascii="Tahoma" w:hAnsi="Tahoma" w:cs="Tahoma"/>
          <w:b/>
          <w:color w:val="000000" w:themeColor="text1"/>
          <w:sz w:val="22"/>
          <w:szCs w:val="22"/>
        </w:rPr>
        <w:t xml:space="preserve"> deleži)</w:t>
      </w:r>
    </w:p>
    <w:p w14:paraId="65E2A471" w14:textId="77777777" w:rsidR="0000654D" w:rsidRPr="0072585A" w:rsidRDefault="0000654D" w:rsidP="0000654D">
      <w:pPr>
        <w:jc w:val="both"/>
        <w:rPr>
          <w:rFonts w:ascii="Tahoma" w:hAnsi="Tahoma" w:cs="Tahoma"/>
          <w:color w:val="000000" w:themeColor="text1"/>
          <w:sz w:val="22"/>
          <w:szCs w:val="22"/>
        </w:rPr>
      </w:pPr>
      <w:r w:rsidRPr="0072585A">
        <w:rPr>
          <w:rFonts w:ascii="Tahoma" w:hAnsi="Tahoma" w:cs="Tahoma"/>
          <w:color w:val="000000" w:themeColor="text1"/>
          <w:sz w:val="22"/>
          <w:szCs w:val="22"/>
        </w:rPr>
        <w:t>(1) Ustanoviteljice imajo pravico in dolžnost sodelovati pri upravljanju javnega zavoda v sorazmerju s številom svojih prebivalcev.</w:t>
      </w:r>
    </w:p>
    <w:p w14:paraId="42CB7A09" w14:textId="77777777" w:rsidR="0000654D" w:rsidRPr="0072585A" w:rsidRDefault="0000654D" w:rsidP="0000654D">
      <w:pPr>
        <w:jc w:val="both"/>
        <w:rPr>
          <w:rFonts w:ascii="Tahoma" w:hAnsi="Tahoma" w:cs="Tahoma"/>
          <w:color w:val="000000" w:themeColor="text1"/>
          <w:sz w:val="22"/>
          <w:szCs w:val="22"/>
        </w:rPr>
      </w:pPr>
      <w:r w:rsidRPr="0072585A">
        <w:rPr>
          <w:rFonts w:ascii="Tahoma" w:hAnsi="Tahoma" w:cs="Tahoma"/>
          <w:color w:val="000000" w:themeColor="text1"/>
          <w:sz w:val="22"/>
          <w:szCs w:val="22"/>
        </w:rPr>
        <w:t>(2) Ustanoviteljice imajo v javnem zavodu naslednje ustanovitvene deleže:</w:t>
      </w:r>
    </w:p>
    <w:tbl>
      <w:tblPr>
        <w:tblW w:w="0" w:type="auto"/>
        <w:tblInd w:w="108" w:type="dxa"/>
        <w:tblLook w:val="01E0" w:firstRow="1" w:lastRow="1" w:firstColumn="1" w:lastColumn="1" w:noHBand="0" w:noVBand="0"/>
      </w:tblPr>
      <w:tblGrid>
        <w:gridCol w:w="392"/>
        <w:gridCol w:w="3469"/>
        <w:gridCol w:w="1985"/>
      </w:tblGrid>
      <w:tr w:rsidR="00831B3F" w:rsidRPr="0072585A" w14:paraId="7BA22360" w14:textId="77777777" w:rsidTr="009B0F45">
        <w:tc>
          <w:tcPr>
            <w:tcW w:w="392" w:type="dxa"/>
          </w:tcPr>
          <w:p w14:paraId="13159632" w14:textId="77777777" w:rsidR="00AC3B75" w:rsidRPr="0072585A" w:rsidRDefault="00AC3B75" w:rsidP="00AC3B75">
            <w:pPr>
              <w:numPr>
                <w:ilvl w:val="0"/>
                <w:numId w:val="28"/>
              </w:numPr>
              <w:jc w:val="both"/>
              <w:rPr>
                <w:rFonts w:ascii="Tahoma" w:hAnsi="Tahoma" w:cs="Tahoma"/>
                <w:color w:val="000000" w:themeColor="text1"/>
                <w:sz w:val="22"/>
                <w:szCs w:val="22"/>
              </w:rPr>
            </w:pPr>
          </w:p>
        </w:tc>
        <w:tc>
          <w:tcPr>
            <w:tcW w:w="3469" w:type="dxa"/>
          </w:tcPr>
          <w:p w14:paraId="3E2FB75C" w14:textId="77777777" w:rsidR="00AC3B75" w:rsidRPr="0072585A" w:rsidRDefault="00AC3B75" w:rsidP="00AC3B75">
            <w:pPr>
              <w:rPr>
                <w:rFonts w:ascii="Tahoma" w:hAnsi="Tahoma" w:cs="Tahoma"/>
                <w:color w:val="000000" w:themeColor="text1"/>
                <w:sz w:val="22"/>
                <w:szCs w:val="22"/>
              </w:rPr>
            </w:pPr>
            <w:r w:rsidRPr="0072585A">
              <w:rPr>
                <w:rFonts w:ascii="Tahoma" w:hAnsi="Tahoma" w:cs="Tahoma"/>
                <w:color w:val="000000" w:themeColor="text1"/>
                <w:sz w:val="22"/>
                <w:szCs w:val="22"/>
              </w:rPr>
              <w:t>Občina Radovljica</w:t>
            </w:r>
          </w:p>
        </w:tc>
        <w:tc>
          <w:tcPr>
            <w:tcW w:w="1985" w:type="dxa"/>
          </w:tcPr>
          <w:p w14:paraId="479A0AEE"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9,24 %</w:t>
            </w:r>
            <w:r w:rsidRPr="0072585A">
              <w:rPr>
                <w:rFonts w:ascii="Tahoma" w:hAnsi="Tahoma" w:cs="Tahoma"/>
                <w:color w:val="000000" w:themeColor="text1"/>
                <w:sz w:val="22"/>
                <w:szCs w:val="22"/>
              </w:rPr>
              <w:fldChar w:fldCharType="end"/>
            </w:r>
          </w:p>
        </w:tc>
      </w:tr>
      <w:tr w:rsidR="00831B3F" w:rsidRPr="0072585A" w14:paraId="6104290F" w14:textId="77777777" w:rsidTr="009B0F45">
        <w:trPr>
          <w:trHeight w:val="81"/>
        </w:trPr>
        <w:tc>
          <w:tcPr>
            <w:tcW w:w="392" w:type="dxa"/>
          </w:tcPr>
          <w:p w14:paraId="16340EB1"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662456AB"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Občina Bled</w:t>
            </w:r>
          </w:p>
        </w:tc>
        <w:tc>
          <w:tcPr>
            <w:tcW w:w="1985" w:type="dxa"/>
          </w:tcPr>
          <w:p w14:paraId="1B1DCB12"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3,93 %</w:t>
            </w:r>
            <w:r w:rsidRPr="0072585A">
              <w:rPr>
                <w:rFonts w:ascii="Tahoma" w:hAnsi="Tahoma" w:cs="Tahoma"/>
                <w:color w:val="000000" w:themeColor="text1"/>
                <w:sz w:val="22"/>
                <w:szCs w:val="22"/>
              </w:rPr>
              <w:fldChar w:fldCharType="end"/>
            </w:r>
          </w:p>
        </w:tc>
      </w:tr>
      <w:tr w:rsidR="00831B3F" w:rsidRPr="0072585A" w14:paraId="680B70C2" w14:textId="77777777" w:rsidTr="009B0F45">
        <w:tc>
          <w:tcPr>
            <w:tcW w:w="392" w:type="dxa"/>
          </w:tcPr>
          <w:p w14:paraId="77A81523"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063FE71D"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Občina Gorje</w:t>
            </w:r>
          </w:p>
        </w:tc>
        <w:tc>
          <w:tcPr>
            <w:tcW w:w="1985" w:type="dxa"/>
          </w:tcPr>
          <w:p w14:paraId="5C91FFB3"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1,39 %</w:t>
            </w:r>
            <w:r w:rsidRPr="0072585A">
              <w:rPr>
                <w:rFonts w:ascii="Tahoma" w:hAnsi="Tahoma" w:cs="Tahoma"/>
                <w:color w:val="000000" w:themeColor="text1"/>
                <w:sz w:val="22"/>
                <w:szCs w:val="22"/>
              </w:rPr>
              <w:fldChar w:fldCharType="end"/>
            </w:r>
          </w:p>
        </w:tc>
      </w:tr>
      <w:tr w:rsidR="00831B3F" w:rsidRPr="0072585A" w14:paraId="374427EE" w14:textId="77777777" w:rsidTr="009B0F45">
        <w:tc>
          <w:tcPr>
            <w:tcW w:w="392" w:type="dxa"/>
          </w:tcPr>
          <w:p w14:paraId="19F1B08D"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680EBE2D"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Občina Bohinj</w:t>
            </w:r>
          </w:p>
        </w:tc>
        <w:tc>
          <w:tcPr>
            <w:tcW w:w="1985" w:type="dxa"/>
          </w:tcPr>
          <w:p w14:paraId="18A2C3F4"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2,52 %</w:t>
            </w:r>
            <w:r w:rsidRPr="0072585A">
              <w:rPr>
                <w:rFonts w:ascii="Tahoma" w:hAnsi="Tahoma" w:cs="Tahoma"/>
                <w:color w:val="000000" w:themeColor="text1"/>
                <w:sz w:val="22"/>
                <w:szCs w:val="22"/>
              </w:rPr>
              <w:fldChar w:fldCharType="end"/>
            </w:r>
          </w:p>
        </w:tc>
      </w:tr>
      <w:tr w:rsidR="00831B3F" w:rsidRPr="0072585A" w14:paraId="5607605D" w14:textId="77777777" w:rsidTr="009B0F45">
        <w:tc>
          <w:tcPr>
            <w:tcW w:w="392" w:type="dxa"/>
          </w:tcPr>
          <w:p w14:paraId="4CBCA975"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7CBDB8BB"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Občina Jesenice</w:t>
            </w:r>
          </w:p>
        </w:tc>
        <w:tc>
          <w:tcPr>
            <w:tcW w:w="1985" w:type="dxa"/>
          </w:tcPr>
          <w:p w14:paraId="1564C5DD"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10,17 %</w:t>
            </w:r>
            <w:r w:rsidRPr="0072585A">
              <w:rPr>
                <w:rFonts w:ascii="Tahoma" w:hAnsi="Tahoma" w:cs="Tahoma"/>
                <w:color w:val="000000" w:themeColor="text1"/>
                <w:sz w:val="22"/>
                <w:szCs w:val="22"/>
              </w:rPr>
              <w:fldChar w:fldCharType="end"/>
            </w:r>
          </w:p>
        </w:tc>
      </w:tr>
      <w:tr w:rsidR="00831B3F" w:rsidRPr="0072585A" w14:paraId="02E058F7" w14:textId="77777777" w:rsidTr="009B0F45">
        <w:tc>
          <w:tcPr>
            <w:tcW w:w="392" w:type="dxa"/>
          </w:tcPr>
          <w:p w14:paraId="7408A8A6"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0B3AD27B"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Občina Žirovnica</w:t>
            </w:r>
          </w:p>
        </w:tc>
        <w:tc>
          <w:tcPr>
            <w:tcW w:w="1985" w:type="dxa"/>
          </w:tcPr>
          <w:p w14:paraId="6AA97AFE"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2,14 %</w:t>
            </w:r>
            <w:r w:rsidRPr="0072585A">
              <w:rPr>
                <w:rFonts w:ascii="Tahoma" w:hAnsi="Tahoma" w:cs="Tahoma"/>
                <w:color w:val="000000" w:themeColor="text1"/>
                <w:sz w:val="22"/>
                <w:szCs w:val="22"/>
              </w:rPr>
              <w:fldChar w:fldCharType="end"/>
            </w:r>
          </w:p>
        </w:tc>
      </w:tr>
      <w:tr w:rsidR="00831B3F" w:rsidRPr="0072585A" w14:paraId="770E4A9A" w14:textId="77777777" w:rsidTr="009B0F45">
        <w:tc>
          <w:tcPr>
            <w:tcW w:w="392" w:type="dxa"/>
          </w:tcPr>
          <w:p w14:paraId="73C1A46A"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66CD688D"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Občina </w:t>
            </w:r>
            <w:r w:rsidR="002D27EB" w:rsidRPr="0072585A">
              <w:rPr>
                <w:rFonts w:ascii="Tahoma" w:hAnsi="Tahoma" w:cs="Tahoma"/>
                <w:color w:val="000000" w:themeColor="text1"/>
                <w:sz w:val="22"/>
                <w:szCs w:val="22"/>
              </w:rPr>
              <w:t>Kranjska G</w:t>
            </w:r>
            <w:r w:rsidRPr="0072585A">
              <w:rPr>
                <w:rFonts w:ascii="Tahoma" w:hAnsi="Tahoma" w:cs="Tahoma"/>
                <w:color w:val="000000" w:themeColor="text1"/>
                <w:sz w:val="22"/>
                <w:szCs w:val="22"/>
              </w:rPr>
              <w:t>ora</w:t>
            </w:r>
          </w:p>
        </w:tc>
        <w:tc>
          <w:tcPr>
            <w:tcW w:w="1985" w:type="dxa"/>
          </w:tcPr>
          <w:p w14:paraId="7130C54F"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2,60 %</w:t>
            </w:r>
            <w:r w:rsidRPr="0072585A">
              <w:rPr>
                <w:rFonts w:ascii="Tahoma" w:hAnsi="Tahoma" w:cs="Tahoma"/>
                <w:color w:val="000000" w:themeColor="text1"/>
                <w:sz w:val="22"/>
                <w:szCs w:val="22"/>
              </w:rPr>
              <w:fldChar w:fldCharType="end"/>
            </w:r>
          </w:p>
        </w:tc>
      </w:tr>
      <w:tr w:rsidR="00831B3F" w:rsidRPr="0072585A" w14:paraId="05E56BC7" w14:textId="77777777" w:rsidTr="009B0F45">
        <w:tc>
          <w:tcPr>
            <w:tcW w:w="392" w:type="dxa"/>
          </w:tcPr>
          <w:p w14:paraId="7A50ED27"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0DA6F113"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Mestna občina Kranj</w:t>
            </w:r>
          </w:p>
        </w:tc>
        <w:tc>
          <w:tcPr>
            <w:tcW w:w="1985" w:type="dxa"/>
          </w:tcPr>
          <w:p w14:paraId="587B1BC6"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27,54 %</w:t>
            </w:r>
            <w:r w:rsidRPr="0072585A">
              <w:rPr>
                <w:rFonts w:ascii="Tahoma" w:hAnsi="Tahoma" w:cs="Tahoma"/>
                <w:color w:val="000000" w:themeColor="text1"/>
                <w:sz w:val="22"/>
                <w:szCs w:val="22"/>
              </w:rPr>
              <w:fldChar w:fldCharType="end"/>
            </w:r>
          </w:p>
        </w:tc>
      </w:tr>
      <w:tr w:rsidR="00831B3F" w:rsidRPr="0072585A" w14:paraId="1BAC0CD0" w14:textId="77777777" w:rsidTr="009B0F45">
        <w:tc>
          <w:tcPr>
            <w:tcW w:w="392" w:type="dxa"/>
          </w:tcPr>
          <w:p w14:paraId="4D645389"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1CE588FC"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Občina Cerklje na Gorenjskem</w:t>
            </w:r>
          </w:p>
        </w:tc>
        <w:tc>
          <w:tcPr>
            <w:tcW w:w="1985" w:type="dxa"/>
          </w:tcPr>
          <w:p w14:paraId="2CC4F9B3"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3,70 %</w:t>
            </w:r>
            <w:r w:rsidRPr="0072585A">
              <w:rPr>
                <w:rFonts w:ascii="Tahoma" w:hAnsi="Tahoma" w:cs="Tahoma"/>
                <w:color w:val="000000" w:themeColor="text1"/>
                <w:sz w:val="22"/>
                <w:szCs w:val="22"/>
              </w:rPr>
              <w:fldChar w:fldCharType="end"/>
            </w:r>
          </w:p>
        </w:tc>
      </w:tr>
      <w:tr w:rsidR="00831B3F" w:rsidRPr="0072585A" w14:paraId="2DAFE041" w14:textId="77777777" w:rsidTr="009B0F45">
        <w:tc>
          <w:tcPr>
            <w:tcW w:w="392" w:type="dxa"/>
          </w:tcPr>
          <w:p w14:paraId="327457A9"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3453CEE7"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Občina Naklo</w:t>
            </w:r>
          </w:p>
        </w:tc>
        <w:tc>
          <w:tcPr>
            <w:tcW w:w="1985" w:type="dxa"/>
          </w:tcPr>
          <w:p w14:paraId="0E354BF6"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2,61 %</w:t>
            </w:r>
            <w:r w:rsidRPr="0072585A">
              <w:rPr>
                <w:rFonts w:ascii="Tahoma" w:hAnsi="Tahoma" w:cs="Tahoma"/>
                <w:color w:val="000000" w:themeColor="text1"/>
                <w:sz w:val="22"/>
                <w:szCs w:val="22"/>
              </w:rPr>
              <w:fldChar w:fldCharType="end"/>
            </w:r>
          </w:p>
        </w:tc>
      </w:tr>
      <w:tr w:rsidR="00831B3F" w:rsidRPr="0072585A" w14:paraId="7C1523D9" w14:textId="77777777" w:rsidTr="009B0F45">
        <w:tc>
          <w:tcPr>
            <w:tcW w:w="392" w:type="dxa"/>
          </w:tcPr>
          <w:p w14:paraId="4F3AE6D1"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21B5CB86"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Občina Preddvor</w:t>
            </w:r>
          </w:p>
        </w:tc>
        <w:tc>
          <w:tcPr>
            <w:tcW w:w="1985" w:type="dxa"/>
          </w:tcPr>
          <w:p w14:paraId="564DA739"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1,76 %</w:t>
            </w:r>
            <w:r w:rsidRPr="0072585A">
              <w:rPr>
                <w:rFonts w:ascii="Tahoma" w:hAnsi="Tahoma" w:cs="Tahoma"/>
                <w:color w:val="000000" w:themeColor="text1"/>
                <w:sz w:val="22"/>
                <w:szCs w:val="22"/>
              </w:rPr>
              <w:fldChar w:fldCharType="end"/>
            </w:r>
          </w:p>
        </w:tc>
      </w:tr>
      <w:tr w:rsidR="00831B3F" w:rsidRPr="0072585A" w14:paraId="30D1BAE2" w14:textId="77777777" w:rsidTr="009B0F45">
        <w:tc>
          <w:tcPr>
            <w:tcW w:w="392" w:type="dxa"/>
          </w:tcPr>
          <w:p w14:paraId="520D3C7C"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60D6363D"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Občina Jezersko</w:t>
            </w:r>
          </w:p>
        </w:tc>
        <w:tc>
          <w:tcPr>
            <w:tcW w:w="1985" w:type="dxa"/>
          </w:tcPr>
          <w:p w14:paraId="14EBB028"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0,30 %</w:t>
            </w:r>
            <w:r w:rsidRPr="0072585A">
              <w:rPr>
                <w:rFonts w:ascii="Tahoma" w:hAnsi="Tahoma" w:cs="Tahoma"/>
                <w:color w:val="000000" w:themeColor="text1"/>
                <w:sz w:val="22"/>
                <w:szCs w:val="22"/>
              </w:rPr>
              <w:fldChar w:fldCharType="end"/>
            </w:r>
          </w:p>
        </w:tc>
      </w:tr>
      <w:tr w:rsidR="00831B3F" w:rsidRPr="0072585A" w14:paraId="5D828EB5" w14:textId="77777777" w:rsidTr="009B0F45">
        <w:tc>
          <w:tcPr>
            <w:tcW w:w="392" w:type="dxa"/>
          </w:tcPr>
          <w:p w14:paraId="78FB4D76"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5BD78E25"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Občina Šenčur</w:t>
            </w:r>
          </w:p>
        </w:tc>
        <w:tc>
          <w:tcPr>
            <w:tcW w:w="1985" w:type="dxa"/>
          </w:tcPr>
          <w:p w14:paraId="7774F908"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4,22 %</w:t>
            </w:r>
            <w:r w:rsidRPr="0072585A">
              <w:rPr>
                <w:rFonts w:ascii="Tahoma" w:hAnsi="Tahoma" w:cs="Tahoma"/>
                <w:color w:val="000000" w:themeColor="text1"/>
                <w:sz w:val="22"/>
                <w:szCs w:val="22"/>
              </w:rPr>
              <w:fldChar w:fldCharType="end"/>
            </w:r>
          </w:p>
        </w:tc>
      </w:tr>
      <w:tr w:rsidR="00831B3F" w:rsidRPr="0072585A" w14:paraId="742B5F35" w14:textId="77777777" w:rsidTr="009B0F45">
        <w:tc>
          <w:tcPr>
            <w:tcW w:w="392" w:type="dxa"/>
          </w:tcPr>
          <w:p w14:paraId="74A997AF"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292CFDED"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Občina Škofja Loka</w:t>
            </w:r>
          </w:p>
        </w:tc>
        <w:tc>
          <w:tcPr>
            <w:tcW w:w="1985" w:type="dxa"/>
          </w:tcPr>
          <w:p w14:paraId="3E162F8F"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11,27 %</w:t>
            </w:r>
            <w:r w:rsidRPr="0072585A">
              <w:rPr>
                <w:rFonts w:ascii="Tahoma" w:hAnsi="Tahoma" w:cs="Tahoma"/>
                <w:color w:val="000000" w:themeColor="text1"/>
                <w:sz w:val="22"/>
                <w:szCs w:val="22"/>
              </w:rPr>
              <w:fldChar w:fldCharType="end"/>
            </w:r>
          </w:p>
        </w:tc>
      </w:tr>
      <w:tr w:rsidR="00831B3F" w:rsidRPr="0072585A" w14:paraId="0CD8C047" w14:textId="77777777" w:rsidTr="009B0F45">
        <w:tc>
          <w:tcPr>
            <w:tcW w:w="392" w:type="dxa"/>
          </w:tcPr>
          <w:p w14:paraId="3EF0616D"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26D65F1A"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Občina Gorenja vas - Poljane</w:t>
            </w:r>
          </w:p>
        </w:tc>
        <w:tc>
          <w:tcPr>
            <w:tcW w:w="1985" w:type="dxa"/>
          </w:tcPr>
          <w:p w14:paraId="090B2D62"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3,67 %</w:t>
            </w:r>
            <w:r w:rsidRPr="0072585A">
              <w:rPr>
                <w:rFonts w:ascii="Tahoma" w:hAnsi="Tahoma" w:cs="Tahoma"/>
                <w:color w:val="000000" w:themeColor="text1"/>
                <w:sz w:val="22"/>
                <w:szCs w:val="22"/>
              </w:rPr>
              <w:fldChar w:fldCharType="end"/>
            </w:r>
          </w:p>
        </w:tc>
      </w:tr>
      <w:tr w:rsidR="00831B3F" w:rsidRPr="0072585A" w14:paraId="30A3E390" w14:textId="77777777" w:rsidTr="009B0F45">
        <w:tc>
          <w:tcPr>
            <w:tcW w:w="392" w:type="dxa"/>
          </w:tcPr>
          <w:p w14:paraId="725515B1"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452E2674"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Občina Železniki</w:t>
            </w:r>
          </w:p>
        </w:tc>
        <w:tc>
          <w:tcPr>
            <w:tcW w:w="1985" w:type="dxa"/>
          </w:tcPr>
          <w:p w14:paraId="1686136C"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3,28 %</w:t>
            </w:r>
            <w:r w:rsidRPr="0072585A">
              <w:rPr>
                <w:rFonts w:ascii="Tahoma" w:hAnsi="Tahoma" w:cs="Tahoma"/>
                <w:color w:val="000000" w:themeColor="text1"/>
                <w:sz w:val="22"/>
                <w:szCs w:val="22"/>
              </w:rPr>
              <w:fldChar w:fldCharType="end"/>
            </w:r>
          </w:p>
        </w:tc>
      </w:tr>
      <w:tr w:rsidR="00831B3F" w:rsidRPr="0072585A" w14:paraId="4CB67496" w14:textId="77777777" w:rsidTr="009B0F45">
        <w:tc>
          <w:tcPr>
            <w:tcW w:w="392" w:type="dxa"/>
          </w:tcPr>
          <w:p w14:paraId="1A5DD02D"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1C07FF0E"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Občina Žiri</w:t>
            </w:r>
          </w:p>
        </w:tc>
        <w:tc>
          <w:tcPr>
            <w:tcW w:w="1985" w:type="dxa"/>
          </w:tcPr>
          <w:p w14:paraId="79D0721B"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2,38 %</w:t>
            </w:r>
            <w:r w:rsidRPr="0072585A">
              <w:rPr>
                <w:rFonts w:ascii="Tahoma" w:hAnsi="Tahoma" w:cs="Tahoma"/>
                <w:color w:val="000000" w:themeColor="text1"/>
                <w:sz w:val="22"/>
                <w:szCs w:val="22"/>
              </w:rPr>
              <w:fldChar w:fldCharType="end"/>
            </w:r>
          </w:p>
        </w:tc>
      </w:tr>
      <w:tr w:rsidR="00AC3B75" w:rsidRPr="0072585A" w14:paraId="36B5E023" w14:textId="77777777" w:rsidTr="009B0F45">
        <w:tc>
          <w:tcPr>
            <w:tcW w:w="392" w:type="dxa"/>
          </w:tcPr>
          <w:p w14:paraId="0EA38539" w14:textId="77777777" w:rsidR="00AC3B75" w:rsidRPr="0072585A" w:rsidRDefault="00AC3B75" w:rsidP="00AC3B75">
            <w:pPr>
              <w:numPr>
                <w:ilvl w:val="0"/>
                <w:numId w:val="28"/>
              </w:numPr>
              <w:jc w:val="center"/>
              <w:rPr>
                <w:rFonts w:ascii="Tahoma" w:hAnsi="Tahoma" w:cs="Tahoma"/>
                <w:color w:val="000000" w:themeColor="text1"/>
                <w:sz w:val="22"/>
                <w:szCs w:val="22"/>
              </w:rPr>
            </w:pPr>
          </w:p>
        </w:tc>
        <w:tc>
          <w:tcPr>
            <w:tcW w:w="3469" w:type="dxa"/>
          </w:tcPr>
          <w:p w14:paraId="323A904F" w14:textId="77777777" w:rsidR="00AC3B75" w:rsidRPr="0072585A" w:rsidRDefault="00AC3B75" w:rsidP="00AC3B75">
            <w:pPr>
              <w:jc w:val="both"/>
              <w:rPr>
                <w:rFonts w:ascii="Tahoma" w:hAnsi="Tahoma" w:cs="Tahoma"/>
                <w:color w:val="000000" w:themeColor="text1"/>
                <w:sz w:val="22"/>
                <w:szCs w:val="22"/>
              </w:rPr>
            </w:pPr>
            <w:r w:rsidRPr="0072585A">
              <w:rPr>
                <w:rFonts w:ascii="Tahoma" w:hAnsi="Tahoma" w:cs="Tahoma"/>
                <w:color w:val="000000" w:themeColor="text1"/>
                <w:sz w:val="22"/>
                <w:szCs w:val="22"/>
              </w:rPr>
              <w:t>Občina Tržič</w:t>
            </w:r>
          </w:p>
        </w:tc>
        <w:tc>
          <w:tcPr>
            <w:tcW w:w="1985" w:type="dxa"/>
          </w:tcPr>
          <w:p w14:paraId="0BBEEDCF" w14:textId="77777777" w:rsidR="00AC3B75" w:rsidRPr="0072585A" w:rsidRDefault="00AC3B75" w:rsidP="00AC3B75">
            <w:pPr>
              <w:tabs>
                <w:tab w:val="left" w:pos="982"/>
              </w:tabs>
              <w:ind w:right="353"/>
              <w:jc w:val="right"/>
              <w:rPr>
                <w:rFonts w:ascii="Tahoma" w:hAnsi="Tahoma" w:cs="Tahoma"/>
                <w:color w:val="000000" w:themeColor="text1"/>
                <w:sz w:val="22"/>
                <w:szCs w:val="22"/>
              </w:rPr>
            </w:pPr>
            <w:r w:rsidRPr="0072585A">
              <w:rPr>
                <w:rFonts w:ascii="Tahoma" w:hAnsi="Tahoma" w:cs="Tahoma"/>
                <w:color w:val="000000" w:themeColor="text1"/>
                <w:sz w:val="22"/>
                <w:szCs w:val="22"/>
              </w:rPr>
              <w:fldChar w:fldCharType="begin"/>
            </w:r>
            <w:r w:rsidRPr="0072585A">
              <w:rPr>
                <w:rFonts w:ascii="Tahoma" w:hAnsi="Tahoma" w:cs="Tahoma"/>
                <w:color w:val="000000" w:themeColor="text1"/>
                <w:sz w:val="22"/>
                <w:szCs w:val="22"/>
              </w:rPr>
              <w:instrText xml:space="preserve"> =SUM(LEFT)/203654*100 \# "0,00 %" </w:instrText>
            </w:r>
            <w:r w:rsidRPr="0072585A">
              <w:rPr>
                <w:rFonts w:ascii="Tahoma" w:hAnsi="Tahoma" w:cs="Tahoma"/>
                <w:color w:val="000000" w:themeColor="text1"/>
                <w:sz w:val="22"/>
                <w:szCs w:val="22"/>
              </w:rPr>
              <w:fldChar w:fldCharType="separate"/>
            </w:r>
            <w:r w:rsidRPr="0072585A">
              <w:rPr>
                <w:rFonts w:ascii="Tahoma" w:hAnsi="Tahoma" w:cs="Tahoma"/>
                <w:noProof/>
                <w:color w:val="000000" w:themeColor="text1"/>
                <w:sz w:val="22"/>
                <w:szCs w:val="22"/>
              </w:rPr>
              <w:t>7,29 %</w:t>
            </w:r>
            <w:r w:rsidRPr="0072585A">
              <w:rPr>
                <w:rFonts w:ascii="Tahoma" w:hAnsi="Tahoma" w:cs="Tahoma"/>
                <w:color w:val="000000" w:themeColor="text1"/>
                <w:sz w:val="22"/>
                <w:szCs w:val="22"/>
              </w:rPr>
              <w:fldChar w:fldCharType="end"/>
            </w:r>
          </w:p>
        </w:tc>
      </w:tr>
    </w:tbl>
    <w:p w14:paraId="7A64728E" w14:textId="77777777" w:rsidR="00D06C6C" w:rsidRPr="0072585A" w:rsidRDefault="00D06C6C" w:rsidP="00D06C6C">
      <w:pPr>
        <w:jc w:val="both"/>
        <w:rPr>
          <w:rFonts w:ascii="Tahoma" w:hAnsi="Tahoma" w:cs="Tahoma"/>
          <w:color w:val="000000" w:themeColor="text1"/>
          <w:sz w:val="22"/>
          <w:szCs w:val="22"/>
        </w:rPr>
      </w:pPr>
    </w:p>
    <w:p w14:paraId="7A8BBB9A" w14:textId="77777777" w:rsidR="00D06C6C" w:rsidRPr="0072585A" w:rsidRDefault="00D06C6C" w:rsidP="00D06C6C">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5DA8F343" w14:textId="77777777" w:rsidR="00D06C6C" w:rsidRPr="0072585A" w:rsidRDefault="00D06C6C" w:rsidP="00D06C6C">
      <w:pPr>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 xml:space="preserve"> (ime, sedež in pravni status zavoda)</w:t>
      </w:r>
    </w:p>
    <w:p w14:paraId="358935F8" w14:textId="77777777" w:rsidR="00D06C6C" w:rsidRPr="0072585A" w:rsidRDefault="00D06C6C" w:rsidP="008D4E2D">
      <w:pPr>
        <w:rPr>
          <w:rFonts w:ascii="Tahoma" w:hAnsi="Tahoma" w:cs="Tahoma"/>
          <w:bCs/>
          <w:color w:val="000000" w:themeColor="text1"/>
          <w:sz w:val="22"/>
          <w:szCs w:val="22"/>
        </w:rPr>
      </w:pPr>
      <w:r w:rsidRPr="0072585A">
        <w:rPr>
          <w:rFonts w:ascii="Tahoma" w:hAnsi="Tahoma" w:cs="Tahoma"/>
          <w:color w:val="000000" w:themeColor="text1"/>
          <w:sz w:val="22"/>
          <w:szCs w:val="22"/>
        </w:rPr>
        <w:t>(1) Ime zavoda je:</w:t>
      </w:r>
      <w:r w:rsidRPr="0072585A">
        <w:rPr>
          <w:rFonts w:ascii="Tahoma" w:hAnsi="Tahoma" w:cs="Tahoma"/>
          <w:color w:val="000000" w:themeColor="text1"/>
          <w:sz w:val="22"/>
          <w:szCs w:val="22"/>
        </w:rPr>
        <w:tab/>
      </w:r>
      <w:r w:rsidRPr="0072585A">
        <w:rPr>
          <w:rFonts w:ascii="Tahoma" w:hAnsi="Tahoma" w:cs="Tahoma"/>
          <w:color w:val="000000" w:themeColor="text1"/>
          <w:sz w:val="22"/>
          <w:szCs w:val="22"/>
        </w:rPr>
        <w:tab/>
      </w:r>
      <w:r w:rsidR="007D34A8" w:rsidRPr="0072585A">
        <w:rPr>
          <w:rFonts w:ascii="Tahoma" w:hAnsi="Tahoma" w:cs="Tahoma"/>
          <w:bCs/>
          <w:color w:val="000000" w:themeColor="text1"/>
          <w:sz w:val="22"/>
          <w:szCs w:val="22"/>
        </w:rPr>
        <w:t>Javni lekarniški zavod Gorenjske lekarne</w:t>
      </w:r>
      <w:r w:rsidRPr="0072585A">
        <w:rPr>
          <w:rFonts w:ascii="Tahoma" w:hAnsi="Tahoma" w:cs="Tahoma"/>
          <w:color w:val="000000" w:themeColor="text1"/>
          <w:sz w:val="22"/>
          <w:szCs w:val="22"/>
        </w:rPr>
        <w:tab/>
      </w:r>
    </w:p>
    <w:p w14:paraId="6BE842C2" w14:textId="77777777" w:rsidR="007D34A8" w:rsidRPr="0072585A" w:rsidRDefault="007D34A8" w:rsidP="00D06C6C">
      <w:pPr>
        <w:rPr>
          <w:rFonts w:ascii="Tahoma" w:hAnsi="Tahoma" w:cs="Tahoma"/>
          <w:color w:val="000000" w:themeColor="text1"/>
          <w:sz w:val="22"/>
          <w:szCs w:val="22"/>
        </w:rPr>
      </w:pPr>
      <w:r w:rsidRPr="0072585A">
        <w:rPr>
          <w:rFonts w:ascii="Tahoma" w:hAnsi="Tahoma" w:cs="Tahoma"/>
          <w:color w:val="000000" w:themeColor="text1"/>
          <w:sz w:val="22"/>
          <w:szCs w:val="22"/>
        </w:rPr>
        <w:t>(2) Skrajšano ime zavoda je:</w:t>
      </w:r>
      <w:r w:rsidRPr="0072585A">
        <w:rPr>
          <w:rFonts w:ascii="Tahoma" w:hAnsi="Tahoma" w:cs="Tahoma"/>
          <w:color w:val="000000" w:themeColor="text1"/>
          <w:sz w:val="22"/>
          <w:szCs w:val="22"/>
        </w:rPr>
        <w:tab/>
        <w:t>Gorenjske lekarne</w:t>
      </w:r>
    </w:p>
    <w:p w14:paraId="4855FA3F" w14:textId="77777777" w:rsidR="00D06C6C" w:rsidRPr="0072585A" w:rsidRDefault="00D06C6C" w:rsidP="00D06C6C">
      <w:pPr>
        <w:rPr>
          <w:rFonts w:ascii="Tahoma" w:hAnsi="Tahoma" w:cs="Tahoma"/>
          <w:b/>
          <w:bCs/>
          <w:color w:val="000000" w:themeColor="text1"/>
          <w:sz w:val="22"/>
          <w:szCs w:val="22"/>
        </w:rPr>
      </w:pPr>
      <w:r w:rsidRPr="0072585A">
        <w:rPr>
          <w:rFonts w:ascii="Tahoma" w:hAnsi="Tahoma" w:cs="Tahoma"/>
          <w:color w:val="000000" w:themeColor="text1"/>
          <w:sz w:val="22"/>
          <w:szCs w:val="22"/>
        </w:rPr>
        <w:t>(</w:t>
      </w:r>
      <w:r w:rsidR="007D34A8" w:rsidRPr="0072585A">
        <w:rPr>
          <w:rFonts w:ascii="Tahoma" w:hAnsi="Tahoma" w:cs="Tahoma"/>
          <w:color w:val="000000" w:themeColor="text1"/>
          <w:sz w:val="22"/>
          <w:szCs w:val="22"/>
        </w:rPr>
        <w:t>3</w:t>
      </w:r>
      <w:r w:rsidRPr="0072585A">
        <w:rPr>
          <w:rFonts w:ascii="Tahoma" w:hAnsi="Tahoma" w:cs="Tahoma"/>
          <w:color w:val="000000" w:themeColor="text1"/>
          <w:sz w:val="22"/>
          <w:szCs w:val="22"/>
        </w:rPr>
        <w:t>) Sedež zavoda je</w:t>
      </w:r>
      <w:r w:rsidR="007D34A8" w:rsidRPr="0072585A">
        <w:rPr>
          <w:rFonts w:ascii="Tahoma" w:hAnsi="Tahoma" w:cs="Tahoma"/>
          <w:color w:val="000000" w:themeColor="text1"/>
          <w:sz w:val="22"/>
          <w:szCs w:val="22"/>
        </w:rPr>
        <w:t xml:space="preserve"> v Kranju</w:t>
      </w:r>
      <w:r w:rsidR="00A82CFC" w:rsidRPr="0072585A">
        <w:rPr>
          <w:rFonts w:ascii="Tahoma" w:hAnsi="Tahoma" w:cs="Tahoma"/>
          <w:color w:val="000000" w:themeColor="text1"/>
          <w:sz w:val="22"/>
          <w:szCs w:val="22"/>
        </w:rPr>
        <w:t xml:space="preserve">, </w:t>
      </w:r>
      <w:r w:rsidR="005E3938" w:rsidRPr="0072585A">
        <w:rPr>
          <w:rFonts w:ascii="Tahoma" w:hAnsi="Tahoma" w:cs="Tahoma"/>
          <w:color w:val="000000" w:themeColor="text1"/>
          <w:sz w:val="22"/>
          <w:szCs w:val="22"/>
        </w:rPr>
        <w:t xml:space="preserve">Gosposvetska </w:t>
      </w:r>
      <w:r w:rsidR="0040440B" w:rsidRPr="0072585A">
        <w:rPr>
          <w:rFonts w:ascii="Tahoma" w:hAnsi="Tahoma" w:cs="Tahoma"/>
          <w:color w:val="000000" w:themeColor="text1"/>
          <w:sz w:val="22"/>
          <w:szCs w:val="22"/>
        </w:rPr>
        <w:t>ulica</w:t>
      </w:r>
      <w:r w:rsidR="005E3938" w:rsidRPr="0072585A">
        <w:rPr>
          <w:rFonts w:ascii="Tahoma" w:hAnsi="Tahoma" w:cs="Tahoma"/>
          <w:color w:val="000000" w:themeColor="text1"/>
          <w:sz w:val="22"/>
          <w:szCs w:val="22"/>
        </w:rPr>
        <w:t xml:space="preserve"> 12.</w:t>
      </w:r>
    </w:p>
    <w:p w14:paraId="256E20C6" w14:textId="77777777" w:rsidR="00D06C6C" w:rsidRPr="0072585A" w:rsidRDefault="007D34A8" w:rsidP="008D4E2D">
      <w:pPr>
        <w:jc w:val="both"/>
        <w:rPr>
          <w:rFonts w:ascii="Tahoma" w:hAnsi="Tahoma" w:cs="Tahoma"/>
          <w:bCs/>
          <w:color w:val="000000" w:themeColor="text1"/>
          <w:sz w:val="22"/>
          <w:szCs w:val="22"/>
        </w:rPr>
      </w:pPr>
      <w:r w:rsidRPr="0072585A">
        <w:rPr>
          <w:rFonts w:ascii="Tahoma" w:hAnsi="Tahoma" w:cs="Tahoma"/>
          <w:bCs/>
          <w:color w:val="000000" w:themeColor="text1"/>
          <w:sz w:val="22"/>
          <w:szCs w:val="22"/>
        </w:rPr>
        <w:t>(4</w:t>
      </w:r>
      <w:r w:rsidR="00D06C6C" w:rsidRPr="0072585A">
        <w:rPr>
          <w:rFonts w:ascii="Tahoma" w:hAnsi="Tahoma" w:cs="Tahoma"/>
          <w:bCs/>
          <w:color w:val="000000" w:themeColor="text1"/>
          <w:sz w:val="22"/>
          <w:szCs w:val="22"/>
        </w:rPr>
        <w:t xml:space="preserve">) Sestavni del imena zavoda je znak </w:t>
      </w:r>
      <w:r w:rsidR="009331BE" w:rsidRPr="0072585A">
        <w:rPr>
          <w:rFonts w:ascii="Tahoma" w:hAnsi="Tahoma" w:cs="Tahoma"/>
          <w:bCs/>
          <w:color w:val="000000" w:themeColor="text1"/>
          <w:sz w:val="22"/>
          <w:szCs w:val="22"/>
        </w:rPr>
        <w:t>oziroma</w:t>
      </w:r>
      <w:r w:rsidR="00D06C6C" w:rsidRPr="0072585A">
        <w:rPr>
          <w:rFonts w:ascii="Tahoma" w:hAnsi="Tahoma" w:cs="Tahoma"/>
          <w:bCs/>
          <w:color w:val="000000" w:themeColor="text1"/>
          <w:sz w:val="22"/>
          <w:szCs w:val="22"/>
        </w:rPr>
        <w:t xml:space="preserve"> grafična oblika imena, ki se določi s statutom zavoda.</w:t>
      </w:r>
    </w:p>
    <w:p w14:paraId="0CEC1643" w14:textId="77777777" w:rsidR="00D06C6C" w:rsidRPr="0072585A" w:rsidRDefault="007D34A8" w:rsidP="00D06C6C">
      <w:pPr>
        <w:pStyle w:val="Telobesedila"/>
        <w:rPr>
          <w:rFonts w:ascii="Tahoma" w:hAnsi="Tahoma" w:cs="Tahoma"/>
          <w:color w:val="000000" w:themeColor="text1"/>
          <w:sz w:val="22"/>
          <w:szCs w:val="22"/>
        </w:rPr>
      </w:pPr>
      <w:r w:rsidRPr="0072585A">
        <w:rPr>
          <w:rFonts w:ascii="Tahoma" w:hAnsi="Tahoma" w:cs="Tahoma"/>
          <w:color w:val="000000" w:themeColor="text1"/>
          <w:sz w:val="22"/>
          <w:szCs w:val="22"/>
        </w:rPr>
        <w:t>(5</w:t>
      </w:r>
      <w:r w:rsidR="00D06C6C" w:rsidRPr="0072585A">
        <w:rPr>
          <w:rFonts w:ascii="Tahoma" w:hAnsi="Tahoma" w:cs="Tahoma"/>
          <w:color w:val="000000" w:themeColor="text1"/>
          <w:sz w:val="22"/>
          <w:szCs w:val="22"/>
        </w:rPr>
        <w:t>) Zavod je pravna oseba s pravicami, obveznostmi in odgovornostmi, ki so določene z zakonom in tem odlokom in odgovarja za obveznosti s sredstvi, s katerimi lahko razpolaga.</w:t>
      </w:r>
    </w:p>
    <w:p w14:paraId="2F2C062F" w14:textId="77777777" w:rsidR="002332E0" w:rsidRPr="0072585A" w:rsidRDefault="002332E0" w:rsidP="00D06C6C">
      <w:pPr>
        <w:rPr>
          <w:rFonts w:ascii="Tahoma" w:hAnsi="Tahoma" w:cs="Tahoma"/>
          <w:color w:val="000000" w:themeColor="text1"/>
          <w:sz w:val="22"/>
          <w:szCs w:val="22"/>
        </w:rPr>
      </w:pPr>
    </w:p>
    <w:p w14:paraId="46F6067A" w14:textId="77777777" w:rsidR="00D06C6C" w:rsidRPr="0072585A" w:rsidRDefault="00D06C6C" w:rsidP="00D06C6C">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67634225" w14:textId="77777777" w:rsidR="00D06C6C" w:rsidRPr="0072585A" w:rsidRDefault="00D06C6C" w:rsidP="00D06C6C">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 xml:space="preserve"> (žig zavoda)</w:t>
      </w:r>
    </w:p>
    <w:p w14:paraId="65ED7EC0" w14:textId="77777777" w:rsidR="00727A0C" w:rsidRPr="0072585A" w:rsidRDefault="00727A0C" w:rsidP="00D06C6C">
      <w:pPr>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(1) </w:t>
      </w:r>
      <w:r w:rsidR="00D06C6C" w:rsidRPr="0072585A">
        <w:rPr>
          <w:rFonts w:ascii="Tahoma" w:hAnsi="Tahoma" w:cs="Tahoma"/>
          <w:color w:val="000000" w:themeColor="text1"/>
          <w:sz w:val="22"/>
          <w:szCs w:val="22"/>
        </w:rPr>
        <w:t xml:space="preserve">Zavod ima žig, </w:t>
      </w:r>
      <w:r w:rsidRPr="0072585A">
        <w:rPr>
          <w:rFonts w:ascii="Tahoma" w:hAnsi="Tahoma" w:cs="Tahoma"/>
          <w:color w:val="000000" w:themeColor="text1"/>
          <w:sz w:val="22"/>
          <w:szCs w:val="22"/>
        </w:rPr>
        <w:t>ki je okrogle oblike. Žig ima v zunanjem krogu na zgornji polovici napis: Gorenjske lekarne. V sredini žiga je znak zavoda.</w:t>
      </w:r>
    </w:p>
    <w:p w14:paraId="63246882" w14:textId="77777777" w:rsidR="00727A0C" w:rsidRPr="0072585A" w:rsidRDefault="00727A0C" w:rsidP="00D06C6C">
      <w:pPr>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(2) Velikost, uporabo in hrambo žiga določi svet zavoda z sklepom. </w:t>
      </w:r>
    </w:p>
    <w:p w14:paraId="06CA3E7D" w14:textId="77777777" w:rsidR="00DB1605" w:rsidRPr="0072585A" w:rsidRDefault="00DB1605" w:rsidP="00D06C6C">
      <w:pPr>
        <w:rPr>
          <w:rFonts w:ascii="Tahoma" w:hAnsi="Tahoma" w:cs="Tahoma"/>
          <w:color w:val="000000" w:themeColor="text1"/>
          <w:sz w:val="22"/>
          <w:szCs w:val="22"/>
        </w:rPr>
      </w:pPr>
    </w:p>
    <w:p w14:paraId="17CBED2C" w14:textId="77777777" w:rsidR="00D06C6C" w:rsidRPr="0072585A" w:rsidRDefault="008D4E2D" w:rsidP="00D06C6C">
      <w:pPr>
        <w:outlineLvl w:val="0"/>
        <w:rPr>
          <w:rFonts w:ascii="Tahoma" w:hAnsi="Tahoma" w:cs="Tahoma"/>
          <w:b/>
          <w:color w:val="000000" w:themeColor="text1"/>
          <w:sz w:val="22"/>
          <w:szCs w:val="22"/>
        </w:rPr>
      </w:pPr>
      <w:r w:rsidRPr="0072585A">
        <w:rPr>
          <w:rFonts w:ascii="Tahoma" w:hAnsi="Tahoma" w:cs="Tahoma"/>
          <w:b/>
          <w:color w:val="000000" w:themeColor="text1"/>
          <w:sz w:val="22"/>
          <w:szCs w:val="22"/>
        </w:rPr>
        <w:t>2</w:t>
      </w:r>
      <w:r w:rsidR="00D06C6C" w:rsidRPr="0072585A">
        <w:rPr>
          <w:rFonts w:ascii="Tahoma" w:hAnsi="Tahoma" w:cs="Tahoma"/>
          <w:b/>
          <w:color w:val="000000" w:themeColor="text1"/>
          <w:sz w:val="22"/>
          <w:szCs w:val="22"/>
        </w:rPr>
        <w:t>.</w:t>
      </w:r>
      <w:r w:rsidR="00D06C6C" w:rsidRPr="0072585A">
        <w:rPr>
          <w:rFonts w:ascii="Tahoma" w:hAnsi="Tahoma" w:cs="Tahoma"/>
          <w:b/>
          <w:color w:val="000000" w:themeColor="text1"/>
          <w:sz w:val="22"/>
          <w:szCs w:val="22"/>
        </w:rPr>
        <w:tab/>
      </w:r>
      <w:r w:rsidRPr="0072585A">
        <w:rPr>
          <w:rFonts w:ascii="Tahoma" w:hAnsi="Tahoma" w:cs="Tahoma"/>
          <w:b/>
          <w:color w:val="000000" w:themeColor="text1"/>
          <w:sz w:val="22"/>
          <w:szCs w:val="22"/>
        </w:rPr>
        <w:t>Dejavnost zavoda</w:t>
      </w:r>
    </w:p>
    <w:p w14:paraId="05566776" w14:textId="77777777" w:rsidR="00D06C6C" w:rsidRPr="0072585A" w:rsidRDefault="00D06C6C" w:rsidP="00D06C6C">
      <w:pPr>
        <w:rPr>
          <w:rFonts w:ascii="Tahoma" w:hAnsi="Tahoma" w:cs="Tahoma"/>
          <w:color w:val="000000" w:themeColor="text1"/>
          <w:sz w:val="22"/>
          <w:szCs w:val="22"/>
        </w:rPr>
      </w:pPr>
    </w:p>
    <w:p w14:paraId="5ECBCF5D" w14:textId="77777777" w:rsidR="00D06C6C" w:rsidRPr="0072585A" w:rsidRDefault="00D06C6C" w:rsidP="00D06C6C">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4BDF1726" w14:textId="77777777" w:rsidR="00D06C6C" w:rsidRPr="0072585A" w:rsidRDefault="00D06C6C" w:rsidP="00D06C6C">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(dejavnost zavoda)</w:t>
      </w:r>
    </w:p>
    <w:p w14:paraId="4887EA04" w14:textId="77777777" w:rsidR="0047799C" w:rsidRPr="0072585A" w:rsidRDefault="0047799C" w:rsidP="009331BE">
      <w:pPr>
        <w:pStyle w:val="Telobesedila"/>
        <w:rPr>
          <w:rFonts w:ascii="Tahoma" w:hAnsi="Tahoma" w:cs="Tahoma"/>
          <w:color w:val="000000" w:themeColor="text1"/>
          <w:sz w:val="22"/>
          <w:szCs w:val="22"/>
        </w:rPr>
      </w:pPr>
      <w:r w:rsidRPr="0072585A">
        <w:rPr>
          <w:rFonts w:ascii="Tahoma" w:hAnsi="Tahoma" w:cs="Tahoma"/>
          <w:color w:val="000000" w:themeColor="text1"/>
          <w:sz w:val="22"/>
          <w:szCs w:val="22"/>
        </w:rPr>
        <w:t>(1) Temeljna dejavnost zavoda je lekarniška dejavnost, ki se izvaja kot javna služba, s katero se zagotavlja trajna in nemotena oskrba prebivalstva in izvajalcev zdravstvene dejavnosti z zdravili ter farmacevtska obravnava pacientov</w:t>
      </w:r>
      <w:r w:rsidR="009331BE" w:rsidRPr="0072585A">
        <w:rPr>
          <w:rFonts w:ascii="Tahoma" w:hAnsi="Tahoma" w:cs="Tahoma"/>
          <w:color w:val="000000" w:themeColor="text1"/>
          <w:sz w:val="22"/>
          <w:szCs w:val="22"/>
        </w:rPr>
        <w:t xml:space="preserve"> in obsega storitve, kot jih določa zakon, ki ureja lekarniško dejavnost</w:t>
      </w:r>
      <w:r w:rsidRPr="0072585A">
        <w:rPr>
          <w:rFonts w:ascii="Tahoma" w:hAnsi="Tahoma" w:cs="Tahoma"/>
          <w:color w:val="000000" w:themeColor="text1"/>
          <w:sz w:val="22"/>
          <w:szCs w:val="22"/>
        </w:rPr>
        <w:t>.</w:t>
      </w:r>
    </w:p>
    <w:p w14:paraId="212973CC" w14:textId="77777777" w:rsidR="0047799C" w:rsidRPr="0072585A" w:rsidRDefault="0047799C" w:rsidP="00D06E11">
      <w:pPr>
        <w:pStyle w:val="Telobesedila"/>
        <w:rPr>
          <w:rFonts w:ascii="Tahoma" w:hAnsi="Tahoma" w:cs="Tahoma"/>
          <w:color w:val="000000" w:themeColor="text1"/>
          <w:sz w:val="22"/>
          <w:szCs w:val="22"/>
        </w:rPr>
      </w:pPr>
      <w:r w:rsidRPr="0072585A">
        <w:rPr>
          <w:rFonts w:ascii="Tahoma" w:hAnsi="Tahoma" w:cs="Tahoma"/>
          <w:color w:val="000000" w:themeColor="text1"/>
          <w:sz w:val="22"/>
          <w:szCs w:val="22"/>
        </w:rPr>
        <w:t>(2) Poleg lekarniške dejavnosti, opredeljene v prvem odstavku tega člena ter v njenem okviru, opravlja zavod še naslednje dejavnosti:</w:t>
      </w:r>
    </w:p>
    <w:p w14:paraId="4E4C1281" w14:textId="77777777" w:rsidR="0047799C" w:rsidRPr="0072585A" w:rsidRDefault="000834AE" w:rsidP="00313FB0">
      <w:pPr>
        <w:numPr>
          <w:ilvl w:val="0"/>
          <w:numId w:val="17"/>
        </w:numPr>
        <w:jc w:val="both"/>
        <w:rPr>
          <w:rFonts w:ascii="Tahoma" w:hAnsi="Tahoma" w:cs="Tahoma"/>
          <w:color w:val="000000" w:themeColor="text1"/>
          <w:sz w:val="22"/>
          <w:szCs w:val="22"/>
        </w:rPr>
      </w:pPr>
      <w:r w:rsidRPr="0072585A">
        <w:rPr>
          <w:rFonts w:ascii="Tahoma" w:hAnsi="Tahoma" w:cs="Tahoma"/>
          <w:color w:val="000000" w:themeColor="text1"/>
          <w:sz w:val="22"/>
          <w:szCs w:val="22"/>
        </w:rPr>
        <w:t>preskrbo z drugimi izdelki za podporo zdravljenja in ohranitev zdravja</w:t>
      </w:r>
      <w:r w:rsidR="00AD2B1A" w:rsidRPr="0072585A">
        <w:rPr>
          <w:rFonts w:ascii="Tahoma" w:hAnsi="Tahoma" w:cs="Tahoma"/>
          <w:color w:val="000000" w:themeColor="text1"/>
          <w:sz w:val="22"/>
          <w:szCs w:val="22"/>
        </w:rPr>
        <w:t>,</w:t>
      </w:r>
    </w:p>
    <w:p w14:paraId="576EBDF2" w14:textId="77777777" w:rsidR="0047799C" w:rsidRPr="0072585A" w:rsidRDefault="0047799C" w:rsidP="00313FB0">
      <w:pPr>
        <w:numPr>
          <w:ilvl w:val="0"/>
          <w:numId w:val="17"/>
        </w:numPr>
        <w:jc w:val="both"/>
        <w:rPr>
          <w:rFonts w:ascii="Tahoma" w:hAnsi="Tahoma" w:cs="Tahoma"/>
          <w:color w:val="000000" w:themeColor="text1"/>
          <w:sz w:val="22"/>
          <w:szCs w:val="22"/>
        </w:rPr>
      </w:pPr>
      <w:r w:rsidRPr="0072585A">
        <w:rPr>
          <w:rFonts w:ascii="Tahoma" w:hAnsi="Tahoma" w:cs="Tahoma"/>
          <w:color w:val="000000" w:themeColor="text1"/>
          <w:sz w:val="22"/>
          <w:szCs w:val="22"/>
        </w:rPr>
        <w:t>izdelovanje galenskih izdelkov,</w:t>
      </w:r>
    </w:p>
    <w:p w14:paraId="4E79DA02" w14:textId="77777777" w:rsidR="0047799C" w:rsidRPr="0072585A" w:rsidRDefault="0047799C" w:rsidP="00313FB0">
      <w:pPr>
        <w:numPr>
          <w:ilvl w:val="0"/>
          <w:numId w:val="17"/>
        </w:numPr>
        <w:jc w:val="both"/>
        <w:rPr>
          <w:rFonts w:ascii="Tahoma" w:hAnsi="Tahoma" w:cs="Tahoma"/>
          <w:color w:val="000000" w:themeColor="text1"/>
          <w:sz w:val="22"/>
          <w:szCs w:val="22"/>
        </w:rPr>
      </w:pPr>
      <w:r w:rsidRPr="0072585A">
        <w:rPr>
          <w:rFonts w:ascii="Tahoma" w:hAnsi="Tahoma" w:cs="Tahoma"/>
          <w:color w:val="000000" w:themeColor="text1"/>
          <w:sz w:val="22"/>
          <w:szCs w:val="22"/>
        </w:rPr>
        <w:t>pripravo magistralnih homeopatskih zdravil,</w:t>
      </w:r>
    </w:p>
    <w:p w14:paraId="33AD6A8D" w14:textId="77777777" w:rsidR="0047799C" w:rsidRPr="0072585A" w:rsidRDefault="0047799C" w:rsidP="00313FB0">
      <w:pPr>
        <w:numPr>
          <w:ilvl w:val="0"/>
          <w:numId w:val="17"/>
        </w:numPr>
        <w:jc w:val="both"/>
        <w:rPr>
          <w:rFonts w:ascii="Tahoma" w:hAnsi="Tahoma" w:cs="Tahoma"/>
          <w:color w:val="000000" w:themeColor="text1"/>
          <w:sz w:val="22"/>
          <w:szCs w:val="22"/>
        </w:rPr>
      </w:pPr>
      <w:r w:rsidRPr="0072585A">
        <w:rPr>
          <w:rFonts w:ascii="Tahoma" w:hAnsi="Tahoma" w:cs="Tahoma"/>
          <w:color w:val="000000" w:themeColor="text1"/>
          <w:sz w:val="22"/>
          <w:szCs w:val="22"/>
        </w:rPr>
        <w:t>preskrbo z veterinarskimi izdelki,</w:t>
      </w:r>
    </w:p>
    <w:p w14:paraId="1EDD6550" w14:textId="77777777" w:rsidR="0047799C" w:rsidRPr="0072585A" w:rsidRDefault="0047799C" w:rsidP="00313FB0">
      <w:pPr>
        <w:numPr>
          <w:ilvl w:val="0"/>
          <w:numId w:val="17"/>
        </w:numPr>
        <w:jc w:val="both"/>
        <w:rPr>
          <w:rFonts w:ascii="Tahoma" w:hAnsi="Tahoma" w:cs="Tahoma"/>
          <w:color w:val="000000" w:themeColor="text1"/>
          <w:sz w:val="22"/>
          <w:szCs w:val="22"/>
        </w:rPr>
      </w:pPr>
      <w:r w:rsidRPr="0072585A">
        <w:rPr>
          <w:rFonts w:ascii="Tahoma" w:hAnsi="Tahoma" w:cs="Tahoma"/>
          <w:color w:val="000000" w:themeColor="text1"/>
          <w:sz w:val="22"/>
          <w:szCs w:val="22"/>
        </w:rPr>
        <w:t>preskrbo z biocidnimi izdelki in kemikalijami,</w:t>
      </w:r>
    </w:p>
    <w:p w14:paraId="2E84697B" w14:textId="77777777" w:rsidR="0047799C" w:rsidRPr="0072585A" w:rsidRDefault="0047799C" w:rsidP="00313FB0">
      <w:pPr>
        <w:numPr>
          <w:ilvl w:val="0"/>
          <w:numId w:val="17"/>
        </w:numPr>
        <w:jc w:val="both"/>
        <w:rPr>
          <w:rFonts w:ascii="Tahoma" w:hAnsi="Tahoma" w:cs="Tahoma"/>
          <w:color w:val="000000" w:themeColor="text1"/>
          <w:sz w:val="22"/>
          <w:szCs w:val="22"/>
        </w:rPr>
      </w:pPr>
      <w:r w:rsidRPr="0072585A">
        <w:rPr>
          <w:rFonts w:ascii="Tahoma" w:hAnsi="Tahoma" w:cs="Tahoma"/>
          <w:color w:val="000000" w:themeColor="text1"/>
          <w:sz w:val="22"/>
          <w:szCs w:val="22"/>
        </w:rPr>
        <w:t>izvajanje samodiagostičnih meritev in testov,</w:t>
      </w:r>
    </w:p>
    <w:p w14:paraId="28CF6F19" w14:textId="77777777" w:rsidR="0047799C" w:rsidRPr="0072585A" w:rsidRDefault="0047799C" w:rsidP="00313FB0">
      <w:pPr>
        <w:numPr>
          <w:ilvl w:val="0"/>
          <w:numId w:val="17"/>
        </w:numPr>
        <w:jc w:val="both"/>
        <w:rPr>
          <w:rFonts w:ascii="Tahoma" w:hAnsi="Tahoma" w:cs="Tahoma"/>
          <w:color w:val="000000" w:themeColor="text1"/>
          <w:sz w:val="22"/>
          <w:szCs w:val="22"/>
        </w:rPr>
      </w:pPr>
      <w:r w:rsidRPr="0072585A">
        <w:rPr>
          <w:rFonts w:ascii="Tahoma" w:hAnsi="Tahoma" w:cs="Tahoma"/>
          <w:color w:val="000000" w:themeColor="text1"/>
          <w:sz w:val="22"/>
          <w:szCs w:val="22"/>
        </w:rPr>
        <w:t>preventivno</w:t>
      </w:r>
      <w:r w:rsidR="00575387" w:rsidRPr="0072585A">
        <w:rPr>
          <w:rFonts w:ascii="Tahoma" w:hAnsi="Tahoma" w:cs="Tahoma"/>
          <w:color w:val="000000" w:themeColor="text1"/>
          <w:sz w:val="22"/>
          <w:szCs w:val="22"/>
        </w:rPr>
        <w:t xml:space="preserve"> </w:t>
      </w:r>
      <w:r w:rsidRPr="0072585A">
        <w:rPr>
          <w:rFonts w:ascii="Tahoma" w:hAnsi="Tahoma" w:cs="Tahoma"/>
          <w:color w:val="000000" w:themeColor="text1"/>
          <w:sz w:val="22"/>
          <w:szCs w:val="22"/>
        </w:rPr>
        <w:t>in zdravstveno-izobraževalno dejavnost,</w:t>
      </w:r>
    </w:p>
    <w:p w14:paraId="38E5DCA3" w14:textId="77777777" w:rsidR="0047799C" w:rsidRPr="0072585A" w:rsidRDefault="0047799C" w:rsidP="00313FB0">
      <w:pPr>
        <w:numPr>
          <w:ilvl w:val="0"/>
          <w:numId w:val="17"/>
        </w:numPr>
        <w:jc w:val="both"/>
        <w:rPr>
          <w:rFonts w:ascii="Tahoma" w:hAnsi="Tahoma" w:cs="Tahoma"/>
          <w:color w:val="000000" w:themeColor="text1"/>
          <w:sz w:val="22"/>
          <w:szCs w:val="22"/>
        </w:rPr>
      </w:pPr>
      <w:r w:rsidRPr="0072585A">
        <w:rPr>
          <w:rFonts w:ascii="Tahoma" w:hAnsi="Tahoma" w:cs="Tahoma"/>
          <w:color w:val="000000" w:themeColor="text1"/>
          <w:sz w:val="22"/>
          <w:szCs w:val="22"/>
        </w:rPr>
        <w:t>pedagoško-izobraževalno dejavnost,</w:t>
      </w:r>
    </w:p>
    <w:p w14:paraId="654E28C9" w14:textId="77777777" w:rsidR="0047799C" w:rsidRPr="0072585A" w:rsidRDefault="0047799C" w:rsidP="00313FB0">
      <w:pPr>
        <w:numPr>
          <w:ilvl w:val="0"/>
          <w:numId w:val="17"/>
        </w:numPr>
        <w:jc w:val="both"/>
        <w:rPr>
          <w:rFonts w:ascii="Tahoma" w:hAnsi="Tahoma" w:cs="Tahoma"/>
          <w:color w:val="000000" w:themeColor="text1"/>
          <w:sz w:val="22"/>
          <w:szCs w:val="22"/>
        </w:rPr>
      </w:pPr>
      <w:r w:rsidRPr="0072585A">
        <w:rPr>
          <w:rFonts w:ascii="Tahoma" w:hAnsi="Tahoma" w:cs="Tahoma"/>
          <w:color w:val="000000" w:themeColor="text1"/>
          <w:sz w:val="22"/>
          <w:szCs w:val="22"/>
        </w:rPr>
        <w:t>znanstveno</w:t>
      </w:r>
      <w:r w:rsidR="00882B03" w:rsidRPr="0072585A">
        <w:rPr>
          <w:rFonts w:ascii="Tahoma" w:hAnsi="Tahoma" w:cs="Tahoma"/>
          <w:color w:val="000000" w:themeColor="text1"/>
          <w:sz w:val="22"/>
          <w:szCs w:val="22"/>
        </w:rPr>
        <w:t>-</w:t>
      </w:r>
      <w:r w:rsidRPr="0072585A">
        <w:rPr>
          <w:rFonts w:ascii="Tahoma" w:hAnsi="Tahoma" w:cs="Tahoma"/>
          <w:color w:val="000000" w:themeColor="text1"/>
          <w:sz w:val="22"/>
          <w:szCs w:val="22"/>
        </w:rPr>
        <w:t>raziskovalno dejavnost,</w:t>
      </w:r>
    </w:p>
    <w:p w14:paraId="027FA37B" w14:textId="77777777" w:rsidR="0047799C" w:rsidRPr="0072585A" w:rsidRDefault="0047799C" w:rsidP="00313FB0">
      <w:pPr>
        <w:numPr>
          <w:ilvl w:val="0"/>
          <w:numId w:val="17"/>
        </w:numPr>
        <w:jc w:val="both"/>
        <w:rPr>
          <w:rFonts w:ascii="Tahoma" w:hAnsi="Tahoma" w:cs="Tahoma"/>
          <w:color w:val="000000" w:themeColor="text1"/>
          <w:sz w:val="22"/>
          <w:szCs w:val="22"/>
        </w:rPr>
      </w:pPr>
      <w:r w:rsidRPr="0072585A">
        <w:rPr>
          <w:rFonts w:ascii="Tahoma" w:hAnsi="Tahoma" w:cs="Tahoma"/>
          <w:color w:val="000000" w:themeColor="text1"/>
          <w:sz w:val="22"/>
          <w:szCs w:val="22"/>
        </w:rPr>
        <w:t>druge dejavnosti in storitve s področja krepitve in varovanja zdravja,</w:t>
      </w:r>
    </w:p>
    <w:p w14:paraId="75AF4DD8" w14:textId="77777777" w:rsidR="0047799C" w:rsidRPr="0072585A" w:rsidRDefault="0047799C" w:rsidP="00313FB0">
      <w:pPr>
        <w:numPr>
          <w:ilvl w:val="0"/>
          <w:numId w:val="17"/>
        </w:numPr>
        <w:jc w:val="both"/>
        <w:rPr>
          <w:rFonts w:ascii="Tahoma" w:hAnsi="Tahoma" w:cs="Tahoma"/>
          <w:color w:val="000000" w:themeColor="text1"/>
          <w:sz w:val="22"/>
          <w:szCs w:val="22"/>
        </w:rPr>
      </w:pPr>
      <w:r w:rsidRPr="0072585A">
        <w:rPr>
          <w:rFonts w:ascii="Tahoma" w:hAnsi="Tahoma" w:cs="Tahoma"/>
          <w:color w:val="000000" w:themeColor="text1"/>
          <w:sz w:val="22"/>
          <w:szCs w:val="22"/>
        </w:rPr>
        <w:t>dostavo zdravil in drugih izdelkov na dom pacientov, k izvajalcem zdravstvene dejavnosti ter k drugim pravnim in fizičnim osebam,</w:t>
      </w:r>
    </w:p>
    <w:p w14:paraId="614A3F18" w14:textId="77777777" w:rsidR="0047799C" w:rsidRPr="0072585A" w:rsidRDefault="0047799C" w:rsidP="00313FB0">
      <w:pPr>
        <w:numPr>
          <w:ilvl w:val="0"/>
          <w:numId w:val="17"/>
        </w:numPr>
        <w:jc w:val="both"/>
        <w:rPr>
          <w:rFonts w:ascii="Tahoma" w:hAnsi="Tahoma" w:cs="Tahoma"/>
          <w:color w:val="000000" w:themeColor="text1"/>
          <w:sz w:val="22"/>
          <w:szCs w:val="22"/>
        </w:rPr>
      </w:pPr>
      <w:r w:rsidRPr="0072585A">
        <w:rPr>
          <w:rFonts w:ascii="Tahoma" w:hAnsi="Tahoma" w:cs="Tahoma"/>
          <w:color w:val="000000" w:themeColor="text1"/>
          <w:sz w:val="22"/>
          <w:szCs w:val="22"/>
        </w:rPr>
        <w:t>druge storitve, povezane z lekarniško dejavnostjo.</w:t>
      </w:r>
    </w:p>
    <w:p w14:paraId="78637493" w14:textId="77777777" w:rsidR="00D06C6C" w:rsidRPr="0072585A" w:rsidRDefault="0047799C" w:rsidP="0047799C">
      <w:pPr>
        <w:jc w:val="both"/>
        <w:rPr>
          <w:rFonts w:ascii="Tahoma" w:hAnsi="Tahoma" w:cs="Tahoma"/>
          <w:color w:val="000000" w:themeColor="text1"/>
          <w:sz w:val="22"/>
          <w:szCs w:val="22"/>
        </w:rPr>
      </w:pPr>
      <w:r w:rsidRPr="0072585A">
        <w:rPr>
          <w:rFonts w:ascii="Tahoma" w:hAnsi="Tahoma" w:cs="Tahoma"/>
          <w:color w:val="000000" w:themeColor="text1"/>
          <w:sz w:val="22"/>
          <w:szCs w:val="22"/>
        </w:rPr>
        <w:lastRenderedPageBreak/>
        <w:t>(3) Dejavnost zavoda je v skladu z Uredbo o standardni klasifikaciji dejavnosti (Uradni list RS, št. 69/2007, 17/2008) razvrščena v:</w:t>
      </w:r>
    </w:p>
    <w:tbl>
      <w:tblPr>
        <w:tblW w:w="9468" w:type="dxa"/>
        <w:tblLayout w:type="fixed"/>
        <w:tblLook w:val="0000" w:firstRow="0" w:lastRow="0" w:firstColumn="0" w:lastColumn="0" w:noHBand="0" w:noVBand="0"/>
      </w:tblPr>
      <w:tblGrid>
        <w:gridCol w:w="1368"/>
        <w:gridCol w:w="8100"/>
      </w:tblGrid>
      <w:tr w:rsidR="00831B3F" w:rsidRPr="0072585A" w14:paraId="593C5356" w14:textId="77777777" w:rsidTr="00AA0041">
        <w:tc>
          <w:tcPr>
            <w:tcW w:w="1368" w:type="dxa"/>
          </w:tcPr>
          <w:p w14:paraId="1A7C2B15" w14:textId="77777777" w:rsidR="005C16C7" w:rsidRPr="0072585A" w:rsidRDefault="005C16C7" w:rsidP="00AA0041">
            <w:pPr>
              <w:spacing w:line="360" w:lineRule="auto"/>
              <w:jc w:val="both"/>
              <w:rPr>
                <w:rFonts w:ascii="Tahoma" w:hAnsi="Tahoma" w:cs="Tahoma"/>
                <w:color w:val="000000" w:themeColor="text1"/>
                <w:sz w:val="22"/>
                <w:szCs w:val="22"/>
              </w:rPr>
            </w:pPr>
            <w:r w:rsidRPr="0072585A">
              <w:rPr>
                <w:rFonts w:ascii="Tahoma" w:hAnsi="Tahoma" w:cs="Tahoma"/>
                <w:color w:val="000000" w:themeColor="text1"/>
                <w:sz w:val="22"/>
                <w:szCs w:val="22"/>
              </w:rPr>
              <w:t>20.420</w:t>
            </w:r>
          </w:p>
        </w:tc>
        <w:tc>
          <w:tcPr>
            <w:tcW w:w="8100" w:type="dxa"/>
          </w:tcPr>
          <w:p w14:paraId="288D8BE3" w14:textId="77777777" w:rsidR="005C16C7" w:rsidRPr="0072585A" w:rsidRDefault="005C16C7" w:rsidP="00AA0041">
            <w:pPr>
              <w:spacing w:line="360" w:lineRule="auto"/>
              <w:rPr>
                <w:rFonts w:ascii="Tahoma" w:hAnsi="Tahoma" w:cs="Tahoma"/>
                <w:color w:val="000000" w:themeColor="text1"/>
                <w:sz w:val="22"/>
                <w:szCs w:val="22"/>
              </w:rPr>
            </w:pPr>
            <w:r w:rsidRPr="0072585A">
              <w:rPr>
                <w:rFonts w:ascii="Tahoma" w:hAnsi="Tahoma" w:cs="Tahoma"/>
                <w:color w:val="000000" w:themeColor="text1"/>
                <w:sz w:val="22"/>
                <w:szCs w:val="22"/>
              </w:rPr>
              <w:t>Proizvodnja parfumov in toaletnih sredstev</w:t>
            </w:r>
          </w:p>
        </w:tc>
      </w:tr>
      <w:tr w:rsidR="00831B3F" w:rsidRPr="0072585A" w14:paraId="15E45329" w14:textId="77777777" w:rsidTr="00AA0041">
        <w:tc>
          <w:tcPr>
            <w:tcW w:w="1368" w:type="dxa"/>
          </w:tcPr>
          <w:p w14:paraId="7A55FC34" w14:textId="77777777" w:rsidR="005C16C7" w:rsidRPr="0072585A" w:rsidRDefault="005C16C7" w:rsidP="005F5FB5">
            <w:pPr>
              <w:spacing w:line="360" w:lineRule="auto"/>
              <w:jc w:val="both"/>
              <w:rPr>
                <w:rFonts w:ascii="Tahoma" w:hAnsi="Tahoma" w:cs="Tahoma"/>
                <w:color w:val="000000" w:themeColor="text1"/>
                <w:sz w:val="22"/>
                <w:szCs w:val="22"/>
              </w:rPr>
            </w:pPr>
            <w:r w:rsidRPr="0072585A">
              <w:rPr>
                <w:rFonts w:ascii="Tahoma" w:hAnsi="Tahoma" w:cs="Tahoma"/>
                <w:color w:val="000000" w:themeColor="text1"/>
                <w:sz w:val="22"/>
                <w:szCs w:val="22"/>
              </w:rPr>
              <w:t>2</w:t>
            </w:r>
            <w:r w:rsidR="005F5FB5" w:rsidRPr="0072585A">
              <w:rPr>
                <w:rFonts w:ascii="Tahoma" w:hAnsi="Tahoma" w:cs="Tahoma"/>
                <w:color w:val="000000" w:themeColor="text1"/>
                <w:sz w:val="22"/>
                <w:szCs w:val="22"/>
              </w:rPr>
              <w:t>1</w:t>
            </w:r>
            <w:r w:rsidRPr="0072585A">
              <w:rPr>
                <w:rFonts w:ascii="Tahoma" w:hAnsi="Tahoma" w:cs="Tahoma"/>
                <w:color w:val="000000" w:themeColor="text1"/>
                <w:sz w:val="22"/>
                <w:szCs w:val="22"/>
              </w:rPr>
              <w:t>.100</w:t>
            </w:r>
          </w:p>
        </w:tc>
        <w:tc>
          <w:tcPr>
            <w:tcW w:w="8100" w:type="dxa"/>
          </w:tcPr>
          <w:p w14:paraId="4FB961A8" w14:textId="77777777" w:rsidR="005C16C7" w:rsidRPr="0072585A" w:rsidRDefault="005C16C7" w:rsidP="00AA0041">
            <w:pPr>
              <w:spacing w:line="360" w:lineRule="auto"/>
              <w:rPr>
                <w:rFonts w:ascii="Tahoma" w:hAnsi="Tahoma" w:cs="Tahoma"/>
                <w:color w:val="000000" w:themeColor="text1"/>
                <w:sz w:val="22"/>
                <w:szCs w:val="22"/>
              </w:rPr>
            </w:pPr>
            <w:r w:rsidRPr="0072585A">
              <w:rPr>
                <w:rFonts w:ascii="Tahoma" w:hAnsi="Tahoma" w:cs="Tahoma"/>
                <w:color w:val="000000" w:themeColor="text1"/>
                <w:sz w:val="22"/>
                <w:szCs w:val="22"/>
              </w:rPr>
              <w:t>Proizvodnja farmacevtskih surovin</w:t>
            </w:r>
          </w:p>
        </w:tc>
      </w:tr>
      <w:tr w:rsidR="00831B3F" w:rsidRPr="0072585A" w14:paraId="1E45B066" w14:textId="77777777" w:rsidTr="00AA0041">
        <w:tc>
          <w:tcPr>
            <w:tcW w:w="1368" w:type="dxa"/>
          </w:tcPr>
          <w:p w14:paraId="7356F94C" w14:textId="77777777" w:rsidR="005C16C7" w:rsidRPr="0072585A" w:rsidRDefault="005C16C7" w:rsidP="00AA0041">
            <w:pPr>
              <w:spacing w:line="360" w:lineRule="auto"/>
              <w:jc w:val="both"/>
              <w:rPr>
                <w:rFonts w:ascii="Tahoma" w:hAnsi="Tahoma" w:cs="Tahoma"/>
                <w:color w:val="000000" w:themeColor="text1"/>
                <w:sz w:val="22"/>
                <w:szCs w:val="22"/>
              </w:rPr>
            </w:pPr>
            <w:r w:rsidRPr="0072585A">
              <w:rPr>
                <w:rFonts w:ascii="Tahoma" w:hAnsi="Tahoma" w:cs="Tahoma"/>
                <w:color w:val="000000" w:themeColor="text1"/>
                <w:sz w:val="22"/>
                <w:szCs w:val="22"/>
              </w:rPr>
              <w:t>21.200</w:t>
            </w:r>
          </w:p>
        </w:tc>
        <w:tc>
          <w:tcPr>
            <w:tcW w:w="8100" w:type="dxa"/>
          </w:tcPr>
          <w:p w14:paraId="6AA6DBA8" w14:textId="77777777" w:rsidR="005C16C7" w:rsidRPr="0072585A" w:rsidRDefault="005C16C7" w:rsidP="00AA0041">
            <w:pPr>
              <w:spacing w:line="360" w:lineRule="auto"/>
              <w:rPr>
                <w:rFonts w:ascii="Tahoma" w:hAnsi="Tahoma" w:cs="Tahoma"/>
                <w:color w:val="000000" w:themeColor="text1"/>
                <w:sz w:val="22"/>
                <w:szCs w:val="22"/>
              </w:rPr>
            </w:pPr>
            <w:r w:rsidRPr="0072585A">
              <w:rPr>
                <w:rFonts w:ascii="Tahoma" w:hAnsi="Tahoma" w:cs="Tahoma"/>
                <w:color w:val="000000" w:themeColor="text1"/>
                <w:sz w:val="22"/>
                <w:szCs w:val="22"/>
              </w:rPr>
              <w:t>Proizvodnja farmacevtskih preparatov</w:t>
            </w:r>
          </w:p>
        </w:tc>
      </w:tr>
      <w:tr w:rsidR="00831B3F" w:rsidRPr="0072585A" w14:paraId="54F348CF" w14:textId="77777777" w:rsidTr="00AA0041">
        <w:tc>
          <w:tcPr>
            <w:tcW w:w="1368" w:type="dxa"/>
          </w:tcPr>
          <w:p w14:paraId="728CEFE6" w14:textId="77777777" w:rsidR="005C16C7" w:rsidRPr="0072585A" w:rsidRDefault="005C16C7" w:rsidP="00AA0041">
            <w:pPr>
              <w:spacing w:line="360" w:lineRule="auto"/>
              <w:jc w:val="both"/>
              <w:rPr>
                <w:rFonts w:ascii="Tahoma" w:hAnsi="Tahoma" w:cs="Tahoma"/>
                <w:color w:val="000000" w:themeColor="text1"/>
                <w:sz w:val="22"/>
                <w:szCs w:val="22"/>
              </w:rPr>
            </w:pPr>
            <w:r w:rsidRPr="0072585A">
              <w:rPr>
                <w:rFonts w:ascii="Tahoma" w:hAnsi="Tahoma" w:cs="Tahoma"/>
                <w:color w:val="000000" w:themeColor="text1"/>
                <w:sz w:val="22"/>
                <w:szCs w:val="22"/>
              </w:rPr>
              <w:t>47.730</w:t>
            </w:r>
          </w:p>
        </w:tc>
        <w:tc>
          <w:tcPr>
            <w:tcW w:w="8100" w:type="dxa"/>
          </w:tcPr>
          <w:p w14:paraId="23DC4943" w14:textId="77777777" w:rsidR="005C16C7" w:rsidRPr="0072585A" w:rsidRDefault="005C16C7" w:rsidP="00AA0041">
            <w:pPr>
              <w:spacing w:line="360" w:lineRule="auto"/>
              <w:rPr>
                <w:rFonts w:ascii="Tahoma" w:hAnsi="Tahoma" w:cs="Tahoma"/>
                <w:color w:val="000000" w:themeColor="text1"/>
                <w:sz w:val="22"/>
                <w:szCs w:val="22"/>
              </w:rPr>
            </w:pPr>
            <w:r w:rsidRPr="0072585A">
              <w:rPr>
                <w:rFonts w:ascii="Tahoma" w:hAnsi="Tahoma" w:cs="Tahoma"/>
                <w:color w:val="000000" w:themeColor="text1"/>
                <w:sz w:val="22"/>
                <w:szCs w:val="22"/>
              </w:rPr>
              <w:t>Trgovina na drobno v specializiranih prodajalnah s farmacevtskimi izdelki</w:t>
            </w:r>
          </w:p>
        </w:tc>
      </w:tr>
      <w:tr w:rsidR="00831B3F" w:rsidRPr="0072585A" w14:paraId="713CE1E7" w14:textId="77777777" w:rsidTr="00AA0041">
        <w:tc>
          <w:tcPr>
            <w:tcW w:w="1368" w:type="dxa"/>
          </w:tcPr>
          <w:p w14:paraId="143D1341" w14:textId="77777777" w:rsidR="005C16C7" w:rsidRPr="0072585A" w:rsidRDefault="005C16C7" w:rsidP="00AA0041">
            <w:pPr>
              <w:spacing w:line="360" w:lineRule="auto"/>
              <w:jc w:val="both"/>
              <w:rPr>
                <w:rFonts w:ascii="Tahoma" w:hAnsi="Tahoma" w:cs="Tahoma"/>
                <w:color w:val="000000" w:themeColor="text1"/>
                <w:sz w:val="22"/>
                <w:szCs w:val="22"/>
              </w:rPr>
            </w:pPr>
            <w:r w:rsidRPr="0072585A">
              <w:rPr>
                <w:rFonts w:ascii="Tahoma" w:hAnsi="Tahoma" w:cs="Tahoma"/>
                <w:color w:val="000000" w:themeColor="text1"/>
                <w:sz w:val="22"/>
                <w:szCs w:val="22"/>
              </w:rPr>
              <w:t>47.740</w:t>
            </w:r>
          </w:p>
        </w:tc>
        <w:tc>
          <w:tcPr>
            <w:tcW w:w="8100" w:type="dxa"/>
          </w:tcPr>
          <w:p w14:paraId="0618673A" w14:textId="77777777" w:rsidR="005C16C7" w:rsidRPr="0072585A" w:rsidRDefault="005C16C7" w:rsidP="00AA0041">
            <w:pPr>
              <w:spacing w:line="360" w:lineRule="auto"/>
              <w:jc w:val="both"/>
              <w:rPr>
                <w:rFonts w:ascii="Tahoma" w:hAnsi="Tahoma" w:cs="Tahoma"/>
                <w:color w:val="000000" w:themeColor="text1"/>
                <w:sz w:val="22"/>
                <w:szCs w:val="22"/>
              </w:rPr>
            </w:pPr>
            <w:r w:rsidRPr="0072585A">
              <w:rPr>
                <w:rFonts w:ascii="Tahoma" w:hAnsi="Tahoma" w:cs="Tahoma"/>
                <w:color w:val="000000" w:themeColor="text1"/>
                <w:sz w:val="22"/>
                <w:szCs w:val="22"/>
              </w:rPr>
              <w:t>Trgovina na drobno v specializiranih prodajalnah z medicinskimi in ortopedskimi pripomočki</w:t>
            </w:r>
          </w:p>
        </w:tc>
      </w:tr>
      <w:tr w:rsidR="00831B3F" w:rsidRPr="0072585A" w14:paraId="56F24AE2" w14:textId="77777777" w:rsidTr="00AA0041">
        <w:tc>
          <w:tcPr>
            <w:tcW w:w="1368" w:type="dxa"/>
          </w:tcPr>
          <w:p w14:paraId="47B33FD9" w14:textId="77777777" w:rsidR="005C16C7" w:rsidRPr="0072585A" w:rsidRDefault="005C16C7" w:rsidP="00AA0041">
            <w:pPr>
              <w:spacing w:line="360" w:lineRule="auto"/>
              <w:jc w:val="both"/>
              <w:rPr>
                <w:rFonts w:ascii="Tahoma" w:hAnsi="Tahoma" w:cs="Tahoma"/>
                <w:color w:val="000000" w:themeColor="text1"/>
                <w:sz w:val="22"/>
                <w:szCs w:val="22"/>
              </w:rPr>
            </w:pPr>
            <w:r w:rsidRPr="0072585A">
              <w:rPr>
                <w:rFonts w:ascii="Tahoma" w:hAnsi="Tahoma" w:cs="Tahoma"/>
                <w:color w:val="000000" w:themeColor="text1"/>
                <w:sz w:val="22"/>
                <w:szCs w:val="22"/>
              </w:rPr>
              <w:t>47.750</w:t>
            </w:r>
          </w:p>
        </w:tc>
        <w:tc>
          <w:tcPr>
            <w:tcW w:w="8100" w:type="dxa"/>
          </w:tcPr>
          <w:p w14:paraId="42A53515" w14:textId="77777777" w:rsidR="005C16C7" w:rsidRPr="0072585A" w:rsidRDefault="005C16C7" w:rsidP="00AA0041">
            <w:pPr>
              <w:spacing w:line="360" w:lineRule="auto"/>
              <w:jc w:val="both"/>
              <w:rPr>
                <w:rFonts w:ascii="Tahoma" w:hAnsi="Tahoma" w:cs="Tahoma"/>
                <w:color w:val="000000" w:themeColor="text1"/>
                <w:sz w:val="22"/>
                <w:szCs w:val="22"/>
              </w:rPr>
            </w:pPr>
            <w:r w:rsidRPr="0072585A">
              <w:rPr>
                <w:rFonts w:ascii="Tahoma" w:hAnsi="Tahoma" w:cs="Tahoma"/>
                <w:color w:val="000000" w:themeColor="text1"/>
                <w:sz w:val="22"/>
                <w:szCs w:val="22"/>
              </w:rPr>
              <w:t>Trgovina na drobno v specializiranih prodajalnah s kozmetičnimi in toaletnimi izdelki</w:t>
            </w:r>
          </w:p>
        </w:tc>
      </w:tr>
      <w:tr w:rsidR="00831B3F" w:rsidRPr="0072585A" w14:paraId="589DCA21" w14:textId="77777777" w:rsidTr="00AA0041">
        <w:tc>
          <w:tcPr>
            <w:tcW w:w="1368" w:type="dxa"/>
          </w:tcPr>
          <w:p w14:paraId="282F9B4B" w14:textId="77777777" w:rsidR="005C16C7" w:rsidRPr="0072585A" w:rsidRDefault="005C16C7" w:rsidP="00AA0041">
            <w:pPr>
              <w:spacing w:line="360" w:lineRule="auto"/>
              <w:jc w:val="both"/>
              <w:rPr>
                <w:rFonts w:ascii="Tahoma" w:hAnsi="Tahoma" w:cs="Tahoma"/>
                <w:color w:val="000000" w:themeColor="text1"/>
                <w:sz w:val="22"/>
                <w:szCs w:val="22"/>
              </w:rPr>
            </w:pPr>
            <w:r w:rsidRPr="0072585A">
              <w:rPr>
                <w:rFonts w:ascii="Tahoma" w:hAnsi="Tahoma" w:cs="Tahoma"/>
                <w:color w:val="000000" w:themeColor="text1"/>
                <w:sz w:val="22"/>
                <w:szCs w:val="22"/>
              </w:rPr>
              <w:t>47.789</w:t>
            </w:r>
          </w:p>
        </w:tc>
        <w:tc>
          <w:tcPr>
            <w:tcW w:w="8100" w:type="dxa"/>
          </w:tcPr>
          <w:p w14:paraId="456541E5" w14:textId="77777777" w:rsidR="005C16C7" w:rsidRPr="0072585A" w:rsidRDefault="005C16C7" w:rsidP="00AA0041">
            <w:pPr>
              <w:spacing w:line="360" w:lineRule="auto"/>
              <w:rPr>
                <w:rFonts w:ascii="Tahoma" w:hAnsi="Tahoma" w:cs="Tahoma"/>
                <w:color w:val="000000" w:themeColor="text1"/>
                <w:sz w:val="22"/>
                <w:szCs w:val="22"/>
              </w:rPr>
            </w:pPr>
            <w:r w:rsidRPr="0072585A">
              <w:rPr>
                <w:rFonts w:ascii="Tahoma" w:hAnsi="Tahoma" w:cs="Tahoma"/>
                <w:color w:val="000000" w:themeColor="text1"/>
                <w:sz w:val="22"/>
                <w:szCs w:val="22"/>
              </w:rPr>
              <w:t>Druga trgovina na drobno v drugih specializiranih prodajalnah</w:t>
            </w:r>
          </w:p>
        </w:tc>
      </w:tr>
      <w:tr w:rsidR="00831B3F" w:rsidRPr="0072585A" w14:paraId="7079296E" w14:textId="77777777" w:rsidTr="00AA0041">
        <w:tc>
          <w:tcPr>
            <w:tcW w:w="1368" w:type="dxa"/>
          </w:tcPr>
          <w:p w14:paraId="386028F5" w14:textId="77777777" w:rsidR="005C16C7" w:rsidRPr="0072585A" w:rsidRDefault="005C16C7" w:rsidP="00AA0041">
            <w:pPr>
              <w:spacing w:line="360" w:lineRule="auto"/>
              <w:jc w:val="both"/>
              <w:rPr>
                <w:rFonts w:ascii="Tahoma" w:hAnsi="Tahoma" w:cs="Tahoma"/>
                <w:color w:val="000000" w:themeColor="text1"/>
                <w:sz w:val="22"/>
                <w:szCs w:val="22"/>
              </w:rPr>
            </w:pPr>
            <w:r w:rsidRPr="0072585A">
              <w:rPr>
                <w:rFonts w:ascii="Tahoma" w:hAnsi="Tahoma" w:cs="Tahoma"/>
                <w:color w:val="000000" w:themeColor="text1"/>
                <w:sz w:val="22"/>
                <w:szCs w:val="22"/>
              </w:rPr>
              <w:t>68.200</w:t>
            </w:r>
          </w:p>
        </w:tc>
        <w:tc>
          <w:tcPr>
            <w:tcW w:w="8100" w:type="dxa"/>
          </w:tcPr>
          <w:p w14:paraId="5C101818" w14:textId="77777777" w:rsidR="005C16C7" w:rsidRPr="0072585A" w:rsidRDefault="005C16C7" w:rsidP="00AA0041">
            <w:pPr>
              <w:spacing w:line="360" w:lineRule="auto"/>
              <w:rPr>
                <w:rFonts w:ascii="Tahoma" w:hAnsi="Tahoma" w:cs="Tahoma"/>
                <w:color w:val="000000" w:themeColor="text1"/>
                <w:sz w:val="22"/>
                <w:szCs w:val="22"/>
              </w:rPr>
            </w:pPr>
            <w:r w:rsidRPr="0072585A">
              <w:rPr>
                <w:rFonts w:ascii="Tahoma" w:hAnsi="Tahoma" w:cs="Tahoma"/>
                <w:color w:val="000000" w:themeColor="text1"/>
                <w:sz w:val="22"/>
                <w:szCs w:val="22"/>
              </w:rPr>
              <w:t>Oddajanje in obratovanje lastnih ali najetih nepremičnin</w:t>
            </w:r>
          </w:p>
        </w:tc>
      </w:tr>
      <w:tr w:rsidR="00831B3F" w:rsidRPr="0072585A" w14:paraId="4831F54C" w14:textId="77777777" w:rsidTr="00AA0041">
        <w:tc>
          <w:tcPr>
            <w:tcW w:w="1368" w:type="dxa"/>
          </w:tcPr>
          <w:p w14:paraId="7337638F" w14:textId="77777777" w:rsidR="005C16C7" w:rsidRPr="0072585A" w:rsidRDefault="005C16C7" w:rsidP="00AA0041">
            <w:pPr>
              <w:spacing w:line="360" w:lineRule="auto"/>
              <w:jc w:val="both"/>
              <w:rPr>
                <w:rFonts w:ascii="Tahoma" w:hAnsi="Tahoma" w:cs="Tahoma"/>
                <w:color w:val="000000" w:themeColor="text1"/>
                <w:sz w:val="22"/>
                <w:szCs w:val="22"/>
              </w:rPr>
            </w:pPr>
            <w:r w:rsidRPr="0072585A">
              <w:rPr>
                <w:rFonts w:ascii="Tahoma" w:hAnsi="Tahoma" w:cs="Tahoma"/>
                <w:color w:val="000000" w:themeColor="text1"/>
                <w:sz w:val="22"/>
                <w:szCs w:val="22"/>
              </w:rPr>
              <w:t>72.190</w:t>
            </w:r>
          </w:p>
        </w:tc>
        <w:tc>
          <w:tcPr>
            <w:tcW w:w="8100" w:type="dxa"/>
          </w:tcPr>
          <w:p w14:paraId="2EF355DE" w14:textId="77777777" w:rsidR="005C16C7" w:rsidRPr="0072585A" w:rsidRDefault="005C16C7" w:rsidP="00AA0041">
            <w:pPr>
              <w:spacing w:line="360" w:lineRule="auto"/>
              <w:rPr>
                <w:rFonts w:ascii="Tahoma" w:hAnsi="Tahoma" w:cs="Tahoma"/>
                <w:color w:val="000000" w:themeColor="text1"/>
                <w:sz w:val="22"/>
                <w:szCs w:val="22"/>
              </w:rPr>
            </w:pPr>
            <w:r w:rsidRPr="0072585A">
              <w:rPr>
                <w:rFonts w:ascii="Tahoma" w:hAnsi="Tahoma" w:cs="Tahoma"/>
                <w:color w:val="000000" w:themeColor="text1"/>
                <w:sz w:val="22"/>
                <w:szCs w:val="22"/>
              </w:rPr>
              <w:t>Raziskovalna in razvojna dejavnost na drugih področjih naravoslovja in tehnologije</w:t>
            </w:r>
          </w:p>
        </w:tc>
      </w:tr>
      <w:tr w:rsidR="00831B3F" w:rsidRPr="0072585A" w14:paraId="7E3D4576" w14:textId="77777777" w:rsidTr="00AA0041">
        <w:tc>
          <w:tcPr>
            <w:tcW w:w="1368" w:type="dxa"/>
          </w:tcPr>
          <w:p w14:paraId="3F9C41AC" w14:textId="77777777" w:rsidR="005C16C7" w:rsidRPr="0072585A" w:rsidRDefault="005C16C7" w:rsidP="00AA0041">
            <w:pPr>
              <w:spacing w:line="360" w:lineRule="auto"/>
              <w:jc w:val="both"/>
              <w:rPr>
                <w:rFonts w:ascii="Tahoma" w:hAnsi="Tahoma" w:cs="Tahoma"/>
                <w:color w:val="000000" w:themeColor="text1"/>
                <w:sz w:val="22"/>
                <w:szCs w:val="22"/>
              </w:rPr>
            </w:pPr>
            <w:r w:rsidRPr="0072585A">
              <w:rPr>
                <w:rFonts w:ascii="Tahoma" w:hAnsi="Tahoma" w:cs="Tahoma"/>
                <w:color w:val="000000" w:themeColor="text1"/>
                <w:sz w:val="22"/>
                <w:szCs w:val="22"/>
              </w:rPr>
              <w:t>86.909</w:t>
            </w:r>
          </w:p>
        </w:tc>
        <w:tc>
          <w:tcPr>
            <w:tcW w:w="8100" w:type="dxa"/>
          </w:tcPr>
          <w:p w14:paraId="68902DE3" w14:textId="77777777" w:rsidR="005C16C7" w:rsidRPr="0072585A" w:rsidRDefault="005C16C7" w:rsidP="00AA0041">
            <w:pPr>
              <w:spacing w:line="360" w:lineRule="auto"/>
              <w:rPr>
                <w:rFonts w:ascii="Tahoma" w:hAnsi="Tahoma" w:cs="Tahoma"/>
                <w:color w:val="000000" w:themeColor="text1"/>
                <w:sz w:val="22"/>
                <w:szCs w:val="22"/>
              </w:rPr>
            </w:pPr>
            <w:r w:rsidRPr="0072585A">
              <w:rPr>
                <w:rFonts w:ascii="Tahoma" w:hAnsi="Tahoma" w:cs="Tahoma"/>
                <w:color w:val="000000" w:themeColor="text1"/>
                <w:sz w:val="22"/>
                <w:szCs w:val="22"/>
              </w:rPr>
              <w:t>Druge zdravstvene dejavnosti</w:t>
            </w:r>
          </w:p>
        </w:tc>
      </w:tr>
    </w:tbl>
    <w:p w14:paraId="0F9EC492" w14:textId="77777777" w:rsidR="00D06C6C" w:rsidRPr="0072585A" w:rsidRDefault="00D06C6C" w:rsidP="00D06C6C">
      <w:pPr>
        <w:rPr>
          <w:rFonts w:ascii="Tahoma" w:hAnsi="Tahoma" w:cs="Tahoma"/>
          <w:color w:val="000000" w:themeColor="text1"/>
          <w:sz w:val="22"/>
          <w:szCs w:val="22"/>
        </w:rPr>
      </w:pPr>
      <w:r w:rsidRPr="0072585A">
        <w:rPr>
          <w:rFonts w:ascii="Tahoma" w:hAnsi="Tahoma" w:cs="Tahoma"/>
          <w:color w:val="000000" w:themeColor="text1"/>
          <w:sz w:val="22"/>
          <w:szCs w:val="22"/>
        </w:rPr>
        <w:t>(4) Zavod lahko spremeni ali razširi dejavnost le s soglasjem ustanoviteljic.</w:t>
      </w:r>
    </w:p>
    <w:p w14:paraId="58E7BC86" w14:textId="77777777" w:rsidR="00D06C6C" w:rsidRPr="0072585A" w:rsidRDefault="00D06C6C" w:rsidP="00D06C6C">
      <w:pPr>
        <w:jc w:val="both"/>
        <w:rPr>
          <w:rFonts w:ascii="Tahoma" w:hAnsi="Tahoma" w:cs="Tahoma"/>
          <w:color w:val="000000" w:themeColor="text1"/>
          <w:sz w:val="22"/>
          <w:szCs w:val="22"/>
        </w:rPr>
      </w:pPr>
      <w:r w:rsidRPr="0072585A">
        <w:rPr>
          <w:rFonts w:ascii="Tahoma" w:hAnsi="Tahoma" w:cs="Tahoma"/>
          <w:color w:val="000000" w:themeColor="text1"/>
          <w:sz w:val="22"/>
          <w:szCs w:val="22"/>
        </w:rPr>
        <w:t>(5) Zavod lahko v okviru svoje dejavnosti ustanovi drug zavod s soglasjem ustanoviteljic.</w:t>
      </w:r>
    </w:p>
    <w:p w14:paraId="0C7525BD" w14:textId="77777777" w:rsidR="002332E0" w:rsidRPr="0072585A" w:rsidRDefault="002332E0" w:rsidP="00D06C6C">
      <w:pPr>
        <w:jc w:val="both"/>
        <w:rPr>
          <w:rFonts w:ascii="Tahoma" w:hAnsi="Tahoma" w:cs="Tahoma"/>
          <w:color w:val="000000" w:themeColor="text1"/>
          <w:sz w:val="22"/>
          <w:szCs w:val="22"/>
        </w:rPr>
      </w:pPr>
    </w:p>
    <w:p w14:paraId="0535836E" w14:textId="77777777" w:rsidR="00D06C6C" w:rsidRPr="0072585A" w:rsidRDefault="00DB1605" w:rsidP="00D06C6C">
      <w:pPr>
        <w:rPr>
          <w:rFonts w:ascii="Tahoma" w:hAnsi="Tahoma" w:cs="Tahoma"/>
          <w:b/>
          <w:color w:val="000000" w:themeColor="text1"/>
          <w:sz w:val="22"/>
          <w:szCs w:val="22"/>
        </w:rPr>
      </w:pPr>
      <w:r w:rsidRPr="0072585A">
        <w:rPr>
          <w:rFonts w:ascii="Tahoma" w:hAnsi="Tahoma" w:cs="Tahoma"/>
          <w:b/>
          <w:color w:val="000000" w:themeColor="text1"/>
          <w:sz w:val="22"/>
          <w:szCs w:val="22"/>
        </w:rPr>
        <w:t>3</w:t>
      </w:r>
      <w:r w:rsidR="00D06C6C" w:rsidRPr="0072585A">
        <w:rPr>
          <w:rFonts w:ascii="Tahoma" w:hAnsi="Tahoma" w:cs="Tahoma"/>
          <w:b/>
          <w:color w:val="000000" w:themeColor="text1"/>
          <w:sz w:val="22"/>
          <w:szCs w:val="22"/>
        </w:rPr>
        <w:t>.</w:t>
      </w:r>
      <w:r w:rsidR="00D06C6C" w:rsidRPr="0072585A">
        <w:rPr>
          <w:rFonts w:ascii="Tahoma" w:hAnsi="Tahoma" w:cs="Tahoma"/>
          <w:b/>
          <w:color w:val="000000" w:themeColor="text1"/>
          <w:sz w:val="22"/>
          <w:szCs w:val="22"/>
        </w:rPr>
        <w:tab/>
      </w:r>
      <w:r w:rsidRPr="0072585A">
        <w:rPr>
          <w:rFonts w:ascii="Tahoma" w:hAnsi="Tahoma" w:cs="Tahoma"/>
          <w:b/>
          <w:color w:val="000000" w:themeColor="text1"/>
          <w:sz w:val="22"/>
          <w:szCs w:val="22"/>
        </w:rPr>
        <w:t>Organizacija zavoda</w:t>
      </w:r>
    </w:p>
    <w:p w14:paraId="70FFB62D" w14:textId="77777777" w:rsidR="00D06C6C" w:rsidRPr="0072585A" w:rsidRDefault="00D06C6C" w:rsidP="00D06C6C">
      <w:pPr>
        <w:rPr>
          <w:rFonts w:ascii="Tahoma" w:hAnsi="Tahoma" w:cs="Tahoma"/>
          <w:color w:val="000000" w:themeColor="text1"/>
          <w:sz w:val="22"/>
          <w:szCs w:val="22"/>
        </w:rPr>
      </w:pPr>
    </w:p>
    <w:p w14:paraId="1CFCC46D" w14:textId="77777777" w:rsidR="00D06C6C" w:rsidRPr="0072585A" w:rsidRDefault="00D06C6C" w:rsidP="00D06C6C">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2808489D" w14:textId="77777777" w:rsidR="00D06C6C" w:rsidRPr="0072585A" w:rsidRDefault="00D06C6C" w:rsidP="00D06C6C">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 xml:space="preserve">(organizacijske enote </w:t>
      </w:r>
      <w:r w:rsidR="0047799C" w:rsidRPr="0072585A">
        <w:rPr>
          <w:rFonts w:ascii="Tahoma" w:hAnsi="Tahoma" w:cs="Tahoma"/>
          <w:b/>
          <w:color w:val="000000" w:themeColor="text1"/>
          <w:sz w:val="22"/>
          <w:szCs w:val="22"/>
        </w:rPr>
        <w:t xml:space="preserve">javnega </w:t>
      </w:r>
      <w:r w:rsidRPr="0072585A">
        <w:rPr>
          <w:rFonts w:ascii="Tahoma" w:hAnsi="Tahoma" w:cs="Tahoma"/>
          <w:b/>
          <w:color w:val="000000" w:themeColor="text1"/>
          <w:sz w:val="22"/>
          <w:szCs w:val="22"/>
        </w:rPr>
        <w:t>zavoda)</w:t>
      </w:r>
    </w:p>
    <w:p w14:paraId="60D67FA8" w14:textId="77777777" w:rsidR="0047799C" w:rsidRPr="0072585A" w:rsidRDefault="0047799C" w:rsidP="0047799C">
      <w:pPr>
        <w:jc w:val="both"/>
        <w:rPr>
          <w:rFonts w:ascii="Tahoma" w:hAnsi="Tahoma" w:cs="Tahoma"/>
          <w:color w:val="000000" w:themeColor="text1"/>
          <w:sz w:val="22"/>
          <w:szCs w:val="22"/>
        </w:rPr>
      </w:pPr>
      <w:r w:rsidRPr="0072585A">
        <w:rPr>
          <w:rFonts w:ascii="Tahoma" w:hAnsi="Tahoma" w:cs="Tahoma"/>
          <w:color w:val="000000" w:themeColor="text1"/>
          <w:sz w:val="22"/>
          <w:szCs w:val="22"/>
        </w:rPr>
        <w:t>(1) Zavod izvaja lekarniško dejavnost kot javno službo v lekarnah in podružnicah lekarn.</w:t>
      </w:r>
      <w:r w:rsidR="00F843D2" w:rsidRPr="0072585A">
        <w:rPr>
          <w:rFonts w:ascii="Tahoma" w:hAnsi="Tahoma" w:cs="Tahoma"/>
          <w:color w:val="000000" w:themeColor="text1"/>
          <w:sz w:val="22"/>
          <w:szCs w:val="22"/>
        </w:rPr>
        <w:t xml:space="preserve"> </w:t>
      </w:r>
    </w:p>
    <w:p w14:paraId="1FEC3AF5" w14:textId="77777777" w:rsidR="002A0A7D" w:rsidRPr="0072585A" w:rsidRDefault="002A0A7D" w:rsidP="002A0A7D">
      <w:pPr>
        <w:jc w:val="both"/>
        <w:rPr>
          <w:rFonts w:ascii="Tahoma" w:hAnsi="Tahoma" w:cs="Tahoma"/>
          <w:color w:val="000000" w:themeColor="text1"/>
          <w:sz w:val="22"/>
          <w:szCs w:val="22"/>
        </w:rPr>
      </w:pPr>
      <w:r w:rsidRPr="0072585A">
        <w:rPr>
          <w:rFonts w:ascii="Tahoma" w:hAnsi="Tahoma" w:cs="Tahoma"/>
          <w:color w:val="000000" w:themeColor="text1"/>
          <w:sz w:val="22"/>
          <w:szCs w:val="22"/>
        </w:rPr>
        <w:t>(2) Zavod organizira lekarne in podružnice lekarn kot svoje organizacijske enote za opravljanje lekarniške dejavnosti ter galenski laboratorij za izdelavo galensko izdelanih zdravil in drugih izdelkov in kontrolno-analizni laboratorij za preizkušanje magistralno in galensko izdelanih zdravil. Zavod izvaja lekarniško dejavnost v naslednjih lekarnah in lekarniških podružnicah:</w:t>
      </w:r>
    </w:p>
    <w:p w14:paraId="449E8433"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Bohinjska Bistrica,</w:t>
      </w:r>
    </w:p>
    <w:p w14:paraId="10425F0A" w14:textId="77777777" w:rsidR="002A0A7D"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Cerklje,</w:t>
      </w:r>
    </w:p>
    <w:p w14:paraId="7C983230" w14:textId="06C33D2D" w:rsidR="0072585A" w:rsidRPr="0072585A" w:rsidRDefault="0072585A" w:rsidP="002A0A7D">
      <w:pPr>
        <w:numPr>
          <w:ilvl w:val="0"/>
          <w:numId w:val="37"/>
        </w:numPr>
        <w:ind w:left="426" w:hanging="284"/>
        <w:jc w:val="both"/>
        <w:rPr>
          <w:rFonts w:ascii="Tahoma" w:hAnsi="Tahoma" w:cs="Tahoma"/>
          <w:color w:val="000000" w:themeColor="text1"/>
          <w:sz w:val="22"/>
          <w:szCs w:val="22"/>
        </w:rPr>
      </w:pPr>
      <w:r>
        <w:rPr>
          <w:rFonts w:ascii="Tahoma" w:hAnsi="Tahoma" w:cs="Tahoma"/>
          <w:color w:val="000000" w:themeColor="text1"/>
          <w:sz w:val="22"/>
          <w:szCs w:val="22"/>
        </w:rPr>
        <w:t>Lekarna Golnik,</w:t>
      </w:r>
    </w:p>
    <w:p w14:paraId="5D44B32F"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Gorenja vas,</w:t>
      </w:r>
    </w:p>
    <w:p w14:paraId="2F9B06E4"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Jesenice,</w:t>
      </w:r>
    </w:p>
    <w:p w14:paraId="6964131F"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Kranj,</w:t>
      </w:r>
    </w:p>
    <w:p w14:paraId="3F3E723D"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Kranjska Gora,</w:t>
      </w:r>
    </w:p>
    <w:p w14:paraId="59B1702A"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Lesce,</w:t>
      </w:r>
    </w:p>
    <w:p w14:paraId="0728EB94"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Planina,</w:t>
      </w:r>
    </w:p>
    <w:p w14:paraId="47E24AF5"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Planina II,</w:t>
      </w:r>
    </w:p>
    <w:p w14:paraId="4F6269B3"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Podlubnik,</w:t>
      </w:r>
    </w:p>
    <w:p w14:paraId="0D7DE9EC"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Preddvor,</w:t>
      </w:r>
    </w:p>
    <w:p w14:paraId="3283B9CF"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Primskovo,</w:t>
      </w:r>
    </w:p>
    <w:p w14:paraId="027C0116" w14:textId="77777777" w:rsidR="00882B03" w:rsidRPr="0072585A" w:rsidRDefault="00882B03"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Radovljica,</w:t>
      </w:r>
    </w:p>
    <w:p w14:paraId="6A425606"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Stražišče,</w:t>
      </w:r>
    </w:p>
    <w:p w14:paraId="0DEB0465"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Šenčur,</w:t>
      </w:r>
    </w:p>
    <w:p w14:paraId="0C144381"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Škofja Loka,</w:t>
      </w:r>
    </w:p>
    <w:p w14:paraId="006E50CF"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Tržič,</w:t>
      </w:r>
    </w:p>
    <w:p w14:paraId="231EB75E"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lastRenderedPageBreak/>
        <w:t>Lekarna Zlatorog,</w:t>
      </w:r>
    </w:p>
    <w:p w14:paraId="6C6D6464"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Železniki,</w:t>
      </w:r>
    </w:p>
    <w:p w14:paraId="3BB15477"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Lekarna Žiri,</w:t>
      </w:r>
    </w:p>
    <w:p w14:paraId="1D022C54"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Lekarniška podružnica Jezersko,</w:t>
      </w:r>
    </w:p>
    <w:p w14:paraId="776B56D9"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Lekarniška podružnica Kropa,</w:t>
      </w:r>
    </w:p>
    <w:p w14:paraId="6BEFB5D8" w14:textId="77777777" w:rsidR="002A0A7D" w:rsidRPr="0072585A" w:rsidRDefault="002A0A7D" w:rsidP="002A0A7D">
      <w:pPr>
        <w:numPr>
          <w:ilvl w:val="0"/>
          <w:numId w:val="37"/>
        </w:numPr>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Lekarniška podružnica Žirovnica.</w:t>
      </w:r>
    </w:p>
    <w:p w14:paraId="6CFA6A8D" w14:textId="77777777" w:rsidR="0072585A" w:rsidRDefault="0072585A" w:rsidP="002A0A7D">
      <w:pPr>
        <w:jc w:val="both"/>
        <w:rPr>
          <w:rFonts w:ascii="Tahoma" w:eastAsia="Times" w:hAnsi="Tahoma" w:cs="Tahoma"/>
          <w:color w:val="000000" w:themeColor="text1"/>
          <w:sz w:val="22"/>
          <w:szCs w:val="22"/>
        </w:rPr>
      </w:pPr>
    </w:p>
    <w:p w14:paraId="662018C7" w14:textId="2FE12FFB" w:rsidR="008F50DB" w:rsidRPr="0072585A" w:rsidRDefault="008F50DB" w:rsidP="002A0A7D">
      <w:pPr>
        <w:jc w:val="both"/>
        <w:rPr>
          <w:rFonts w:ascii="Tahoma" w:eastAsia="Times" w:hAnsi="Tahoma" w:cs="Tahoma"/>
          <w:color w:val="000000" w:themeColor="text1"/>
          <w:sz w:val="22"/>
          <w:szCs w:val="22"/>
        </w:rPr>
      </w:pPr>
      <w:r w:rsidRPr="0072585A">
        <w:rPr>
          <w:rFonts w:ascii="Tahoma" w:eastAsia="Times" w:hAnsi="Tahoma" w:cs="Tahoma"/>
          <w:color w:val="000000" w:themeColor="text1"/>
          <w:sz w:val="22"/>
          <w:szCs w:val="22"/>
        </w:rPr>
        <w:t>(3) Področje dejavnosti in notranjo organizacijo notranje organizacijske enote in njihova pooblastila v pravnem prometu določa statut zavoda.</w:t>
      </w:r>
    </w:p>
    <w:p w14:paraId="78636720" w14:textId="77777777" w:rsidR="008F50DB" w:rsidRPr="0072585A" w:rsidRDefault="008F50DB" w:rsidP="008F50DB">
      <w:pPr>
        <w:jc w:val="both"/>
        <w:rPr>
          <w:rFonts w:ascii="Tahoma" w:hAnsi="Tahoma" w:cs="Tahoma"/>
          <w:color w:val="000000" w:themeColor="text1"/>
          <w:sz w:val="22"/>
          <w:szCs w:val="22"/>
        </w:rPr>
      </w:pPr>
      <w:r w:rsidRPr="0072585A">
        <w:rPr>
          <w:rFonts w:ascii="Tahoma" w:eastAsia="Times" w:hAnsi="Tahoma" w:cs="Tahoma"/>
          <w:color w:val="000000" w:themeColor="text1"/>
          <w:sz w:val="22"/>
          <w:szCs w:val="22"/>
        </w:rPr>
        <w:t>(4) Notranja organizacijska enota ima svojega vodjo, ki ga imenuje direktor zavoda v skladu s statutom.</w:t>
      </w:r>
    </w:p>
    <w:p w14:paraId="187838DA" w14:textId="77777777" w:rsidR="0047799C" w:rsidRPr="0072585A" w:rsidRDefault="0047799C" w:rsidP="0047799C">
      <w:pPr>
        <w:jc w:val="both"/>
        <w:rPr>
          <w:rFonts w:ascii="Tahoma" w:hAnsi="Tahoma" w:cs="Tahoma"/>
          <w:color w:val="000000" w:themeColor="text1"/>
          <w:sz w:val="22"/>
          <w:szCs w:val="22"/>
        </w:rPr>
      </w:pPr>
      <w:r w:rsidRPr="0072585A">
        <w:rPr>
          <w:rFonts w:ascii="Tahoma" w:hAnsi="Tahoma" w:cs="Tahoma"/>
          <w:color w:val="000000" w:themeColor="text1"/>
          <w:sz w:val="22"/>
          <w:szCs w:val="22"/>
        </w:rPr>
        <w:t>(</w:t>
      </w:r>
      <w:r w:rsidR="008F50DB" w:rsidRPr="0072585A">
        <w:rPr>
          <w:rFonts w:ascii="Tahoma" w:hAnsi="Tahoma" w:cs="Tahoma"/>
          <w:color w:val="000000" w:themeColor="text1"/>
          <w:sz w:val="22"/>
          <w:szCs w:val="22"/>
        </w:rPr>
        <w:t>5</w:t>
      </w:r>
      <w:r w:rsidRPr="0072585A">
        <w:rPr>
          <w:rFonts w:ascii="Tahoma" w:hAnsi="Tahoma" w:cs="Tahoma"/>
          <w:color w:val="000000" w:themeColor="text1"/>
          <w:sz w:val="22"/>
          <w:szCs w:val="22"/>
        </w:rPr>
        <w:t>) Področje dejavnosti in notranjo organizacijo javnega zavoda določa statut zavoda.</w:t>
      </w:r>
    </w:p>
    <w:p w14:paraId="4ADA9C60" w14:textId="77777777" w:rsidR="0072585A" w:rsidRDefault="0072585A" w:rsidP="00563C60">
      <w:pPr>
        <w:ind w:left="720" w:hanging="720"/>
        <w:jc w:val="both"/>
        <w:rPr>
          <w:rFonts w:ascii="Tahoma" w:hAnsi="Tahoma" w:cs="Tahoma"/>
          <w:b/>
          <w:color w:val="000000" w:themeColor="text1"/>
          <w:sz w:val="22"/>
          <w:szCs w:val="22"/>
        </w:rPr>
      </w:pPr>
    </w:p>
    <w:p w14:paraId="7A51081D" w14:textId="0B0E9E46" w:rsidR="00563C60" w:rsidRPr="0072585A" w:rsidRDefault="00563C60" w:rsidP="00563C60">
      <w:pPr>
        <w:ind w:left="720" w:hanging="720"/>
        <w:jc w:val="both"/>
        <w:rPr>
          <w:rFonts w:ascii="Tahoma" w:hAnsi="Tahoma" w:cs="Tahoma"/>
          <w:b/>
          <w:color w:val="000000" w:themeColor="text1"/>
          <w:sz w:val="22"/>
          <w:szCs w:val="22"/>
        </w:rPr>
      </w:pPr>
      <w:r w:rsidRPr="0072585A">
        <w:rPr>
          <w:rFonts w:ascii="Tahoma" w:hAnsi="Tahoma" w:cs="Tahoma"/>
          <w:b/>
          <w:color w:val="000000" w:themeColor="text1"/>
          <w:sz w:val="22"/>
          <w:szCs w:val="22"/>
        </w:rPr>
        <w:t>4.</w:t>
      </w:r>
      <w:r w:rsidRPr="0072585A">
        <w:rPr>
          <w:rFonts w:ascii="Tahoma" w:hAnsi="Tahoma" w:cs="Tahoma"/>
          <w:b/>
          <w:color w:val="000000" w:themeColor="text1"/>
          <w:sz w:val="22"/>
          <w:szCs w:val="22"/>
        </w:rPr>
        <w:tab/>
        <w:t>Pravice, obveznosti in odgovornosti javnega zavoda v pravnem prometu in odgovornosti ustanoviteljic za obveznosti zavoda</w:t>
      </w:r>
    </w:p>
    <w:p w14:paraId="11B13700" w14:textId="77777777" w:rsidR="00563C60" w:rsidRPr="0072585A" w:rsidRDefault="00563C60" w:rsidP="00563C60">
      <w:pPr>
        <w:rPr>
          <w:rFonts w:ascii="Tahoma" w:hAnsi="Tahoma" w:cs="Tahoma"/>
          <w:b/>
          <w:bCs/>
          <w:color w:val="000000" w:themeColor="text1"/>
          <w:sz w:val="22"/>
          <w:szCs w:val="22"/>
        </w:rPr>
      </w:pPr>
    </w:p>
    <w:p w14:paraId="5697B538" w14:textId="77777777" w:rsidR="00563C60" w:rsidRPr="0072585A" w:rsidRDefault="00563C60" w:rsidP="00563C60">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1510045B" w14:textId="77777777" w:rsidR="00563C60" w:rsidRPr="0072585A" w:rsidRDefault="00563C60" w:rsidP="00563C60">
      <w:pPr>
        <w:pStyle w:val="Glava"/>
        <w:tabs>
          <w:tab w:val="clear" w:pos="4536"/>
          <w:tab w:val="clear" w:pos="9072"/>
        </w:tabs>
        <w:jc w:val="center"/>
        <w:rPr>
          <w:rFonts w:ascii="Tahoma" w:hAnsi="Tahoma" w:cs="Tahoma"/>
          <w:b/>
          <w:color w:val="000000" w:themeColor="text1"/>
          <w:sz w:val="22"/>
          <w:szCs w:val="22"/>
        </w:rPr>
      </w:pPr>
      <w:r w:rsidRPr="0072585A">
        <w:rPr>
          <w:rFonts w:ascii="Tahoma" w:hAnsi="Tahoma" w:cs="Tahoma"/>
          <w:b/>
          <w:color w:val="000000" w:themeColor="text1"/>
          <w:sz w:val="22"/>
          <w:szCs w:val="22"/>
        </w:rPr>
        <w:t>(nastopanje v pravnem prometu)</w:t>
      </w:r>
    </w:p>
    <w:p w14:paraId="2283D6D3" w14:textId="77777777" w:rsidR="00563C60" w:rsidRPr="0072585A" w:rsidRDefault="00563C60"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(1) Zavod nastopa v pravnem prometu za izvajanje dejavnosti, za katere je ustanovljen in registriran, samostojno in brez omejitev.</w:t>
      </w:r>
    </w:p>
    <w:p w14:paraId="36D5263C" w14:textId="77777777" w:rsidR="00563C60" w:rsidRPr="0072585A" w:rsidRDefault="00563C60" w:rsidP="00563C60">
      <w:pPr>
        <w:rPr>
          <w:rFonts w:ascii="Tahoma" w:hAnsi="Tahoma" w:cs="Tahoma"/>
          <w:color w:val="000000" w:themeColor="text1"/>
          <w:sz w:val="22"/>
          <w:szCs w:val="22"/>
        </w:rPr>
      </w:pPr>
      <w:r w:rsidRPr="0072585A">
        <w:rPr>
          <w:rFonts w:ascii="Tahoma" w:hAnsi="Tahoma" w:cs="Tahoma"/>
          <w:color w:val="000000" w:themeColor="text1"/>
          <w:sz w:val="22"/>
          <w:szCs w:val="22"/>
        </w:rPr>
        <w:t>(2) Zavod odgovarja za svoje obveznosti s sredstvi, s katerimi razpolaga v skladu s predpisi.</w:t>
      </w:r>
    </w:p>
    <w:p w14:paraId="2A288D83" w14:textId="77777777" w:rsidR="00563C60" w:rsidRPr="0072585A" w:rsidRDefault="00563C60" w:rsidP="00563C60">
      <w:pPr>
        <w:rPr>
          <w:rFonts w:ascii="Tahoma" w:hAnsi="Tahoma" w:cs="Tahoma"/>
          <w:color w:val="000000" w:themeColor="text1"/>
          <w:sz w:val="22"/>
          <w:szCs w:val="22"/>
        </w:rPr>
      </w:pPr>
    </w:p>
    <w:p w14:paraId="70C99987" w14:textId="77777777" w:rsidR="00D06C6C" w:rsidRPr="0072585A" w:rsidRDefault="00563C60" w:rsidP="00D06C6C">
      <w:pPr>
        <w:rPr>
          <w:rFonts w:ascii="Tahoma" w:hAnsi="Tahoma" w:cs="Tahoma"/>
          <w:b/>
          <w:color w:val="000000" w:themeColor="text1"/>
          <w:sz w:val="22"/>
          <w:szCs w:val="22"/>
        </w:rPr>
      </w:pPr>
      <w:r w:rsidRPr="0072585A">
        <w:rPr>
          <w:rFonts w:ascii="Tahoma" w:hAnsi="Tahoma" w:cs="Tahoma"/>
          <w:b/>
          <w:color w:val="000000" w:themeColor="text1"/>
          <w:sz w:val="22"/>
          <w:szCs w:val="22"/>
        </w:rPr>
        <w:t>5</w:t>
      </w:r>
      <w:r w:rsidR="00D06C6C" w:rsidRPr="0072585A">
        <w:rPr>
          <w:rFonts w:ascii="Tahoma" w:hAnsi="Tahoma" w:cs="Tahoma"/>
          <w:b/>
          <w:color w:val="000000" w:themeColor="text1"/>
          <w:sz w:val="22"/>
          <w:szCs w:val="22"/>
        </w:rPr>
        <w:t>.</w:t>
      </w:r>
      <w:r w:rsidR="00D06C6C" w:rsidRPr="0072585A">
        <w:rPr>
          <w:rFonts w:ascii="Tahoma" w:hAnsi="Tahoma" w:cs="Tahoma"/>
          <w:b/>
          <w:color w:val="000000" w:themeColor="text1"/>
          <w:sz w:val="22"/>
          <w:szCs w:val="22"/>
        </w:rPr>
        <w:tab/>
      </w:r>
      <w:r w:rsidR="00DB1605" w:rsidRPr="0072585A">
        <w:rPr>
          <w:rFonts w:ascii="Tahoma" w:hAnsi="Tahoma" w:cs="Tahoma"/>
          <w:b/>
          <w:color w:val="000000" w:themeColor="text1"/>
          <w:sz w:val="22"/>
          <w:szCs w:val="22"/>
        </w:rPr>
        <w:t>Organi zavoda</w:t>
      </w:r>
    </w:p>
    <w:p w14:paraId="0113C011" w14:textId="77777777" w:rsidR="00D06C6C" w:rsidRPr="0072585A" w:rsidRDefault="00D06C6C" w:rsidP="00D06C6C">
      <w:pPr>
        <w:jc w:val="center"/>
        <w:rPr>
          <w:rFonts w:ascii="Tahoma" w:hAnsi="Tahoma" w:cs="Tahoma"/>
          <w:b/>
          <w:bCs/>
          <w:color w:val="000000" w:themeColor="text1"/>
          <w:sz w:val="22"/>
          <w:szCs w:val="22"/>
        </w:rPr>
      </w:pPr>
    </w:p>
    <w:p w14:paraId="6DBBEE91" w14:textId="77777777" w:rsidR="00D06C6C" w:rsidRPr="0072585A" w:rsidRDefault="00D06C6C" w:rsidP="00D06C6C">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5DBC18D3" w14:textId="77777777" w:rsidR="00D06C6C" w:rsidRPr="0072585A" w:rsidRDefault="00D06C6C" w:rsidP="00D06C6C">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(organi zavoda)</w:t>
      </w:r>
    </w:p>
    <w:p w14:paraId="14114E77" w14:textId="77777777" w:rsidR="00D06C6C" w:rsidRPr="0072585A" w:rsidRDefault="00D06C6C" w:rsidP="00D06C6C">
      <w:pPr>
        <w:rPr>
          <w:rFonts w:ascii="Tahoma" w:hAnsi="Tahoma" w:cs="Tahoma"/>
          <w:color w:val="000000" w:themeColor="text1"/>
          <w:sz w:val="22"/>
          <w:szCs w:val="22"/>
        </w:rPr>
      </w:pPr>
      <w:r w:rsidRPr="0072585A">
        <w:rPr>
          <w:rFonts w:ascii="Tahoma" w:hAnsi="Tahoma" w:cs="Tahoma"/>
          <w:color w:val="000000" w:themeColor="text1"/>
          <w:sz w:val="22"/>
          <w:szCs w:val="22"/>
        </w:rPr>
        <w:t>Organi zavoda so:</w:t>
      </w:r>
    </w:p>
    <w:p w14:paraId="76FBEFB6" w14:textId="77777777" w:rsidR="00563C60" w:rsidRPr="0072585A" w:rsidRDefault="00563C60" w:rsidP="00563C60">
      <w:pPr>
        <w:ind w:left="360"/>
        <w:rPr>
          <w:rFonts w:ascii="Tahoma" w:hAnsi="Tahoma" w:cs="Tahoma"/>
          <w:color w:val="000000" w:themeColor="text1"/>
          <w:sz w:val="22"/>
          <w:szCs w:val="22"/>
        </w:rPr>
      </w:pPr>
      <w:r w:rsidRPr="0072585A">
        <w:rPr>
          <w:rFonts w:ascii="Tahoma" w:hAnsi="Tahoma" w:cs="Tahoma"/>
          <w:color w:val="000000" w:themeColor="text1"/>
          <w:sz w:val="22"/>
          <w:szCs w:val="22"/>
        </w:rPr>
        <w:t>1. direktor zavoda,</w:t>
      </w:r>
    </w:p>
    <w:p w14:paraId="3A281A12" w14:textId="77777777" w:rsidR="00563C60" w:rsidRPr="0072585A" w:rsidRDefault="00563C60" w:rsidP="00563C60">
      <w:pPr>
        <w:ind w:left="360"/>
        <w:rPr>
          <w:rFonts w:ascii="Tahoma" w:hAnsi="Tahoma" w:cs="Tahoma"/>
          <w:color w:val="000000" w:themeColor="text1"/>
          <w:sz w:val="22"/>
          <w:szCs w:val="22"/>
        </w:rPr>
      </w:pPr>
      <w:r w:rsidRPr="0072585A">
        <w:rPr>
          <w:rFonts w:ascii="Tahoma" w:hAnsi="Tahoma" w:cs="Tahoma"/>
          <w:color w:val="000000" w:themeColor="text1"/>
          <w:sz w:val="22"/>
          <w:szCs w:val="22"/>
        </w:rPr>
        <w:t>2. stroko</w:t>
      </w:r>
      <w:r w:rsidR="00615933" w:rsidRPr="0072585A">
        <w:rPr>
          <w:rFonts w:ascii="Tahoma" w:hAnsi="Tahoma" w:cs="Tahoma"/>
          <w:color w:val="000000" w:themeColor="text1"/>
          <w:sz w:val="22"/>
          <w:szCs w:val="22"/>
        </w:rPr>
        <w:t>vni vodja, kadar direktor ni nosilec lekarniške dejavnosti,</w:t>
      </w:r>
    </w:p>
    <w:p w14:paraId="2F7CEF3E" w14:textId="77777777" w:rsidR="00563C60" w:rsidRPr="0072585A" w:rsidRDefault="00563C60" w:rsidP="00563C60">
      <w:pPr>
        <w:ind w:left="360"/>
        <w:rPr>
          <w:rFonts w:ascii="Tahoma" w:hAnsi="Tahoma" w:cs="Tahoma"/>
          <w:color w:val="000000" w:themeColor="text1"/>
          <w:sz w:val="22"/>
          <w:szCs w:val="22"/>
        </w:rPr>
      </w:pPr>
      <w:r w:rsidRPr="0072585A">
        <w:rPr>
          <w:rFonts w:ascii="Tahoma" w:hAnsi="Tahoma" w:cs="Tahoma"/>
          <w:color w:val="000000" w:themeColor="text1"/>
          <w:sz w:val="22"/>
          <w:szCs w:val="22"/>
        </w:rPr>
        <w:t>3. svet zavoda,</w:t>
      </w:r>
    </w:p>
    <w:p w14:paraId="66F2FB08" w14:textId="77777777" w:rsidR="00563C60" w:rsidRPr="0072585A" w:rsidRDefault="00563C60" w:rsidP="00563C60">
      <w:pPr>
        <w:ind w:left="360"/>
        <w:rPr>
          <w:rFonts w:ascii="Tahoma" w:hAnsi="Tahoma" w:cs="Tahoma"/>
          <w:color w:val="000000" w:themeColor="text1"/>
          <w:sz w:val="22"/>
          <w:szCs w:val="22"/>
        </w:rPr>
      </w:pPr>
      <w:r w:rsidRPr="0072585A">
        <w:rPr>
          <w:rFonts w:ascii="Tahoma" w:hAnsi="Tahoma" w:cs="Tahoma"/>
          <w:color w:val="000000" w:themeColor="text1"/>
          <w:sz w:val="22"/>
          <w:szCs w:val="22"/>
        </w:rPr>
        <w:t>4. strokovni svet zavoda,</w:t>
      </w:r>
    </w:p>
    <w:p w14:paraId="12955620" w14:textId="77777777" w:rsidR="001F25BF" w:rsidRPr="0072585A" w:rsidRDefault="001F25BF" w:rsidP="00563C60">
      <w:pPr>
        <w:ind w:left="360"/>
        <w:rPr>
          <w:rFonts w:ascii="Tahoma" w:hAnsi="Tahoma" w:cs="Tahoma"/>
          <w:color w:val="000000" w:themeColor="text1"/>
          <w:sz w:val="22"/>
          <w:szCs w:val="22"/>
        </w:rPr>
      </w:pPr>
    </w:p>
    <w:p w14:paraId="0615B28A" w14:textId="77777777" w:rsidR="001F25BF" w:rsidRPr="0072585A" w:rsidRDefault="001F25BF" w:rsidP="001F25BF">
      <w:pPr>
        <w:rPr>
          <w:rFonts w:ascii="Tahoma" w:hAnsi="Tahoma" w:cs="Tahoma"/>
          <w:b/>
          <w:color w:val="000000" w:themeColor="text1"/>
          <w:sz w:val="22"/>
          <w:szCs w:val="22"/>
        </w:rPr>
      </w:pPr>
      <w:r w:rsidRPr="0072585A">
        <w:rPr>
          <w:rFonts w:ascii="Tahoma" w:hAnsi="Tahoma" w:cs="Tahoma"/>
          <w:b/>
          <w:color w:val="000000" w:themeColor="text1"/>
          <w:sz w:val="22"/>
          <w:szCs w:val="22"/>
        </w:rPr>
        <w:t>5.1</w:t>
      </w:r>
      <w:r w:rsidRPr="0072585A">
        <w:rPr>
          <w:rFonts w:ascii="Tahoma" w:hAnsi="Tahoma" w:cs="Tahoma"/>
          <w:b/>
          <w:color w:val="000000" w:themeColor="text1"/>
          <w:sz w:val="22"/>
          <w:szCs w:val="22"/>
        </w:rPr>
        <w:tab/>
        <w:t>Direktor zavoda</w:t>
      </w:r>
    </w:p>
    <w:p w14:paraId="096F125B" w14:textId="77777777" w:rsidR="001F25BF" w:rsidRPr="0072585A" w:rsidRDefault="001F25BF" w:rsidP="00563C60">
      <w:pPr>
        <w:ind w:left="360"/>
        <w:rPr>
          <w:rFonts w:ascii="Tahoma" w:hAnsi="Tahoma" w:cs="Tahoma"/>
          <w:color w:val="000000" w:themeColor="text1"/>
          <w:sz w:val="22"/>
          <w:szCs w:val="22"/>
        </w:rPr>
      </w:pPr>
    </w:p>
    <w:p w14:paraId="33BC1085" w14:textId="77777777" w:rsidR="00563C60" w:rsidRPr="0072585A" w:rsidRDefault="00563C60" w:rsidP="00563C60">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50D287E5" w14:textId="77777777" w:rsidR="00563C60" w:rsidRPr="0072585A" w:rsidRDefault="00563C60" w:rsidP="00563C60">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(direktor zavoda)</w:t>
      </w:r>
    </w:p>
    <w:p w14:paraId="37B44445" w14:textId="77777777" w:rsidR="00563C60" w:rsidRPr="0072585A" w:rsidRDefault="00563C60"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(1) Direktor zavoda organizira delo in poslovanje zavoda, zastopa in predstavlja zavod in je odgovoren za zakonitost dela zavoda.</w:t>
      </w:r>
    </w:p>
    <w:p w14:paraId="19ABCA02" w14:textId="77777777" w:rsidR="00563C60" w:rsidRPr="0072585A" w:rsidRDefault="00563C60"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(2) Direktorja imenuje in razrešuje svet zavoda v skladu s predpisi na podlagi javnega razpisa ter s soglasjem sveta ustanoviteljic.</w:t>
      </w:r>
    </w:p>
    <w:p w14:paraId="6E717861" w14:textId="77777777" w:rsidR="00563C60" w:rsidRPr="0072585A" w:rsidRDefault="00563C60"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(3) Za direktorja zavoda je lahko imenovana oseba, ki izpolnjuje pogoje, določene z zakonom in tem odlokom.</w:t>
      </w:r>
    </w:p>
    <w:p w14:paraId="12241049" w14:textId="77777777" w:rsidR="009D1AE6" w:rsidRPr="0072585A" w:rsidRDefault="009D1AE6"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(4) Za direktorja je lahko imenovana oseba, ki ima vsaj pet let izkušenj s področja vodenja.</w:t>
      </w:r>
    </w:p>
    <w:p w14:paraId="0C917B7E" w14:textId="77777777" w:rsidR="00563C60" w:rsidRPr="0072585A" w:rsidRDefault="00563C60"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w:t>
      </w:r>
      <w:r w:rsidR="009D1AE6" w:rsidRPr="0072585A">
        <w:rPr>
          <w:rFonts w:ascii="Tahoma" w:hAnsi="Tahoma" w:cs="Tahoma"/>
          <w:color w:val="000000" w:themeColor="text1"/>
          <w:sz w:val="22"/>
          <w:szCs w:val="22"/>
        </w:rPr>
        <w:t>5</w:t>
      </w:r>
      <w:r w:rsidRPr="0072585A">
        <w:rPr>
          <w:rFonts w:ascii="Tahoma" w:hAnsi="Tahoma" w:cs="Tahoma"/>
          <w:color w:val="000000" w:themeColor="text1"/>
          <w:sz w:val="22"/>
          <w:szCs w:val="22"/>
        </w:rPr>
        <w:t>) Mandat direktorja traja pet (5) let in je po preteku te dobe lahko ponovno imenovan.</w:t>
      </w:r>
    </w:p>
    <w:p w14:paraId="443B4260" w14:textId="77777777" w:rsidR="00563C60" w:rsidRPr="0072585A" w:rsidRDefault="00563C60" w:rsidP="00563C60">
      <w:pPr>
        <w:jc w:val="both"/>
        <w:rPr>
          <w:rFonts w:ascii="Tahoma" w:hAnsi="Tahoma" w:cs="Tahoma"/>
          <w:color w:val="000000" w:themeColor="text1"/>
          <w:sz w:val="22"/>
          <w:szCs w:val="22"/>
        </w:rPr>
      </w:pPr>
    </w:p>
    <w:p w14:paraId="306E4028" w14:textId="77777777" w:rsidR="00563C60" w:rsidRPr="0072585A" w:rsidRDefault="00563C60" w:rsidP="00563C60">
      <w:pPr>
        <w:rPr>
          <w:rFonts w:ascii="Tahoma" w:hAnsi="Tahoma" w:cs="Tahoma"/>
          <w:b/>
          <w:color w:val="000000" w:themeColor="text1"/>
          <w:sz w:val="22"/>
          <w:szCs w:val="22"/>
        </w:rPr>
      </w:pPr>
      <w:r w:rsidRPr="0072585A">
        <w:rPr>
          <w:rFonts w:ascii="Tahoma" w:hAnsi="Tahoma" w:cs="Tahoma"/>
          <w:b/>
          <w:color w:val="000000" w:themeColor="text1"/>
          <w:sz w:val="22"/>
          <w:szCs w:val="22"/>
        </w:rPr>
        <w:t>5.2</w:t>
      </w:r>
      <w:r w:rsidRPr="0072585A">
        <w:rPr>
          <w:rFonts w:ascii="Tahoma" w:hAnsi="Tahoma" w:cs="Tahoma"/>
          <w:b/>
          <w:color w:val="000000" w:themeColor="text1"/>
          <w:sz w:val="22"/>
          <w:szCs w:val="22"/>
        </w:rPr>
        <w:tab/>
        <w:t>Strokovni vodja javnega zavoda</w:t>
      </w:r>
    </w:p>
    <w:p w14:paraId="10A00BDC" w14:textId="77777777" w:rsidR="00563C60" w:rsidRPr="0072585A" w:rsidRDefault="00563C60" w:rsidP="00563C60">
      <w:pPr>
        <w:rPr>
          <w:rFonts w:ascii="Tahoma" w:hAnsi="Tahoma" w:cs="Tahoma"/>
          <w:b/>
          <w:color w:val="000000" w:themeColor="text1"/>
          <w:sz w:val="22"/>
          <w:szCs w:val="22"/>
        </w:rPr>
      </w:pPr>
    </w:p>
    <w:p w14:paraId="66F3BBC7" w14:textId="77777777" w:rsidR="00563C60" w:rsidRPr="0072585A" w:rsidRDefault="00563C60" w:rsidP="00563C60">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2F77BEB9" w14:textId="77777777" w:rsidR="00563C60" w:rsidRPr="0072585A" w:rsidRDefault="00563C60" w:rsidP="00563C60">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(strokovno delo javnega zavoda)</w:t>
      </w:r>
    </w:p>
    <w:p w14:paraId="1FDC9B99" w14:textId="77777777" w:rsidR="00563C60" w:rsidRPr="0072585A" w:rsidRDefault="00563C60" w:rsidP="00563C60">
      <w:pPr>
        <w:pStyle w:val="Telobesedila"/>
        <w:rPr>
          <w:rFonts w:ascii="Tahoma" w:hAnsi="Tahoma" w:cs="Tahoma"/>
          <w:color w:val="000000" w:themeColor="text1"/>
          <w:sz w:val="22"/>
          <w:szCs w:val="22"/>
        </w:rPr>
      </w:pPr>
      <w:r w:rsidRPr="0072585A">
        <w:rPr>
          <w:rFonts w:ascii="Tahoma" w:hAnsi="Tahoma" w:cs="Tahoma"/>
          <w:color w:val="000000" w:themeColor="text1"/>
          <w:sz w:val="22"/>
          <w:szCs w:val="22"/>
        </w:rPr>
        <w:t>(1) Če direktor ni nosilec lekarniške dejavnosti v skladu z zakonom, ki ureja lekarniško dejavnost, vodi strokovno delo zavoda strokovni vodja.</w:t>
      </w:r>
      <w:r w:rsidR="00446F49" w:rsidRPr="0072585A">
        <w:rPr>
          <w:rFonts w:ascii="Tahoma" w:hAnsi="Tahoma" w:cs="Tahoma"/>
          <w:color w:val="000000" w:themeColor="text1"/>
          <w:sz w:val="22"/>
          <w:szCs w:val="22"/>
        </w:rPr>
        <w:t xml:space="preserve"> </w:t>
      </w:r>
    </w:p>
    <w:p w14:paraId="6D49EEA2" w14:textId="77777777" w:rsidR="00563C60" w:rsidRPr="0072585A" w:rsidRDefault="00563C60"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lastRenderedPageBreak/>
        <w:t>(2) Strokovnega vodjo imenuje in razrešuje svet zavoda v skladu s predpisi na podlagi javnega razpisa ter s soglasjem sveta ustanoviteljic.</w:t>
      </w:r>
    </w:p>
    <w:p w14:paraId="4854A394" w14:textId="77777777" w:rsidR="00563C60" w:rsidRPr="0072585A" w:rsidRDefault="00563C60"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(3) Za strokovnega vodjo zavoda je lahko imenovana oseba, ki izpolnjuje pogoje, določene z zakonom in tem odlokom.</w:t>
      </w:r>
    </w:p>
    <w:p w14:paraId="72143FCD" w14:textId="77777777" w:rsidR="00935666" w:rsidRPr="0072585A" w:rsidRDefault="00935666" w:rsidP="00935666">
      <w:pPr>
        <w:jc w:val="both"/>
        <w:rPr>
          <w:rFonts w:ascii="Tahoma" w:hAnsi="Tahoma" w:cs="Tahoma"/>
          <w:color w:val="000000" w:themeColor="text1"/>
          <w:sz w:val="22"/>
          <w:szCs w:val="22"/>
        </w:rPr>
      </w:pPr>
      <w:r w:rsidRPr="0072585A">
        <w:rPr>
          <w:rFonts w:ascii="Tahoma" w:hAnsi="Tahoma" w:cs="Tahoma"/>
          <w:color w:val="000000" w:themeColor="text1"/>
          <w:sz w:val="22"/>
          <w:szCs w:val="22"/>
        </w:rPr>
        <w:t>(4) Za strokovnega vodjo je lahko imenovan</w:t>
      </w:r>
      <w:r w:rsidR="00385CBA" w:rsidRPr="0072585A">
        <w:rPr>
          <w:rFonts w:ascii="Tahoma" w:hAnsi="Tahoma" w:cs="Tahoma"/>
          <w:color w:val="000000" w:themeColor="text1"/>
          <w:sz w:val="22"/>
          <w:szCs w:val="22"/>
        </w:rPr>
        <w:t xml:space="preserve"> nosilec lekarniške dejavnosti, </w:t>
      </w:r>
      <w:r w:rsidRPr="0072585A">
        <w:rPr>
          <w:rFonts w:ascii="Tahoma" w:hAnsi="Tahoma" w:cs="Tahoma"/>
          <w:color w:val="000000" w:themeColor="text1"/>
          <w:sz w:val="22"/>
          <w:szCs w:val="22"/>
        </w:rPr>
        <w:t xml:space="preserve">ki ima vsaj pet let </w:t>
      </w:r>
      <w:r w:rsidR="00385CBA" w:rsidRPr="0072585A">
        <w:rPr>
          <w:rFonts w:ascii="Tahoma" w:hAnsi="Tahoma" w:cs="Tahoma"/>
          <w:color w:val="000000" w:themeColor="text1"/>
          <w:sz w:val="22"/>
          <w:szCs w:val="22"/>
        </w:rPr>
        <w:t xml:space="preserve">delovnih </w:t>
      </w:r>
      <w:r w:rsidRPr="0072585A">
        <w:rPr>
          <w:rFonts w:ascii="Tahoma" w:hAnsi="Tahoma" w:cs="Tahoma"/>
          <w:color w:val="000000" w:themeColor="text1"/>
          <w:sz w:val="22"/>
          <w:szCs w:val="22"/>
        </w:rPr>
        <w:t>izkuš</w:t>
      </w:r>
      <w:r w:rsidR="00385CBA" w:rsidRPr="0072585A">
        <w:rPr>
          <w:rFonts w:ascii="Tahoma" w:hAnsi="Tahoma" w:cs="Tahoma"/>
          <w:color w:val="000000" w:themeColor="text1"/>
          <w:sz w:val="22"/>
          <w:szCs w:val="22"/>
        </w:rPr>
        <w:t>enj na področju lekarniške dejavnosti</w:t>
      </w:r>
      <w:r w:rsidRPr="0072585A">
        <w:rPr>
          <w:rFonts w:ascii="Tahoma" w:hAnsi="Tahoma" w:cs="Tahoma"/>
          <w:color w:val="000000" w:themeColor="text1"/>
          <w:sz w:val="22"/>
          <w:szCs w:val="22"/>
        </w:rPr>
        <w:t>.</w:t>
      </w:r>
    </w:p>
    <w:p w14:paraId="0DE08FEA" w14:textId="77777777" w:rsidR="00563C60" w:rsidRPr="0072585A" w:rsidRDefault="00563C60" w:rsidP="00563C60">
      <w:pPr>
        <w:pStyle w:val="Telobesedila"/>
        <w:rPr>
          <w:rFonts w:ascii="Tahoma" w:hAnsi="Tahoma" w:cs="Tahoma"/>
          <w:color w:val="000000" w:themeColor="text1"/>
          <w:sz w:val="22"/>
          <w:szCs w:val="22"/>
        </w:rPr>
      </w:pPr>
      <w:r w:rsidRPr="0072585A">
        <w:rPr>
          <w:rFonts w:ascii="Tahoma" w:hAnsi="Tahoma" w:cs="Tahoma"/>
          <w:color w:val="000000" w:themeColor="text1"/>
          <w:sz w:val="22"/>
          <w:szCs w:val="22"/>
        </w:rPr>
        <w:t>(</w:t>
      </w:r>
      <w:r w:rsidR="00935666" w:rsidRPr="0072585A">
        <w:rPr>
          <w:rFonts w:ascii="Tahoma" w:hAnsi="Tahoma" w:cs="Tahoma"/>
          <w:color w:val="000000" w:themeColor="text1"/>
          <w:sz w:val="22"/>
          <w:szCs w:val="22"/>
        </w:rPr>
        <w:t>5</w:t>
      </w:r>
      <w:r w:rsidRPr="0072585A">
        <w:rPr>
          <w:rFonts w:ascii="Tahoma" w:hAnsi="Tahoma" w:cs="Tahoma"/>
          <w:color w:val="000000" w:themeColor="text1"/>
          <w:sz w:val="22"/>
          <w:szCs w:val="22"/>
        </w:rPr>
        <w:t>) Mandat strokovnega vodje zavoda traja pet (5) let in je po preteku te dobe lahko ponovno imenovan.</w:t>
      </w:r>
    </w:p>
    <w:p w14:paraId="7AFDC1F8" w14:textId="77777777" w:rsidR="00563C60" w:rsidRDefault="00563C60" w:rsidP="00563C60">
      <w:pPr>
        <w:pStyle w:val="Telobesedila"/>
        <w:rPr>
          <w:rFonts w:ascii="Tahoma" w:hAnsi="Tahoma" w:cs="Tahoma"/>
          <w:color w:val="000000" w:themeColor="text1"/>
          <w:sz w:val="22"/>
          <w:szCs w:val="22"/>
        </w:rPr>
      </w:pPr>
    </w:p>
    <w:p w14:paraId="74074F9C" w14:textId="77777777" w:rsidR="00563C60" w:rsidRPr="0072585A" w:rsidRDefault="00563C60" w:rsidP="00563C60">
      <w:pPr>
        <w:rPr>
          <w:rFonts w:ascii="Tahoma" w:hAnsi="Tahoma" w:cs="Tahoma"/>
          <w:b/>
          <w:color w:val="000000" w:themeColor="text1"/>
          <w:sz w:val="22"/>
          <w:szCs w:val="22"/>
        </w:rPr>
      </w:pPr>
      <w:r w:rsidRPr="0072585A">
        <w:rPr>
          <w:rFonts w:ascii="Tahoma" w:hAnsi="Tahoma" w:cs="Tahoma"/>
          <w:b/>
          <w:color w:val="000000" w:themeColor="text1"/>
          <w:sz w:val="22"/>
          <w:szCs w:val="22"/>
        </w:rPr>
        <w:t>5.3</w:t>
      </w:r>
      <w:r w:rsidRPr="0072585A">
        <w:rPr>
          <w:rFonts w:ascii="Tahoma" w:hAnsi="Tahoma" w:cs="Tahoma"/>
          <w:b/>
          <w:color w:val="000000" w:themeColor="text1"/>
          <w:sz w:val="22"/>
          <w:szCs w:val="22"/>
        </w:rPr>
        <w:tab/>
        <w:t>Svet zavoda</w:t>
      </w:r>
    </w:p>
    <w:p w14:paraId="57861213" w14:textId="77777777" w:rsidR="00563C60" w:rsidRPr="0072585A" w:rsidRDefault="00563C60" w:rsidP="00563C60">
      <w:pPr>
        <w:rPr>
          <w:rFonts w:ascii="Tahoma" w:hAnsi="Tahoma" w:cs="Tahoma"/>
          <w:color w:val="000000" w:themeColor="text1"/>
          <w:sz w:val="22"/>
          <w:szCs w:val="22"/>
        </w:rPr>
      </w:pPr>
    </w:p>
    <w:p w14:paraId="4D704D3A" w14:textId="77777777" w:rsidR="00563C60" w:rsidRPr="0072585A" w:rsidRDefault="00563C60" w:rsidP="00563C60">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684F7A3E" w14:textId="77777777" w:rsidR="00563C60" w:rsidRPr="0072585A" w:rsidRDefault="00563C60" w:rsidP="00563C60">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(svet zavoda)</w:t>
      </w:r>
    </w:p>
    <w:p w14:paraId="4C118400" w14:textId="77777777" w:rsidR="00563C60" w:rsidRPr="0072585A" w:rsidRDefault="00563C60"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(1) Svet zavoda nadzoruje in upravlja zavod.</w:t>
      </w:r>
    </w:p>
    <w:p w14:paraId="5701C7EB" w14:textId="77777777" w:rsidR="00563C60" w:rsidRPr="0072585A" w:rsidRDefault="00563C60"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(2) Svet zavoda ima</w:t>
      </w:r>
      <w:r w:rsidR="005C16C7" w:rsidRPr="0072585A">
        <w:rPr>
          <w:rFonts w:ascii="Tahoma" w:hAnsi="Tahoma" w:cs="Tahoma"/>
          <w:color w:val="000000" w:themeColor="text1"/>
          <w:sz w:val="22"/>
          <w:szCs w:val="22"/>
        </w:rPr>
        <w:t xml:space="preserve"> </w:t>
      </w:r>
      <w:r w:rsidR="00F843D2" w:rsidRPr="0072585A">
        <w:rPr>
          <w:rFonts w:ascii="Tahoma" w:hAnsi="Tahoma" w:cs="Tahoma"/>
          <w:color w:val="000000" w:themeColor="text1"/>
          <w:sz w:val="22"/>
          <w:szCs w:val="22"/>
        </w:rPr>
        <w:t>trideset</w:t>
      </w:r>
      <w:r w:rsidRPr="0072585A">
        <w:rPr>
          <w:rFonts w:ascii="Tahoma" w:hAnsi="Tahoma" w:cs="Tahoma"/>
          <w:color w:val="000000" w:themeColor="text1"/>
          <w:sz w:val="22"/>
          <w:szCs w:val="22"/>
        </w:rPr>
        <w:t xml:space="preserve"> (</w:t>
      </w:r>
      <w:r w:rsidR="00F843D2" w:rsidRPr="0072585A">
        <w:rPr>
          <w:rFonts w:ascii="Tahoma" w:hAnsi="Tahoma" w:cs="Tahoma"/>
          <w:color w:val="000000" w:themeColor="text1"/>
          <w:sz w:val="22"/>
          <w:szCs w:val="22"/>
        </w:rPr>
        <w:t>30</w:t>
      </w:r>
      <w:r w:rsidRPr="0072585A">
        <w:rPr>
          <w:rFonts w:ascii="Tahoma" w:hAnsi="Tahoma" w:cs="Tahoma"/>
          <w:color w:val="000000" w:themeColor="text1"/>
          <w:sz w:val="22"/>
          <w:szCs w:val="22"/>
        </w:rPr>
        <w:t>) članov in je sestavljen iz predstavnikov:</w:t>
      </w:r>
    </w:p>
    <w:p w14:paraId="7A5F6CFE" w14:textId="77777777" w:rsidR="00563C60" w:rsidRPr="0072585A" w:rsidRDefault="00563C60" w:rsidP="00563C60">
      <w:pPr>
        <w:numPr>
          <w:ilvl w:val="0"/>
          <w:numId w:val="3"/>
        </w:numPr>
        <w:jc w:val="both"/>
        <w:rPr>
          <w:rFonts w:ascii="Tahoma" w:hAnsi="Tahoma" w:cs="Tahoma"/>
          <w:color w:val="000000" w:themeColor="text1"/>
          <w:sz w:val="22"/>
          <w:szCs w:val="22"/>
        </w:rPr>
      </w:pPr>
      <w:r w:rsidRPr="0072585A">
        <w:rPr>
          <w:rFonts w:ascii="Tahoma" w:hAnsi="Tahoma" w:cs="Tahoma"/>
          <w:color w:val="000000" w:themeColor="text1"/>
          <w:sz w:val="22"/>
          <w:szCs w:val="22"/>
        </w:rPr>
        <w:t>ustanoviteljic:</w:t>
      </w:r>
      <w:r w:rsidRPr="0072585A">
        <w:rPr>
          <w:rFonts w:ascii="Tahoma" w:hAnsi="Tahoma" w:cs="Tahoma"/>
          <w:color w:val="000000" w:themeColor="text1"/>
          <w:sz w:val="22"/>
          <w:szCs w:val="22"/>
        </w:rPr>
        <w:tab/>
      </w:r>
      <w:r w:rsidRPr="0072585A">
        <w:rPr>
          <w:rFonts w:ascii="Tahoma" w:hAnsi="Tahoma" w:cs="Tahoma"/>
          <w:color w:val="000000" w:themeColor="text1"/>
          <w:sz w:val="22"/>
          <w:szCs w:val="22"/>
        </w:rPr>
        <w:tab/>
      </w:r>
      <w:r w:rsidR="005C16C7" w:rsidRPr="0072585A">
        <w:rPr>
          <w:rFonts w:ascii="Tahoma" w:hAnsi="Tahoma" w:cs="Tahoma"/>
          <w:color w:val="000000" w:themeColor="text1"/>
          <w:sz w:val="22"/>
          <w:szCs w:val="22"/>
        </w:rPr>
        <w:t>osemnajst</w:t>
      </w:r>
      <w:r w:rsidRPr="0072585A">
        <w:rPr>
          <w:rFonts w:ascii="Tahoma" w:hAnsi="Tahoma" w:cs="Tahoma"/>
          <w:color w:val="000000" w:themeColor="text1"/>
          <w:sz w:val="22"/>
          <w:szCs w:val="22"/>
        </w:rPr>
        <w:t xml:space="preserve"> (</w:t>
      </w:r>
      <w:r w:rsidR="005C16C7" w:rsidRPr="0072585A">
        <w:rPr>
          <w:rFonts w:ascii="Tahoma" w:hAnsi="Tahoma" w:cs="Tahoma"/>
          <w:color w:val="000000" w:themeColor="text1"/>
          <w:sz w:val="22"/>
          <w:szCs w:val="22"/>
        </w:rPr>
        <w:t>18</w:t>
      </w:r>
      <w:r w:rsidRPr="0072585A">
        <w:rPr>
          <w:rFonts w:ascii="Tahoma" w:hAnsi="Tahoma" w:cs="Tahoma"/>
          <w:color w:val="000000" w:themeColor="text1"/>
          <w:sz w:val="22"/>
          <w:szCs w:val="22"/>
        </w:rPr>
        <w:t>) članov;</w:t>
      </w:r>
    </w:p>
    <w:p w14:paraId="39E53852" w14:textId="77777777" w:rsidR="00563C60" w:rsidRPr="0072585A" w:rsidRDefault="00563C60" w:rsidP="00563C60">
      <w:pPr>
        <w:numPr>
          <w:ilvl w:val="0"/>
          <w:numId w:val="3"/>
        </w:numPr>
        <w:jc w:val="both"/>
        <w:rPr>
          <w:rFonts w:ascii="Tahoma" w:hAnsi="Tahoma" w:cs="Tahoma"/>
          <w:color w:val="000000" w:themeColor="text1"/>
          <w:sz w:val="22"/>
          <w:szCs w:val="22"/>
        </w:rPr>
      </w:pPr>
      <w:r w:rsidRPr="0072585A">
        <w:rPr>
          <w:rFonts w:ascii="Tahoma" w:hAnsi="Tahoma" w:cs="Tahoma"/>
          <w:color w:val="000000" w:themeColor="text1"/>
          <w:sz w:val="22"/>
          <w:szCs w:val="22"/>
        </w:rPr>
        <w:t>zaposlenih v zavodu:</w:t>
      </w:r>
      <w:r w:rsidRPr="0072585A">
        <w:rPr>
          <w:rFonts w:ascii="Tahoma" w:hAnsi="Tahoma" w:cs="Tahoma"/>
          <w:color w:val="000000" w:themeColor="text1"/>
          <w:sz w:val="22"/>
          <w:szCs w:val="22"/>
        </w:rPr>
        <w:tab/>
      </w:r>
      <w:r w:rsidR="00F843D2" w:rsidRPr="0072585A">
        <w:rPr>
          <w:rFonts w:ascii="Tahoma" w:hAnsi="Tahoma" w:cs="Tahoma"/>
          <w:color w:val="000000" w:themeColor="text1"/>
          <w:sz w:val="22"/>
          <w:szCs w:val="22"/>
        </w:rPr>
        <w:t>deset</w:t>
      </w:r>
      <w:r w:rsidRPr="0072585A">
        <w:rPr>
          <w:rFonts w:ascii="Tahoma" w:hAnsi="Tahoma" w:cs="Tahoma"/>
          <w:color w:val="000000" w:themeColor="text1"/>
          <w:sz w:val="22"/>
          <w:szCs w:val="22"/>
        </w:rPr>
        <w:t xml:space="preserve"> (</w:t>
      </w:r>
      <w:r w:rsidR="00F843D2" w:rsidRPr="0072585A">
        <w:rPr>
          <w:rFonts w:ascii="Tahoma" w:hAnsi="Tahoma" w:cs="Tahoma"/>
          <w:color w:val="000000" w:themeColor="text1"/>
          <w:sz w:val="22"/>
          <w:szCs w:val="22"/>
        </w:rPr>
        <w:t>10</w:t>
      </w:r>
      <w:r w:rsidRPr="0072585A">
        <w:rPr>
          <w:rFonts w:ascii="Tahoma" w:hAnsi="Tahoma" w:cs="Tahoma"/>
          <w:color w:val="000000" w:themeColor="text1"/>
          <w:sz w:val="22"/>
          <w:szCs w:val="22"/>
        </w:rPr>
        <w:t>) članov;</w:t>
      </w:r>
    </w:p>
    <w:p w14:paraId="29AE78EF" w14:textId="77777777" w:rsidR="00563C60" w:rsidRPr="0072585A" w:rsidRDefault="00563C60" w:rsidP="00563C60">
      <w:pPr>
        <w:numPr>
          <w:ilvl w:val="0"/>
          <w:numId w:val="3"/>
        </w:numPr>
        <w:jc w:val="both"/>
        <w:rPr>
          <w:rFonts w:ascii="Tahoma" w:hAnsi="Tahoma" w:cs="Tahoma"/>
          <w:color w:val="000000" w:themeColor="text1"/>
          <w:sz w:val="22"/>
          <w:szCs w:val="22"/>
        </w:rPr>
      </w:pPr>
      <w:r w:rsidRPr="0072585A">
        <w:rPr>
          <w:rFonts w:ascii="Tahoma" w:hAnsi="Tahoma" w:cs="Tahoma"/>
          <w:color w:val="000000" w:themeColor="text1"/>
          <w:sz w:val="22"/>
          <w:szCs w:val="22"/>
        </w:rPr>
        <w:t>pacientov:</w:t>
      </w:r>
      <w:r w:rsidRPr="0072585A">
        <w:rPr>
          <w:rFonts w:ascii="Tahoma" w:hAnsi="Tahoma" w:cs="Tahoma"/>
          <w:color w:val="000000" w:themeColor="text1"/>
          <w:sz w:val="22"/>
          <w:szCs w:val="22"/>
        </w:rPr>
        <w:tab/>
      </w:r>
      <w:r w:rsidRPr="0072585A">
        <w:rPr>
          <w:rFonts w:ascii="Tahoma" w:hAnsi="Tahoma" w:cs="Tahoma"/>
          <w:color w:val="000000" w:themeColor="text1"/>
          <w:sz w:val="22"/>
          <w:szCs w:val="22"/>
        </w:rPr>
        <w:tab/>
        <w:t>en (1) član,</w:t>
      </w:r>
    </w:p>
    <w:p w14:paraId="256225D1" w14:textId="77777777" w:rsidR="00563C60" w:rsidRPr="0072585A" w:rsidRDefault="00563C60" w:rsidP="00563C60">
      <w:pPr>
        <w:numPr>
          <w:ilvl w:val="0"/>
          <w:numId w:val="3"/>
        </w:numPr>
        <w:jc w:val="both"/>
        <w:rPr>
          <w:rFonts w:ascii="Tahoma" w:hAnsi="Tahoma" w:cs="Tahoma"/>
          <w:color w:val="000000" w:themeColor="text1"/>
          <w:sz w:val="22"/>
          <w:szCs w:val="22"/>
        </w:rPr>
      </w:pPr>
      <w:r w:rsidRPr="0072585A">
        <w:rPr>
          <w:rFonts w:ascii="Tahoma" w:hAnsi="Tahoma" w:cs="Tahoma"/>
          <w:color w:val="000000" w:themeColor="text1"/>
          <w:sz w:val="22"/>
          <w:szCs w:val="22"/>
        </w:rPr>
        <w:t>Zavoda za zdravstveno zavarovanje Slovenije:</w:t>
      </w:r>
      <w:r w:rsidRPr="0072585A">
        <w:rPr>
          <w:rFonts w:ascii="Tahoma" w:hAnsi="Tahoma" w:cs="Tahoma"/>
          <w:color w:val="000000" w:themeColor="text1"/>
          <w:sz w:val="22"/>
          <w:szCs w:val="22"/>
        </w:rPr>
        <w:tab/>
        <w:t>en (1) član</w:t>
      </w:r>
    </w:p>
    <w:p w14:paraId="41519738" w14:textId="77777777" w:rsidR="00563C60" w:rsidRPr="0072585A" w:rsidRDefault="00563C60"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(3) Predstavnike ustanoviteljic imenujejo ustanoviteljice v skladu s svojim statutom.</w:t>
      </w:r>
    </w:p>
    <w:p w14:paraId="72232671" w14:textId="77777777" w:rsidR="00563C60" w:rsidRPr="0072585A" w:rsidRDefault="00563C60"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(4) Predstavnike delavcev izvolijo delavci </w:t>
      </w:r>
      <w:r w:rsidR="000C4256" w:rsidRPr="0072585A">
        <w:rPr>
          <w:rFonts w:ascii="Tahoma" w:hAnsi="Tahoma" w:cs="Tahoma"/>
          <w:color w:val="000000" w:themeColor="text1"/>
          <w:sz w:val="22"/>
          <w:szCs w:val="22"/>
        </w:rPr>
        <w:t>neposredno s tajnim glasovanjem, na način in po postopku, ki ga določa statut zavoda.</w:t>
      </w:r>
    </w:p>
    <w:p w14:paraId="4986BADB" w14:textId="77777777" w:rsidR="00563C60" w:rsidRPr="0072585A" w:rsidRDefault="00563C60"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(5) Predstavnika pacientov imenuje svet ustanoviteljic javnega zavoda </w:t>
      </w:r>
      <w:r w:rsidR="00EB0FFE" w:rsidRPr="0072585A">
        <w:rPr>
          <w:rFonts w:ascii="Tahoma" w:hAnsi="Tahoma" w:cs="Tahoma"/>
          <w:color w:val="000000" w:themeColor="text1"/>
          <w:sz w:val="22"/>
          <w:szCs w:val="22"/>
        </w:rPr>
        <w:t xml:space="preserve">izmed polnoletnih občank oziroma občanov občin ustanoviteljic </w:t>
      </w:r>
      <w:r w:rsidRPr="0072585A">
        <w:rPr>
          <w:rFonts w:ascii="Tahoma" w:hAnsi="Tahoma" w:cs="Tahoma"/>
          <w:color w:val="000000" w:themeColor="text1"/>
          <w:sz w:val="22"/>
          <w:szCs w:val="22"/>
        </w:rPr>
        <w:t>na podlagi izvedenega javnega poziva.</w:t>
      </w:r>
    </w:p>
    <w:p w14:paraId="50BB3C7F" w14:textId="77777777" w:rsidR="00563C60" w:rsidRPr="0072585A" w:rsidRDefault="00563C60"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(6) Predstavnika Zavod za zdravstveno zavarovanje Slovenije imenuje Zavod za zdravstveno zavarovanje Slovenije.</w:t>
      </w:r>
    </w:p>
    <w:p w14:paraId="3A0CC547" w14:textId="77777777" w:rsidR="00563C60" w:rsidRPr="0072585A" w:rsidRDefault="00563C60"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(7) Mandat članov sveta zavoda traja pet </w:t>
      </w:r>
      <w:r w:rsidR="000C4256" w:rsidRPr="0072585A">
        <w:rPr>
          <w:rFonts w:ascii="Tahoma" w:hAnsi="Tahoma" w:cs="Tahoma"/>
          <w:color w:val="000000" w:themeColor="text1"/>
          <w:sz w:val="22"/>
          <w:szCs w:val="22"/>
        </w:rPr>
        <w:t xml:space="preserve">(5) </w:t>
      </w:r>
      <w:r w:rsidRPr="0072585A">
        <w:rPr>
          <w:rFonts w:ascii="Tahoma" w:hAnsi="Tahoma" w:cs="Tahoma"/>
          <w:color w:val="000000" w:themeColor="text1"/>
          <w:sz w:val="22"/>
          <w:szCs w:val="22"/>
        </w:rPr>
        <w:t>let in so po preteku te dobe lahko ponovno izvoljeni oziroma imenovani.</w:t>
      </w:r>
    </w:p>
    <w:p w14:paraId="16F91946" w14:textId="77777777" w:rsidR="00563C60" w:rsidRPr="0072585A" w:rsidRDefault="00563C60"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w:t>
      </w:r>
      <w:r w:rsidR="000C4256" w:rsidRPr="0072585A">
        <w:rPr>
          <w:rFonts w:ascii="Tahoma" w:hAnsi="Tahoma" w:cs="Tahoma"/>
          <w:color w:val="000000" w:themeColor="text1"/>
          <w:sz w:val="22"/>
          <w:szCs w:val="22"/>
        </w:rPr>
        <w:t>8</w:t>
      </w:r>
      <w:r w:rsidRPr="0072585A">
        <w:rPr>
          <w:rFonts w:ascii="Tahoma" w:hAnsi="Tahoma" w:cs="Tahoma"/>
          <w:color w:val="000000" w:themeColor="text1"/>
          <w:sz w:val="22"/>
          <w:szCs w:val="22"/>
        </w:rPr>
        <w:t>) Svet javnega zavoda sprejema odločitve na svoji seji z večino opredeljenih glasov navzočih članov. Svet javnega zavoda lahko veljavno sklepa, če je na seji navzoča večina članov sveta javnega zavoda. Organizacijo in način dela sveta javnega zavoda ter način uresničevanja pravic in dolžnosti članov sveta javnega zavoda določi svet javnega zavoda s poslovnikom</w:t>
      </w:r>
      <w:r w:rsidR="00977A91" w:rsidRPr="0072585A">
        <w:rPr>
          <w:rFonts w:ascii="Tahoma" w:hAnsi="Tahoma" w:cs="Tahoma"/>
          <w:color w:val="000000" w:themeColor="text1"/>
          <w:sz w:val="22"/>
          <w:szCs w:val="22"/>
        </w:rPr>
        <w:t>, ki je obvezen akt sveta zavoda</w:t>
      </w:r>
      <w:r w:rsidRPr="0072585A">
        <w:rPr>
          <w:rFonts w:ascii="Tahoma" w:hAnsi="Tahoma" w:cs="Tahoma"/>
          <w:color w:val="000000" w:themeColor="text1"/>
          <w:sz w:val="22"/>
          <w:szCs w:val="22"/>
        </w:rPr>
        <w:t>.</w:t>
      </w:r>
    </w:p>
    <w:p w14:paraId="6D4B5C28" w14:textId="77777777" w:rsidR="00563C60" w:rsidRPr="0072585A" w:rsidRDefault="000C4256"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(9</w:t>
      </w:r>
      <w:r w:rsidR="00563C60" w:rsidRPr="0072585A">
        <w:rPr>
          <w:rFonts w:ascii="Tahoma" w:hAnsi="Tahoma" w:cs="Tahoma"/>
          <w:color w:val="000000" w:themeColor="text1"/>
          <w:sz w:val="22"/>
          <w:szCs w:val="22"/>
        </w:rPr>
        <w:t>) Predsednik sveta javnega zavoda in njegov namestnik se izvolita izmed članov sveta javnega zavoda.</w:t>
      </w:r>
    </w:p>
    <w:p w14:paraId="7F1B608A" w14:textId="77777777" w:rsidR="00563C60" w:rsidRPr="0072585A" w:rsidRDefault="000C4256"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(10</w:t>
      </w:r>
      <w:r w:rsidR="00563C60" w:rsidRPr="0072585A">
        <w:rPr>
          <w:rFonts w:ascii="Tahoma" w:hAnsi="Tahoma" w:cs="Tahoma"/>
          <w:color w:val="000000" w:themeColor="text1"/>
          <w:sz w:val="22"/>
          <w:szCs w:val="22"/>
        </w:rPr>
        <w:t>) Svet javnega zavoda ima pristojnosti, določene z zakoni in statutom zavoda, in sicer:</w:t>
      </w:r>
    </w:p>
    <w:p w14:paraId="585391A1"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nadzoruje poslovanje in izvajanje programa dela javnega zavoda z vidika sprejetega strateškega in letnega načrta javnega zavoda,</w:t>
      </w:r>
    </w:p>
    <w:p w14:paraId="1906C54D"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nadzoruje ravnanje s premoženjem javnega zavoda,</w:t>
      </w:r>
    </w:p>
    <w:p w14:paraId="33CBDF75"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nadzoruje namenskost in smotrnost porabe sredstev javnega zavoda,</w:t>
      </w:r>
    </w:p>
    <w:p w14:paraId="2F486618"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odloča o uporabi presežkov prihodkov nad odhodki v skladu z določili zakona, ki ureja lekarniško dejavnost,</w:t>
      </w:r>
    </w:p>
    <w:p w14:paraId="0781715A"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ustanoviteljicam predlaga, da se del presežka prihodkov nad odhodki javnega zavoda v skladu z določili zakona, ki ureja lekarniško dejavnost, vrne ustanoviteljicam,</w:t>
      </w:r>
    </w:p>
    <w:p w14:paraId="0BE639E1"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nadzoruje finančno poslovanje javnega zavoda,</w:t>
      </w:r>
    </w:p>
    <w:p w14:paraId="1A471859"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obravnava dolgoročno strategijo razvoja javnega zavoda, jo potrdi in predloži ustanoviteljicam v sprejetje,</w:t>
      </w:r>
    </w:p>
    <w:p w14:paraId="347DDD3C"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sprejme letni program dela in določa</w:t>
      </w:r>
      <w:r w:rsidR="009E5545" w:rsidRPr="0072585A">
        <w:rPr>
          <w:rFonts w:ascii="Tahoma" w:hAnsi="Tahoma" w:cs="Tahoma"/>
          <w:color w:val="000000" w:themeColor="text1"/>
          <w:sz w:val="22"/>
          <w:szCs w:val="22"/>
        </w:rPr>
        <w:t xml:space="preserve"> </w:t>
      </w:r>
      <w:r w:rsidRPr="0072585A">
        <w:rPr>
          <w:rFonts w:ascii="Tahoma" w:hAnsi="Tahoma" w:cs="Tahoma"/>
          <w:color w:val="000000" w:themeColor="text1"/>
          <w:sz w:val="22"/>
          <w:szCs w:val="22"/>
        </w:rPr>
        <w:t>finančni načrt javnega zavoda</w:t>
      </w:r>
      <w:r w:rsidR="006D256F" w:rsidRPr="0072585A">
        <w:rPr>
          <w:rFonts w:ascii="Tahoma" w:hAnsi="Tahoma" w:cs="Tahoma"/>
          <w:color w:val="000000" w:themeColor="text1"/>
          <w:sz w:val="22"/>
          <w:szCs w:val="22"/>
        </w:rPr>
        <w:t xml:space="preserve"> s</w:t>
      </w:r>
      <w:r w:rsidR="00F36AEB" w:rsidRPr="0072585A">
        <w:rPr>
          <w:rFonts w:ascii="Tahoma" w:hAnsi="Tahoma" w:cs="Tahoma"/>
          <w:color w:val="000000" w:themeColor="text1"/>
          <w:sz w:val="22"/>
          <w:szCs w:val="22"/>
        </w:rPr>
        <w:t xml:space="preserve"> soglasjem sveta ustanoviteljic</w:t>
      </w:r>
      <w:r w:rsidRPr="0072585A">
        <w:rPr>
          <w:rFonts w:ascii="Tahoma" w:hAnsi="Tahoma" w:cs="Tahoma"/>
          <w:color w:val="000000" w:themeColor="text1"/>
          <w:sz w:val="22"/>
          <w:szCs w:val="22"/>
        </w:rPr>
        <w:t>,</w:t>
      </w:r>
    </w:p>
    <w:p w14:paraId="5B9D0489"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sprejme normative za delo na predlog direktorja,</w:t>
      </w:r>
    </w:p>
    <w:p w14:paraId="31C3EF63"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preveri in potrdi letno poročilo javnega zavod</w:t>
      </w:r>
      <w:r w:rsidR="006D256F" w:rsidRPr="0072585A">
        <w:rPr>
          <w:rFonts w:ascii="Tahoma" w:hAnsi="Tahoma" w:cs="Tahoma"/>
          <w:color w:val="000000" w:themeColor="text1"/>
          <w:sz w:val="22"/>
          <w:szCs w:val="22"/>
        </w:rPr>
        <w:t xml:space="preserve"> s soglasjem sveta ustanoviteljic</w:t>
      </w:r>
      <w:r w:rsidRPr="0072585A">
        <w:rPr>
          <w:rFonts w:ascii="Tahoma" w:hAnsi="Tahoma" w:cs="Tahoma"/>
          <w:color w:val="000000" w:themeColor="text1"/>
          <w:sz w:val="22"/>
          <w:szCs w:val="22"/>
        </w:rPr>
        <w:t>,</w:t>
      </w:r>
    </w:p>
    <w:p w14:paraId="44C366DB"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odloča o delovni uspešnosti direktorja,</w:t>
      </w:r>
    </w:p>
    <w:p w14:paraId="174DBAC0"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lastRenderedPageBreak/>
        <w:t>spremlja vodenje poslov javnega zavoda in delo direktorja,</w:t>
      </w:r>
    </w:p>
    <w:p w14:paraId="1C020D67"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uveljavlja zahtevke javnega zavoda proti direktorju v zvezi s povračilom škode, nastale pri </w:t>
      </w:r>
      <w:r w:rsidR="009E5545" w:rsidRPr="0072585A">
        <w:rPr>
          <w:rFonts w:ascii="Tahoma" w:hAnsi="Tahoma" w:cs="Tahoma"/>
          <w:color w:val="000000" w:themeColor="text1"/>
          <w:sz w:val="22"/>
          <w:szCs w:val="22"/>
        </w:rPr>
        <w:t>poslovodenju</w:t>
      </w:r>
      <w:r w:rsidRPr="0072585A">
        <w:rPr>
          <w:rFonts w:ascii="Tahoma" w:hAnsi="Tahoma" w:cs="Tahoma"/>
          <w:color w:val="000000" w:themeColor="text1"/>
          <w:sz w:val="22"/>
          <w:szCs w:val="22"/>
        </w:rPr>
        <w:t>,</w:t>
      </w:r>
    </w:p>
    <w:p w14:paraId="15C8DDFF"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obravnava poročila direktorja in daje smernice za njegovo delo,</w:t>
      </w:r>
    </w:p>
    <w:p w14:paraId="55F92E3E"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spremlja kazalnike kakovosti in varnosti v skladu z zakonom, ki ureja lekarniško dejavnost,</w:t>
      </w:r>
    </w:p>
    <w:p w14:paraId="536FD99D"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najmanj polletno spremlja in ocenjuje poslovanje javnega zavoda,</w:t>
      </w:r>
    </w:p>
    <w:p w14:paraId="04FC34C1"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s soglasjem sveta ustanoviteljic imenuje direktorja,</w:t>
      </w:r>
    </w:p>
    <w:p w14:paraId="5A8085FC"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s soglasjem sveta ustanoviteljic razreši direktorja,</w:t>
      </w:r>
    </w:p>
    <w:p w14:paraId="0FA10564"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imenuje in razrešuje strokovnega vodjo,</w:t>
      </w:r>
    </w:p>
    <w:p w14:paraId="2F5895EF"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sprejema statut javnega zavoda s soglasjem sveta ustanoviteljic,</w:t>
      </w:r>
    </w:p>
    <w:p w14:paraId="747CCC09"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sprejema splošne akte zavoda, ki jih je dolžan sprejeti na podlagi zakonov in drugih predpisov,</w:t>
      </w:r>
    </w:p>
    <w:p w14:paraId="72AC69C8"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ustanoviteljicam predlaga spremembo ali razširitev dejavnosti javnega zavoda,</w:t>
      </w:r>
    </w:p>
    <w:p w14:paraId="5B6308E1"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odloča o ustanovitvi oziroma ukinitvi lekarn, podružnic lekarn in priročnih zalog zdravil,</w:t>
      </w:r>
    </w:p>
    <w:p w14:paraId="015876E2"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imenuje vršilca dolžnosti direktorja pod pogoji določenimi z zakonom, ki ureja </w:t>
      </w:r>
      <w:r w:rsidR="00385CBA" w:rsidRPr="0072585A">
        <w:rPr>
          <w:rFonts w:ascii="Tahoma" w:hAnsi="Tahoma" w:cs="Tahoma"/>
          <w:color w:val="000000" w:themeColor="text1"/>
          <w:sz w:val="22"/>
          <w:szCs w:val="22"/>
        </w:rPr>
        <w:t>lekarniško dejavnost</w:t>
      </w:r>
      <w:r w:rsidRPr="0072585A">
        <w:rPr>
          <w:rFonts w:ascii="Tahoma" w:hAnsi="Tahoma" w:cs="Tahoma"/>
          <w:color w:val="000000" w:themeColor="text1"/>
          <w:sz w:val="22"/>
          <w:szCs w:val="22"/>
        </w:rPr>
        <w:t>,</w:t>
      </w:r>
    </w:p>
    <w:p w14:paraId="39D57918"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obravnava ugotovitve nadzornih organov,</w:t>
      </w:r>
    </w:p>
    <w:p w14:paraId="4D936204"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zagotavlja varstvo pravic delavcev,</w:t>
      </w:r>
    </w:p>
    <w:p w14:paraId="2A23FFA8" w14:textId="77777777" w:rsidR="00563C60" w:rsidRPr="0072585A" w:rsidRDefault="00563C60" w:rsidP="00313FB0">
      <w:pPr>
        <w:numPr>
          <w:ilvl w:val="0"/>
          <w:numId w:val="12"/>
        </w:numPr>
        <w:jc w:val="both"/>
        <w:rPr>
          <w:rFonts w:ascii="Tahoma" w:hAnsi="Tahoma" w:cs="Tahoma"/>
          <w:color w:val="000000" w:themeColor="text1"/>
          <w:sz w:val="22"/>
          <w:szCs w:val="22"/>
        </w:rPr>
      </w:pPr>
      <w:r w:rsidRPr="0072585A">
        <w:rPr>
          <w:rFonts w:ascii="Tahoma" w:hAnsi="Tahoma" w:cs="Tahoma"/>
          <w:color w:val="000000" w:themeColor="text1"/>
          <w:sz w:val="22"/>
          <w:szCs w:val="22"/>
        </w:rPr>
        <w:t>opravlja druge naloge, določene z zakonom, tem odlokom in statutom javnega zavoda.</w:t>
      </w:r>
    </w:p>
    <w:p w14:paraId="42139F75" w14:textId="77777777" w:rsidR="00563C60" w:rsidRPr="0072585A" w:rsidRDefault="00563C60" w:rsidP="00563C60">
      <w:pPr>
        <w:jc w:val="both"/>
        <w:rPr>
          <w:rFonts w:ascii="Tahoma" w:hAnsi="Tahoma" w:cs="Tahoma"/>
          <w:color w:val="000000" w:themeColor="text1"/>
          <w:sz w:val="22"/>
          <w:szCs w:val="22"/>
        </w:rPr>
      </w:pPr>
      <w:r w:rsidRPr="0072585A">
        <w:rPr>
          <w:rFonts w:ascii="Tahoma" w:hAnsi="Tahoma" w:cs="Tahoma"/>
          <w:color w:val="000000" w:themeColor="text1"/>
          <w:sz w:val="22"/>
          <w:szCs w:val="22"/>
        </w:rPr>
        <w:t>(1</w:t>
      </w:r>
      <w:r w:rsidR="000C4256" w:rsidRPr="0072585A">
        <w:rPr>
          <w:rFonts w:ascii="Tahoma" w:hAnsi="Tahoma" w:cs="Tahoma"/>
          <w:color w:val="000000" w:themeColor="text1"/>
          <w:sz w:val="22"/>
          <w:szCs w:val="22"/>
        </w:rPr>
        <w:t>1</w:t>
      </w:r>
      <w:r w:rsidRPr="0072585A">
        <w:rPr>
          <w:rFonts w:ascii="Tahoma" w:hAnsi="Tahoma" w:cs="Tahoma"/>
          <w:color w:val="000000" w:themeColor="text1"/>
          <w:sz w:val="22"/>
          <w:szCs w:val="22"/>
        </w:rPr>
        <w:t>) Člani svet zavoda imajo pravico do sejnine za udeležbo na seji. Višino se</w:t>
      </w:r>
      <w:r w:rsidR="000050DD" w:rsidRPr="0072585A">
        <w:rPr>
          <w:rFonts w:ascii="Tahoma" w:hAnsi="Tahoma" w:cs="Tahoma"/>
          <w:color w:val="000000" w:themeColor="text1"/>
          <w:sz w:val="22"/>
          <w:szCs w:val="22"/>
        </w:rPr>
        <w:t>jnin določi svet ustanoviteljic, v skladu s predpisi, ki urejajo sejnine in povračila v javnih zavodih.</w:t>
      </w:r>
    </w:p>
    <w:p w14:paraId="05D913AA" w14:textId="77777777" w:rsidR="00F36AEB" w:rsidRPr="0072585A" w:rsidRDefault="00F36AEB" w:rsidP="00563C60">
      <w:pPr>
        <w:rPr>
          <w:rFonts w:ascii="Tahoma" w:hAnsi="Tahoma" w:cs="Tahoma"/>
          <w:color w:val="000000" w:themeColor="text1"/>
          <w:sz w:val="22"/>
          <w:szCs w:val="22"/>
        </w:rPr>
      </w:pPr>
    </w:p>
    <w:p w14:paraId="73D41129" w14:textId="77777777" w:rsidR="00EA655F" w:rsidRPr="0072585A" w:rsidRDefault="00EA655F" w:rsidP="00EA655F">
      <w:pPr>
        <w:rPr>
          <w:rFonts w:ascii="Tahoma" w:hAnsi="Tahoma" w:cs="Tahoma"/>
          <w:b/>
          <w:color w:val="000000" w:themeColor="text1"/>
          <w:sz w:val="22"/>
          <w:szCs w:val="22"/>
        </w:rPr>
      </w:pPr>
      <w:r w:rsidRPr="0072585A">
        <w:rPr>
          <w:rFonts w:ascii="Tahoma" w:hAnsi="Tahoma" w:cs="Tahoma"/>
          <w:b/>
          <w:color w:val="000000" w:themeColor="text1"/>
          <w:sz w:val="22"/>
          <w:szCs w:val="22"/>
        </w:rPr>
        <w:t>5.4</w:t>
      </w:r>
      <w:r w:rsidRPr="0072585A">
        <w:rPr>
          <w:rFonts w:ascii="Tahoma" w:hAnsi="Tahoma" w:cs="Tahoma"/>
          <w:b/>
          <w:color w:val="000000" w:themeColor="text1"/>
          <w:sz w:val="22"/>
          <w:szCs w:val="22"/>
        </w:rPr>
        <w:tab/>
        <w:t>Strokovni svet javnega zavoda</w:t>
      </w:r>
    </w:p>
    <w:p w14:paraId="29A338C6" w14:textId="77777777" w:rsidR="00EA655F" w:rsidRPr="0072585A" w:rsidRDefault="00EA655F" w:rsidP="00EA655F">
      <w:pPr>
        <w:rPr>
          <w:rFonts w:ascii="Tahoma" w:hAnsi="Tahoma" w:cs="Tahoma"/>
          <w:b/>
          <w:color w:val="000000" w:themeColor="text1"/>
          <w:sz w:val="22"/>
          <w:szCs w:val="22"/>
        </w:rPr>
      </w:pPr>
    </w:p>
    <w:p w14:paraId="75C5C68A" w14:textId="77777777" w:rsidR="00EA655F" w:rsidRPr="0072585A" w:rsidRDefault="00EA655F" w:rsidP="00EA655F">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3F5E8854" w14:textId="77777777" w:rsidR="00EA655F" w:rsidRPr="0072585A" w:rsidRDefault="00EA655F" w:rsidP="00EA655F">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(strokovni svet zavoda)</w:t>
      </w:r>
    </w:p>
    <w:p w14:paraId="28A0E372" w14:textId="77777777" w:rsidR="00EA655F" w:rsidRPr="0072585A" w:rsidRDefault="00EA655F" w:rsidP="00EA655F">
      <w:pPr>
        <w:pStyle w:val="Telobesedila"/>
        <w:rPr>
          <w:rFonts w:ascii="Tahoma" w:hAnsi="Tahoma" w:cs="Tahoma"/>
          <w:color w:val="000000" w:themeColor="text1"/>
          <w:sz w:val="22"/>
          <w:szCs w:val="22"/>
        </w:rPr>
      </w:pPr>
      <w:r w:rsidRPr="0072585A">
        <w:rPr>
          <w:rFonts w:ascii="Tahoma" w:hAnsi="Tahoma" w:cs="Tahoma"/>
          <w:color w:val="000000" w:themeColor="text1"/>
          <w:sz w:val="22"/>
          <w:szCs w:val="22"/>
        </w:rPr>
        <w:t>(1) Strokovni svet zavoda je kolegijski organ zavoda za obravnavanje in odločanje o strokovnih vprašanjih.</w:t>
      </w:r>
    </w:p>
    <w:p w14:paraId="3F425997" w14:textId="77777777" w:rsidR="00EF22DB" w:rsidRPr="0072585A" w:rsidRDefault="00EF22DB" w:rsidP="00EF22DB">
      <w:pPr>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(2) Člani strokovnega sveta zavoda </w:t>
      </w:r>
      <w:r w:rsidR="0040440B" w:rsidRPr="0072585A">
        <w:rPr>
          <w:rFonts w:ascii="Tahoma" w:hAnsi="Tahoma" w:cs="Tahoma"/>
          <w:color w:val="000000" w:themeColor="text1"/>
          <w:sz w:val="22"/>
          <w:szCs w:val="22"/>
        </w:rPr>
        <w:t xml:space="preserve">so </w:t>
      </w:r>
      <w:r w:rsidRPr="0072585A">
        <w:rPr>
          <w:rFonts w:ascii="Tahoma" w:hAnsi="Tahoma" w:cs="Tahoma"/>
          <w:color w:val="000000" w:themeColor="text1"/>
          <w:sz w:val="22"/>
          <w:szCs w:val="22"/>
        </w:rPr>
        <w:t>strokovni vodja zavoda</w:t>
      </w:r>
      <w:r w:rsidR="00931660" w:rsidRPr="0072585A">
        <w:rPr>
          <w:rFonts w:ascii="Tahoma" w:hAnsi="Tahoma" w:cs="Tahoma"/>
          <w:color w:val="000000" w:themeColor="text1"/>
          <w:sz w:val="22"/>
          <w:szCs w:val="22"/>
        </w:rPr>
        <w:t xml:space="preserve"> in</w:t>
      </w:r>
      <w:r w:rsidRPr="0072585A">
        <w:rPr>
          <w:rFonts w:ascii="Tahoma" w:hAnsi="Tahoma" w:cs="Tahoma"/>
          <w:color w:val="000000" w:themeColor="text1"/>
          <w:sz w:val="22"/>
          <w:szCs w:val="22"/>
        </w:rPr>
        <w:t xml:space="preserve"> vodje notranjih organizacijskih enot zavoda.</w:t>
      </w:r>
    </w:p>
    <w:p w14:paraId="6F73D323" w14:textId="77777777" w:rsidR="00EF22DB" w:rsidRPr="0072585A" w:rsidRDefault="00EF22DB" w:rsidP="00EF22DB">
      <w:pPr>
        <w:jc w:val="both"/>
        <w:rPr>
          <w:rFonts w:ascii="Tahoma" w:hAnsi="Tahoma" w:cs="Tahoma"/>
          <w:color w:val="000000" w:themeColor="text1"/>
          <w:sz w:val="22"/>
          <w:szCs w:val="22"/>
        </w:rPr>
      </w:pPr>
      <w:r w:rsidRPr="0072585A">
        <w:rPr>
          <w:rFonts w:ascii="Tahoma" w:hAnsi="Tahoma" w:cs="Tahoma"/>
          <w:color w:val="000000" w:themeColor="text1"/>
          <w:sz w:val="22"/>
          <w:szCs w:val="22"/>
        </w:rPr>
        <w:t>(3) Strokovni svet zavoda vodi strokovni vodja zavoda, ki odgovarja za izvajanje sklepov strokovnega sveta zavoda.</w:t>
      </w:r>
    </w:p>
    <w:p w14:paraId="4977EB63" w14:textId="77777777" w:rsidR="00EF22DB" w:rsidRPr="0072585A" w:rsidRDefault="00EF22DB" w:rsidP="00EF22DB">
      <w:pPr>
        <w:jc w:val="both"/>
        <w:rPr>
          <w:rFonts w:ascii="Tahoma" w:hAnsi="Tahoma" w:cs="Tahoma"/>
          <w:color w:val="000000" w:themeColor="text1"/>
          <w:sz w:val="22"/>
          <w:szCs w:val="22"/>
        </w:rPr>
      </w:pPr>
      <w:r w:rsidRPr="0072585A">
        <w:rPr>
          <w:rFonts w:ascii="Tahoma" w:hAnsi="Tahoma" w:cs="Tahoma"/>
          <w:color w:val="000000" w:themeColor="text1"/>
          <w:sz w:val="22"/>
          <w:szCs w:val="22"/>
        </w:rPr>
        <w:t>(4) Način dela in sprejemanje odločitev na strokovnem svetu zavoda uredi strokovni svet s poslovnikom o delu strokovnega sveta zavoda.</w:t>
      </w:r>
    </w:p>
    <w:p w14:paraId="188E109B" w14:textId="77777777" w:rsidR="00EF22DB" w:rsidRPr="0072585A" w:rsidRDefault="00EF22DB" w:rsidP="00EF22DB">
      <w:pPr>
        <w:jc w:val="both"/>
        <w:rPr>
          <w:rFonts w:ascii="Tahoma" w:hAnsi="Tahoma" w:cs="Tahoma"/>
          <w:color w:val="000000" w:themeColor="text1"/>
          <w:sz w:val="22"/>
          <w:szCs w:val="22"/>
        </w:rPr>
      </w:pPr>
      <w:r w:rsidRPr="0072585A">
        <w:rPr>
          <w:rFonts w:ascii="Tahoma" w:hAnsi="Tahoma" w:cs="Tahoma"/>
          <w:color w:val="000000" w:themeColor="text1"/>
          <w:sz w:val="22"/>
          <w:szCs w:val="22"/>
        </w:rPr>
        <w:t>(5) O delu strokovnega sveta zavoda se vodi zapisnik. Za vsebino zapisnika, način vodenja zapisnika in hrambo zapisnikov strokovnega sveta zavoda se smiselno uporabljajo določbe poslovnika sveta zavoda.</w:t>
      </w:r>
    </w:p>
    <w:p w14:paraId="1D1FC368" w14:textId="77777777" w:rsidR="00EF22DB" w:rsidRPr="0072585A" w:rsidRDefault="00EF22DB" w:rsidP="00EF22DB">
      <w:pPr>
        <w:jc w:val="both"/>
        <w:rPr>
          <w:rFonts w:ascii="Tahoma" w:hAnsi="Tahoma" w:cs="Tahoma"/>
          <w:color w:val="000000" w:themeColor="text1"/>
          <w:sz w:val="22"/>
          <w:szCs w:val="22"/>
        </w:rPr>
      </w:pPr>
      <w:r w:rsidRPr="0072585A">
        <w:rPr>
          <w:rFonts w:ascii="Tahoma" w:hAnsi="Tahoma" w:cs="Tahoma"/>
          <w:color w:val="000000" w:themeColor="text1"/>
          <w:sz w:val="22"/>
          <w:szCs w:val="22"/>
        </w:rPr>
        <w:t>(6) Strokovni svet ima naslednje pristojnosti in naloge:</w:t>
      </w:r>
    </w:p>
    <w:p w14:paraId="66982FFD" w14:textId="77777777" w:rsidR="00EF22DB" w:rsidRPr="0072585A" w:rsidRDefault="00EF22DB" w:rsidP="00EF22DB">
      <w:pPr>
        <w:numPr>
          <w:ilvl w:val="0"/>
          <w:numId w:val="38"/>
        </w:numPr>
        <w:tabs>
          <w:tab w:val="clear" w:pos="720"/>
          <w:tab w:val="num" w:pos="426"/>
        </w:tabs>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odloča o strokovnih vprašanjih v okviru pooblastil, določenih s tem </w:t>
      </w:r>
      <w:r w:rsidR="00F45F9E" w:rsidRPr="0072585A">
        <w:rPr>
          <w:rFonts w:ascii="Tahoma" w:hAnsi="Tahoma" w:cs="Tahoma"/>
          <w:color w:val="000000" w:themeColor="text1"/>
          <w:sz w:val="22"/>
          <w:szCs w:val="22"/>
        </w:rPr>
        <w:t>odlokom</w:t>
      </w:r>
      <w:r w:rsidRPr="0072585A">
        <w:rPr>
          <w:rFonts w:ascii="Tahoma" w:hAnsi="Tahoma" w:cs="Tahoma"/>
          <w:color w:val="000000" w:themeColor="text1"/>
          <w:sz w:val="22"/>
          <w:szCs w:val="22"/>
        </w:rPr>
        <w:t>;</w:t>
      </w:r>
    </w:p>
    <w:p w14:paraId="7775FA7D" w14:textId="77777777" w:rsidR="00EF22DB" w:rsidRPr="0072585A" w:rsidRDefault="00EF22DB" w:rsidP="00EF22DB">
      <w:pPr>
        <w:numPr>
          <w:ilvl w:val="0"/>
          <w:numId w:val="38"/>
        </w:numPr>
        <w:tabs>
          <w:tab w:val="clear" w:pos="720"/>
          <w:tab w:val="num" w:pos="426"/>
        </w:tabs>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določa strokovne podlage za program dela in razvoja zavoda;</w:t>
      </w:r>
    </w:p>
    <w:p w14:paraId="041777BD" w14:textId="77777777" w:rsidR="00EF22DB" w:rsidRPr="0072585A" w:rsidRDefault="00EF22DB" w:rsidP="00EF22DB">
      <w:pPr>
        <w:numPr>
          <w:ilvl w:val="0"/>
          <w:numId w:val="38"/>
        </w:numPr>
        <w:tabs>
          <w:tab w:val="clear" w:pos="720"/>
          <w:tab w:val="num" w:pos="426"/>
        </w:tabs>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svetu zavoda in direktorju zavoda daje mnenja in predloge glede organizacije dela in pogojev za razvoj dejavnosti zavoda;</w:t>
      </w:r>
    </w:p>
    <w:p w14:paraId="1359378C" w14:textId="77777777" w:rsidR="00EF22DB" w:rsidRPr="0072585A" w:rsidRDefault="00EF22DB" w:rsidP="00EF22DB">
      <w:pPr>
        <w:numPr>
          <w:ilvl w:val="0"/>
          <w:numId w:val="38"/>
        </w:numPr>
        <w:tabs>
          <w:tab w:val="clear" w:pos="720"/>
          <w:tab w:val="num" w:pos="426"/>
        </w:tabs>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obravnava ugotovitve internega strokovnega nadzora in sprejema sklepe za odpravo pomanjkljivosti;</w:t>
      </w:r>
    </w:p>
    <w:p w14:paraId="60B4BDF0" w14:textId="77777777" w:rsidR="00EF22DB" w:rsidRPr="0072585A" w:rsidRDefault="00EF22DB" w:rsidP="00EF22DB">
      <w:pPr>
        <w:numPr>
          <w:ilvl w:val="0"/>
          <w:numId w:val="38"/>
        </w:numPr>
        <w:tabs>
          <w:tab w:val="clear" w:pos="720"/>
          <w:tab w:val="num" w:pos="426"/>
        </w:tabs>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imenuje delovna telesa za obravnavo ali pripravo gradiv iz svoje pristojnosti,</w:t>
      </w:r>
    </w:p>
    <w:p w14:paraId="10E7965A" w14:textId="77777777" w:rsidR="00F45F9E" w:rsidRPr="0072585A" w:rsidRDefault="00EF22DB" w:rsidP="00EF22DB">
      <w:pPr>
        <w:numPr>
          <w:ilvl w:val="0"/>
          <w:numId w:val="38"/>
        </w:numPr>
        <w:tabs>
          <w:tab w:val="clear" w:pos="720"/>
          <w:tab w:val="num" w:pos="426"/>
        </w:tabs>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predlaga člane stalnih in občasnih komisij sveta zavoda;</w:t>
      </w:r>
    </w:p>
    <w:p w14:paraId="1F7FBF55" w14:textId="77777777" w:rsidR="00EA655F" w:rsidRPr="0072585A" w:rsidRDefault="00EF22DB" w:rsidP="00EF22DB">
      <w:pPr>
        <w:numPr>
          <w:ilvl w:val="0"/>
          <w:numId w:val="38"/>
        </w:numPr>
        <w:tabs>
          <w:tab w:val="clear" w:pos="720"/>
          <w:tab w:val="num" w:pos="426"/>
        </w:tabs>
        <w:ind w:left="426" w:hanging="284"/>
        <w:jc w:val="both"/>
        <w:rPr>
          <w:rFonts w:ascii="Tahoma" w:hAnsi="Tahoma" w:cs="Tahoma"/>
          <w:color w:val="000000" w:themeColor="text1"/>
          <w:sz w:val="22"/>
          <w:szCs w:val="22"/>
        </w:rPr>
      </w:pPr>
      <w:r w:rsidRPr="0072585A">
        <w:rPr>
          <w:rFonts w:ascii="Tahoma" w:hAnsi="Tahoma" w:cs="Tahoma"/>
          <w:color w:val="000000" w:themeColor="text1"/>
          <w:sz w:val="22"/>
          <w:szCs w:val="22"/>
        </w:rPr>
        <w:t>odloča o drugih vprašanjih, za katere ga pooblasti svet zavoda ali direktor zavoda.</w:t>
      </w:r>
    </w:p>
    <w:p w14:paraId="02DBE20B" w14:textId="77777777" w:rsidR="00EF22DB" w:rsidRPr="0072585A" w:rsidRDefault="00EF22DB" w:rsidP="00EA655F">
      <w:pPr>
        <w:pStyle w:val="Glava"/>
        <w:tabs>
          <w:tab w:val="clear" w:pos="4536"/>
          <w:tab w:val="clear" w:pos="9072"/>
        </w:tabs>
        <w:jc w:val="both"/>
        <w:rPr>
          <w:rFonts w:ascii="Tahoma" w:hAnsi="Tahoma" w:cs="Tahoma"/>
          <w:color w:val="000000" w:themeColor="text1"/>
          <w:sz w:val="22"/>
          <w:szCs w:val="22"/>
        </w:rPr>
      </w:pPr>
    </w:p>
    <w:p w14:paraId="6A72AEE9" w14:textId="77777777" w:rsidR="009B0F45" w:rsidRDefault="009B0F45" w:rsidP="00EA655F">
      <w:pPr>
        <w:rPr>
          <w:rFonts w:ascii="Tahoma" w:hAnsi="Tahoma" w:cs="Tahoma"/>
          <w:b/>
          <w:color w:val="000000" w:themeColor="text1"/>
          <w:sz w:val="22"/>
          <w:szCs w:val="22"/>
        </w:rPr>
      </w:pPr>
    </w:p>
    <w:p w14:paraId="2916F367" w14:textId="77777777" w:rsidR="009B0F45" w:rsidRDefault="009B0F45" w:rsidP="00EA655F">
      <w:pPr>
        <w:rPr>
          <w:rFonts w:ascii="Tahoma" w:hAnsi="Tahoma" w:cs="Tahoma"/>
          <w:b/>
          <w:color w:val="000000" w:themeColor="text1"/>
          <w:sz w:val="22"/>
          <w:szCs w:val="22"/>
        </w:rPr>
      </w:pPr>
    </w:p>
    <w:p w14:paraId="487B8262" w14:textId="4CAD22A5" w:rsidR="00EA655F" w:rsidRPr="0072585A" w:rsidRDefault="00EA655F" w:rsidP="00EA655F">
      <w:pPr>
        <w:rPr>
          <w:rFonts w:ascii="Tahoma" w:hAnsi="Tahoma" w:cs="Tahoma"/>
          <w:b/>
          <w:color w:val="000000" w:themeColor="text1"/>
          <w:sz w:val="22"/>
          <w:szCs w:val="22"/>
        </w:rPr>
      </w:pPr>
      <w:r w:rsidRPr="0072585A">
        <w:rPr>
          <w:rFonts w:ascii="Tahoma" w:hAnsi="Tahoma" w:cs="Tahoma"/>
          <w:b/>
          <w:color w:val="000000" w:themeColor="text1"/>
          <w:sz w:val="22"/>
          <w:szCs w:val="22"/>
        </w:rPr>
        <w:lastRenderedPageBreak/>
        <w:t>6.</w:t>
      </w:r>
      <w:r w:rsidRPr="0072585A">
        <w:rPr>
          <w:rFonts w:ascii="Tahoma" w:hAnsi="Tahoma" w:cs="Tahoma"/>
          <w:b/>
          <w:color w:val="000000" w:themeColor="text1"/>
          <w:sz w:val="22"/>
          <w:szCs w:val="22"/>
        </w:rPr>
        <w:tab/>
        <w:t xml:space="preserve">Sredstva za delo javnega zavoda </w:t>
      </w:r>
    </w:p>
    <w:p w14:paraId="4545C0E5" w14:textId="77777777" w:rsidR="00EA655F" w:rsidRPr="0072585A" w:rsidRDefault="00EA655F" w:rsidP="00EA655F">
      <w:pPr>
        <w:rPr>
          <w:rFonts w:ascii="Tahoma" w:hAnsi="Tahoma" w:cs="Tahoma"/>
          <w:color w:val="000000" w:themeColor="text1"/>
          <w:sz w:val="22"/>
          <w:szCs w:val="22"/>
        </w:rPr>
      </w:pPr>
    </w:p>
    <w:p w14:paraId="2005F320" w14:textId="77777777" w:rsidR="00EA655F" w:rsidRPr="0072585A" w:rsidRDefault="00EA655F" w:rsidP="00EA655F">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1F4CD59D" w14:textId="77777777" w:rsidR="00EA655F" w:rsidRPr="0072585A" w:rsidRDefault="00EA655F" w:rsidP="00EA655F">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 xml:space="preserve"> (sredstva za delo javnega zavoda)</w:t>
      </w:r>
    </w:p>
    <w:p w14:paraId="61ABAA58" w14:textId="77777777" w:rsidR="00EA655F" w:rsidRPr="0072585A" w:rsidRDefault="00EA655F" w:rsidP="003C4CD4">
      <w:pPr>
        <w:jc w:val="both"/>
        <w:rPr>
          <w:rFonts w:ascii="Tahoma" w:hAnsi="Tahoma" w:cs="Tahoma"/>
          <w:color w:val="000000" w:themeColor="text1"/>
          <w:sz w:val="22"/>
          <w:szCs w:val="22"/>
        </w:rPr>
      </w:pPr>
      <w:r w:rsidRPr="0072585A">
        <w:rPr>
          <w:rFonts w:ascii="Tahoma" w:hAnsi="Tahoma" w:cs="Tahoma"/>
          <w:color w:val="000000" w:themeColor="text1"/>
          <w:sz w:val="22"/>
          <w:szCs w:val="22"/>
        </w:rPr>
        <w:t>Sredstva za delo pridobiva javni zavod iz javnih in zasebnih sredstev</w:t>
      </w:r>
      <w:r w:rsidR="00F36AEB" w:rsidRPr="0072585A">
        <w:rPr>
          <w:rFonts w:ascii="Tahoma" w:hAnsi="Tahoma" w:cs="Tahoma"/>
          <w:color w:val="000000" w:themeColor="text1"/>
          <w:sz w:val="22"/>
          <w:szCs w:val="22"/>
        </w:rPr>
        <w:t>, ki</w:t>
      </w:r>
      <w:r w:rsidRPr="0072585A">
        <w:rPr>
          <w:rFonts w:ascii="Tahoma" w:hAnsi="Tahoma" w:cs="Tahoma"/>
          <w:color w:val="000000" w:themeColor="text1"/>
          <w:sz w:val="22"/>
          <w:szCs w:val="22"/>
        </w:rPr>
        <w:t xml:space="preserve"> zajemajo zlasti:</w:t>
      </w:r>
    </w:p>
    <w:p w14:paraId="11B2E8A9" w14:textId="77777777" w:rsidR="00EA655F" w:rsidRPr="0072585A" w:rsidRDefault="00EA655F" w:rsidP="003C4CD4">
      <w:pPr>
        <w:numPr>
          <w:ilvl w:val="0"/>
          <w:numId w:val="4"/>
        </w:numPr>
        <w:jc w:val="both"/>
        <w:rPr>
          <w:rFonts w:ascii="Tahoma" w:hAnsi="Tahoma" w:cs="Tahoma"/>
          <w:color w:val="000000" w:themeColor="text1"/>
          <w:sz w:val="22"/>
          <w:szCs w:val="22"/>
        </w:rPr>
      </w:pPr>
      <w:r w:rsidRPr="0072585A">
        <w:rPr>
          <w:rFonts w:ascii="Tahoma" w:hAnsi="Tahoma" w:cs="Tahoma"/>
          <w:color w:val="000000" w:themeColor="text1"/>
          <w:sz w:val="22"/>
          <w:szCs w:val="22"/>
        </w:rPr>
        <w:t>plačila za opravljeno delo v okviru lekarniške dejavnosti na podlagi pogodbe z nosilci zdravstvenih zavarovanj,</w:t>
      </w:r>
    </w:p>
    <w:p w14:paraId="17944415" w14:textId="77777777" w:rsidR="00EA655F" w:rsidRPr="0072585A" w:rsidRDefault="00EA655F" w:rsidP="003C4CD4">
      <w:pPr>
        <w:numPr>
          <w:ilvl w:val="0"/>
          <w:numId w:val="4"/>
        </w:numPr>
        <w:jc w:val="both"/>
        <w:rPr>
          <w:rFonts w:ascii="Tahoma" w:hAnsi="Tahoma" w:cs="Tahoma"/>
          <w:color w:val="000000" w:themeColor="text1"/>
          <w:sz w:val="22"/>
          <w:szCs w:val="22"/>
        </w:rPr>
      </w:pPr>
      <w:r w:rsidRPr="0072585A">
        <w:rPr>
          <w:rFonts w:ascii="Tahoma" w:hAnsi="Tahoma" w:cs="Tahoma"/>
          <w:color w:val="000000" w:themeColor="text1"/>
          <w:sz w:val="22"/>
          <w:szCs w:val="22"/>
        </w:rPr>
        <w:t>plačila iz proračunskih sredstev,</w:t>
      </w:r>
    </w:p>
    <w:p w14:paraId="2E04A54F" w14:textId="77777777" w:rsidR="003C4CD4" w:rsidRPr="0072585A" w:rsidRDefault="00EA655F" w:rsidP="003C4CD4">
      <w:pPr>
        <w:numPr>
          <w:ilvl w:val="0"/>
          <w:numId w:val="4"/>
        </w:numPr>
        <w:jc w:val="both"/>
        <w:rPr>
          <w:rFonts w:ascii="Tahoma" w:hAnsi="Tahoma" w:cs="Tahoma"/>
          <w:color w:val="000000" w:themeColor="text1"/>
          <w:sz w:val="22"/>
          <w:szCs w:val="22"/>
        </w:rPr>
      </w:pPr>
      <w:r w:rsidRPr="0072585A">
        <w:rPr>
          <w:rFonts w:ascii="Tahoma" w:hAnsi="Tahoma" w:cs="Tahoma"/>
          <w:color w:val="000000" w:themeColor="text1"/>
          <w:sz w:val="22"/>
          <w:szCs w:val="22"/>
        </w:rPr>
        <w:t>sredstev ustanovitelja</w:t>
      </w:r>
      <w:r w:rsidR="003C4CD4" w:rsidRPr="0072585A">
        <w:rPr>
          <w:rFonts w:ascii="Tahoma" w:hAnsi="Tahoma" w:cs="Tahoma"/>
          <w:color w:val="000000" w:themeColor="text1"/>
          <w:sz w:val="22"/>
          <w:szCs w:val="22"/>
        </w:rPr>
        <w:t>,</w:t>
      </w:r>
    </w:p>
    <w:p w14:paraId="03468CB6" w14:textId="77777777" w:rsidR="003C4CD4" w:rsidRPr="0072585A" w:rsidRDefault="003C4CD4" w:rsidP="003C4CD4">
      <w:pPr>
        <w:numPr>
          <w:ilvl w:val="0"/>
          <w:numId w:val="4"/>
        </w:numPr>
        <w:jc w:val="both"/>
        <w:rPr>
          <w:rFonts w:ascii="Tahoma" w:hAnsi="Tahoma" w:cs="Tahoma"/>
          <w:color w:val="000000" w:themeColor="text1"/>
          <w:sz w:val="22"/>
          <w:szCs w:val="22"/>
        </w:rPr>
      </w:pPr>
      <w:r w:rsidRPr="0072585A">
        <w:rPr>
          <w:rFonts w:ascii="Tahoma" w:hAnsi="Tahoma" w:cs="Tahoma"/>
          <w:color w:val="000000" w:themeColor="text1"/>
          <w:sz w:val="22"/>
          <w:szCs w:val="22"/>
        </w:rPr>
        <w:t>s prodajo blaga in storitev na trgu,</w:t>
      </w:r>
    </w:p>
    <w:p w14:paraId="4490E0C2" w14:textId="77777777" w:rsidR="00EA655F" w:rsidRPr="0072585A" w:rsidRDefault="003C4CD4" w:rsidP="003C4CD4">
      <w:pPr>
        <w:numPr>
          <w:ilvl w:val="0"/>
          <w:numId w:val="4"/>
        </w:numPr>
        <w:jc w:val="both"/>
        <w:rPr>
          <w:rFonts w:ascii="Tahoma" w:hAnsi="Tahoma" w:cs="Tahoma"/>
          <w:color w:val="000000" w:themeColor="text1"/>
          <w:sz w:val="22"/>
          <w:szCs w:val="22"/>
        </w:rPr>
      </w:pPr>
      <w:r w:rsidRPr="0072585A">
        <w:rPr>
          <w:rFonts w:ascii="Tahoma" w:hAnsi="Tahoma" w:cs="Tahoma"/>
          <w:color w:val="000000" w:themeColor="text1"/>
          <w:sz w:val="22"/>
          <w:szCs w:val="22"/>
        </w:rPr>
        <w:t>iz drugih virov</w:t>
      </w:r>
      <w:r w:rsidR="00EA655F" w:rsidRPr="0072585A">
        <w:rPr>
          <w:rFonts w:ascii="Tahoma" w:hAnsi="Tahoma" w:cs="Tahoma"/>
          <w:color w:val="000000" w:themeColor="text1"/>
          <w:sz w:val="22"/>
          <w:szCs w:val="22"/>
        </w:rPr>
        <w:t>.</w:t>
      </w:r>
    </w:p>
    <w:p w14:paraId="050B46A1" w14:textId="77777777" w:rsidR="00EA655F" w:rsidRPr="0072585A" w:rsidRDefault="00EA655F" w:rsidP="00EA655F">
      <w:pPr>
        <w:rPr>
          <w:rFonts w:ascii="Tahoma" w:hAnsi="Tahoma" w:cs="Tahoma"/>
          <w:color w:val="000000" w:themeColor="text1"/>
          <w:sz w:val="22"/>
          <w:szCs w:val="22"/>
        </w:rPr>
      </w:pPr>
    </w:p>
    <w:p w14:paraId="1CA131EF" w14:textId="77777777" w:rsidR="00EA655F" w:rsidRPr="0072585A" w:rsidRDefault="00EA655F" w:rsidP="00EA655F">
      <w:pPr>
        <w:rPr>
          <w:rFonts w:ascii="Tahoma" w:hAnsi="Tahoma" w:cs="Tahoma"/>
          <w:b/>
          <w:color w:val="000000" w:themeColor="text1"/>
          <w:sz w:val="22"/>
          <w:szCs w:val="22"/>
        </w:rPr>
      </w:pPr>
      <w:r w:rsidRPr="0072585A">
        <w:rPr>
          <w:rFonts w:ascii="Tahoma" w:hAnsi="Tahoma" w:cs="Tahoma"/>
          <w:b/>
          <w:color w:val="000000" w:themeColor="text1"/>
          <w:sz w:val="22"/>
          <w:szCs w:val="22"/>
        </w:rPr>
        <w:t xml:space="preserve">7. </w:t>
      </w:r>
      <w:r w:rsidRPr="0072585A">
        <w:rPr>
          <w:rFonts w:ascii="Tahoma" w:hAnsi="Tahoma" w:cs="Tahoma"/>
          <w:b/>
          <w:color w:val="000000" w:themeColor="text1"/>
          <w:sz w:val="22"/>
          <w:szCs w:val="22"/>
        </w:rPr>
        <w:tab/>
        <w:t>Premoženje zavoda</w:t>
      </w:r>
    </w:p>
    <w:p w14:paraId="6F054E13" w14:textId="77777777" w:rsidR="00EA655F" w:rsidRPr="0072585A" w:rsidRDefault="00EA655F" w:rsidP="00EA655F">
      <w:pPr>
        <w:rPr>
          <w:rFonts w:ascii="Tahoma" w:hAnsi="Tahoma" w:cs="Tahoma"/>
          <w:b/>
          <w:color w:val="000000" w:themeColor="text1"/>
          <w:sz w:val="22"/>
          <w:szCs w:val="22"/>
        </w:rPr>
      </w:pPr>
    </w:p>
    <w:p w14:paraId="39912E35" w14:textId="77777777" w:rsidR="001F040B" w:rsidRPr="0072585A" w:rsidRDefault="001F040B" w:rsidP="001F040B">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11A6721C" w14:textId="77777777" w:rsidR="001F040B" w:rsidRPr="0072585A" w:rsidRDefault="001F040B" w:rsidP="001F040B">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(premoženje zavoda)</w:t>
      </w:r>
    </w:p>
    <w:p w14:paraId="39746142" w14:textId="77777777" w:rsidR="00AA3C2A" w:rsidRPr="0072585A" w:rsidRDefault="00AA3C2A" w:rsidP="00AA3C2A">
      <w:pPr>
        <w:jc w:val="both"/>
        <w:rPr>
          <w:rFonts w:ascii="Tahoma" w:hAnsi="Tahoma" w:cs="Tahoma"/>
          <w:color w:val="000000" w:themeColor="text1"/>
          <w:sz w:val="22"/>
          <w:szCs w:val="22"/>
        </w:rPr>
      </w:pPr>
      <w:r w:rsidRPr="0072585A">
        <w:rPr>
          <w:rFonts w:ascii="Tahoma" w:hAnsi="Tahoma" w:cs="Tahoma"/>
          <w:color w:val="000000" w:themeColor="text1"/>
          <w:sz w:val="22"/>
          <w:szCs w:val="22"/>
        </w:rPr>
        <w:t>(1) Za izvajanje dejavnosti zavoda dajo ustanoviteljice zavodu v upravljanje nepremične v lasti ustanoviteljic, v obsegu in vrednosti, kot izhaja iz bilance stanja zavoda na dan 1.1.2017.</w:t>
      </w:r>
    </w:p>
    <w:p w14:paraId="40C3E696" w14:textId="77777777" w:rsidR="00AA3C2A" w:rsidRPr="0072585A" w:rsidRDefault="00AA3C2A" w:rsidP="00AA3C2A">
      <w:pPr>
        <w:jc w:val="both"/>
        <w:rPr>
          <w:rFonts w:ascii="Tahoma" w:hAnsi="Tahoma" w:cs="Tahoma"/>
          <w:color w:val="000000" w:themeColor="text1"/>
          <w:sz w:val="22"/>
          <w:szCs w:val="22"/>
        </w:rPr>
      </w:pPr>
      <w:r w:rsidRPr="0072585A">
        <w:rPr>
          <w:rFonts w:ascii="Tahoma" w:hAnsi="Tahoma" w:cs="Tahoma"/>
          <w:color w:val="000000" w:themeColor="text1"/>
          <w:sz w:val="22"/>
          <w:szCs w:val="22"/>
        </w:rPr>
        <w:t>(2) Za izvajanje dejavnosti zavoda ima zavod v lasti finančno in stvarno premoženje v obliki in vrednostih, kot izhajajo iz bilance stanja zavoda na dan 1.1.2017.</w:t>
      </w:r>
    </w:p>
    <w:p w14:paraId="3671D884" w14:textId="77777777" w:rsidR="00AA3C2A" w:rsidRPr="0072585A" w:rsidRDefault="00AA3C2A" w:rsidP="00AA3C2A">
      <w:pPr>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(3) S finančnim premoženjem ravna zavod kot dober gospodar in v skladu z določbami zakona, ki ureja lekarniško dejavnost. </w:t>
      </w:r>
    </w:p>
    <w:p w14:paraId="488C197E" w14:textId="77777777" w:rsidR="00AA3C2A" w:rsidRPr="0072585A" w:rsidRDefault="00AA3C2A" w:rsidP="00AA3C2A">
      <w:pPr>
        <w:jc w:val="both"/>
        <w:rPr>
          <w:rFonts w:ascii="Tahoma" w:hAnsi="Tahoma" w:cs="Tahoma"/>
          <w:color w:val="000000" w:themeColor="text1"/>
          <w:sz w:val="22"/>
          <w:szCs w:val="22"/>
        </w:rPr>
      </w:pPr>
      <w:r w:rsidRPr="0072585A">
        <w:rPr>
          <w:rFonts w:ascii="Tahoma" w:hAnsi="Tahoma" w:cs="Tahoma"/>
          <w:color w:val="000000" w:themeColor="text1"/>
          <w:sz w:val="22"/>
          <w:szCs w:val="22"/>
        </w:rPr>
        <w:t>(4) S stvarnim premoženjem ravna zavod v skladu z Zakonom o stvarnem premoženju države in samoupravnih lokalnih skupnosti.</w:t>
      </w:r>
    </w:p>
    <w:p w14:paraId="41BAD2EF" w14:textId="77777777" w:rsidR="00AA3C2A" w:rsidRPr="0072585A" w:rsidRDefault="00AA3C2A" w:rsidP="00AA3C2A">
      <w:pPr>
        <w:jc w:val="both"/>
        <w:rPr>
          <w:rFonts w:ascii="Tahoma" w:hAnsi="Tahoma" w:cs="Tahoma"/>
          <w:color w:val="000000" w:themeColor="text1"/>
          <w:sz w:val="22"/>
          <w:szCs w:val="22"/>
        </w:rPr>
      </w:pPr>
      <w:r w:rsidRPr="0072585A">
        <w:rPr>
          <w:rFonts w:ascii="Tahoma" w:hAnsi="Tahoma" w:cs="Tahoma"/>
          <w:color w:val="000000" w:themeColor="text1"/>
          <w:sz w:val="22"/>
          <w:szCs w:val="22"/>
        </w:rPr>
        <w:t>(5) K razpolaganju z nepremičnim premoženjem zavoda mora zavod pridobiti soglasje ustanoviteljic.</w:t>
      </w:r>
    </w:p>
    <w:p w14:paraId="373B04B3" w14:textId="77777777" w:rsidR="00AA3C2A" w:rsidRPr="0072585A" w:rsidRDefault="00AA3C2A" w:rsidP="00AA3C2A">
      <w:pPr>
        <w:rPr>
          <w:rFonts w:ascii="Tahoma" w:hAnsi="Tahoma" w:cs="Tahoma"/>
          <w:color w:val="000000" w:themeColor="text1"/>
          <w:sz w:val="22"/>
          <w:szCs w:val="22"/>
        </w:rPr>
      </w:pPr>
    </w:p>
    <w:p w14:paraId="6E3013C0" w14:textId="77777777" w:rsidR="00966FCD" w:rsidRPr="0072585A" w:rsidRDefault="00966FCD" w:rsidP="00966FCD">
      <w:pPr>
        <w:jc w:val="both"/>
        <w:rPr>
          <w:rFonts w:ascii="Tahoma" w:hAnsi="Tahoma" w:cs="Tahoma"/>
          <w:b/>
          <w:color w:val="000000" w:themeColor="text1"/>
          <w:sz w:val="22"/>
          <w:szCs w:val="22"/>
        </w:rPr>
      </w:pPr>
      <w:r w:rsidRPr="0072585A">
        <w:rPr>
          <w:rFonts w:ascii="Tahoma" w:hAnsi="Tahoma" w:cs="Tahoma"/>
          <w:b/>
          <w:color w:val="000000" w:themeColor="text1"/>
          <w:sz w:val="22"/>
          <w:szCs w:val="22"/>
        </w:rPr>
        <w:t>8.</w:t>
      </w:r>
      <w:r w:rsidRPr="0072585A">
        <w:rPr>
          <w:rFonts w:ascii="Tahoma" w:hAnsi="Tahoma" w:cs="Tahoma"/>
          <w:b/>
          <w:color w:val="000000" w:themeColor="text1"/>
          <w:sz w:val="22"/>
          <w:szCs w:val="22"/>
        </w:rPr>
        <w:tab/>
        <w:t>Odgovornost ustanoviteljic za obveznosti zavoda in njegovo poslovanje</w:t>
      </w:r>
    </w:p>
    <w:p w14:paraId="4572ACF4" w14:textId="77777777" w:rsidR="00966FCD" w:rsidRPr="0072585A" w:rsidRDefault="00966FCD" w:rsidP="00966FCD">
      <w:pPr>
        <w:rPr>
          <w:rFonts w:ascii="Tahoma" w:hAnsi="Tahoma" w:cs="Tahoma"/>
          <w:b/>
          <w:color w:val="000000" w:themeColor="text1"/>
          <w:sz w:val="22"/>
          <w:szCs w:val="22"/>
        </w:rPr>
      </w:pPr>
    </w:p>
    <w:p w14:paraId="5B61DE63" w14:textId="77777777" w:rsidR="00966FCD" w:rsidRPr="0072585A" w:rsidRDefault="00966FCD" w:rsidP="00966FCD">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549D5C52" w14:textId="77777777" w:rsidR="00966FCD" w:rsidRPr="0072585A" w:rsidRDefault="00966FCD" w:rsidP="00966FCD">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(odgovornost za obveznosti zavoda in njegovo poslovanje)</w:t>
      </w:r>
    </w:p>
    <w:p w14:paraId="33EBA642" w14:textId="77777777" w:rsidR="00966FCD" w:rsidRPr="0072585A" w:rsidRDefault="00966FCD" w:rsidP="00966FCD">
      <w:pPr>
        <w:rPr>
          <w:rFonts w:ascii="Tahoma" w:hAnsi="Tahoma" w:cs="Tahoma"/>
          <w:color w:val="000000" w:themeColor="text1"/>
          <w:sz w:val="22"/>
          <w:szCs w:val="22"/>
        </w:rPr>
      </w:pPr>
      <w:r w:rsidRPr="0072585A">
        <w:rPr>
          <w:rFonts w:ascii="Tahoma" w:hAnsi="Tahoma" w:cs="Tahoma"/>
          <w:color w:val="000000" w:themeColor="text1"/>
          <w:sz w:val="22"/>
          <w:szCs w:val="22"/>
        </w:rPr>
        <w:t>Ustanoviteljice ne odgovarjajo za obveznosti zavoda in njegovo poslovanje.</w:t>
      </w:r>
    </w:p>
    <w:p w14:paraId="78CF4972" w14:textId="77777777" w:rsidR="002332E0" w:rsidRPr="0072585A" w:rsidRDefault="002332E0" w:rsidP="00966FCD">
      <w:pPr>
        <w:rPr>
          <w:rFonts w:ascii="Tahoma" w:hAnsi="Tahoma" w:cs="Tahoma"/>
          <w:color w:val="000000" w:themeColor="text1"/>
          <w:sz w:val="22"/>
          <w:szCs w:val="22"/>
        </w:rPr>
      </w:pPr>
    </w:p>
    <w:p w14:paraId="434180B1" w14:textId="77777777" w:rsidR="00BA3792" w:rsidRPr="0072585A" w:rsidRDefault="00BA3792" w:rsidP="00BA3792">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42F2DDE4" w14:textId="77777777" w:rsidR="00BA3792" w:rsidRPr="0072585A" w:rsidRDefault="00BA3792" w:rsidP="00BA3792">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(zadolževanje zavoda)</w:t>
      </w:r>
    </w:p>
    <w:p w14:paraId="7A375AA0" w14:textId="77777777" w:rsidR="00BA3792" w:rsidRPr="0072585A" w:rsidRDefault="00BA3792" w:rsidP="00BA3792">
      <w:pPr>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(1) Zavod se lahko brez soglasja ustanoviteljic zadolži do višine </w:t>
      </w:r>
      <w:r w:rsidR="0040440B" w:rsidRPr="0072585A">
        <w:rPr>
          <w:rFonts w:ascii="Tahoma" w:hAnsi="Tahoma" w:cs="Tahoma"/>
          <w:color w:val="000000" w:themeColor="text1"/>
          <w:sz w:val="22"/>
          <w:szCs w:val="22"/>
        </w:rPr>
        <w:t>500.000,00</w:t>
      </w:r>
      <w:r w:rsidRPr="0072585A">
        <w:rPr>
          <w:rFonts w:ascii="Tahoma" w:hAnsi="Tahoma" w:cs="Tahoma"/>
          <w:color w:val="000000" w:themeColor="text1"/>
          <w:sz w:val="22"/>
          <w:szCs w:val="22"/>
        </w:rPr>
        <w:t xml:space="preserve"> EUR, če ima zagotovljena sredstva za servisiranje dolga iz neproračunskih virov.</w:t>
      </w:r>
    </w:p>
    <w:p w14:paraId="389CB46C" w14:textId="77777777" w:rsidR="00BA3792" w:rsidRPr="0072585A" w:rsidRDefault="00BA3792" w:rsidP="00BA3792">
      <w:pPr>
        <w:jc w:val="both"/>
        <w:rPr>
          <w:rFonts w:ascii="Tahoma" w:hAnsi="Tahoma" w:cs="Tahoma"/>
          <w:color w:val="000000" w:themeColor="text1"/>
          <w:sz w:val="22"/>
          <w:szCs w:val="22"/>
        </w:rPr>
      </w:pPr>
      <w:r w:rsidRPr="0072585A">
        <w:rPr>
          <w:rFonts w:ascii="Tahoma" w:hAnsi="Tahoma" w:cs="Tahoma"/>
          <w:color w:val="000000" w:themeColor="text1"/>
          <w:sz w:val="22"/>
          <w:szCs w:val="22"/>
        </w:rPr>
        <w:t>(2) Pogodbena določila v posojilni pogodbi ali pogodbi o zavarovanju poroštev, ki jo sklene zavod, so nična, če določajo zavarovanje s stvarnim premoženjem, ki je namenjeno izvajanju javne lekarniške službe.</w:t>
      </w:r>
    </w:p>
    <w:p w14:paraId="6EC2564B" w14:textId="77777777" w:rsidR="00BA3792" w:rsidRPr="0072585A" w:rsidRDefault="00BA3792" w:rsidP="00BA3792">
      <w:pPr>
        <w:rPr>
          <w:rFonts w:ascii="Tahoma" w:hAnsi="Tahoma" w:cs="Tahoma"/>
          <w:color w:val="000000" w:themeColor="text1"/>
          <w:sz w:val="22"/>
          <w:szCs w:val="22"/>
        </w:rPr>
      </w:pPr>
    </w:p>
    <w:p w14:paraId="30756AE4" w14:textId="77777777" w:rsidR="00B077B6" w:rsidRPr="0072585A" w:rsidRDefault="00B077B6" w:rsidP="00B077B6">
      <w:pPr>
        <w:ind w:left="720" w:hanging="720"/>
        <w:jc w:val="both"/>
        <w:rPr>
          <w:rFonts w:ascii="Tahoma" w:hAnsi="Tahoma" w:cs="Tahoma"/>
          <w:b/>
          <w:color w:val="000000" w:themeColor="text1"/>
          <w:sz w:val="22"/>
          <w:szCs w:val="22"/>
        </w:rPr>
      </w:pPr>
      <w:r w:rsidRPr="0072585A">
        <w:rPr>
          <w:rFonts w:ascii="Tahoma" w:hAnsi="Tahoma" w:cs="Tahoma"/>
          <w:b/>
          <w:color w:val="000000" w:themeColor="text1"/>
          <w:sz w:val="22"/>
          <w:szCs w:val="22"/>
        </w:rPr>
        <w:t>9.</w:t>
      </w:r>
      <w:r w:rsidRPr="0072585A">
        <w:rPr>
          <w:rFonts w:ascii="Tahoma" w:hAnsi="Tahoma" w:cs="Tahoma"/>
          <w:b/>
          <w:color w:val="000000" w:themeColor="text1"/>
          <w:sz w:val="22"/>
          <w:szCs w:val="22"/>
        </w:rPr>
        <w:tab/>
        <w:t>Medsebojne pravice in obveznosti med javnim zavodom in ustanoviteljicami</w:t>
      </w:r>
    </w:p>
    <w:p w14:paraId="2392792F" w14:textId="77777777" w:rsidR="00B077B6" w:rsidRPr="0072585A" w:rsidRDefault="00B077B6" w:rsidP="00B077B6">
      <w:pPr>
        <w:tabs>
          <w:tab w:val="left" w:pos="7380"/>
        </w:tabs>
        <w:rPr>
          <w:rFonts w:ascii="Tahoma" w:hAnsi="Tahoma" w:cs="Tahoma"/>
          <w:color w:val="000000" w:themeColor="text1"/>
          <w:sz w:val="22"/>
          <w:szCs w:val="22"/>
        </w:rPr>
      </w:pPr>
      <w:r w:rsidRPr="0072585A">
        <w:rPr>
          <w:rFonts w:ascii="Tahoma" w:hAnsi="Tahoma" w:cs="Tahoma"/>
          <w:color w:val="000000" w:themeColor="text1"/>
          <w:sz w:val="22"/>
          <w:szCs w:val="22"/>
        </w:rPr>
        <w:tab/>
      </w:r>
    </w:p>
    <w:p w14:paraId="453FB712" w14:textId="77777777" w:rsidR="00B077B6" w:rsidRPr="0072585A" w:rsidRDefault="00B077B6" w:rsidP="00B077B6">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385F13D1" w14:textId="77777777" w:rsidR="00B077B6" w:rsidRPr="0072585A" w:rsidRDefault="00B077B6" w:rsidP="00B077B6">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(medsebojne pravice in obveznosti)</w:t>
      </w:r>
    </w:p>
    <w:p w14:paraId="32881071" w14:textId="77777777" w:rsidR="00B077B6" w:rsidRPr="0072585A" w:rsidRDefault="00B077B6" w:rsidP="00B077B6">
      <w:pPr>
        <w:jc w:val="both"/>
        <w:rPr>
          <w:rFonts w:ascii="Tahoma" w:hAnsi="Tahoma" w:cs="Tahoma"/>
          <w:color w:val="000000" w:themeColor="text1"/>
          <w:sz w:val="22"/>
          <w:szCs w:val="22"/>
        </w:rPr>
      </w:pPr>
      <w:r w:rsidRPr="0072585A">
        <w:rPr>
          <w:rFonts w:ascii="Tahoma" w:hAnsi="Tahoma" w:cs="Tahoma"/>
          <w:color w:val="000000" w:themeColor="text1"/>
          <w:sz w:val="22"/>
          <w:szCs w:val="22"/>
        </w:rPr>
        <w:t>(1) Zavod:</w:t>
      </w:r>
    </w:p>
    <w:p w14:paraId="28EB9EE3" w14:textId="77777777" w:rsidR="00B077B6" w:rsidRPr="0072585A" w:rsidRDefault="00B077B6" w:rsidP="00313FB0">
      <w:pPr>
        <w:numPr>
          <w:ilvl w:val="0"/>
          <w:numId w:val="19"/>
        </w:numPr>
        <w:jc w:val="both"/>
        <w:rPr>
          <w:rFonts w:ascii="Tahoma" w:hAnsi="Tahoma" w:cs="Tahoma"/>
          <w:color w:val="000000" w:themeColor="text1"/>
          <w:sz w:val="22"/>
          <w:szCs w:val="22"/>
        </w:rPr>
      </w:pPr>
      <w:r w:rsidRPr="0072585A">
        <w:rPr>
          <w:rFonts w:ascii="Tahoma" w:hAnsi="Tahoma" w:cs="Tahoma"/>
          <w:color w:val="000000" w:themeColor="text1"/>
          <w:sz w:val="22"/>
          <w:szCs w:val="22"/>
        </w:rPr>
        <w:t>poroča ustanoviteljicam vsaj enkrat letno o svojem poslovanju;</w:t>
      </w:r>
    </w:p>
    <w:p w14:paraId="723B2A27" w14:textId="77777777" w:rsidR="00764461" w:rsidRPr="0072585A" w:rsidRDefault="00764461" w:rsidP="00313FB0">
      <w:pPr>
        <w:numPr>
          <w:ilvl w:val="0"/>
          <w:numId w:val="19"/>
        </w:numPr>
        <w:jc w:val="both"/>
        <w:rPr>
          <w:rFonts w:ascii="Tahoma" w:hAnsi="Tahoma" w:cs="Tahoma"/>
          <w:color w:val="000000" w:themeColor="text1"/>
          <w:sz w:val="22"/>
          <w:szCs w:val="22"/>
        </w:rPr>
      </w:pPr>
      <w:r w:rsidRPr="0072585A">
        <w:rPr>
          <w:rFonts w:ascii="Tahoma" w:hAnsi="Tahoma" w:cs="Tahoma"/>
          <w:color w:val="000000" w:themeColor="text1"/>
          <w:sz w:val="22"/>
          <w:szCs w:val="22"/>
        </w:rPr>
        <w:t>predloži občinam ustanoviteljicam letno poročilo in poročilo o realizaciji letnega načrta;</w:t>
      </w:r>
    </w:p>
    <w:p w14:paraId="62CD0324" w14:textId="77777777" w:rsidR="00B077B6" w:rsidRPr="0072585A" w:rsidRDefault="00B077B6" w:rsidP="00313FB0">
      <w:pPr>
        <w:numPr>
          <w:ilvl w:val="0"/>
          <w:numId w:val="19"/>
        </w:numPr>
        <w:jc w:val="both"/>
        <w:rPr>
          <w:rFonts w:ascii="Tahoma" w:hAnsi="Tahoma" w:cs="Tahoma"/>
          <w:color w:val="000000" w:themeColor="text1"/>
          <w:sz w:val="22"/>
          <w:szCs w:val="22"/>
        </w:rPr>
      </w:pPr>
      <w:r w:rsidRPr="0072585A">
        <w:rPr>
          <w:rFonts w:ascii="Tahoma" w:hAnsi="Tahoma" w:cs="Tahoma"/>
          <w:color w:val="000000" w:themeColor="text1"/>
          <w:sz w:val="22"/>
          <w:szCs w:val="22"/>
        </w:rPr>
        <w:t>pripravlja in oblikuje razvojne načrte;</w:t>
      </w:r>
    </w:p>
    <w:p w14:paraId="6DFE6859" w14:textId="77777777" w:rsidR="00B077B6" w:rsidRPr="0072585A" w:rsidRDefault="00B077B6" w:rsidP="00313FB0">
      <w:pPr>
        <w:numPr>
          <w:ilvl w:val="0"/>
          <w:numId w:val="19"/>
        </w:numPr>
        <w:jc w:val="both"/>
        <w:rPr>
          <w:rFonts w:ascii="Tahoma" w:hAnsi="Tahoma" w:cs="Tahoma"/>
          <w:color w:val="000000" w:themeColor="text1"/>
          <w:sz w:val="22"/>
          <w:szCs w:val="22"/>
        </w:rPr>
      </w:pPr>
      <w:r w:rsidRPr="0072585A">
        <w:rPr>
          <w:rFonts w:ascii="Tahoma" w:hAnsi="Tahoma" w:cs="Tahoma"/>
          <w:color w:val="000000" w:themeColor="text1"/>
          <w:sz w:val="22"/>
          <w:szCs w:val="22"/>
        </w:rPr>
        <w:t>sodeluje pri ukrepih ustanoviteljic za napredek zdravstvenega varstva prebivalstva;</w:t>
      </w:r>
    </w:p>
    <w:p w14:paraId="53F60A3A" w14:textId="77777777" w:rsidR="00B077B6" w:rsidRPr="0072585A" w:rsidRDefault="00B077B6" w:rsidP="00313FB0">
      <w:pPr>
        <w:numPr>
          <w:ilvl w:val="0"/>
          <w:numId w:val="19"/>
        </w:numPr>
        <w:jc w:val="both"/>
        <w:rPr>
          <w:rFonts w:ascii="Tahoma" w:hAnsi="Tahoma" w:cs="Tahoma"/>
          <w:color w:val="000000" w:themeColor="text1"/>
          <w:sz w:val="22"/>
          <w:szCs w:val="22"/>
        </w:rPr>
      </w:pPr>
      <w:r w:rsidRPr="0072585A">
        <w:rPr>
          <w:rFonts w:ascii="Tahoma" w:hAnsi="Tahoma" w:cs="Tahoma"/>
          <w:color w:val="000000" w:themeColor="text1"/>
          <w:sz w:val="22"/>
          <w:szCs w:val="22"/>
        </w:rPr>
        <w:t>zagotavlja ustanoviteljicam potrebne podatke v skladu z zakonom.</w:t>
      </w:r>
    </w:p>
    <w:p w14:paraId="20F3427E" w14:textId="77777777" w:rsidR="00B077B6" w:rsidRPr="0072585A" w:rsidRDefault="00B077B6" w:rsidP="00B077B6">
      <w:pPr>
        <w:jc w:val="both"/>
        <w:rPr>
          <w:rFonts w:ascii="Tahoma" w:hAnsi="Tahoma" w:cs="Tahoma"/>
          <w:color w:val="000000" w:themeColor="text1"/>
          <w:sz w:val="22"/>
          <w:szCs w:val="22"/>
        </w:rPr>
      </w:pPr>
      <w:r w:rsidRPr="0072585A">
        <w:rPr>
          <w:rFonts w:ascii="Tahoma" w:hAnsi="Tahoma" w:cs="Tahoma"/>
          <w:color w:val="000000" w:themeColor="text1"/>
          <w:sz w:val="22"/>
          <w:szCs w:val="22"/>
        </w:rPr>
        <w:t>(2) Ustanoviteljice:</w:t>
      </w:r>
    </w:p>
    <w:p w14:paraId="2F4A9312" w14:textId="77777777" w:rsidR="00B077B6" w:rsidRPr="0072585A" w:rsidRDefault="00B077B6" w:rsidP="00313FB0">
      <w:pPr>
        <w:numPr>
          <w:ilvl w:val="0"/>
          <w:numId w:val="20"/>
        </w:numPr>
        <w:jc w:val="both"/>
        <w:rPr>
          <w:rFonts w:ascii="Tahoma" w:hAnsi="Tahoma" w:cs="Tahoma"/>
          <w:color w:val="000000" w:themeColor="text1"/>
          <w:sz w:val="22"/>
          <w:szCs w:val="22"/>
        </w:rPr>
      </w:pPr>
      <w:r w:rsidRPr="0072585A">
        <w:rPr>
          <w:rFonts w:ascii="Tahoma" w:hAnsi="Tahoma" w:cs="Tahoma"/>
          <w:color w:val="000000" w:themeColor="text1"/>
          <w:sz w:val="22"/>
          <w:szCs w:val="22"/>
        </w:rPr>
        <w:lastRenderedPageBreak/>
        <w:t>v skladu s planom sodelujejo pri zagotavljanju mreže javne lekarniške službe;</w:t>
      </w:r>
    </w:p>
    <w:p w14:paraId="5AF8F553" w14:textId="77777777" w:rsidR="00B077B6" w:rsidRPr="0072585A" w:rsidRDefault="00B077B6" w:rsidP="00313FB0">
      <w:pPr>
        <w:numPr>
          <w:ilvl w:val="0"/>
          <w:numId w:val="20"/>
        </w:numPr>
        <w:jc w:val="both"/>
        <w:rPr>
          <w:rFonts w:ascii="Tahoma" w:hAnsi="Tahoma" w:cs="Tahoma"/>
          <w:color w:val="000000" w:themeColor="text1"/>
          <w:sz w:val="22"/>
          <w:szCs w:val="22"/>
        </w:rPr>
      </w:pPr>
      <w:r w:rsidRPr="0072585A">
        <w:rPr>
          <w:rFonts w:ascii="Tahoma" w:hAnsi="Tahoma" w:cs="Tahoma"/>
          <w:color w:val="000000" w:themeColor="text1"/>
          <w:sz w:val="22"/>
          <w:szCs w:val="22"/>
        </w:rPr>
        <w:t>vključujejo zavod v oblikovanje politike zdravstvenega varstva;</w:t>
      </w:r>
    </w:p>
    <w:p w14:paraId="1BE85E8D" w14:textId="77777777" w:rsidR="00B077B6" w:rsidRPr="0072585A" w:rsidRDefault="00B077B6" w:rsidP="00313FB0">
      <w:pPr>
        <w:numPr>
          <w:ilvl w:val="0"/>
          <w:numId w:val="20"/>
        </w:numPr>
        <w:jc w:val="both"/>
        <w:rPr>
          <w:rFonts w:ascii="Tahoma" w:hAnsi="Tahoma" w:cs="Tahoma"/>
          <w:color w:val="000000" w:themeColor="text1"/>
          <w:sz w:val="22"/>
          <w:szCs w:val="22"/>
        </w:rPr>
      </w:pPr>
      <w:r w:rsidRPr="0072585A">
        <w:rPr>
          <w:rFonts w:ascii="Tahoma" w:hAnsi="Tahoma" w:cs="Tahoma"/>
          <w:color w:val="000000" w:themeColor="text1"/>
          <w:sz w:val="22"/>
          <w:szCs w:val="22"/>
        </w:rPr>
        <w:t>usklajujejo programe zdravstvenega varstva in spremljajo njegovo izvajanje ter sprejemajo druge ukrepe za izboljšanje stanja na področju zdravstvenega varstva;</w:t>
      </w:r>
    </w:p>
    <w:p w14:paraId="3C800231" w14:textId="77777777" w:rsidR="00B077B6" w:rsidRPr="0072585A" w:rsidRDefault="00B077B6" w:rsidP="00313FB0">
      <w:pPr>
        <w:numPr>
          <w:ilvl w:val="0"/>
          <w:numId w:val="20"/>
        </w:numPr>
        <w:jc w:val="both"/>
        <w:rPr>
          <w:rFonts w:ascii="Tahoma" w:hAnsi="Tahoma" w:cs="Tahoma"/>
          <w:color w:val="000000" w:themeColor="text1"/>
          <w:sz w:val="22"/>
          <w:szCs w:val="22"/>
        </w:rPr>
      </w:pPr>
      <w:r w:rsidRPr="0072585A">
        <w:rPr>
          <w:rFonts w:ascii="Tahoma" w:hAnsi="Tahoma" w:cs="Tahoma"/>
          <w:color w:val="000000" w:themeColor="text1"/>
          <w:sz w:val="22"/>
          <w:szCs w:val="22"/>
        </w:rPr>
        <w:t>imenujejo svoje predstavnike v svet zavoda</w:t>
      </w:r>
      <w:r w:rsidR="004D416B" w:rsidRPr="0072585A">
        <w:rPr>
          <w:rFonts w:ascii="Tahoma" w:hAnsi="Tahoma" w:cs="Tahoma"/>
          <w:color w:val="000000" w:themeColor="text1"/>
          <w:sz w:val="22"/>
          <w:szCs w:val="22"/>
        </w:rPr>
        <w:t>;</w:t>
      </w:r>
    </w:p>
    <w:p w14:paraId="15E0E9C5" w14:textId="77777777" w:rsidR="00B077B6" w:rsidRPr="0072585A" w:rsidRDefault="00B077B6" w:rsidP="00313FB0">
      <w:pPr>
        <w:numPr>
          <w:ilvl w:val="0"/>
          <w:numId w:val="20"/>
        </w:numPr>
        <w:jc w:val="both"/>
        <w:rPr>
          <w:rFonts w:ascii="Tahoma" w:hAnsi="Tahoma" w:cs="Tahoma"/>
          <w:color w:val="000000" w:themeColor="text1"/>
          <w:sz w:val="22"/>
          <w:szCs w:val="22"/>
        </w:rPr>
      </w:pPr>
      <w:r w:rsidRPr="0072585A">
        <w:rPr>
          <w:rFonts w:ascii="Tahoma" w:hAnsi="Tahoma" w:cs="Tahoma"/>
          <w:color w:val="000000" w:themeColor="text1"/>
          <w:sz w:val="22"/>
          <w:szCs w:val="22"/>
        </w:rPr>
        <w:t>v primerih, ko ugotovijo, da je ogroženo nemoteno izvajanje dejavnosti, za katero je zavod ustanovljen, imajo ustanoviteljice pravico sklicati sejo sveta zavoda in predlagati ukrepe skladno z zakonskimi in drugimi predpisi.</w:t>
      </w:r>
    </w:p>
    <w:p w14:paraId="7074E77B" w14:textId="77777777" w:rsidR="00B077B6" w:rsidRPr="0072585A" w:rsidRDefault="00B077B6" w:rsidP="00B077B6">
      <w:pPr>
        <w:jc w:val="both"/>
        <w:rPr>
          <w:rFonts w:ascii="Tahoma" w:hAnsi="Tahoma" w:cs="Tahoma"/>
          <w:b/>
          <w:color w:val="000000" w:themeColor="text1"/>
          <w:sz w:val="22"/>
          <w:szCs w:val="22"/>
        </w:rPr>
      </w:pPr>
      <w:r w:rsidRPr="0072585A">
        <w:rPr>
          <w:rFonts w:ascii="Tahoma" w:hAnsi="Tahoma" w:cs="Tahoma"/>
          <w:color w:val="000000" w:themeColor="text1"/>
          <w:sz w:val="22"/>
          <w:szCs w:val="22"/>
        </w:rPr>
        <w:t xml:space="preserve">(3) Zavod pridobi soglasje k investicijam ali obremenitvi nepremičnin, ki so v lasti </w:t>
      </w:r>
      <w:r w:rsidR="00EC6213" w:rsidRPr="0072585A">
        <w:rPr>
          <w:rFonts w:ascii="Tahoma" w:hAnsi="Tahoma" w:cs="Tahoma"/>
          <w:color w:val="000000" w:themeColor="text1"/>
          <w:sz w:val="22"/>
          <w:szCs w:val="22"/>
        </w:rPr>
        <w:t>posamezne</w:t>
      </w:r>
      <w:r w:rsidRPr="0072585A">
        <w:rPr>
          <w:rFonts w:ascii="Tahoma" w:hAnsi="Tahoma" w:cs="Tahoma"/>
          <w:color w:val="000000" w:themeColor="text1"/>
          <w:sz w:val="22"/>
          <w:szCs w:val="22"/>
        </w:rPr>
        <w:t xml:space="preserve"> ustanoviteljice in v upravljanju zavoda in k vsem ostalim zadevam, če tako določajo predpisi.</w:t>
      </w:r>
    </w:p>
    <w:p w14:paraId="253AECB5" w14:textId="77777777" w:rsidR="009B0F45" w:rsidRDefault="009B0F45" w:rsidP="00B077B6">
      <w:pPr>
        <w:ind w:left="720" w:hanging="720"/>
        <w:jc w:val="both"/>
        <w:rPr>
          <w:rFonts w:ascii="Tahoma" w:hAnsi="Tahoma" w:cs="Tahoma"/>
          <w:b/>
          <w:color w:val="000000" w:themeColor="text1"/>
          <w:sz w:val="22"/>
          <w:szCs w:val="22"/>
        </w:rPr>
      </w:pPr>
    </w:p>
    <w:p w14:paraId="116220BD" w14:textId="708479A0" w:rsidR="00B077B6" w:rsidRPr="0072585A" w:rsidRDefault="00B077B6" w:rsidP="00B077B6">
      <w:pPr>
        <w:ind w:left="720" w:hanging="720"/>
        <w:jc w:val="both"/>
        <w:rPr>
          <w:rFonts w:ascii="Tahoma" w:hAnsi="Tahoma" w:cs="Tahoma"/>
          <w:b/>
          <w:color w:val="000000" w:themeColor="text1"/>
          <w:sz w:val="22"/>
          <w:szCs w:val="22"/>
        </w:rPr>
      </w:pPr>
      <w:r w:rsidRPr="0072585A">
        <w:rPr>
          <w:rFonts w:ascii="Tahoma" w:hAnsi="Tahoma" w:cs="Tahoma"/>
          <w:b/>
          <w:color w:val="000000" w:themeColor="text1"/>
          <w:sz w:val="22"/>
          <w:szCs w:val="22"/>
        </w:rPr>
        <w:t>10.</w:t>
      </w:r>
      <w:r w:rsidRPr="0072585A">
        <w:rPr>
          <w:rFonts w:ascii="Tahoma" w:hAnsi="Tahoma" w:cs="Tahoma"/>
          <w:b/>
          <w:color w:val="000000" w:themeColor="text1"/>
          <w:sz w:val="22"/>
          <w:szCs w:val="22"/>
        </w:rPr>
        <w:tab/>
        <w:t>Medsebojne pravice, obveznosti in odgovornosti ustanoviteljic</w:t>
      </w:r>
    </w:p>
    <w:p w14:paraId="7C8EA35C" w14:textId="77777777" w:rsidR="00B077B6" w:rsidRPr="0072585A" w:rsidRDefault="00B077B6" w:rsidP="00B077B6">
      <w:pPr>
        <w:ind w:left="720" w:hanging="720"/>
        <w:jc w:val="both"/>
        <w:rPr>
          <w:rFonts w:ascii="Tahoma" w:hAnsi="Tahoma" w:cs="Tahoma"/>
          <w:b/>
          <w:color w:val="000000" w:themeColor="text1"/>
          <w:sz w:val="22"/>
          <w:szCs w:val="22"/>
        </w:rPr>
      </w:pPr>
    </w:p>
    <w:p w14:paraId="071E032D" w14:textId="77777777" w:rsidR="00B077B6" w:rsidRPr="0072585A" w:rsidRDefault="00B077B6" w:rsidP="00B077B6">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256C877A" w14:textId="77777777" w:rsidR="00B077B6" w:rsidRPr="0072585A" w:rsidRDefault="00B077B6" w:rsidP="00B077B6">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(medsebojne pravice, obveznosti in odgovornosti ustanoviteljic)</w:t>
      </w:r>
    </w:p>
    <w:p w14:paraId="4F961AA7" w14:textId="77777777" w:rsidR="00B077B6" w:rsidRPr="0072585A" w:rsidRDefault="00B077B6" w:rsidP="00B077B6">
      <w:pPr>
        <w:jc w:val="both"/>
        <w:rPr>
          <w:rFonts w:ascii="Tahoma" w:hAnsi="Tahoma" w:cs="Tahoma"/>
          <w:color w:val="000000" w:themeColor="text1"/>
          <w:sz w:val="22"/>
          <w:szCs w:val="22"/>
        </w:rPr>
      </w:pPr>
      <w:r w:rsidRPr="0072585A">
        <w:rPr>
          <w:rFonts w:ascii="Tahoma" w:hAnsi="Tahoma" w:cs="Tahoma"/>
          <w:color w:val="000000" w:themeColor="text1"/>
          <w:sz w:val="22"/>
          <w:szCs w:val="22"/>
        </w:rPr>
        <w:t>(1) Za izvrševanje ustanoviteljskih pravic ustanoviteljice ustanovijo svet ustanoviteljic, ki ga sestavljajo župani oziroma županje v skladu z določili zakona, ki ureja lokalno samoupravo.</w:t>
      </w:r>
    </w:p>
    <w:p w14:paraId="4C894F82" w14:textId="77777777" w:rsidR="00B077B6" w:rsidRPr="0072585A" w:rsidRDefault="00B077B6" w:rsidP="00B077B6">
      <w:pPr>
        <w:jc w:val="both"/>
        <w:rPr>
          <w:rFonts w:ascii="Tahoma" w:hAnsi="Tahoma" w:cs="Tahoma"/>
          <w:color w:val="000000" w:themeColor="text1"/>
          <w:sz w:val="22"/>
          <w:szCs w:val="22"/>
        </w:rPr>
      </w:pPr>
      <w:r w:rsidRPr="0072585A">
        <w:rPr>
          <w:rFonts w:ascii="Tahoma" w:hAnsi="Tahoma" w:cs="Tahoma"/>
          <w:color w:val="000000" w:themeColor="text1"/>
          <w:sz w:val="22"/>
          <w:szCs w:val="22"/>
        </w:rPr>
        <w:t>(2) Ustanoviteljice uredijo medsebojne pravice, obveznosti in odgovornosti s pogodbo, ki jo župani oziroma županje občin ustanoviteljic sklenejo v treh (3) mesecih po uveljavitvi tega odloka.</w:t>
      </w:r>
    </w:p>
    <w:p w14:paraId="4ABC1C12" w14:textId="77777777" w:rsidR="00B077B6" w:rsidRPr="0072585A" w:rsidRDefault="00B077B6" w:rsidP="00B077B6">
      <w:pPr>
        <w:rPr>
          <w:rFonts w:ascii="Tahoma" w:hAnsi="Tahoma" w:cs="Tahoma"/>
          <w:color w:val="000000" w:themeColor="text1"/>
          <w:sz w:val="22"/>
          <w:szCs w:val="22"/>
        </w:rPr>
      </w:pPr>
    </w:p>
    <w:p w14:paraId="2D8DC352" w14:textId="77777777" w:rsidR="00F56234" w:rsidRPr="0072585A" w:rsidRDefault="00F56234" w:rsidP="00F56234">
      <w:pPr>
        <w:ind w:left="720" w:hanging="720"/>
        <w:jc w:val="both"/>
        <w:rPr>
          <w:rFonts w:ascii="Tahoma" w:hAnsi="Tahoma" w:cs="Tahoma"/>
          <w:b/>
          <w:color w:val="000000" w:themeColor="text1"/>
          <w:sz w:val="22"/>
          <w:szCs w:val="22"/>
        </w:rPr>
      </w:pPr>
      <w:r w:rsidRPr="0072585A">
        <w:rPr>
          <w:rFonts w:ascii="Tahoma" w:hAnsi="Tahoma" w:cs="Tahoma"/>
          <w:b/>
          <w:color w:val="000000" w:themeColor="text1"/>
          <w:sz w:val="22"/>
          <w:szCs w:val="22"/>
        </w:rPr>
        <w:t>11.</w:t>
      </w:r>
      <w:r w:rsidRPr="0072585A">
        <w:rPr>
          <w:rFonts w:ascii="Tahoma" w:hAnsi="Tahoma" w:cs="Tahoma"/>
          <w:b/>
          <w:color w:val="000000" w:themeColor="text1"/>
          <w:sz w:val="22"/>
          <w:szCs w:val="22"/>
        </w:rPr>
        <w:tab/>
        <w:t>Način razpolaganja s presežkom prihodkov nad odhodki in način kritja primanjkljaja sredstev za delo zavoda</w:t>
      </w:r>
    </w:p>
    <w:p w14:paraId="328AE008" w14:textId="77777777" w:rsidR="00F56234" w:rsidRPr="0072585A" w:rsidRDefault="00F56234" w:rsidP="00F56234">
      <w:pPr>
        <w:jc w:val="center"/>
        <w:rPr>
          <w:rFonts w:ascii="Tahoma" w:hAnsi="Tahoma" w:cs="Tahoma"/>
          <w:b/>
          <w:bCs/>
          <w:color w:val="000000" w:themeColor="text1"/>
          <w:sz w:val="22"/>
          <w:szCs w:val="22"/>
        </w:rPr>
      </w:pPr>
    </w:p>
    <w:p w14:paraId="14C15213" w14:textId="77777777" w:rsidR="00F56234" w:rsidRPr="0072585A" w:rsidRDefault="00F56234" w:rsidP="00F56234">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57765B19" w14:textId="77777777" w:rsidR="00F56234" w:rsidRPr="0072585A" w:rsidRDefault="00F56234" w:rsidP="00F56234">
      <w:pPr>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(presežek prihodkov)</w:t>
      </w:r>
    </w:p>
    <w:p w14:paraId="7291B0C3" w14:textId="77777777" w:rsidR="00F56234" w:rsidRPr="0072585A" w:rsidRDefault="00F56234" w:rsidP="00F56234">
      <w:pPr>
        <w:pStyle w:val="Telobesedila"/>
        <w:rPr>
          <w:rFonts w:ascii="Tahoma" w:hAnsi="Tahoma" w:cs="Tahoma"/>
          <w:color w:val="000000" w:themeColor="text1"/>
          <w:sz w:val="22"/>
          <w:szCs w:val="22"/>
        </w:rPr>
      </w:pPr>
      <w:r w:rsidRPr="0072585A">
        <w:rPr>
          <w:rFonts w:ascii="Tahoma" w:hAnsi="Tahoma" w:cs="Tahoma"/>
          <w:color w:val="000000" w:themeColor="text1"/>
          <w:sz w:val="22"/>
          <w:szCs w:val="22"/>
        </w:rPr>
        <w:t>(1) Presežek prihodkov nad odhodki se ugotavlja skladno s predpisi in se nameni za:</w:t>
      </w:r>
    </w:p>
    <w:p w14:paraId="5A370B25" w14:textId="77777777" w:rsidR="00F56234" w:rsidRPr="0072585A" w:rsidRDefault="00F56234" w:rsidP="00313FB0">
      <w:pPr>
        <w:pStyle w:val="Telobesedila"/>
        <w:numPr>
          <w:ilvl w:val="0"/>
          <w:numId w:val="21"/>
        </w:numPr>
        <w:rPr>
          <w:rFonts w:ascii="Tahoma" w:hAnsi="Tahoma" w:cs="Tahoma"/>
          <w:color w:val="000000" w:themeColor="text1"/>
          <w:sz w:val="22"/>
          <w:szCs w:val="22"/>
        </w:rPr>
      </w:pPr>
      <w:r w:rsidRPr="0072585A">
        <w:rPr>
          <w:rFonts w:ascii="Tahoma" w:hAnsi="Tahoma" w:cs="Tahoma"/>
          <w:color w:val="000000" w:themeColor="text1"/>
          <w:sz w:val="22"/>
          <w:szCs w:val="22"/>
        </w:rPr>
        <w:t>solventno in likvidno poslovanje javnega zavoda,</w:t>
      </w:r>
    </w:p>
    <w:p w14:paraId="0CB37046" w14:textId="77777777" w:rsidR="00F56234" w:rsidRPr="0072585A" w:rsidRDefault="00F56234" w:rsidP="00313FB0">
      <w:pPr>
        <w:pStyle w:val="Telobesedila"/>
        <w:numPr>
          <w:ilvl w:val="0"/>
          <w:numId w:val="21"/>
        </w:numPr>
        <w:rPr>
          <w:rFonts w:ascii="Tahoma" w:hAnsi="Tahoma" w:cs="Tahoma"/>
          <w:color w:val="000000" w:themeColor="text1"/>
          <w:sz w:val="22"/>
          <w:szCs w:val="22"/>
        </w:rPr>
      </w:pPr>
      <w:r w:rsidRPr="0072585A">
        <w:rPr>
          <w:rFonts w:ascii="Tahoma" w:hAnsi="Tahoma" w:cs="Tahoma"/>
          <w:color w:val="000000" w:themeColor="text1"/>
          <w:sz w:val="22"/>
          <w:szCs w:val="22"/>
        </w:rPr>
        <w:t>investi</w:t>
      </w:r>
      <w:r w:rsidR="00B6588D" w:rsidRPr="0072585A">
        <w:rPr>
          <w:rFonts w:ascii="Tahoma" w:hAnsi="Tahoma" w:cs="Tahoma"/>
          <w:color w:val="000000" w:themeColor="text1"/>
          <w:sz w:val="22"/>
          <w:szCs w:val="22"/>
        </w:rPr>
        <w:t xml:space="preserve">cije v prostor in opremo </w:t>
      </w:r>
      <w:r w:rsidR="0040440B" w:rsidRPr="0072585A">
        <w:rPr>
          <w:rFonts w:ascii="Tahoma" w:hAnsi="Tahoma" w:cs="Tahoma"/>
          <w:color w:val="000000" w:themeColor="text1"/>
          <w:sz w:val="22"/>
          <w:szCs w:val="22"/>
        </w:rPr>
        <w:t xml:space="preserve">upravnih prostorov, </w:t>
      </w:r>
      <w:r w:rsidR="00B6588D" w:rsidRPr="0072585A">
        <w:rPr>
          <w:rFonts w:ascii="Tahoma" w:hAnsi="Tahoma" w:cs="Tahoma"/>
          <w:color w:val="000000" w:themeColor="text1"/>
          <w:sz w:val="22"/>
          <w:szCs w:val="22"/>
        </w:rPr>
        <w:t>lekarn, podružnic lekarn ter galenski in analizno-kontrolni laboratorij</w:t>
      </w:r>
      <w:r w:rsidRPr="0072585A">
        <w:rPr>
          <w:rFonts w:ascii="Tahoma" w:hAnsi="Tahoma" w:cs="Tahoma"/>
          <w:color w:val="000000" w:themeColor="text1"/>
          <w:sz w:val="22"/>
          <w:szCs w:val="22"/>
        </w:rPr>
        <w:t>,</w:t>
      </w:r>
    </w:p>
    <w:p w14:paraId="5AE6DB22" w14:textId="77777777" w:rsidR="00F56234" w:rsidRPr="0072585A" w:rsidRDefault="00F56234" w:rsidP="00313FB0">
      <w:pPr>
        <w:pStyle w:val="Telobesedila"/>
        <w:numPr>
          <w:ilvl w:val="0"/>
          <w:numId w:val="21"/>
        </w:numPr>
        <w:rPr>
          <w:rFonts w:ascii="Tahoma" w:hAnsi="Tahoma" w:cs="Tahoma"/>
          <w:color w:val="000000" w:themeColor="text1"/>
          <w:sz w:val="22"/>
          <w:szCs w:val="22"/>
        </w:rPr>
      </w:pPr>
      <w:r w:rsidRPr="0072585A">
        <w:rPr>
          <w:rFonts w:ascii="Tahoma" w:hAnsi="Tahoma" w:cs="Tahoma"/>
          <w:color w:val="000000" w:themeColor="text1"/>
          <w:sz w:val="22"/>
          <w:szCs w:val="22"/>
        </w:rPr>
        <w:t>razvoj kadrov in uvajanje novih lekarniških storitev.</w:t>
      </w:r>
    </w:p>
    <w:p w14:paraId="65719FE9" w14:textId="77777777" w:rsidR="00F56234" w:rsidRPr="0072585A" w:rsidRDefault="00F56234" w:rsidP="00F56234">
      <w:pPr>
        <w:pStyle w:val="Telobesedila"/>
        <w:rPr>
          <w:rFonts w:ascii="Tahoma" w:hAnsi="Tahoma" w:cs="Tahoma"/>
          <w:color w:val="000000" w:themeColor="text1"/>
          <w:sz w:val="22"/>
          <w:szCs w:val="22"/>
        </w:rPr>
      </w:pPr>
      <w:r w:rsidRPr="0072585A">
        <w:rPr>
          <w:rFonts w:ascii="Tahoma" w:hAnsi="Tahoma" w:cs="Tahoma"/>
          <w:color w:val="000000" w:themeColor="text1"/>
          <w:sz w:val="22"/>
          <w:szCs w:val="22"/>
        </w:rPr>
        <w:t>(2) Svet zavoda predlaga ustanoviteljicam, da se del presežka prihodkov nad odhodki javnega zavoda iz zasebnih sredstev vrne ustanoviteljicam, če s tem ni ogroženo solventno ali likvidno poslovanje javnega zavoda</w:t>
      </w:r>
      <w:r w:rsidR="00764461" w:rsidRPr="0072585A">
        <w:rPr>
          <w:rFonts w:ascii="Tahoma" w:hAnsi="Tahoma" w:cs="Tahoma"/>
          <w:color w:val="000000" w:themeColor="text1"/>
          <w:sz w:val="22"/>
          <w:szCs w:val="22"/>
        </w:rPr>
        <w:t>, v skladu z določili zakona, ki ureja lekarniško dejavnost</w:t>
      </w:r>
      <w:r w:rsidRPr="0072585A">
        <w:rPr>
          <w:rFonts w:ascii="Tahoma" w:hAnsi="Tahoma" w:cs="Tahoma"/>
          <w:color w:val="000000" w:themeColor="text1"/>
          <w:sz w:val="22"/>
          <w:szCs w:val="22"/>
        </w:rPr>
        <w:t>. Ta sredstva smejo ustanoviteljice uporabiti izključno za izvajanje zdravstvene dejavnosti.</w:t>
      </w:r>
    </w:p>
    <w:p w14:paraId="53109173" w14:textId="77777777" w:rsidR="00F56234" w:rsidRPr="0072585A" w:rsidRDefault="00F56234" w:rsidP="00F56234">
      <w:pPr>
        <w:pStyle w:val="Telobesedila"/>
        <w:rPr>
          <w:rFonts w:ascii="Tahoma" w:hAnsi="Tahoma" w:cs="Tahoma"/>
          <w:color w:val="000000" w:themeColor="text1"/>
          <w:sz w:val="22"/>
          <w:szCs w:val="22"/>
        </w:rPr>
      </w:pPr>
    </w:p>
    <w:p w14:paraId="3DA8C085" w14:textId="77777777" w:rsidR="00F56234" w:rsidRPr="0072585A" w:rsidRDefault="00F56234" w:rsidP="00F56234">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0DEE7CB2" w14:textId="77777777" w:rsidR="00F56234" w:rsidRPr="0072585A" w:rsidRDefault="00F56234" w:rsidP="00F56234">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(primanjkljaj sredstev za delo)</w:t>
      </w:r>
    </w:p>
    <w:p w14:paraId="11326BFE" w14:textId="77777777" w:rsidR="00F56234" w:rsidRPr="0072585A" w:rsidRDefault="00F56234" w:rsidP="00F56234">
      <w:pPr>
        <w:jc w:val="both"/>
        <w:rPr>
          <w:rFonts w:ascii="Tahoma" w:hAnsi="Tahoma" w:cs="Tahoma"/>
          <w:color w:val="000000" w:themeColor="text1"/>
          <w:sz w:val="22"/>
          <w:szCs w:val="22"/>
        </w:rPr>
      </w:pPr>
      <w:r w:rsidRPr="0072585A">
        <w:rPr>
          <w:rFonts w:ascii="Tahoma" w:hAnsi="Tahoma" w:cs="Tahoma"/>
          <w:color w:val="000000" w:themeColor="text1"/>
          <w:sz w:val="22"/>
          <w:szCs w:val="22"/>
        </w:rPr>
        <w:t>(1) O načinu in višini pokrivanja primanjkljaja sredstev za delo, ki ga ni mogoče pokriti iz drugih razpoložljivih sredstev zavoda, odločajo ustanoviteljice na predlog sveta zavoda.</w:t>
      </w:r>
    </w:p>
    <w:p w14:paraId="5665B302" w14:textId="77777777" w:rsidR="00F56234" w:rsidRPr="0072585A" w:rsidRDefault="00F56234" w:rsidP="00F56234">
      <w:pPr>
        <w:pStyle w:val="Telobesedila"/>
        <w:rPr>
          <w:rFonts w:ascii="Tahoma" w:hAnsi="Tahoma" w:cs="Tahoma"/>
          <w:color w:val="000000" w:themeColor="text1"/>
          <w:sz w:val="22"/>
          <w:szCs w:val="22"/>
        </w:rPr>
      </w:pPr>
      <w:r w:rsidRPr="0072585A">
        <w:rPr>
          <w:rFonts w:ascii="Tahoma" w:hAnsi="Tahoma" w:cs="Tahoma"/>
          <w:color w:val="000000" w:themeColor="text1"/>
          <w:sz w:val="22"/>
          <w:szCs w:val="22"/>
        </w:rPr>
        <w:t>(2) Zavod mora ugotavljati primanjkljaj sredstev za delo iz prvega odstavka tega člena tudi po teritorialnem načelu lege organizacijskih enot zavoda.</w:t>
      </w:r>
    </w:p>
    <w:p w14:paraId="1691355C" w14:textId="77777777" w:rsidR="00F56234" w:rsidRPr="0072585A" w:rsidRDefault="00F56234" w:rsidP="00F56234">
      <w:pPr>
        <w:pStyle w:val="Telobesedila"/>
        <w:rPr>
          <w:rFonts w:ascii="Tahoma" w:hAnsi="Tahoma" w:cs="Tahoma"/>
          <w:color w:val="000000" w:themeColor="text1"/>
          <w:sz w:val="22"/>
          <w:szCs w:val="22"/>
        </w:rPr>
      </w:pPr>
    </w:p>
    <w:p w14:paraId="5BB8D7E5" w14:textId="77777777" w:rsidR="00F56234" w:rsidRPr="0072585A" w:rsidRDefault="00F56234" w:rsidP="00F56234">
      <w:pPr>
        <w:rPr>
          <w:rFonts w:ascii="Tahoma" w:hAnsi="Tahoma" w:cs="Tahoma"/>
          <w:b/>
          <w:color w:val="000000" w:themeColor="text1"/>
          <w:sz w:val="22"/>
          <w:szCs w:val="22"/>
        </w:rPr>
      </w:pPr>
      <w:r w:rsidRPr="0072585A">
        <w:rPr>
          <w:rFonts w:ascii="Tahoma" w:hAnsi="Tahoma" w:cs="Tahoma"/>
          <w:b/>
          <w:color w:val="000000" w:themeColor="text1"/>
          <w:sz w:val="22"/>
          <w:szCs w:val="22"/>
        </w:rPr>
        <w:t>12.</w:t>
      </w:r>
      <w:r w:rsidRPr="0072585A">
        <w:rPr>
          <w:rFonts w:ascii="Tahoma" w:hAnsi="Tahoma" w:cs="Tahoma"/>
          <w:b/>
          <w:color w:val="000000" w:themeColor="text1"/>
          <w:sz w:val="22"/>
          <w:szCs w:val="22"/>
        </w:rPr>
        <w:tab/>
        <w:t>Splošni akti zavoda</w:t>
      </w:r>
    </w:p>
    <w:p w14:paraId="5D3F6559" w14:textId="77777777" w:rsidR="00F56234" w:rsidRPr="0072585A" w:rsidRDefault="00F56234" w:rsidP="00F56234">
      <w:pPr>
        <w:rPr>
          <w:rFonts w:ascii="Tahoma" w:hAnsi="Tahoma" w:cs="Tahoma"/>
          <w:color w:val="000000" w:themeColor="text1"/>
          <w:sz w:val="22"/>
          <w:szCs w:val="22"/>
        </w:rPr>
      </w:pPr>
    </w:p>
    <w:p w14:paraId="641FFC85" w14:textId="77777777" w:rsidR="00F56234" w:rsidRPr="0072585A" w:rsidRDefault="00F56234" w:rsidP="00F56234">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3A275774" w14:textId="77777777" w:rsidR="00F56234" w:rsidRPr="0072585A" w:rsidRDefault="00F56234" w:rsidP="00F56234">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(statut zavoda)</w:t>
      </w:r>
    </w:p>
    <w:p w14:paraId="1252CE84" w14:textId="77777777" w:rsidR="00F56234" w:rsidRPr="0072585A" w:rsidRDefault="00F56234" w:rsidP="00F56234">
      <w:pPr>
        <w:pStyle w:val="Telobesedila"/>
        <w:rPr>
          <w:rFonts w:ascii="Tahoma" w:hAnsi="Tahoma" w:cs="Tahoma"/>
          <w:color w:val="000000" w:themeColor="text1"/>
          <w:sz w:val="22"/>
          <w:szCs w:val="22"/>
        </w:rPr>
      </w:pPr>
      <w:r w:rsidRPr="0072585A">
        <w:rPr>
          <w:rFonts w:ascii="Tahoma" w:hAnsi="Tahoma" w:cs="Tahoma"/>
          <w:color w:val="000000" w:themeColor="text1"/>
          <w:sz w:val="22"/>
          <w:szCs w:val="22"/>
        </w:rPr>
        <w:t>(1) Zavod ima statut, s katerim uredi organizacijo zavoda, določi pristojnosti, pooblastila in odgovornosti zavoda, način dela in odločanja ter druga vprašanja, pomembna za opravljanje dejavnosti in poslovanje zavoda v skladu z zakoni in tem odlokom.</w:t>
      </w:r>
    </w:p>
    <w:p w14:paraId="0DC95B79" w14:textId="77777777" w:rsidR="00F56234" w:rsidRPr="0072585A" w:rsidRDefault="00F56234" w:rsidP="00F56234">
      <w:pPr>
        <w:jc w:val="both"/>
        <w:rPr>
          <w:rFonts w:ascii="Tahoma" w:hAnsi="Tahoma" w:cs="Tahoma"/>
          <w:color w:val="000000" w:themeColor="text1"/>
          <w:sz w:val="22"/>
          <w:szCs w:val="22"/>
        </w:rPr>
      </w:pPr>
      <w:r w:rsidRPr="0072585A">
        <w:rPr>
          <w:rFonts w:ascii="Tahoma" w:hAnsi="Tahoma" w:cs="Tahoma"/>
          <w:color w:val="000000" w:themeColor="text1"/>
          <w:sz w:val="22"/>
          <w:szCs w:val="22"/>
        </w:rPr>
        <w:t>(2) Statut zavoda sprejme svet zavoda s soglasjem sveta ustanoviteljic.</w:t>
      </w:r>
    </w:p>
    <w:p w14:paraId="00C6E94F" w14:textId="77777777" w:rsidR="00DF2C69" w:rsidRPr="0072585A" w:rsidRDefault="00DF2C69" w:rsidP="00F56234">
      <w:pPr>
        <w:jc w:val="both"/>
        <w:rPr>
          <w:rFonts w:ascii="Tahoma" w:hAnsi="Tahoma" w:cs="Tahoma"/>
          <w:color w:val="000000" w:themeColor="text1"/>
          <w:sz w:val="22"/>
          <w:szCs w:val="22"/>
        </w:rPr>
      </w:pPr>
    </w:p>
    <w:p w14:paraId="69F11F96" w14:textId="77777777" w:rsidR="00F56234" w:rsidRPr="0072585A" w:rsidRDefault="00F56234" w:rsidP="00F56234">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lastRenderedPageBreak/>
        <w:t>člen</w:t>
      </w:r>
    </w:p>
    <w:p w14:paraId="6255BDEB" w14:textId="77777777" w:rsidR="00F56234" w:rsidRPr="0072585A" w:rsidRDefault="00F56234" w:rsidP="00F56234">
      <w:pPr>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(drugi splošni akti)</w:t>
      </w:r>
    </w:p>
    <w:p w14:paraId="0E63D26A" w14:textId="77777777" w:rsidR="00F56234" w:rsidRPr="0072585A" w:rsidRDefault="00F56234" w:rsidP="00F56234">
      <w:pPr>
        <w:jc w:val="both"/>
        <w:rPr>
          <w:rFonts w:ascii="Tahoma" w:hAnsi="Tahoma" w:cs="Tahoma"/>
          <w:color w:val="000000" w:themeColor="text1"/>
          <w:sz w:val="22"/>
          <w:szCs w:val="22"/>
        </w:rPr>
      </w:pPr>
      <w:r w:rsidRPr="0072585A">
        <w:rPr>
          <w:rFonts w:ascii="Tahoma" w:hAnsi="Tahoma" w:cs="Tahoma"/>
          <w:color w:val="000000" w:themeColor="text1"/>
          <w:sz w:val="22"/>
          <w:szCs w:val="22"/>
        </w:rPr>
        <w:t>(1) V skladu s statutom lahko zavod pripravi in sprejme tudi druge splošne akte, s katerimi se uredijo druga vprašanja, pomembna za delo in poslovanje zavoda.</w:t>
      </w:r>
    </w:p>
    <w:p w14:paraId="268BF185" w14:textId="77777777" w:rsidR="00F56234" w:rsidRPr="0072585A" w:rsidRDefault="00F56234" w:rsidP="00F56234">
      <w:pPr>
        <w:jc w:val="both"/>
        <w:rPr>
          <w:rFonts w:ascii="Tahoma" w:hAnsi="Tahoma" w:cs="Tahoma"/>
          <w:color w:val="000000" w:themeColor="text1"/>
          <w:sz w:val="22"/>
          <w:szCs w:val="22"/>
        </w:rPr>
      </w:pPr>
      <w:r w:rsidRPr="0072585A">
        <w:rPr>
          <w:rFonts w:ascii="Tahoma" w:hAnsi="Tahoma" w:cs="Tahoma"/>
          <w:color w:val="000000" w:themeColor="text1"/>
          <w:sz w:val="22"/>
          <w:szCs w:val="22"/>
        </w:rPr>
        <w:t>(2) Splošne akte zavoda sprejme svet zavoda ali direktor zavoda. Razmejitev pristojnosti pri sprejemanju splošnih aktov zavoda se določi v statutu zavoda.</w:t>
      </w:r>
    </w:p>
    <w:p w14:paraId="5F20E25F" w14:textId="77777777" w:rsidR="0072585A" w:rsidRPr="0072585A" w:rsidRDefault="0072585A" w:rsidP="00F56234">
      <w:pPr>
        <w:jc w:val="both"/>
        <w:rPr>
          <w:rFonts w:ascii="Tahoma" w:hAnsi="Tahoma" w:cs="Tahoma"/>
          <w:color w:val="000000" w:themeColor="text1"/>
          <w:sz w:val="22"/>
          <w:szCs w:val="22"/>
        </w:rPr>
      </w:pPr>
    </w:p>
    <w:p w14:paraId="33654026" w14:textId="77777777" w:rsidR="00F56234" w:rsidRPr="0072585A" w:rsidRDefault="00F56234" w:rsidP="00F56234">
      <w:pPr>
        <w:rPr>
          <w:rFonts w:ascii="Tahoma" w:hAnsi="Tahoma" w:cs="Tahoma"/>
          <w:b/>
          <w:color w:val="000000" w:themeColor="text1"/>
          <w:sz w:val="22"/>
          <w:szCs w:val="22"/>
        </w:rPr>
      </w:pPr>
      <w:r w:rsidRPr="0072585A">
        <w:rPr>
          <w:rFonts w:ascii="Tahoma" w:hAnsi="Tahoma" w:cs="Tahoma"/>
          <w:b/>
          <w:color w:val="000000" w:themeColor="text1"/>
          <w:sz w:val="22"/>
          <w:szCs w:val="22"/>
        </w:rPr>
        <w:t>13.</w:t>
      </w:r>
      <w:r w:rsidRPr="0072585A">
        <w:rPr>
          <w:rFonts w:ascii="Tahoma" w:hAnsi="Tahoma" w:cs="Tahoma"/>
          <w:b/>
          <w:color w:val="000000" w:themeColor="text1"/>
          <w:sz w:val="22"/>
          <w:szCs w:val="22"/>
        </w:rPr>
        <w:tab/>
        <w:t>Statusne spremembe</w:t>
      </w:r>
    </w:p>
    <w:p w14:paraId="4E5ACAF8" w14:textId="77777777" w:rsidR="00F56234" w:rsidRPr="0072585A" w:rsidRDefault="00F56234" w:rsidP="00F56234">
      <w:pPr>
        <w:jc w:val="center"/>
        <w:rPr>
          <w:rFonts w:ascii="Tahoma" w:hAnsi="Tahoma" w:cs="Tahoma"/>
          <w:b/>
          <w:bCs/>
          <w:color w:val="000000" w:themeColor="text1"/>
          <w:sz w:val="22"/>
          <w:szCs w:val="22"/>
        </w:rPr>
      </w:pPr>
    </w:p>
    <w:p w14:paraId="0C296BC8" w14:textId="77777777" w:rsidR="00F56234" w:rsidRPr="0072585A" w:rsidRDefault="00F56234" w:rsidP="00F56234">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2C188969" w14:textId="77777777" w:rsidR="00F56234" w:rsidRPr="0072585A" w:rsidRDefault="00F56234" w:rsidP="00F56234">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(statusne spremembe)</w:t>
      </w:r>
    </w:p>
    <w:p w14:paraId="445C4BFF" w14:textId="77777777" w:rsidR="00F56234" w:rsidRPr="0072585A" w:rsidRDefault="00E0542D" w:rsidP="00F56234">
      <w:pPr>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(1) </w:t>
      </w:r>
      <w:r w:rsidR="00F56234" w:rsidRPr="0072585A">
        <w:rPr>
          <w:rFonts w:ascii="Tahoma" w:hAnsi="Tahoma" w:cs="Tahoma"/>
          <w:color w:val="000000" w:themeColor="text1"/>
          <w:sz w:val="22"/>
          <w:szCs w:val="22"/>
        </w:rPr>
        <w:t>Zavod se lahko pripoji drugemu zavodu, spoji z drugim zavodom, se razdeli na dvoje ali več zavodov. O tem odločajo ustanoviteljice.</w:t>
      </w:r>
    </w:p>
    <w:p w14:paraId="23DC6116" w14:textId="77777777" w:rsidR="00F56234" w:rsidRPr="0072585A" w:rsidRDefault="00E0542D" w:rsidP="00F56234">
      <w:pPr>
        <w:jc w:val="both"/>
        <w:rPr>
          <w:rFonts w:ascii="Tahoma" w:hAnsi="Tahoma" w:cs="Tahoma"/>
          <w:color w:val="000000" w:themeColor="text1"/>
          <w:sz w:val="22"/>
          <w:szCs w:val="22"/>
        </w:rPr>
      </w:pPr>
      <w:r w:rsidRPr="0072585A">
        <w:rPr>
          <w:rFonts w:ascii="Tahoma" w:eastAsia="Times" w:hAnsi="Tahoma" w:cs="Tahoma"/>
          <w:color w:val="000000" w:themeColor="text1"/>
          <w:sz w:val="22"/>
          <w:szCs w:val="22"/>
        </w:rPr>
        <w:t>(2) Ustanoviteljice lahko odločijo, da se organizacijska enota zavoda izloči in pripoji drugemu zavodu ali organizira kot samostojen zavod.</w:t>
      </w:r>
    </w:p>
    <w:p w14:paraId="58854E99" w14:textId="77777777" w:rsidR="00F56234" w:rsidRDefault="00F56234" w:rsidP="00D06C6C">
      <w:pPr>
        <w:jc w:val="both"/>
        <w:rPr>
          <w:rFonts w:ascii="Tahoma" w:hAnsi="Tahoma" w:cs="Tahoma"/>
          <w:color w:val="000000" w:themeColor="text1"/>
          <w:sz w:val="22"/>
          <w:szCs w:val="22"/>
        </w:rPr>
      </w:pPr>
    </w:p>
    <w:p w14:paraId="33D6FFA8" w14:textId="77777777" w:rsidR="009B0F45" w:rsidRPr="0072585A" w:rsidRDefault="009B0F45" w:rsidP="00D06C6C">
      <w:pPr>
        <w:jc w:val="both"/>
        <w:rPr>
          <w:rFonts w:ascii="Tahoma" w:hAnsi="Tahoma" w:cs="Tahoma"/>
          <w:color w:val="000000" w:themeColor="text1"/>
          <w:sz w:val="22"/>
          <w:szCs w:val="22"/>
        </w:rPr>
      </w:pPr>
    </w:p>
    <w:p w14:paraId="3CC751A1" w14:textId="19DFE195" w:rsidR="009970CC" w:rsidRPr="0072585A" w:rsidRDefault="009970CC" w:rsidP="00D06C6C">
      <w:pPr>
        <w:jc w:val="both"/>
        <w:rPr>
          <w:rFonts w:ascii="Tahoma" w:hAnsi="Tahoma" w:cs="Tahoma"/>
          <w:b/>
          <w:bCs/>
          <w:color w:val="000000" w:themeColor="text1"/>
          <w:sz w:val="22"/>
          <w:szCs w:val="22"/>
        </w:rPr>
      </w:pPr>
      <w:r w:rsidRPr="0072585A">
        <w:rPr>
          <w:rFonts w:ascii="Tahoma" w:hAnsi="Tahoma" w:cs="Tahoma"/>
          <w:b/>
          <w:bCs/>
          <w:color w:val="000000" w:themeColor="text1"/>
          <w:sz w:val="22"/>
          <w:szCs w:val="22"/>
        </w:rPr>
        <w:t>Odlok o ustanovitvi javnega lekarniškega zavoda Gorenjske lekarne (Uradni list RS, št. 70/19) vsebuje naslednje prehodne in končne določbe:</w:t>
      </w:r>
    </w:p>
    <w:p w14:paraId="2541D199" w14:textId="77777777" w:rsidR="009970CC" w:rsidRPr="0072585A" w:rsidRDefault="009970CC" w:rsidP="00D06C6C">
      <w:pPr>
        <w:jc w:val="both"/>
        <w:rPr>
          <w:rFonts w:ascii="Tahoma" w:hAnsi="Tahoma" w:cs="Tahoma"/>
          <w:color w:val="000000" w:themeColor="text1"/>
          <w:sz w:val="22"/>
          <w:szCs w:val="22"/>
        </w:rPr>
      </w:pPr>
    </w:p>
    <w:p w14:paraId="0D2539F9" w14:textId="77777777" w:rsidR="00F56234" w:rsidRPr="0072585A" w:rsidRDefault="00F56234" w:rsidP="00F56234">
      <w:pPr>
        <w:rPr>
          <w:rFonts w:ascii="Tahoma" w:hAnsi="Tahoma" w:cs="Tahoma"/>
          <w:b/>
          <w:bCs/>
          <w:color w:val="000000" w:themeColor="text1"/>
          <w:sz w:val="22"/>
          <w:szCs w:val="22"/>
        </w:rPr>
      </w:pPr>
      <w:r w:rsidRPr="0072585A">
        <w:rPr>
          <w:rFonts w:ascii="Tahoma" w:hAnsi="Tahoma" w:cs="Tahoma"/>
          <w:b/>
          <w:bCs/>
          <w:color w:val="000000" w:themeColor="text1"/>
          <w:sz w:val="22"/>
          <w:szCs w:val="22"/>
        </w:rPr>
        <w:t>14.</w:t>
      </w:r>
      <w:r w:rsidRPr="0072585A">
        <w:rPr>
          <w:rFonts w:ascii="Tahoma" w:hAnsi="Tahoma" w:cs="Tahoma"/>
          <w:b/>
          <w:bCs/>
          <w:color w:val="000000" w:themeColor="text1"/>
          <w:sz w:val="22"/>
          <w:szCs w:val="22"/>
        </w:rPr>
        <w:tab/>
        <w:t>Prehodne in končne določbe</w:t>
      </w:r>
    </w:p>
    <w:p w14:paraId="682DB8A2" w14:textId="77777777" w:rsidR="00F56234" w:rsidRPr="0072585A" w:rsidRDefault="00F56234" w:rsidP="00F56234">
      <w:pPr>
        <w:rPr>
          <w:rFonts w:ascii="Tahoma" w:hAnsi="Tahoma" w:cs="Tahoma"/>
          <w:b/>
          <w:bCs/>
          <w:color w:val="000000" w:themeColor="text1"/>
          <w:sz w:val="22"/>
          <w:szCs w:val="22"/>
        </w:rPr>
      </w:pPr>
    </w:p>
    <w:p w14:paraId="3D10FB04" w14:textId="77777777" w:rsidR="00F56234" w:rsidRPr="0072585A" w:rsidRDefault="00F56234" w:rsidP="00F56234">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4F7A8BF7" w14:textId="77777777" w:rsidR="00F56234" w:rsidRPr="0072585A" w:rsidRDefault="00F56234" w:rsidP="00F56234">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(opravljanje funkcije)</w:t>
      </w:r>
    </w:p>
    <w:p w14:paraId="2B584F75" w14:textId="77777777" w:rsidR="00F56234" w:rsidRPr="0072585A" w:rsidRDefault="00F56234" w:rsidP="00F56234">
      <w:pPr>
        <w:jc w:val="both"/>
        <w:rPr>
          <w:rFonts w:ascii="Tahoma" w:hAnsi="Tahoma" w:cs="Tahoma"/>
          <w:color w:val="000000" w:themeColor="text1"/>
          <w:sz w:val="22"/>
          <w:szCs w:val="22"/>
        </w:rPr>
      </w:pPr>
      <w:r w:rsidRPr="0072585A">
        <w:rPr>
          <w:rFonts w:ascii="Tahoma" w:hAnsi="Tahoma" w:cs="Tahoma"/>
          <w:color w:val="000000" w:themeColor="text1"/>
          <w:sz w:val="22"/>
          <w:szCs w:val="22"/>
        </w:rPr>
        <w:t>Člani sveta zavoda, direktor zavoda in člani strokovnega sveta zavoda opravljajo s</w:t>
      </w:r>
      <w:r w:rsidR="0040440B" w:rsidRPr="0072585A">
        <w:rPr>
          <w:rFonts w:ascii="Tahoma" w:hAnsi="Tahoma" w:cs="Tahoma"/>
          <w:color w:val="000000" w:themeColor="text1"/>
          <w:sz w:val="22"/>
          <w:szCs w:val="22"/>
        </w:rPr>
        <w:t>vojo funkcijo do izteka mandata oziroma do nastopa mandata novoizvoljenega člana sveta zavoda.</w:t>
      </w:r>
    </w:p>
    <w:p w14:paraId="75ED1557" w14:textId="77777777" w:rsidR="00F56234" w:rsidRPr="0072585A" w:rsidRDefault="00F56234" w:rsidP="00F56234">
      <w:pPr>
        <w:jc w:val="both"/>
        <w:rPr>
          <w:rFonts w:ascii="Tahoma" w:hAnsi="Tahoma" w:cs="Tahoma"/>
          <w:color w:val="000000" w:themeColor="text1"/>
          <w:sz w:val="22"/>
          <w:szCs w:val="22"/>
        </w:rPr>
      </w:pPr>
    </w:p>
    <w:p w14:paraId="2358A2A5" w14:textId="77777777" w:rsidR="00F56234" w:rsidRPr="0072585A" w:rsidRDefault="00F56234" w:rsidP="00F56234">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1A64471F" w14:textId="77777777" w:rsidR="00F56234" w:rsidRPr="0072585A" w:rsidRDefault="00F56234" w:rsidP="00F56234">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(uskladitev statuta)</w:t>
      </w:r>
    </w:p>
    <w:p w14:paraId="14092610" w14:textId="77777777" w:rsidR="00F56234" w:rsidRPr="0072585A" w:rsidRDefault="00F56234" w:rsidP="00F56234">
      <w:pPr>
        <w:jc w:val="both"/>
        <w:rPr>
          <w:rFonts w:ascii="Tahoma" w:hAnsi="Tahoma" w:cs="Tahoma"/>
          <w:color w:val="000000" w:themeColor="text1"/>
          <w:sz w:val="22"/>
          <w:szCs w:val="22"/>
        </w:rPr>
      </w:pPr>
      <w:r w:rsidRPr="0072585A">
        <w:rPr>
          <w:rFonts w:ascii="Tahoma" w:hAnsi="Tahoma" w:cs="Tahoma"/>
          <w:color w:val="000000" w:themeColor="text1"/>
          <w:sz w:val="22"/>
          <w:szCs w:val="22"/>
        </w:rPr>
        <w:t>(1) Zavod mora uskladiti statut zavoda s tem odlokom najkasneje v treh mesecih od uveljavitve tega odloka.</w:t>
      </w:r>
    </w:p>
    <w:p w14:paraId="3E05F753" w14:textId="77777777" w:rsidR="00F56234" w:rsidRPr="0072585A" w:rsidRDefault="00F56234" w:rsidP="00F56234">
      <w:pPr>
        <w:pStyle w:val="Telobesedila"/>
        <w:rPr>
          <w:rFonts w:ascii="Tahoma" w:hAnsi="Tahoma" w:cs="Tahoma"/>
          <w:color w:val="000000" w:themeColor="text1"/>
          <w:sz w:val="22"/>
          <w:szCs w:val="22"/>
        </w:rPr>
      </w:pPr>
      <w:r w:rsidRPr="0072585A">
        <w:rPr>
          <w:rFonts w:ascii="Tahoma" w:hAnsi="Tahoma" w:cs="Tahoma"/>
          <w:color w:val="000000" w:themeColor="text1"/>
          <w:sz w:val="22"/>
          <w:szCs w:val="22"/>
        </w:rPr>
        <w:t>(2) Do uskladitve statuta in uskladitve drugih aktov s tem odlokom se smiselno uporabljajo določila obstoječih splošnih aktov zavoda, če niso v nasprotju s tem odlokom.</w:t>
      </w:r>
    </w:p>
    <w:p w14:paraId="05EDF7E2" w14:textId="77777777" w:rsidR="00F56234" w:rsidRPr="0072585A" w:rsidRDefault="00F56234" w:rsidP="00F56234">
      <w:pPr>
        <w:pStyle w:val="Telobesedila"/>
        <w:rPr>
          <w:rFonts w:ascii="Tahoma" w:hAnsi="Tahoma" w:cs="Tahoma"/>
          <w:color w:val="000000" w:themeColor="text1"/>
          <w:sz w:val="22"/>
          <w:szCs w:val="22"/>
        </w:rPr>
      </w:pPr>
    </w:p>
    <w:p w14:paraId="154B4C95" w14:textId="77777777" w:rsidR="00D06C6C" w:rsidRPr="0072585A" w:rsidRDefault="00D06C6C" w:rsidP="00D06C6C">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04C59B71" w14:textId="77777777" w:rsidR="00F56234" w:rsidRPr="0072585A" w:rsidRDefault="00F56234" w:rsidP="00F56234">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(prenehanje veljavnosti)</w:t>
      </w:r>
    </w:p>
    <w:p w14:paraId="2BE8F114" w14:textId="77777777" w:rsidR="00D06C6C" w:rsidRPr="0072585A" w:rsidRDefault="00D06C6C" w:rsidP="00D06C6C">
      <w:pPr>
        <w:jc w:val="both"/>
        <w:rPr>
          <w:rFonts w:ascii="Tahoma" w:hAnsi="Tahoma" w:cs="Tahoma"/>
          <w:color w:val="000000" w:themeColor="text1"/>
          <w:sz w:val="22"/>
          <w:szCs w:val="22"/>
        </w:rPr>
      </w:pPr>
      <w:r w:rsidRPr="0072585A">
        <w:rPr>
          <w:rFonts w:ascii="Tahoma" w:hAnsi="Tahoma" w:cs="Tahoma"/>
          <w:color w:val="000000" w:themeColor="text1"/>
          <w:sz w:val="22"/>
          <w:szCs w:val="22"/>
        </w:rPr>
        <w:t xml:space="preserve">Z dnem uveljavitve tega odloka preneha veljati Odlok o ustanovitvi </w:t>
      </w:r>
      <w:r w:rsidR="002E646A" w:rsidRPr="0072585A">
        <w:rPr>
          <w:rFonts w:ascii="Tahoma" w:hAnsi="Tahoma" w:cs="Tahoma"/>
          <w:color w:val="000000" w:themeColor="text1"/>
          <w:sz w:val="22"/>
          <w:szCs w:val="22"/>
        </w:rPr>
        <w:t>javnega zavoda Gorenjske lekarne</w:t>
      </w:r>
      <w:r w:rsidRPr="0072585A">
        <w:rPr>
          <w:rFonts w:ascii="Tahoma" w:hAnsi="Tahoma" w:cs="Tahoma"/>
          <w:color w:val="000000" w:themeColor="text1"/>
          <w:sz w:val="22"/>
          <w:szCs w:val="22"/>
        </w:rPr>
        <w:t xml:space="preserve"> (</w:t>
      </w:r>
      <w:r w:rsidR="002E646A" w:rsidRPr="0072585A">
        <w:rPr>
          <w:rFonts w:ascii="Tahoma" w:hAnsi="Tahoma" w:cs="Tahoma"/>
          <w:color w:val="000000" w:themeColor="text1"/>
          <w:sz w:val="22"/>
          <w:szCs w:val="22"/>
        </w:rPr>
        <w:t>Uradni list RS</w:t>
      </w:r>
      <w:r w:rsidRPr="0072585A">
        <w:rPr>
          <w:rFonts w:ascii="Tahoma" w:hAnsi="Tahoma" w:cs="Tahoma"/>
          <w:color w:val="000000" w:themeColor="text1"/>
          <w:sz w:val="22"/>
          <w:szCs w:val="22"/>
        </w:rPr>
        <w:t xml:space="preserve">, št. </w:t>
      </w:r>
      <w:r w:rsidR="002E646A" w:rsidRPr="0072585A">
        <w:rPr>
          <w:rFonts w:ascii="Tahoma" w:hAnsi="Tahoma" w:cs="Tahoma"/>
          <w:color w:val="000000" w:themeColor="text1"/>
          <w:sz w:val="22"/>
          <w:szCs w:val="22"/>
        </w:rPr>
        <w:t>4/2014</w:t>
      </w:r>
      <w:r w:rsidRPr="0072585A">
        <w:rPr>
          <w:rFonts w:ascii="Tahoma" w:hAnsi="Tahoma" w:cs="Tahoma"/>
          <w:color w:val="000000" w:themeColor="text1"/>
          <w:sz w:val="22"/>
          <w:szCs w:val="22"/>
        </w:rPr>
        <w:t>).</w:t>
      </w:r>
    </w:p>
    <w:p w14:paraId="0B1D5F88" w14:textId="77777777" w:rsidR="002332E0" w:rsidRPr="0072585A" w:rsidRDefault="002332E0" w:rsidP="00D06C6C">
      <w:pPr>
        <w:jc w:val="both"/>
        <w:rPr>
          <w:rFonts w:ascii="Tahoma" w:hAnsi="Tahoma" w:cs="Tahoma"/>
          <w:color w:val="000000" w:themeColor="text1"/>
          <w:sz w:val="22"/>
          <w:szCs w:val="22"/>
        </w:rPr>
      </w:pPr>
    </w:p>
    <w:p w14:paraId="00E68A06" w14:textId="77777777" w:rsidR="00D06C6C" w:rsidRPr="0072585A" w:rsidRDefault="00D06C6C" w:rsidP="00D06C6C">
      <w:pPr>
        <w:numPr>
          <w:ilvl w:val="0"/>
          <w:numId w:val="2"/>
        </w:numPr>
        <w:tabs>
          <w:tab w:val="clear" w:pos="720"/>
          <w:tab w:val="num" w:pos="360"/>
        </w:tabs>
        <w:ind w:left="360"/>
        <w:jc w:val="center"/>
        <w:rPr>
          <w:rFonts w:ascii="Tahoma" w:hAnsi="Tahoma" w:cs="Tahoma"/>
          <w:b/>
          <w:bCs/>
          <w:color w:val="000000" w:themeColor="text1"/>
          <w:sz w:val="22"/>
          <w:szCs w:val="22"/>
        </w:rPr>
      </w:pPr>
      <w:r w:rsidRPr="0072585A">
        <w:rPr>
          <w:rFonts w:ascii="Tahoma" w:hAnsi="Tahoma" w:cs="Tahoma"/>
          <w:b/>
          <w:bCs/>
          <w:color w:val="000000" w:themeColor="text1"/>
          <w:sz w:val="22"/>
          <w:szCs w:val="22"/>
        </w:rPr>
        <w:t>člen</w:t>
      </w:r>
    </w:p>
    <w:p w14:paraId="2749C2B3" w14:textId="77777777" w:rsidR="00F56234" w:rsidRPr="0072585A" w:rsidRDefault="00F56234" w:rsidP="00F56234">
      <w:pPr>
        <w:jc w:val="center"/>
        <w:rPr>
          <w:rFonts w:ascii="Tahoma" w:hAnsi="Tahoma" w:cs="Tahoma"/>
          <w:b/>
          <w:color w:val="000000" w:themeColor="text1"/>
          <w:sz w:val="22"/>
          <w:szCs w:val="22"/>
        </w:rPr>
      </w:pPr>
      <w:r w:rsidRPr="0072585A">
        <w:rPr>
          <w:rFonts w:ascii="Tahoma" w:hAnsi="Tahoma" w:cs="Tahoma"/>
          <w:b/>
          <w:color w:val="000000" w:themeColor="text1"/>
          <w:sz w:val="22"/>
          <w:szCs w:val="22"/>
        </w:rPr>
        <w:t>(objava in začetek veljavnosti)</w:t>
      </w:r>
    </w:p>
    <w:p w14:paraId="53BF218C" w14:textId="77777777" w:rsidR="000459D6" w:rsidRPr="0072585A" w:rsidRDefault="00D06C6C" w:rsidP="00D06C6C">
      <w:pPr>
        <w:jc w:val="both"/>
        <w:rPr>
          <w:rFonts w:ascii="Tahoma" w:hAnsi="Tahoma" w:cs="Tahoma"/>
          <w:color w:val="000000" w:themeColor="text1"/>
          <w:sz w:val="22"/>
          <w:szCs w:val="22"/>
        </w:rPr>
      </w:pPr>
      <w:r w:rsidRPr="0072585A">
        <w:rPr>
          <w:rFonts w:ascii="Tahoma" w:hAnsi="Tahoma" w:cs="Tahoma"/>
          <w:color w:val="000000" w:themeColor="text1"/>
          <w:sz w:val="22"/>
          <w:szCs w:val="22"/>
        </w:rPr>
        <w:t>Ta odlok</w:t>
      </w:r>
      <w:r w:rsidR="00426F2F" w:rsidRPr="0072585A">
        <w:rPr>
          <w:rFonts w:ascii="Tahoma" w:hAnsi="Tahoma" w:cs="Tahoma"/>
          <w:color w:val="000000" w:themeColor="text1"/>
          <w:sz w:val="22"/>
          <w:szCs w:val="22"/>
        </w:rPr>
        <w:t>,</w:t>
      </w:r>
      <w:r w:rsidRPr="0072585A">
        <w:rPr>
          <w:rFonts w:ascii="Tahoma" w:hAnsi="Tahoma" w:cs="Tahoma"/>
          <w:color w:val="000000" w:themeColor="text1"/>
          <w:sz w:val="22"/>
          <w:szCs w:val="22"/>
        </w:rPr>
        <w:t xml:space="preserve"> </w:t>
      </w:r>
      <w:r w:rsidR="00426F2F" w:rsidRPr="0072585A">
        <w:rPr>
          <w:rFonts w:ascii="Tahoma" w:hAnsi="Tahoma" w:cs="Tahoma"/>
          <w:color w:val="000000" w:themeColor="text1"/>
          <w:sz w:val="22"/>
          <w:szCs w:val="22"/>
        </w:rPr>
        <w:t xml:space="preserve">po sprejemu na vseh občinskih svetih občin ustanoviteljic, </w:t>
      </w:r>
      <w:r w:rsidRPr="0072585A">
        <w:rPr>
          <w:rFonts w:ascii="Tahoma" w:hAnsi="Tahoma" w:cs="Tahoma"/>
          <w:color w:val="000000" w:themeColor="text1"/>
          <w:sz w:val="22"/>
          <w:szCs w:val="22"/>
        </w:rPr>
        <w:t xml:space="preserve">objavi Mestna občina </w:t>
      </w:r>
      <w:r w:rsidR="002E646A" w:rsidRPr="0072585A">
        <w:rPr>
          <w:rFonts w:ascii="Tahoma" w:hAnsi="Tahoma" w:cs="Tahoma"/>
          <w:color w:val="000000" w:themeColor="text1"/>
          <w:sz w:val="22"/>
          <w:szCs w:val="22"/>
        </w:rPr>
        <w:t>Kranj</w:t>
      </w:r>
      <w:r w:rsidRPr="0072585A">
        <w:rPr>
          <w:rFonts w:ascii="Tahoma" w:hAnsi="Tahoma" w:cs="Tahoma"/>
          <w:color w:val="000000" w:themeColor="text1"/>
          <w:sz w:val="22"/>
          <w:szCs w:val="22"/>
        </w:rPr>
        <w:t xml:space="preserve"> v Uradnem listu Republike Slovenije in začne veljati petnajsti dan po objavi. Občine ustanoviteljice, ki uradnih objav ne objavljajo v Uradnem listu Republike Slovenije, objavijo ta odlok v svojem uradnem glasilu.</w:t>
      </w:r>
    </w:p>
    <w:p w14:paraId="6676D900" w14:textId="77777777" w:rsidR="00D06C6C" w:rsidRDefault="00D06C6C" w:rsidP="00D06C6C">
      <w:pPr>
        <w:rPr>
          <w:rFonts w:ascii="Tahoma" w:hAnsi="Tahoma" w:cs="Tahoma"/>
          <w:color w:val="000000" w:themeColor="text1"/>
          <w:sz w:val="22"/>
          <w:szCs w:val="22"/>
        </w:rPr>
      </w:pPr>
    </w:p>
    <w:p w14:paraId="483F0C5C" w14:textId="77777777" w:rsidR="009B0F45" w:rsidRDefault="009B0F45" w:rsidP="00D06C6C">
      <w:pPr>
        <w:rPr>
          <w:rFonts w:ascii="Tahoma" w:hAnsi="Tahoma" w:cs="Tahoma"/>
          <w:color w:val="000000" w:themeColor="text1"/>
          <w:sz w:val="22"/>
          <w:szCs w:val="22"/>
        </w:rPr>
      </w:pPr>
    </w:p>
    <w:p w14:paraId="23D6620B" w14:textId="77777777" w:rsidR="009B0F45" w:rsidRDefault="009B0F45" w:rsidP="00D06C6C">
      <w:pPr>
        <w:rPr>
          <w:rFonts w:ascii="Tahoma" w:hAnsi="Tahoma" w:cs="Tahoma"/>
          <w:color w:val="000000" w:themeColor="text1"/>
          <w:sz w:val="22"/>
          <w:szCs w:val="22"/>
        </w:rPr>
      </w:pPr>
    </w:p>
    <w:p w14:paraId="1D8ABD55" w14:textId="77777777" w:rsidR="009B0F45" w:rsidRDefault="009B0F45" w:rsidP="00D06C6C">
      <w:pPr>
        <w:rPr>
          <w:rFonts w:ascii="Tahoma" w:hAnsi="Tahoma" w:cs="Tahoma"/>
          <w:color w:val="000000" w:themeColor="text1"/>
          <w:sz w:val="22"/>
          <w:szCs w:val="22"/>
        </w:rPr>
      </w:pPr>
    </w:p>
    <w:p w14:paraId="5CD70513" w14:textId="77777777" w:rsidR="009B0F45" w:rsidRPr="0072585A" w:rsidRDefault="009B0F45" w:rsidP="00D06C6C">
      <w:pPr>
        <w:rPr>
          <w:rFonts w:ascii="Tahoma" w:hAnsi="Tahoma" w:cs="Tahoma"/>
          <w:color w:val="000000" w:themeColor="text1"/>
          <w:sz w:val="22"/>
          <w:szCs w:val="22"/>
        </w:rPr>
      </w:pPr>
    </w:p>
    <w:p w14:paraId="786FD520" w14:textId="24FA533D" w:rsidR="002332E0" w:rsidRPr="0072585A" w:rsidRDefault="0072585A" w:rsidP="00D06C6C">
      <w:pPr>
        <w:rPr>
          <w:rFonts w:ascii="Tahoma" w:hAnsi="Tahoma" w:cs="Tahoma"/>
          <w:b/>
          <w:sz w:val="22"/>
          <w:szCs w:val="22"/>
        </w:rPr>
      </w:pPr>
      <w:r w:rsidRPr="0072585A">
        <w:rPr>
          <w:rFonts w:ascii="Tahoma" w:hAnsi="Tahoma" w:cs="Tahoma"/>
          <w:b/>
          <w:sz w:val="22"/>
          <w:szCs w:val="22"/>
        </w:rPr>
        <w:lastRenderedPageBreak/>
        <w:t>Odlok o spremembah in dopolnitvah Odloka o ustanovitvi javnega lekarniškega zavoda Gorenjske lekarne</w:t>
      </w:r>
      <w:r>
        <w:rPr>
          <w:rFonts w:ascii="Tahoma" w:hAnsi="Tahoma" w:cs="Tahoma"/>
          <w:b/>
          <w:sz w:val="22"/>
          <w:szCs w:val="22"/>
        </w:rPr>
        <w:t xml:space="preserve"> (Uradni list RS, št. 37/24)</w:t>
      </w:r>
      <w:r w:rsidRPr="0072585A">
        <w:rPr>
          <w:rFonts w:ascii="Tahoma" w:hAnsi="Tahoma" w:cs="Tahoma"/>
          <w:b/>
          <w:sz w:val="22"/>
          <w:szCs w:val="22"/>
        </w:rPr>
        <w:t xml:space="preserve"> vsebuje naslednjo končno določbo:</w:t>
      </w:r>
    </w:p>
    <w:p w14:paraId="1443F99B" w14:textId="77777777" w:rsidR="0072585A" w:rsidRPr="0072585A" w:rsidRDefault="0072585A" w:rsidP="00D06C6C">
      <w:pPr>
        <w:rPr>
          <w:rFonts w:ascii="Tahoma" w:hAnsi="Tahoma" w:cs="Tahoma"/>
          <w:color w:val="000000" w:themeColor="text1"/>
          <w:sz w:val="22"/>
          <w:szCs w:val="22"/>
        </w:rPr>
      </w:pPr>
    </w:p>
    <w:p w14:paraId="10DDB3EF" w14:textId="77777777" w:rsidR="0072585A" w:rsidRPr="0072585A" w:rsidRDefault="0072585A" w:rsidP="0072585A">
      <w:pPr>
        <w:pStyle w:val="Telobesedila"/>
        <w:jc w:val="center"/>
        <w:rPr>
          <w:rFonts w:ascii="Tahoma" w:hAnsi="Tahoma" w:cs="Tahoma"/>
          <w:b/>
          <w:color w:val="000000"/>
          <w:sz w:val="22"/>
          <w:szCs w:val="22"/>
        </w:rPr>
      </w:pPr>
      <w:r w:rsidRPr="0072585A">
        <w:rPr>
          <w:rFonts w:ascii="Tahoma" w:hAnsi="Tahoma" w:cs="Tahoma"/>
          <w:b/>
          <w:color w:val="000000"/>
          <w:sz w:val="22"/>
          <w:szCs w:val="22"/>
        </w:rPr>
        <w:t>KONČNA DOLOČBA</w:t>
      </w:r>
    </w:p>
    <w:p w14:paraId="244C83F6" w14:textId="77777777" w:rsidR="0072585A" w:rsidRPr="0072585A" w:rsidRDefault="0072585A" w:rsidP="0072585A">
      <w:pPr>
        <w:numPr>
          <w:ilvl w:val="0"/>
          <w:numId w:val="39"/>
        </w:numPr>
        <w:tabs>
          <w:tab w:val="num" w:pos="360"/>
        </w:tabs>
        <w:autoSpaceDN w:val="0"/>
        <w:ind w:left="360"/>
        <w:jc w:val="center"/>
        <w:rPr>
          <w:rFonts w:ascii="Tahoma" w:hAnsi="Tahoma" w:cs="Tahoma"/>
          <w:b/>
          <w:bCs/>
          <w:color w:val="000000"/>
          <w:sz w:val="22"/>
          <w:szCs w:val="22"/>
        </w:rPr>
      </w:pPr>
      <w:r w:rsidRPr="0072585A">
        <w:rPr>
          <w:rFonts w:ascii="Tahoma" w:hAnsi="Tahoma" w:cs="Tahoma"/>
          <w:b/>
          <w:bCs/>
          <w:color w:val="000000"/>
          <w:sz w:val="22"/>
          <w:szCs w:val="22"/>
        </w:rPr>
        <w:t>člen</w:t>
      </w:r>
    </w:p>
    <w:p w14:paraId="266F2752" w14:textId="77777777" w:rsidR="0072585A" w:rsidRPr="0072585A" w:rsidRDefault="0072585A" w:rsidP="0072585A">
      <w:pPr>
        <w:jc w:val="both"/>
        <w:rPr>
          <w:rFonts w:ascii="Tahoma" w:hAnsi="Tahoma" w:cs="Tahoma"/>
          <w:color w:val="000000"/>
          <w:sz w:val="22"/>
          <w:szCs w:val="22"/>
        </w:rPr>
      </w:pPr>
      <w:r w:rsidRPr="0072585A">
        <w:rPr>
          <w:rFonts w:ascii="Tahoma" w:hAnsi="Tahoma" w:cs="Tahoma"/>
          <w:color w:val="000000"/>
          <w:sz w:val="22"/>
          <w:szCs w:val="22"/>
        </w:rPr>
        <w:t>(1) Odlok, po sprejemu na vseh občinskih svetih občin ustanoviteljic, objavi Mestna občina Kranj v Uradnem listu Republike Slovenije in začne veljati petnajsti dan po objavi. Občine ustanoviteljice, ki uradnih objav ne objavljajo v Uradnem listu Republike Slovenije, objavijo ta odlok v svojem uradnem glasilu.</w:t>
      </w:r>
    </w:p>
    <w:p w14:paraId="11443C0D" w14:textId="77777777" w:rsidR="0072585A" w:rsidRPr="0072585A" w:rsidRDefault="0072585A" w:rsidP="0072585A">
      <w:pPr>
        <w:jc w:val="both"/>
        <w:rPr>
          <w:rFonts w:ascii="Tahoma" w:hAnsi="Tahoma" w:cs="Tahoma"/>
          <w:color w:val="000000"/>
          <w:sz w:val="22"/>
          <w:szCs w:val="22"/>
        </w:rPr>
      </w:pPr>
      <w:r w:rsidRPr="0072585A">
        <w:rPr>
          <w:rFonts w:ascii="Tahoma" w:hAnsi="Tahoma" w:cs="Tahoma"/>
          <w:color w:val="000000"/>
          <w:sz w:val="22"/>
          <w:szCs w:val="22"/>
        </w:rPr>
        <w:t>(2) Zavod mora uskladiti statut zavoda s tem odlokom najkasneje v treh mesecih od uveljavitve tega odloka.</w:t>
      </w:r>
    </w:p>
    <w:p w14:paraId="1624BC21" w14:textId="77777777" w:rsidR="0072585A" w:rsidRPr="0072585A" w:rsidRDefault="0072585A" w:rsidP="00D06C6C">
      <w:pPr>
        <w:rPr>
          <w:rFonts w:ascii="Tahoma" w:hAnsi="Tahoma" w:cs="Tahoma"/>
          <w:color w:val="000000" w:themeColor="text1"/>
          <w:sz w:val="22"/>
          <w:szCs w:val="22"/>
        </w:rPr>
      </w:pPr>
    </w:p>
    <w:sectPr w:rsidR="0072585A" w:rsidRPr="0072585A" w:rsidSect="001727DF">
      <w:headerReference w:type="even" r:id="rId8"/>
      <w:footerReference w:type="even" r:id="rId9"/>
      <w:footerReference w:type="default" r:id="rId10"/>
      <w:pgSz w:w="11906" w:h="16838" w:code="9"/>
      <w:pgMar w:top="1418" w:right="1418" w:bottom="993"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EC492" w14:textId="77777777" w:rsidR="003B0027" w:rsidRDefault="003B0027">
      <w:r>
        <w:separator/>
      </w:r>
    </w:p>
  </w:endnote>
  <w:endnote w:type="continuationSeparator" w:id="0">
    <w:p w14:paraId="6FFDBF09" w14:textId="77777777" w:rsidR="003B0027" w:rsidRDefault="003B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8490E" w14:textId="77777777" w:rsidR="00832D31" w:rsidRDefault="00832D31" w:rsidP="00D06C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C878C15" w14:textId="77777777" w:rsidR="00832D31" w:rsidRDefault="00832D3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F38B" w14:textId="77777777" w:rsidR="00895341" w:rsidRPr="00351A59" w:rsidRDefault="00895341" w:rsidP="00895341">
    <w:pPr>
      <w:pStyle w:val="Glava"/>
      <w:tabs>
        <w:tab w:val="clear" w:pos="4536"/>
        <w:tab w:val="clear" w:pos="9072"/>
      </w:tabs>
      <w:rPr>
        <w:rFonts w:asciiTheme="minorHAnsi" w:eastAsia="Yu Gothic" w:hAnsiTheme="minorHAnsi" w:cstheme="minorHAnsi"/>
        <w:sz w:val="14"/>
        <w:szCs w:val="14"/>
      </w:rPr>
    </w:pPr>
  </w:p>
  <w:p w14:paraId="460B01C6" w14:textId="77777777" w:rsidR="00895341" w:rsidRDefault="00895341" w:rsidP="00895341"/>
  <w:p w14:paraId="2F4FE073" w14:textId="77777777" w:rsidR="00895341" w:rsidRPr="007925DC" w:rsidRDefault="00895341" w:rsidP="00895341">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Pr>
        <w:noProof/>
        <w:sz w:val="14"/>
        <w:szCs w:val="14"/>
      </w:rPr>
      <w:t>1</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Pr>
        <w:noProof/>
        <w:sz w:val="14"/>
        <w:szCs w:val="14"/>
      </w:rPr>
      <w:t>12</w:t>
    </w:r>
    <w:r w:rsidRPr="007925DC">
      <w:rPr>
        <w:sz w:val="14"/>
        <w:szCs w:val="14"/>
      </w:rPr>
      <w:fldChar w:fldCharType="end"/>
    </w:r>
  </w:p>
  <w:p w14:paraId="26625540" w14:textId="77777777" w:rsidR="00895341" w:rsidRDefault="008953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D1FD7" w14:textId="77777777" w:rsidR="003B0027" w:rsidRDefault="003B0027">
      <w:r>
        <w:separator/>
      </w:r>
    </w:p>
  </w:footnote>
  <w:footnote w:type="continuationSeparator" w:id="0">
    <w:p w14:paraId="134FA507" w14:textId="77777777" w:rsidR="003B0027" w:rsidRDefault="003B0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34A0D" w14:textId="77777777" w:rsidR="00832D31" w:rsidRDefault="00832D31">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E9CA592" w14:textId="77777777" w:rsidR="00832D31" w:rsidRDefault="00832D3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D7A19"/>
    <w:multiLevelType w:val="multilevel"/>
    <w:tmpl w:val="197269AA"/>
    <w:lvl w:ilvl="0">
      <w:start w:val="1"/>
      <w:numFmt w:val="upperRoman"/>
      <w:pStyle w:val="Naslov1"/>
      <w:lvlText w:val="%1."/>
      <w:lvlJc w:val="left"/>
      <w:pPr>
        <w:tabs>
          <w:tab w:val="num" w:pos="360"/>
        </w:tabs>
        <w:ind w:left="0" w:firstLine="0"/>
      </w:pPr>
      <w:rPr>
        <w:rFonts w:hint="default"/>
      </w:rPr>
    </w:lvl>
    <w:lvl w:ilvl="1">
      <w:start w:val="1"/>
      <w:numFmt w:val="upperLetter"/>
      <w:pStyle w:val="Naslov2"/>
      <w:lvlText w:val="%2."/>
      <w:lvlJc w:val="left"/>
      <w:pPr>
        <w:tabs>
          <w:tab w:val="num" w:pos="1080"/>
        </w:tabs>
        <w:ind w:left="720" w:firstLine="0"/>
      </w:pPr>
      <w:rPr>
        <w:rFonts w:hint="default"/>
      </w:rPr>
    </w:lvl>
    <w:lvl w:ilvl="2">
      <w:start w:val="1"/>
      <w:numFmt w:val="decimal"/>
      <w:pStyle w:val="Naslov3"/>
      <w:lvlText w:val="%3."/>
      <w:lvlJc w:val="left"/>
      <w:pPr>
        <w:tabs>
          <w:tab w:val="num" w:pos="1800"/>
        </w:tabs>
        <w:ind w:left="1440" w:firstLine="0"/>
      </w:pPr>
      <w:rPr>
        <w:rFonts w:hint="default"/>
      </w:rPr>
    </w:lvl>
    <w:lvl w:ilvl="3">
      <w:start w:val="1"/>
      <w:numFmt w:val="decimal"/>
      <w:pStyle w:val="Naslov4"/>
      <w:lvlText w:val="%4"/>
      <w:lvlJc w:val="left"/>
      <w:pPr>
        <w:tabs>
          <w:tab w:val="num" w:pos="2520"/>
        </w:tabs>
        <w:ind w:left="2160" w:firstLine="0"/>
      </w:pPr>
      <w:rPr>
        <w:rFonts w:hint="default"/>
      </w:rPr>
    </w:lvl>
    <w:lvl w:ilvl="4">
      <w:start w:val="1"/>
      <w:numFmt w:val="decimal"/>
      <w:pStyle w:val="Naslov5"/>
      <w:lvlText w:val="(%5)"/>
      <w:lvlJc w:val="left"/>
      <w:pPr>
        <w:tabs>
          <w:tab w:val="num" w:pos="3240"/>
        </w:tabs>
        <w:ind w:left="2880" w:firstLine="0"/>
      </w:pPr>
      <w:rPr>
        <w:rFonts w:hint="default"/>
      </w:rPr>
    </w:lvl>
    <w:lvl w:ilvl="5">
      <w:start w:val="1"/>
      <w:numFmt w:val="lowerLetter"/>
      <w:pStyle w:val="Naslov6"/>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7601058"/>
    <w:multiLevelType w:val="hybridMultilevel"/>
    <w:tmpl w:val="4016EFD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D72F1"/>
    <w:multiLevelType w:val="hybridMultilevel"/>
    <w:tmpl w:val="61C0895C"/>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0FE24FA"/>
    <w:multiLevelType w:val="hybridMultilevel"/>
    <w:tmpl w:val="6D1C4A1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464F24"/>
    <w:multiLevelType w:val="hybridMultilevel"/>
    <w:tmpl w:val="A2FC1E12"/>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1B6B7E4F"/>
    <w:multiLevelType w:val="hybridMultilevel"/>
    <w:tmpl w:val="CC4C15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CB040C"/>
    <w:multiLevelType w:val="hybridMultilevel"/>
    <w:tmpl w:val="C5F4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63BE2"/>
    <w:multiLevelType w:val="hybridMultilevel"/>
    <w:tmpl w:val="3B1875C4"/>
    <w:lvl w:ilvl="0" w:tplc="ECA28922">
      <w:start w:val="1"/>
      <w:numFmt w:val="bullet"/>
      <w:lvlText w:val=""/>
      <w:lvlJc w:val="left"/>
      <w:pPr>
        <w:tabs>
          <w:tab w:val="num" w:pos="660"/>
        </w:tabs>
        <w:ind w:left="660" w:hanging="30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Wingdings"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Wingdings"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Wingdings"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8F03E1"/>
    <w:multiLevelType w:val="hybridMultilevel"/>
    <w:tmpl w:val="EF72A7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4EB7E36"/>
    <w:multiLevelType w:val="hybridMultilevel"/>
    <w:tmpl w:val="623045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14123F"/>
    <w:multiLevelType w:val="hybridMultilevel"/>
    <w:tmpl w:val="53568E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81119E"/>
    <w:multiLevelType w:val="hybridMultilevel"/>
    <w:tmpl w:val="18FA90B4"/>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BC67BFF"/>
    <w:multiLevelType w:val="hybridMultilevel"/>
    <w:tmpl w:val="913AF7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A25DD"/>
    <w:multiLevelType w:val="hybridMultilevel"/>
    <w:tmpl w:val="AE8A6700"/>
    <w:lvl w:ilvl="0" w:tplc="00F86F06">
      <w:start w:val="18"/>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880764"/>
    <w:multiLevelType w:val="hybridMultilevel"/>
    <w:tmpl w:val="867CE4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DC13E7"/>
    <w:multiLevelType w:val="hybridMultilevel"/>
    <w:tmpl w:val="5364B3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366EF1"/>
    <w:multiLevelType w:val="hybridMultilevel"/>
    <w:tmpl w:val="556474D8"/>
    <w:lvl w:ilvl="0" w:tplc="0424000F">
      <w:start w:val="1"/>
      <w:numFmt w:val="decimal"/>
      <w:lvlText w:val="%1."/>
      <w:lvlJc w:val="left"/>
      <w:pPr>
        <w:tabs>
          <w:tab w:val="num" w:pos="720"/>
        </w:tabs>
        <w:ind w:left="720" w:hanging="360"/>
      </w:pPr>
      <w:rPr>
        <w:rFonts w:hint="default"/>
      </w:rPr>
    </w:lvl>
    <w:lvl w:ilvl="1" w:tplc="ECA28922">
      <w:start w:val="1"/>
      <w:numFmt w:val="bullet"/>
      <w:lvlText w:val=""/>
      <w:lvlJc w:val="left"/>
      <w:pPr>
        <w:tabs>
          <w:tab w:val="num" w:pos="1380"/>
        </w:tabs>
        <w:ind w:left="1380" w:hanging="30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5442568"/>
    <w:multiLevelType w:val="hybridMultilevel"/>
    <w:tmpl w:val="61C0895C"/>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7A44099"/>
    <w:multiLevelType w:val="hybridMultilevel"/>
    <w:tmpl w:val="BA98CF0A"/>
    <w:lvl w:ilvl="0" w:tplc="ECA28922">
      <w:start w:val="1"/>
      <w:numFmt w:val="bullet"/>
      <w:lvlText w:val=""/>
      <w:lvlJc w:val="left"/>
      <w:pPr>
        <w:tabs>
          <w:tab w:val="num" w:pos="660"/>
        </w:tabs>
        <w:ind w:left="660" w:hanging="300"/>
      </w:pPr>
      <w:rPr>
        <w:rFonts w:ascii="Symbol" w:hAnsi="Symbol" w:hint="default"/>
      </w:rPr>
    </w:lvl>
    <w:lvl w:ilvl="1" w:tplc="ECA28922">
      <w:start w:val="1"/>
      <w:numFmt w:val="bullet"/>
      <w:lvlText w:val=""/>
      <w:lvlJc w:val="left"/>
      <w:pPr>
        <w:tabs>
          <w:tab w:val="num" w:pos="1380"/>
        </w:tabs>
        <w:ind w:left="1380" w:hanging="30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7DA6C2E"/>
    <w:multiLevelType w:val="hybridMultilevel"/>
    <w:tmpl w:val="D1EE3A14"/>
    <w:lvl w:ilvl="0" w:tplc="ECA28922">
      <w:start w:val="1"/>
      <w:numFmt w:val="bullet"/>
      <w:lvlText w:val=""/>
      <w:lvlJc w:val="left"/>
      <w:pPr>
        <w:tabs>
          <w:tab w:val="num" w:pos="660"/>
        </w:tabs>
        <w:ind w:left="660" w:hanging="30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Wingdings"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Wingdings"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Wingdings"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995A93"/>
    <w:multiLevelType w:val="hybridMultilevel"/>
    <w:tmpl w:val="F3AA623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41A16E7E"/>
    <w:multiLevelType w:val="hybridMultilevel"/>
    <w:tmpl w:val="33DAB5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6487F97"/>
    <w:multiLevelType w:val="hybridMultilevel"/>
    <w:tmpl w:val="5ADC1628"/>
    <w:lvl w:ilvl="0" w:tplc="1CFC3366">
      <w:start w:val="18"/>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BE597A"/>
    <w:multiLevelType w:val="hybridMultilevel"/>
    <w:tmpl w:val="0CCE8CEE"/>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4" w15:restartNumberingAfterBreak="0">
    <w:nsid w:val="499E734B"/>
    <w:multiLevelType w:val="hybridMultilevel"/>
    <w:tmpl w:val="2C5C2E9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5" w15:restartNumberingAfterBreak="0">
    <w:nsid w:val="4B6F2236"/>
    <w:multiLevelType w:val="hybridMultilevel"/>
    <w:tmpl w:val="6B785F4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2D0F5E"/>
    <w:multiLevelType w:val="hybridMultilevel"/>
    <w:tmpl w:val="780277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013251"/>
    <w:multiLevelType w:val="hybridMultilevel"/>
    <w:tmpl w:val="438E006A"/>
    <w:lvl w:ilvl="0" w:tplc="B4D84A6A">
      <w:start w:val="18"/>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1685612"/>
    <w:multiLevelType w:val="hybridMultilevel"/>
    <w:tmpl w:val="3A5EA406"/>
    <w:lvl w:ilvl="0" w:tplc="AC2A7280">
      <w:start w:val="18"/>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65826F3"/>
    <w:multiLevelType w:val="hybridMultilevel"/>
    <w:tmpl w:val="C0448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BE72B1"/>
    <w:multiLevelType w:val="hybridMultilevel"/>
    <w:tmpl w:val="18FA90B4"/>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579009CF"/>
    <w:multiLevelType w:val="hybridMultilevel"/>
    <w:tmpl w:val="E6B0B2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3252BB"/>
    <w:multiLevelType w:val="hybridMultilevel"/>
    <w:tmpl w:val="453E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AE5022"/>
    <w:multiLevelType w:val="hybridMultilevel"/>
    <w:tmpl w:val="ECE6FA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91D55D6"/>
    <w:multiLevelType w:val="hybridMultilevel"/>
    <w:tmpl w:val="61C0895C"/>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6CFF3EC3"/>
    <w:multiLevelType w:val="hybridMultilevel"/>
    <w:tmpl w:val="15B2C9E2"/>
    <w:lvl w:ilvl="0" w:tplc="0424000F">
      <w:start w:val="1"/>
      <w:numFmt w:val="decimal"/>
      <w:lvlText w:val="%1."/>
      <w:lvlJc w:val="left"/>
      <w:pPr>
        <w:tabs>
          <w:tab w:val="num" w:pos="720"/>
        </w:tabs>
        <w:ind w:left="720" w:hanging="360"/>
      </w:pPr>
    </w:lvl>
    <w:lvl w:ilvl="1" w:tplc="ECA28922">
      <w:start w:val="1"/>
      <w:numFmt w:val="bullet"/>
      <w:lvlText w:val=""/>
      <w:lvlJc w:val="left"/>
      <w:pPr>
        <w:tabs>
          <w:tab w:val="num" w:pos="1380"/>
        </w:tabs>
        <w:ind w:left="1380" w:hanging="30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6E1862A0"/>
    <w:multiLevelType w:val="hybridMultilevel"/>
    <w:tmpl w:val="18FA90B4"/>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6DA4F73"/>
    <w:multiLevelType w:val="hybridMultilevel"/>
    <w:tmpl w:val="801C4B46"/>
    <w:lvl w:ilvl="0" w:tplc="2200D1DE">
      <w:numFmt w:val="bullet"/>
      <w:lvlText w:val="•"/>
      <w:lvlJc w:val="left"/>
      <w:pPr>
        <w:ind w:left="840" w:hanging="332"/>
      </w:pPr>
      <w:rPr>
        <w:rFonts w:ascii="Arial Unicode MS" w:eastAsia="Arial Unicode MS" w:hAnsi="Arial Unicode MS" w:cs="Arial Unicode MS" w:hint="default"/>
        <w:color w:val="363637"/>
        <w:w w:val="123"/>
        <w:position w:val="3"/>
        <w:sz w:val="20"/>
        <w:szCs w:val="20"/>
      </w:rPr>
    </w:lvl>
    <w:lvl w:ilvl="1" w:tplc="C68EB2C4">
      <w:numFmt w:val="bullet"/>
      <w:lvlText w:val="•"/>
      <w:lvlJc w:val="left"/>
      <w:pPr>
        <w:ind w:left="1683" w:hanging="332"/>
      </w:pPr>
      <w:rPr>
        <w:rFonts w:hint="default"/>
      </w:rPr>
    </w:lvl>
    <w:lvl w:ilvl="2" w:tplc="90ACB078">
      <w:numFmt w:val="bullet"/>
      <w:lvlText w:val="•"/>
      <w:lvlJc w:val="left"/>
      <w:pPr>
        <w:ind w:left="2527" w:hanging="332"/>
      </w:pPr>
      <w:rPr>
        <w:rFonts w:hint="default"/>
      </w:rPr>
    </w:lvl>
    <w:lvl w:ilvl="3" w:tplc="64CC4C68">
      <w:numFmt w:val="bullet"/>
      <w:lvlText w:val="•"/>
      <w:lvlJc w:val="left"/>
      <w:pPr>
        <w:ind w:left="3371" w:hanging="332"/>
      </w:pPr>
      <w:rPr>
        <w:rFonts w:hint="default"/>
      </w:rPr>
    </w:lvl>
    <w:lvl w:ilvl="4" w:tplc="8AC666D2">
      <w:numFmt w:val="bullet"/>
      <w:lvlText w:val="•"/>
      <w:lvlJc w:val="left"/>
      <w:pPr>
        <w:ind w:left="4215" w:hanging="332"/>
      </w:pPr>
      <w:rPr>
        <w:rFonts w:hint="default"/>
      </w:rPr>
    </w:lvl>
    <w:lvl w:ilvl="5" w:tplc="239A4A54">
      <w:numFmt w:val="bullet"/>
      <w:lvlText w:val="•"/>
      <w:lvlJc w:val="left"/>
      <w:pPr>
        <w:ind w:left="5058" w:hanging="332"/>
      </w:pPr>
      <w:rPr>
        <w:rFonts w:hint="default"/>
      </w:rPr>
    </w:lvl>
    <w:lvl w:ilvl="6" w:tplc="EF1204AA">
      <w:numFmt w:val="bullet"/>
      <w:lvlText w:val="•"/>
      <w:lvlJc w:val="left"/>
      <w:pPr>
        <w:ind w:left="5902" w:hanging="332"/>
      </w:pPr>
      <w:rPr>
        <w:rFonts w:hint="default"/>
      </w:rPr>
    </w:lvl>
    <w:lvl w:ilvl="7" w:tplc="37B6AA14">
      <w:numFmt w:val="bullet"/>
      <w:lvlText w:val="•"/>
      <w:lvlJc w:val="left"/>
      <w:pPr>
        <w:ind w:left="6746" w:hanging="332"/>
      </w:pPr>
      <w:rPr>
        <w:rFonts w:hint="default"/>
      </w:rPr>
    </w:lvl>
    <w:lvl w:ilvl="8" w:tplc="548CDB78">
      <w:numFmt w:val="bullet"/>
      <w:lvlText w:val="•"/>
      <w:lvlJc w:val="left"/>
      <w:pPr>
        <w:ind w:left="7590" w:hanging="332"/>
      </w:pPr>
      <w:rPr>
        <w:rFonts w:hint="default"/>
      </w:rPr>
    </w:lvl>
  </w:abstractNum>
  <w:num w:numId="1" w16cid:durableId="1371295882">
    <w:abstractNumId w:val="0"/>
  </w:num>
  <w:num w:numId="2" w16cid:durableId="371812649">
    <w:abstractNumId w:val="35"/>
  </w:num>
  <w:num w:numId="3" w16cid:durableId="1391071555">
    <w:abstractNumId w:val="19"/>
  </w:num>
  <w:num w:numId="4" w16cid:durableId="1306397912">
    <w:abstractNumId w:val="7"/>
  </w:num>
  <w:num w:numId="5" w16cid:durableId="1270696136">
    <w:abstractNumId w:val="16"/>
  </w:num>
  <w:num w:numId="6" w16cid:durableId="898131950">
    <w:abstractNumId w:val="8"/>
  </w:num>
  <w:num w:numId="7" w16cid:durableId="1729110103">
    <w:abstractNumId w:val="18"/>
  </w:num>
  <w:num w:numId="8" w16cid:durableId="456266347">
    <w:abstractNumId w:val="11"/>
  </w:num>
  <w:num w:numId="9" w16cid:durableId="1453473627">
    <w:abstractNumId w:val="30"/>
  </w:num>
  <w:num w:numId="10" w16cid:durableId="472715746">
    <w:abstractNumId w:val="6"/>
  </w:num>
  <w:num w:numId="11" w16cid:durableId="964045803">
    <w:abstractNumId w:val="32"/>
  </w:num>
  <w:num w:numId="12" w16cid:durableId="962887022">
    <w:abstractNumId w:val="15"/>
  </w:num>
  <w:num w:numId="13" w16cid:durableId="561715883">
    <w:abstractNumId w:val="21"/>
  </w:num>
  <w:num w:numId="14" w16cid:durableId="2045519448">
    <w:abstractNumId w:val="31"/>
  </w:num>
  <w:num w:numId="15" w16cid:durableId="461196729">
    <w:abstractNumId w:val="36"/>
  </w:num>
  <w:num w:numId="16" w16cid:durableId="2028872873">
    <w:abstractNumId w:val="10"/>
  </w:num>
  <w:num w:numId="17" w16cid:durableId="1726828136">
    <w:abstractNumId w:val="26"/>
  </w:num>
  <w:num w:numId="18" w16cid:durableId="47388537">
    <w:abstractNumId w:val="9"/>
  </w:num>
  <w:num w:numId="19" w16cid:durableId="2020113464">
    <w:abstractNumId w:val="1"/>
  </w:num>
  <w:num w:numId="20" w16cid:durableId="2081783271">
    <w:abstractNumId w:val="25"/>
  </w:num>
  <w:num w:numId="21" w16cid:durableId="2055503040">
    <w:abstractNumId w:val="29"/>
  </w:num>
  <w:num w:numId="22" w16cid:durableId="1486319218">
    <w:abstractNumId w:val="2"/>
  </w:num>
  <w:num w:numId="23" w16cid:durableId="1883440629">
    <w:abstractNumId w:val="22"/>
  </w:num>
  <w:num w:numId="24" w16cid:durableId="1284776441">
    <w:abstractNumId w:val="13"/>
  </w:num>
  <w:num w:numId="25" w16cid:durableId="916673006">
    <w:abstractNumId w:val="28"/>
  </w:num>
  <w:num w:numId="26" w16cid:durableId="1783920430">
    <w:abstractNumId w:val="27"/>
  </w:num>
  <w:num w:numId="27" w16cid:durableId="453906515">
    <w:abstractNumId w:val="5"/>
  </w:num>
  <w:num w:numId="28" w16cid:durableId="1888953154">
    <w:abstractNumId w:val="17"/>
  </w:num>
  <w:num w:numId="29" w16cid:durableId="1815831952">
    <w:abstractNumId w:val="34"/>
  </w:num>
  <w:num w:numId="30" w16cid:durableId="1183855839">
    <w:abstractNumId w:val="33"/>
  </w:num>
  <w:num w:numId="31" w16cid:durableId="1460492551">
    <w:abstractNumId w:val="20"/>
  </w:num>
  <w:num w:numId="32" w16cid:durableId="1919905770">
    <w:abstractNumId w:val="24"/>
  </w:num>
  <w:num w:numId="33" w16cid:durableId="162473008">
    <w:abstractNumId w:val="4"/>
  </w:num>
  <w:num w:numId="34" w16cid:durableId="147133157">
    <w:abstractNumId w:val="3"/>
  </w:num>
  <w:num w:numId="35" w16cid:durableId="1290935404">
    <w:abstractNumId w:val="37"/>
  </w:num>
  <w:num w:numId="36" w16cid:durableId="1143620710">
    <w:abstractNumId w:val="23"/>
  </w:num>
  <w:num w:numId="37" w16cid:durableId="1863132306">
    <w:abstractNumId w:val="14"/>
  </w:num>
  <w:num w:numId="38" w16cid:durableId="1933776669">
    <w:abstractNumId w:val="12"/>
  </w:num>
  <w:num w:numId="39" w16cid:durableId="741173843">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24"/>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0MTAwMTIyMzI0M7JU0lEKTi0uzszPAykwqgUA+BUktCwAAAA="/>
  </w:docVars>
  <w:rsids>
    <w:rsidRoot w:val="00EE5DCC"/>
    <w:rsid w:val="000050DD"/>
    <w:rsid w:val="0000557E"/>
    <w:rsid w:val="0000654D"/>
    <w:rsid w:val="00007D97"/>
    <w:rsid w:val="00035FC5"/>
    <w:rsid w:val="000459D6"/>
    <w:rsid w:val="000541F4"/>
    <w:rsid w:val="00074FBF"/>
    <w:rsid w:val="000834AE"/>
    <w:rsid w:val="00083B17"/>
    <w:rsid w:val="00091B2C"/>
    <w:rsid w:val="00095475"/>
    <w:rsid w:val="00095FD6"/>
    <w:rsid w:val="000A0600"/>
    <w:rsid w:val="000A0BCF"/>
    <w:rsid w:val="000B5518"/>
    <w:rsid w:val="000C4256"/>
    <w:rsid w:val="000C4C8D"/>
    <w:rsid w:val="000C74D3"/>
    <w:rsid w:val="000D1290"/>
    <w:rsid w:val="000D34A1"/>
    <w:rsid w:val="000D3A58"/>
    <w:rsid w:val="000D411F"/>
    <w:rsid w:val="000E72DF"/>
    <w:rsid w:val="000F4195"/>
    <w:rsid w:val="0010205A"/>
    <w:rsid w:val="00105D2E"/>
    <w:rsid w:val="001164B3"/>
    <w:rsid w:val="00127304"/>
    <w:rsid w:val="001331D8"/>
    <w:rsid w:val="001451A5"/>
    <w:rsid w:val="001451B9"/>
    <w:rsid w:val="00151242"/>
    <w:rsid w:val="001570ED"/>
    <w:rsid w:val="00170E6B"/>
    <w:rsid w:val="001727DF"/>
    <w:rsid w:val="00181215"/>
    <w:rsid w:val="001A6B66"/>
    <w:rsid w:val="001B54B9"/>
    <w:rsid w:val="001C3C5D"/>
    <w:rsid w:val="001C44C8"/>
    <w:rsid w:val="001C69B8"/>
    <w:rsid w:val="001D16AD"/>
    <w:rsid w:val="001E58E1"/>
    <w:rsid w:val="001F040B"/>
    <w:rsid w:val="001F25BF"/>
    <w:rsid w:val="001F5441"/>
    <w:rsid w:val="001F69A8"/>
    <w:rsid w:val="00207978"/>
    <w:rsid w:val="002105ED"/>
    <w:rsid w:val="00217A08"/>
    <w:rsid w:val="002332E0"/>
    <w:rsid w:val="0027207F"/>
    <w:rsid w:val="002733E1"/>
    <w:rsid w:val="00291FB0"/>
    <w:rsid w:val="002A0A7D"/>
    <w:rsid w:val="002A544B"/>
    <w:rsid w:val="002B34BD"/>
    <w:rsid w:val="002B50A6"/>
    <w:rsid w:val="002B604B"/>
    <w:rsid w:val="002B7634"/>
    <w:rsid w:val="002C1F67"/>
    <w:rsid w:val="002C6C0F"/>
    <w:rsid w:val="002D27EB"/>
    <w:rsid w:val="002D6DA4"/>
    <w:rsid w:val="002E646A"/>
    <w:rsid w:val="002E6542"/>
    <w:rsid w:val="0030627A"/>
    <w:rsid w:val="00313FB0"/>
    <w:rsid w:val="00322156"/>
    <w:rsid w:val="00340E08"/>
    <w:rsid w:val="00340E6B"/>
    <w:rsid w:val="00365F9A"/>
    <w:rsid w:val="003712E4"/>
    <w:rsid w:val="00373099"/>
    <w:rsid w:val="00383228"/>
    <w:rsid w:val="00383992"/>
    <w:rsid w:val="00385CBA"/>
    <w:rsid w:val="00387C3B"/>
    <w:rsid w:val="003A42FE"/>
    <w:rsid w:val="003A5DBF"/>
    <w:rsid w:val="003A6963"/>
    <w:rsid w:val="003A7FEE"/>
    <w:rsid w:val="003B0027"/>
    <w:rsid w:val="003B55A8"/>
    <w:rsid w:val="003C4CD4"/>
    <w:rsid w:val="003C6DC4"/>
    <w:rsid w:val="003D6575"/>
    <w:rsid w:val="003D6D10"/>
    <w:rsid w:val="003F7012"/>
    <w:rsid w:val="0040440B"/>
    <w:rsid w:val="004061A5"/>
    <w:rsid w:val="00410F58"/>
    <w:rsid w:val="00417892"/>
    <w:rsid w:val="00426F2F"/>
    <w:rsid w:val="004370D3"/>
    <w:rsid w:val="00443E01"/>
    <w:rsid w:val="00446F49"/>
    <w:rsid w:val="004663C3"/>
    <w:rsid w:val="00466475"/>
    <w:rsid w:val="004724A1"/>
    <w:rsid w:val="00473D04"/>
    <w:rsid w:val="00475187"/>
    <w:rsid w:val="0047799C"/>
    <w:rsid w:val="004A5D81"/>
    <w:rsid w:val="004D416B"/>
    <w:rsid w:val="004F02C5"/>
    <w:rsid w:val="00512624"/>
    <w:rsid w:val="00534DE3"/>
    <w:rsid w:val="005516EC"/>
    <w:rsid w:val="00551D84"/>
    <w:rsid w:val="00557131"/>
    <w:rsid w:val="00563C60"/>
    <w:rsid w:val="00563DB1"/>
    <w:rsid w:val="00566FC3"/>
    <w:rsid w:val="00570BBD"/>
    <w:rsid w:val="00575387"/>
    <w:rsid w:val="00576AB4"/>
    <w:rsid w:val="00586AC1"/>
    <w:rsid w:val="005C16C7"/>
    <w:rsid w:val="005E3938"/>
    <w:rsid w:val="005E7F18"/>
    <w:rsid w:val="005F5FB5"/>
    <w:rsid w:val="0060474F"/>
    <w:rsid w:val="0060597B"/>
    <w:rsid w:val="00615933"/>
    <w:rsid w:val="006343B4"/>
    <w:rsid w:val="0065322D"/>
    <w:rsid w:val="006564CA"/>
    <w:rsid w:val="006638EE"/>
    <w:rsid w:val="00666406"/>
    <w:rsid w:val="00673EF3"/>
    <w:rsid w:val="00683526"/>
    <w:rsid w:val="006A2116"/>
    <w:rsid w:val="006A3962"/>
    <w:rsid w:val="006C21DC"/>
    <w:rsid w:val="006C5694"/>
    <w:rsid w:val="006D256F"/>
    <w:rsid w:val="006E4732"/>
    <w:rsid w:val="006F2051"/>
    <w:rsid w:val="006F6543"/>
    <w:rsid w:val="00704DB8"/>
    <w:rsid w:val="007138A9"/>
    <w:rsid w:val="0072585A"/>
    <w:rsid w:val="00727A0C"/>
    <w:rsid w:val="00727F12"/>
    <w:rsid w:val="00741733"/>
    <w:rsid w:val="00741ADA"/>
    <w:rsid w:val="00757B13"/>
    <w:rsid w:val="00764461"/>
    <w:rsid w:val="007A2A43"/>
    <w:rsid w:val="007A7FEF"/>
    <w:rsid w:val="007D2006"/>
    <w:rsid w:val="007D34A8"/>
    <w:rsid w:val="007E2544"/>
    <w:rsid w:val="007E741F"/>
    <w:rsid w:val="008016DD"/>
    <w:rsid w:val="00831B3F"/>
    <w:rsid w:val="00832D31"/>
    <w:rsid w:val="00840107"/>
    <w:rsid w:val="0084538B"/>
    <w:rsid w:val="00850463"/>
    <w:rsid w:val="0085117A"/>
    <w:rsid w:val="00852259"/>
    <w:rsid w:val="0087654D"/>
    <w:rsid w:val="00882210"/>
    <w:rsid w:val="00882B03"/>
    <w:rsid w:val="00895341"/>
    <w:rsid w:val="008958BE"/>
    <w:rsid w:val="008B7364"/>
    <w:rsid w:val="008C7CBD"/>
    <w:rsid w:val="008D4E2D"/>
    <w:rsid w:val="008E452B"/>
    <w:rsid w:val="008F0627"/>
    <w:rsid w:val="008F50DB"/>
    <w:rsid w:val="009063F6"/>
    <w:rsid w:val="00914911"/>
    <w:rsid w:val="00916217"/>
    <w:rsid w:val="009165C7"/>
    <w:rsid w:val="009165E3"/>
    <w:rsid w:val="00925D42"/>
    <w:rsid w:val="00931660"/>
    <w:rsid w:val="009331BE"/>
    <w:rsid w:val="00935666"/>
    <w:rsid w:val="00936C06"/>
    <w:rsid w:val="0093712A"/>
    <w:rsid w:val="00940148"/>
    <w:rsid w:val="00944EFD"/>
    <w:rsid w:val="0095263D"/>
    <w:rsid w:val="0095307C"/>
    <w:rsid w:val="009534A5"/>
    <w:rsid w:val="00964051"/>
    <w:rsid w:val="00966FCD"/>
    <w:rsid w:val="009674BD"/>
    <w:rsid w:val="00977A51"/>
    <w:rsid w:val="00977A91"/>
    <w:rsid w:val="00986323"/>
    <w:rsid w:val="009970CC"/>
    <w:rsid w:val="009A545D"/>
    <w:rsid w:val="009B0F45"/>
    <w:rsid w:val="009C5A32"/>
    <w:rsid w:val="009D1AE6"/>
    <w:rsid w:val="009E1ECA"/>
    <w:rsid w:val="009E5545"/>
    <w:rsid w:val="009E6D7A"/>
    <w:rsid w:val="009F3791"/>
    <w:rsid w:val="009F5118"/>
    <w:rsid w:val="00A17C02"/>
    <w:rsid w:val="00A30F6E"/>
    <w:rsid w:val="00A60208"/>
    <w:rsid w:val="00A74EFC"/>
    <w:rsid w:val="00A82CFC"/>
    <w:rsid w:val="00A9039E"/>
    <w:rsid w:val="00A9349A"/>
    <w:rsid w:val="00AA0041"/>
    <w:rsid w:val="00AA3C2A"/>
    <w:rsid w:val="00AA5D1F"/>
    <w:rsid w:val="00AC3B75"/>
    <w:rsid w:val="00AC4AE0"/>
    <w:rsid w:val="00AD2B1A"/>
    <w:rsid w:val="00AE188E"/>
    <w:rsid w:val="00AE3AF5"/>
    <w:rsid w:val="00AF17E7"/>
    <w:rsid w:val="00B077B6"/>
    <w:rsid w:val="00B22023"/>
    <w:rsid w:val="00B26F5A"/>
    <w:rsid w:val="00B37017"/>
    <w:rsid w:val="00B55849"/>
    <w:rsid w:val="00B62774"/>
    <w:rsid w:val="00B64F02"/>
    <w:rsid w:val="00B6588D"/>
    <w:rsid w:val="00B7577F"/>
    <w:rsid w:val="00B812EE"/>
    <w:rsid w:val="00B83734"/>
    <w:rsid w:val="00B86E05"/>
    <w:rsid w:val="00BA3792"/>
    <w:rsid w:val="00BB4355"/>
    <w:rsid w:val="00BB6B57"/>
    <w:rsid w:val="00BC2DD2"/>
    <w:rsid w:val="00BD0010"/>
    <w:rsid w:val="00BD6518"/>
    <w:rsid w:val="00BE644A"/>
    <w:rsid w:val="00C03152"/>
    <w:rsid w:val="00C13456"/>
    <w:rsid w:val="00C13589"/>
    <w:rsid w:val="00C21107"/>
    <w:rsid w:val="00C27F7B"/>
    <w:rsid w:val="00C533B0"/>
    <w:rsid w:val="00C55F45"/>
    <w:rsid w:val="00C56CD0"/>
    <w:rsid w:val="00C62AC3"/>
    <w:rsid w:val="00C67E37"/>
    <w:rsid w:val="00C80B83"/>
    <w:rsid w:val="00C81442"/>
    <w:rsid w:val="00C87FD9"/>
    <w:rsid w:val="00C915BC"/>
    <w:rsid w:val="00CA00B1"/>
    <w:rsid w:val="00CA068E"/>
    <w:rsid w:val="00CA6B3C"/>
    <w:rsid w:val="00CB242F"/>
    <w:rsid w:val="00CC325E"/>
    <w:rsid w:val="00CD5362"/>
    <w:rsid w:val="00CD67F8"/>
    <w:rsid w:val="00CE08F9"/>
    <w:rsid w:val="00D044EE"/>
    <w:rsid w:val="00D06C6C"/>
    <w:rsid w:val="00D06E11"/>
    <w:rsid w:val="00D12270"/>
    <w:rsid w:val="00D1724D"/>
    <w:rsid w:val="00D2263F"/>
    <w:rsid w:val="00D34F94"/>
    <w:rsid w:val="00D35A24"/>
    <w:rsid w:val="00D45926"/>
    <w:rsid w:val="00D45C4E"/>
    <w:rsid w:val="00D5606E"/>
    <w:rsid w:val="00D62EAB"/>
    <w:rsid w:val="00D63EE7"/>
    <w:rsid w:val="00D642A5"/>
    <w:rsid w:val="00D6676F"/>
    <w:rsid w:val="00D7346F"/>
    <w:rsid w:val="00D75CF0"/>
    <w:rsid w:val="00DB1605"/>
    <w:rsid w:val="00DB27D3"/>
    <w:rsid w:val="00DB75EC"/>
    <w:rsid w:val="00DC19DE"/>
    <w:rsid w:val="00DC2C41"/>
    <w:rsid w:val="00DD0E6D"/>
    <w:rsid w:val="00DF2C69"/>
    <w:rsid w:val="00E04698"/>
    <w:rsid w:val="00E0542D"/>
    <w:rsid w:val="00E249B0"/>
    <w:rsid w:val="00E527F3"/>
    <w:rsid w:val="00E57CC3"/>
    <w:rsid w:val="00E67470"/>
    <w:rsid w:val="00E85A46"/>
    <w:rsid w:val="00E86B4D"/>
    <w:rsid w:val="00E90E96"/>
    <w:rsid w:val="00E95E22"/>
    <w:rsid w:val="00EA655F"/>
    <w:rsid w:val="00EB0FFE"/>
    <w:rsid w:val="00EC6213"/>
    <w:rsid w:val="00ED41A4"/>
    <w:rsid w:val="00EE5DCC"/>
    <w:rsid w:val="00EF22DB"/>
    <w:rsid w:val="00F00AD9"/>
    <w:rsid w:val="00F02831"/>
    <w:rsid w:val="00F05236"/>
    <w:rsid w:val="00F318FA"/>
    <w:rsid w:val="00F36AEB"/>
    <w:rsid w:val="00F45546"/>
    <w:rsid w:val="00F45F9E"/>
    <w:rsid w:val="00F56234"/>
    <w:rsid w:val="00F567F1"/>
    <w:rsid w:val="00F63966"/>
    <w:rsid w:val="00F67C08"/>
    <w:rsid w:val="00F77A9D"/>
    <w:rsid w:val="00F819B7"/>
    <w:rsid w:val="00F835F8"/>
    <w:rsid w:val="00F843D2"/>
    <w:rsid w:val="00F91634"/>
    <w:rsid w:val="00FA0ED8"/>
    <w:rsid w:val="00FC5DA7"/>
    <w:rsid w:val="00FD71EE"/>
    <w:rsid w:val="00FE6374"/>
    <w:rsid w:val="00FE668B"/>
    <w:rsid w:val="00FF32A1"/>
  </w:rsids>
  <m:mathPr>
    <m:mathFont m:val="Cambria Math"/>
    <m:brkBin m:val="before"/>
    <m:brkBinSub m:val="--"/>
    <m:smallFrac m:val="0"/>
    <m:dispDef m:val="0"/>
    <m:lMargin m:val="0"/>
    <m:rMargin m:val="0"/>
    <m:defJc m:val="centerGroup"/>
    <m:wrapRight/>
    <m:intLim m:val="subSup"/>
    <m:naryLim m:val="subSup"/>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75D7749"/>
  <w15:docId w15:val="{EC2E22E6-C6AA-4C7D-9AE2-D3FAA83E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F25BF"/>
    <w:rPr>
      <w:sz w:val="24"/>
    </w:rPr>
  </w:style>
  <w:style w:type="paragraph" w:styleId="Naslov1">
    <w:name w:val="heading 1"/>
    <w:basedOn w:val="Navaden"/>
    <w:next w:val="Navaden"/>
    <w:qFormat/>
    <w:rsid w:val="00BD3670"/>
    <w:pPr>
      <w:keepNext/>
      <w:numPr>
        <w:numId w:val="1"/>
      </w:numPr>
      <w:spacing w:before="240" w:after="60"/>
      <w:outlineLvl w:val="0"/>
    </w:pPr>
    <w:rPr>
      <w:rFonts w:ascii="Arial" w:hAnsi="Arial"/>
      <w:b/>
      <w:bCs/>
      <w:kern w:val="32"/>
      <w:sz w:val="32"/>
      <w:szCs w:val="32"/>
    </w:rPr>
  </w:style>
  <w:style w:type="paragraph" w:styleId="Naslov2">
    <w:name w:val="heading 2"/>
    <w:basedOn w:val="Navaden"/>
    <w:next w:val="Navaden"/>
    <w:qFormat/>
    <w:rsid w:val="00BD3670"/>
    <w:pPr>
      <w:keepNext/>
      <w:numPr>
        <w:ilvl w:val="1"/>
        <w:numId w:val="1"/>
      </w:numPr>
      <w:spacing w:before="240" w:after="60"/>
      <w:outlineLvl w:val="1"/>
    </w:pPr>
    <w:rPr>
      <w:rFonts w:ascii="Arial" w:hAnsi="Arial"/>
      <w:b/>
      <w:bCs/>
      <w:i/>
      <w:iCs/>
      <w:sz w:val="28"/>
      <w:szCs w:val="28"/>
    </w:rPr>
  </w:style>
  <w:style w:type="paragraph" w:styleId="Naslov3">
    <w:name w:val="heading 3"/>
    <w:basedOn w:val="Navaden"/>
    <w:next w:val="Navaden"/>
    <w:qFormat/>
    <w:rsid w:val="00BD3670"/>
    <w:pPr>
      <w:keepNext/>
      <w:numPr>
        <w:ilvl w:val="2"/>
        <w:numId w:val="1"/>
      </w:numPr>
      <w:spacing w:before="240" w:after="60"/>
      <w:outlineLvl w:val="2"/>
    </w:pPr>
    <w:rPr>
      <w:rFonts w:ascii="Arial" w:hAnsi="Arial"/>
      <w:b/>
      <w:bCs/>
      <w:sz w:val="26"/>
      <w:szCs w:val="26"/>
    </w:rPr>
  </w:style>
  <w:style w:type="paragraph" w:styleId="Naslov4">
    <w:name w:val="heading 4"/>
    <w:basedOn w:val="Navaden"/>
    <w:next w:val="Navaden"/>
    <w:qFormat/>
    <w:rsid w:val="00BD3670"/>
    <w:pPr>
      <w:keepNext/>
      <w:numPr>
        <w:ilvl w:val="3"/>
        <w:numId w:val="1"/>
      </w:numPr>
      <w:spacing w:before="240" w:after="60"/>
      <w:outlineLvl w:val="3"/>
    </w:pPr>
    <w:rPr>
      <w:b/>
      <w:bCs/>
      <w:sz w:val="28"/>
      <w:szCs w:val="28"/>
    </w:rPr>
  </w:style>
  <w:style w:type="paragraph" w:styleId="Naslov5">
    <w:name w:val="heading 5"/>
    <w:basedOn w:val="Navaden"/>
    <w:next w:val="Navaden"/>
    <w:qFormat/>
    <w:rsid w:val="00BD3670"/>
    <w:pPr>
      <w:numPr>
        <w:ilvl w:val="4"/>
        <w:numId w:val="1"/>
      </w:numPr>
      <w:spacing w:before="240" w:after="60"/>
      <w:outlineLvl w:val="4"/>
    </w:pPr>
    <w:rPr>
      <w:b/>
      <w:bCs/>
      <w:i/>
      <w:iCs/>
      <w:sz w:val="26"/>
      <w:szCs w:val="26"/>
    </w:rPr>
  </w:style>
  <w:style w:type="paragraph" w:styleId="Naslov6">
    <w:name w:val="heading 6"/>
    <w:basedOn w:val="Navaden"/>
    <w:next w:val="Navaden"/>
    <w:qFormat/>
    <w:rsid w:val="00BD3670"/>
    <w:pPr>
      <w:numPr>
        <w:ilvl w:val="5"/>
        <w:numId w:val="1"/>
      </w:num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yle1">
    <w:name w:val="Style1"/>
    <w:basedOn w:val="Naslov1"/>
    <w:autoRedefine/>
    <w:rsid w:val="00BD3670"/>
    <w:pPr>
      <w:numPr>
        <w:numId w:val="0"/>
      </w:numPr>
      <w:spacing w:before="0" w:after="0"/>
      <w:jc w:val="both"/>
    </w:pPr>
    <w:rPr>
      <w:rFonts w:ascii="Times New Roman" w:hAnsi="Times New Roman"/>
      <w:sz w:val="20"/>
    </w:rPr>
  </w:style>
  <w:style w:type="paragraph" w:customStyle="1" w:styleId="Style2">
    <w:name w:val="Style2"/>
    <w:basedOn w:val="Naslov2"/>
    <w:autoRedefine/>
    <w:rsid w:val="00BD3670"/>
    <w:pPr>
      <w:numPr>
        <w:ilvl w:val="0"/>
        <w:numId w:val="0"/>
      </w:numPr>
      <w:spacing w:before="0" w:after="0"/>
      <w:jc w:val="both"/>
    </w:pPr>
    <w:rPr>
      <w:rFonts w:ascii="Times New Roman" w:hAnsi="Times New Roman"/>
      <w:i w:val="0"/>
      <w:sz w:val="20"/>
    </w:rPr>
  </w:style>
  <w:style w:type="paragraph" w:customStyle="1" w:styleId="Style3">
    <w:name w:val="Style3"/>
    <w:basedOn w:val="Naslov3"/>
    <w:autoRedefine/>
    <w:rsid w:val="00BD3670"/>
    <w:pPr>
      <w:numPr>
        <w:ilvl w:val="0"/>
        <w:numId w:val="0"/>
      </w:numPr>
      <w:spacing w:before="0" w:after="0"/>
      <w:jc w:val="both"/>
    </w:pPr>
    <w:rPr>
      <w:rFonts w:ascii="Times New Roman" w:hAnsi="Times New Roman"/>
      <w:bCs w:val="0"/>
      <w:sz w:val="20"/>
      <w:szCs w:val="20"/>
    </w:rPr>
  </w:style>
  <w:style w:type="paragraph" w:customStyle="1" w:styleId="Style4">
    <w:name w:val="Style4"/>
    <w:basedOn w:val="Naslov4"/>
    <w:autoRedefine/>
    <w:rsid w:val="00BD3670"/>
    <w:pPr>
      <w:numPr>
        <w:ilvl w:val="0"/>
        <w:numId w:val="0"/>
      </w:numPr>
      <w:spacing w:before="0" w:after="0"/>
      <w:jc w:val="both"/>
    </w:pPr>
    <w:rPr>
      <w:sz w:val="20"/>
    </w:rPr>
  </w:style>
  <w:style w:type="paragraph" w:customStyle="1" w:styleId="Style5">
    <w:name w:val="Style5"/>
    <w:basedOn w:val="Naslov5"/>
    <w:autoRedefine/>
    <w:rsid w:val="00BD3670"/>
    <w:pPr>
      <w:spacing w:before="0" w:after="0"/>
      <w:jc w:val="both"/>
    </w:pPr>
    <w:rPr>
      <w:i w:val="0"/>
      <w:sz w:val="20"/>
    </w:rPr>
  </w:style>
  <w:style w:type="paragraph" w:customStyle="1" w:styleId="Style6">
    <w:name w:val="Style6"/>
    <w:basedOn w:val="Naslov6"/>
    <w:autoRedefine/>
    <w:rsid w:val="00BD3670"/>
    <w:pPr>
      <w:spacing w:before="0" w:after="0"/>
      <w:jc w:val="both"/>
    </w:pPr>
    <w:rPr>
      <w:sz w:val="20"/>
    </w:rPr>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rsid w:val="00EE5DCC"/>
    <w:pPr>
      <w:tabs>
        <w:tab w:val="center" w:pos="4536"/>
        <w:tab w:val="right" w:pos="9072"/>
      </w:tabs>
    </w:pPr>
  </w:style>
  <w:style w:type="character" w:styleId="tevilkastrani">
    <w:name w:val="page number"/>
    <w:basedOn w:val="Privzetapisavaodstavka"/>
    <w:rsid w:val="00EE5DCC"/>
  </w:style>
  <w:style w:type="paragraph" w:styleId="Telobesedila">
    <w:name w:val="Body Text"/>
    <w:basedOn w:val="Navaden"/>
    <w:rsid w:val="00EE5DCC"/>
    <w:pPr>
      <w:jc w:val="both"/>
    </w:pPr>
  </w:style>
  <w:style w:type="paragraph" w:styleId="Noga">
    <w:name w:val="footer"/>
    <w:basedOn w:val="Navaden"/>
    <w:rsid w:val="00EE5DCC"/>
    <w:pPr>
      <w:tabs>
        <w:tab w:val="center" w:pos="4536"/>
        <w:tab w:val="right" w:pos="9072"/>
      </w:tabs>
    </w:pPr>
  </w:style>
  <w:style w:type="paragraph" w:styleId="Telobesedila-zamik">
    <w:name w:val="Body Text Indent"/>
    <w:basedOn w:val="Navaden"/>
    <w:rsid w:val="00EE5DCC"/>
    <w:pPr>
      <w:ind w:left="360"/>
      <w:jc w:val="both"/>
    </w:pPr>
  </w:style>
  <w:style w:type="character" w:styleId="Hiperpovezava">
    <w:name w:val="Hyperlink"/>
    <w:uiPriority w:val="99"/>
    <w:rsid w:val="00EE5DCC"/>
    <w:rPr>
      <w:color w:val="0000FF"/>
      <w:u w:val="single"/>
    </w:rPr>
  </w:style>
  <w:style w:type="paragraph" w:customStyle="1" w:styleId="p">
    <w:name w:val="p"/>
    <w:basedOn w:val="Navaden"/>
    <w:rsid w:val="00EE5DCC"/>
    <w:pPr>
      <w:spacing w:before="67" w:after="17"/>
      <w:ind w:left="17" w:right="17" w:firstLine="240"/>
      <w:jc w:val="both"/>
    </w:pPr>
    <w:rPr>
      <w:rFonts w:ascii="Arial" w:hAnsi="Arial" w:cs="Arial"/>
      <w:color w:val="222222"/>
      <w:sz w:val="22"/>
      <w:szCs w:val="22"/>
    </w:rPr>
  </w:style>
  <w:style w:type="table" w:styleId="Tabelamrea">
    <w:name w:val="Table Grid"/>
    <w:basedOn w:val="Navadnatabela"/>
    <w:rsid w:val="00EE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uiPriority w:val="99"/>
    <w:semiHidden/>
    <w:rsid w:val="00E109E7"/>
    <w:rPr>
      <w:sz w:val="20"/>
    </w:rPr>
  </w:style>
  <w:style w:type="character" w:styleId="Sprotnaopomba-sklic">
    <w:name w:val="footnote reference"/>
    <w:uiPriority w:val="99"/>
    <w:semiHidden/>
    <w:rsid w:val="00E109E7"/>
    <w:rPr>
      <w:vertAlign w:val="superscript"/>
    </w:rPr>
  </w:style>
  <w:style w:type="paragraph" w:styleId="Besedilooblaka">
    <w:name w:val="Balloon Text"/>
    <w:basedOn w:val="Navaden"/>
    <w:semiHidden/>
    <w:rsid w:val="00F923D3"/>
    <w:rPr>
      <w:rFonts w:ascii="Tahoma" w:hAnsi="Tahoma" w:cs="Tahoma"/>
      <w:sz w:val="16"/>
      <w:szCs w:val="16"/>
    </w:rPr>
  </w:style>
  <w:style w:type="character" w:styleId="SledenaHiperpovezava">
    <w:name w:val="FollowedHyperlink"/>
    <w:rsid w:val="00FB0382"/>
    <w:rPr>
      <w:color w:val="800080"/>
      <w:u w:val="single"/>
    </w:rPr>
  </w:style>
  <w:style w:type="paragraph" w:customStyle="1" w:styleId="MediumGrid1-Accent21">
    <w:name w:val="Medium Grid 1 - Accent 21"/>
    <w:basedOn w:val="Navaden"/>
    <w:rsid w:val="00235BC0"/>
    <w:pPr>
      <w:ind w:left="720"/>
      <w:contextualSpacing/>
    </w:pPr>
    <w:rPr>
      <w:rFonts w:ascii="Cambria" w:eastAsia="Cambria" w:hAnsi="Cambria"/>
      <w:szCs w:val="24"/>
      <w:lang w:val="en-US" w:eastAsia="en-US"/>
    </w:r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link w:val="Glava"/>
    <w:rsid w:val="00CB77E5"/>
    <w:rPr>
      <w:sz w:val="24"/>
      <w:lang w:val="sl-SI" w:eastAsia="sl-SI"/>
    </w:rPr>
  </w:style>
  <w:style w:type="paragraph" w:customStyle="1" w:styleId="ColorfulList-Accent11">
    <w:name w:val="Colorful List - Accent 11"/>
    <w:basedOn w:val="Navaden"/>
    <w:rsid w:val="009E6D7A"/>
    <w:pPr>
      <w:ind w:left="720"/>
      <w:contextualSpacing/>
    </w:pPr>
    <w:rPr>
      <w:rFonts w:ascii="Cambria" w:eastAsia="Cambria" w:hAnsi="Cambria"/>
      <w:szCs w:val="24"/>
      <w:lang w:val="en-US" w:eastAsia="en-US"/>
    </w:rPr>
  </w:style>
  <w:style w:type="character" w:styleId="Pripombasklic">
    <w:name w:val="annotation reference"/>
    <w:rsid w:val="004A5D81"/>
    <w:rPr>
      <w:sz w:val="16"/>
      <w:szCs w:val="16"/>
    </w:rPr>
  </w:style>
  <w:style w:type="paragraph" w:styleId="Pripombabesedilo">
    <w:name w:val="annotation text"/>
    <w:basedOn w:val="Navaden"/>
    <w:link w:val="PripombabesediloZnak"/>
    <w:rsid w:val="004A5D81"/>
    <w:rPr>
      <w:sz w:val="20"/>
    </w:rPr>
  </w:style>
  <w:style w:type="character" w:customStyle="1" w:styleId="PripombabesediloZnak">
    <w:name w:val="Pripomba – besedilo Znak"/>
    <w:basedOn w:val="Privzetapisavaodstavka"/>
    <w:link w:val="Pripombabesedilo"/>
    <w:rsid w:val="004A5D81"/>
  </w:style>
  <w:style w:type="paragraph" w:styleId="Zadevapripombe">
    <w:name w:val="annotation subject"/>
    <w:basedOn w:val="Pripombabesedilo"/>
    <w:next w:val="Pripombabesedilo"/>
    <w:link w:val="ZadevapripombeZnak"/>
    <w:rsid w:val="004A5D81"/>
    <w:rPr>
      <w:b/>
      <w:bCs/>
    </w:rPr>
  </w:style>
  <w:style w:type="character" w:customStyle="1" w:styleId="ZadevapripombeZnak">
    <w:name w:val="Zadeva pripombe Znak"/>
    <w:link w:val="Zadevapripombe"/>
    <w:rsid w:val="004A5D81"/>
    <w:rPr>
      <w:b/>
      <w:bCs/>
    </w:rPr>
  </w:style>
  <w:style w:type="paragraph" w:styleId="Navadensplet">
    <w:name w:val="Normal (Web)"/>
    <w:basedOn w:val="Navaden"/>
    <w:uiPriority w:val="99"/>
    <w:unhideWhenUsed/>
    <w:rsid w:val="00217A08"/>
    <w:rPr>
      <w:rFonts w:eastAsia="Calibri"/>
      <w:szCs w:val="24"/>
    </w:rPr>
  </w:style>
  <w:style w:type="paragraph" w:styleId="Odstavekseznama">
    <w:name w:val="List Paragraph"/>
    <w:basedOn w:val="Navaden"/>
    <w:uiPriority w:val="1"/>
    <w:qFormat/>
    <w:rsid w:val="00B7577F"/>
    <w:pPr>
      <w:ind w:left="720"/>
      <w:contextualSpacing/>
    </w:pPr>
  </w:style>
  <w:style w:type="paragraph" w:customStyle="1" w:styleId="a">
    <w:rsid w:val="00EF2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703691">
      <w:bodyDiv w:val="1"/>
      <w:marLeft w:val="0"/>
      <w:marRight w:val="0"/>
      <w:marTop w:val="0"/>
      <w:marBottom w:val="0"/>
      <w:divBdr>
        <w:top w:val="none" w:sz="0" w:space="0" w:color="auto"/>
        <w:left w:val="none" w:sz="0" w:space="0" w:color="auto"/>
        <w:bottom w:val="none" w:sz="0" w:space="0" w:color="auto"/>
        <w:right w:val="none" w:sz="0" w:space="0" w:color="auto"/>
      </w:divBdr>
    </w:div>
    <w:div w:id="886339103">
      <w:bodyDiv w:val="1"/>
      <w:marLeft w:val="0"/>
      <w:marRight w:val="0"/>
      <w:marTop w:val="0"/>
      <w:marBottom w:val="0"/>
      <w:divBdr>
        <w:top w:val="none" w:sz="0" w:space="0" w:color="auto"/>
        <w:left w:val="none" w:sz="0" w:space="0" w:color="auto"/>
        <w:bottom w:val="none" w:sz="0" w:space="0" w:color="auto"/>
        <w:right w:val="none" w:sz="0" w:space="0" w:color="auto"/>
      </w:divBdr>
    </w:div>
    <w:div w:id="1961180303">
      <w:bodyDiv w:val="1"/>
      <w:marLeft w:val="0"/>
      <w:marRight w:val="0"/>
      <w:marTop w:val="0"/>
      <w:marBottom w:val="0"/>
      <w:divBdr>
        <w:top w:val="none" w:sz="0" w:space="0" w:color="auto"/>
        <w:left w:val="none" w:sz="0" w:space="0" w:color="auto"/>
        <w:bottom w:val="none" w:sz="0" w:space="0" w:color="auto"/>
        <w:right w:val="none" w:sz="0" w:space="0" w:color="auto"/>
      </w:divBdr>
    </w:div>
    <w:div w:id="196288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213E09B-3893-49EA-BA95-2F39E340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10</Pages>
  <Words>3054</Words>
  <Characters>19295</Characters>
  <Application>Microsoft Office Word</Application>
  <DocSecurity>0</DocSecurity>
  <Lines>160</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Osnutek Odloka o ustanovitvi javnega zavoda Dolenjske lekarne Novo mesto_15.2.2010</vt:lpstr>
      <vt:lpstr>Osnutek Odloka o ustanovitvi javnega zavoda Dolenjske lekarne Novo mesto_15.2.2010</vt:lpstr>
    </vt:vector>
  </TitlesOfParts>
  <Company>Inštitut za lokalno samoupravo in javna naročila Maribor</Company>
  <LinksUpToDate>false</LinksUpToDate>
  <CharactersWithSpaces>22305</CharactersWithSpaces>
  <SharedDoc>false</SharedDoc>
  <HyperlinkBase/>
  <HLinks>
    <vt:vector size="6" baseType="variant">
      <vt:variant>
        <vt:i4>8257571</vt:i4>
      </vt:variant>
      <vt:variant>
        <vt:i4>57</vt:i4>
      </vt:variant>
      <vt:variant>
        <vt:i4>0</vt:i4>
      </vt:variant>
      <vt:variant>
        <vt:i4>5</vt:i4>
      </vt:variant>
      <vt:variant>
        <vt:lpwstr>http://www.stat.si/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Odloka o ustanovitvi javnega zavoda Dolenjske lekarne Novo mesto_15.2.2010</dc:title>
  <dc:creator>doc. dr. Boštjan Brezovnik, doc. dr. Božo Grafenauer, Milan Železnik</dc:creator>
  <cp:lastModifiedBy>Monika Kusterle</cp:lastModifiedBy>
  <cp:revision>4</cp:revision>
  <cp:lastPrinted>2019-09-20T08:50:00Z</cp:lastPrinted>
  <dcterms:created xsi:type="dcterms:W3CDTF">2024-05-14T05:25:00Z</dcterms:created>
  <dcterms:modified xsi:type="dcterms:W3CDTF">2024-05-14T12:31:00Z</dcterms:modified>
</cp:coreProperties>
</file>