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5C2C2" w14:textId="5B19683C" w:rsidR="005357D8" w:rsidRDefault="005357D8" w:rsidP="005357D8">
      <w:pPr>
        <w:ind w:left="-284" w:firstLine="284"/>
        <w:rPr>
          <w:noProof/>
        </w:rPr>
      </w:pPr>
      <w:r w:rsidRPr="005357D8">
        <w:rPr>
          <w:rFonts w:ascii="Tahoma" w:hAnsi="Tahoma" w:cs="Tahoma"/>
          <w:noProof/>
        </w:rPr>
        <w:drawing>
          <wp:inline distT="0" distB="0" distL="0" distR="0" wp14:anchorId="5750D2BC" wp14:editId="721CEF68">
            <wp:extent cx="2450965" cy="914400"/>
            <wp:effectExtent l="0" t="0" r="6985" b="0"/>
            <wp:docPr id="5" name="Slika 5" descr="E:\KLEMEN\Obcina\Dopisg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LEMEN\Obcina\Dopisg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9845" cy="943828"/>
                    </a:xfrm>
                    <a:prstGeom prst="rect">
                      <a:avLst/>
                    </a:prstGeom>
                    <a:noFill/>
                    <a:ln>
                      <a:noFill/>
                    </a:ln>
                  </pic:spPr>
                </pic:pic>
              </a:graphicData>
            </a:graphic>
          </wp:inline>
        </w:drawing>
      </w:r>
    </w:p>
    <w:p w14:paraId="749D3981" w14:textId="77777777" w:rsidR="006A4FBC" w:rsidRPr="006A4FBC" w:rsidRDefault="006A4FBC" w:rsidP="005357D8">
      <w:pPr>
        <w:ind w:left="-284" w:firstLine="284"/>
        <w:rPr>
          <w:noProof/>
          <w:sz w:val="16"/>
          <w:szCs w:val="16"/>
        </w:rPr>
      </w:pPr>
    </w:p>
    <w:p w14:paraId="4EB4106F" w14:textId="77777777" w:rsidR="005357D8" w:rsidRPr="00015A83" w:rsidRDefault="005357D8" w:rsidP="00C22F66">
      <w:pPr>
        <w:ind w:firstLine="851"/>
        <w:rPr>
          <w:noProof/>
          <w:sz w:val="22"/>
        </w:rPr>
      </w:pPr>
      <w:r w:rsidRPr="00015A83">
        <w:rPr>
          <w:rFonts w:ascii="Tahoma" w:hAnsi="Tahoma" w:cs="Tahoma"/>
          <w:noProof/>
          <w:sz w:val="18"/>
          <w:szCs w:val="16"/>
        </w:rPr>
        <w:t>Breznica 3, 4274 Žirovnica</w:t>
      </w:r>
    </w:p>
    <w:p w14:paraId="6CE754DA" w14:textId="77777777" w:rsidR="00927F8D" w:rsidRDefault="00927F8D" w:rsidP="00927F8D">
      <w:pPr>
        <w:jc w:val="both"/>
        <w:rPr>
          <w:rFonts w:ascii="Tahoma" w:hAnsi="Tahoma"/>
        </w:rPr>
      </w:pPr>
    </w:p>
    <w:p w14:paraId="007CE494" w14:textId="77777777" w:rsidR="00927F8D" w:rsidRPr="00407E4A" w:rsidRDefault="00927F8D" w:rsidP="00927F8D">
      <w:pPr>
        <w:jc w:val="both"/>
        <w:rPr>
          <w:rFonts w:ascii="Tahoma" w:hAnsi="Tahoma"/>
        </w:rPr>
      </w:pPr>
    </w:p>
    <w:p w14:paraId="57375570" w14:textId="54F3F63E" w:rsidR="00927F8D" w:rsidRPr="00407E4A" w:rsidRDefault="00927F8D" w:rsidP="00927F8D">
      <w:pPr>
        <w:jc w:val="both"/>
        <w:rPr>
          <w:rFonts w:ascii="Tahoma" w:hAnsi="Tahoma"/>
        </w:rPr>
      </w:pPr>
      <w:r w:rsidRPr="00407E4A">
        <w:rPr>
          <w:rFonts w:ascii="Tahoma" w:hAnsi="Tahoma"/>
        </w:rPr>
        <w:t xml:space="preserve">Datum: </w:t>
      </w:r>
      <w:r w:rsidR="001C2AEC">
        <w:rPr>
          <w:rFonts w:ascii="Tahoma" w:hAnsi="Tahoma"/>
        </w:rPr>
        <w:t>13.5.2024</w:t>
      </w:r>
    </w:p>
    <w:p w14:paraId="00D57D76" w14:textId="3A9A7C69" w:rsidR="00927F8D" w:rsidRDefault="00927F8D" w:rsidP="00927F8D">
      <w:pPr>
        <w:jc w:val="both"/>
        <w:rPr>
          <w:rFonts w:ascii="Tahoma" w:hAnsi="Tahoma"/>
        </w:rPr>
      </w:pPr>
    </w:p>
    <w:p w14:paraId="53A388BB" w14:textId="77777777" w:rsidR="00D87757" w:rsidRDefault="00D87757" w:rsidP="00927F8D">
      <w:pPr>
        <w:jc w:val="both"/>
        <w:rPr>
          <w:rFonts w:ascii="Tahoma" w:hAnsi="Tahoma"/>
        </w:rPr>
      </w:pPr>
    </w:p>
    <w:p w14:paraId="27126B6C" w14:textId="77777777" w:rsidR="00470D3C" w:rsidRDefault="00470D3C" w:rsidP="00927F8D">
      <w:pPr>
        <w:jc w:val="both"/>
        <w:rPr>
          <w:rFonts w:ascii="Tahoma" w:hAnsi="Tahoma"/>
        </w:rPr>
      </w:pPr>
    </w:p>
    <w:p w14:paraId="5C08995F" w14:textId="77777777" w:rsidR="00470D3C" w:rsidRPr="00407E4A" w:rsidRDefault="00470D3C" w:rsidP="00927F8D">
      <w:pPr>
        <w:jc w:val="both"/>
        <w:rPr>
          <w:rFonts w:ascii="Tahoma" w:hAnsi="Tahoma"/>
        </w:rPr>
      </w:pPr>
    </w:p>
    <w:p w14:paraId="0004FBBB" w14:textId="77777777" w:rsidR="00927F8D" w:rsidRDefault="00927F8D" w:rsidP="00927F8D">
      <w:pPr>
        <w:jc w:val="both"/>
        <w:rPr>
          <w:rFonts w:ascii="Tahoma" w:hAnsi="Tahoma"/>
        </w:rPr>
      </w:pPr>
    </w:p>
    <w:p w14:paraId="02D3656F" w14:textId="77777777" w:rsidR="00DF3CCC" w:rsidRPr="00F3144E" w:rsidRDefault="00DF3CCC" w:rsidP="00DF3CCC">
      <w:pPr>
        <w:jc w:val="both"/>
        <w:rPr>
          <w:rFonts w:ascii="Tahoma" w:hAnsi="Tahoma"/>
          <w:b/>
        </w:rPr>
      </w:pPr>
      <w:r>
        <w:rPr>
          <w:rFonts w:ascii="Tahoma" w:hAnsi="Tahoma"/>
          <w:b/>
        </w:rPr>
        <w:t>OBČINSKI SVET</w:t>
      </w:r>
    </w:p>
    <w:p w14:paraId="02E6FF29" w14:textId="77777777" w:rsidR="00DF3CCC" w:rsidRPr="00F3144E" w:rsidRDefault="00DF3CCC" w:rsidP="00DF3CCC">
      <w:pPr>
        <w:jc w:val="both"/>
        <w:rPr>
          <w:rFonts w:ascii="Tahoma" w:hAnsi="Tahoma"/>
          <w:b/>
        </w:rPr>
      </w:pPr>
      <w:r>
        <w:rPr>
          <w:rFonts w:ascii="Tahoma" w:hAnsi="Tahoma"/>
          <w:b/>
        </w:rPr>
        <w:t>OBČINE ŽIROVNICA</w:t>
      </w:r>
    </w:p>
    <w:p w14:paraId="533D3D9B" w14:textId="77777777" w:rsidR="00FA2B51" w:rsidRPr="00407E4A" w:rsidRDefault="00FA2B51" w:rsidP="00927F8D">
      <w:pPr>
        <w:jc w:val="both"/>
        <w:rPr>
          <w:rFonts w:ascii="Tahoma" w:hAnsi="Tahoma"/>
        </w:rPr>
      </w:pPr>
    </w:p>
    <w:p w14:paraId="6F713341" w14:textId="43C15DCD" w:rsidR="00927F8D" w:rsidRDefault="00927F8D" w:rsidP="00927F8D">
      <w:pPr>
        <w:jc w:val="both"/>
        <w:rPr>
          <w:rFonts w:ascii="Tahoma" w:hAnsi="Tahoma"/>
        </w:rPr>
      </w:pPr>
    </w:p>
    <w:p w14:paraId="4EB75AA9" w14:textId="77777777" w:rsidR="00470D3C" w:rsidRDefault="00470D3C" w:rsidP="00927F8D">
      <w:pPr>
        <w:jc w:val="both"/>
        <w:rPr>
          <w:rFonts w:ascii="Tahoma" w:hAnsi="Tahoma"/>
        </w:rPr>
      </w:pPr>
    </w:p>
    <w:p w14:paraId="6C386294" w14:textId="77777777" w:rsidR="00D87757" w:rsidRDefault="00D87757" w:rsidP="00927F8D">
      <w:pPr>
        <w:jc w:val="both"/>
        <w:rPr>
          <w:rFonts w:ascii="Tahoma" w:hAnsi="Tahoma"/>
        </w:rPr>
      </w:pPr>
    </w:p>
    <w:p w14:paraId="5E022D7F" w14:textId="77777777" w:rsidR="00DF3CCC" w:rsidRPr="00407E4A" w:rsidRDefault="00DF3CCC" w:rsidP="00927F8D">
      <w:pPr>
        <w:jc w:val="both"/>
        <w:rPr>
          <w:rFonts w:ascii="Tahoma" w:hAnsi="Tahoma"/>
        </w:rPr>
      </w:pPr>
    </w:p>
    <w:p w14:paraId="14983CC7" w14:textId="7C26282C" w:rsidR="00DF3CCC" w:rsidRPr="003E2FCF" w:rsidRDefault="00DF3CCC" w:rsidP="00DF3CCC">
      <w:pPr>
        <w:jc w:val="both"/>
        <w:rPr>
          <w:rFonts w:ascii="Tahoma" w:hAnsi="Tahoma"/>
          <w:b/>
        </w:rPr>
      </w:pPr>
      <w:r w:rsidRPr="003E2FCF">
        <w:rPr>
          <w:rFonts w:ascii="Tahoma" w:hAnsi="Tahoma"/>
          <w:b/>
        </w:rPr>
        <w:t xml:space="preserve">ZADEVA: </w:t>
      </w:r>
      <w:r>
        <w:rPr>
          <w:rFonts w:ascii="Tahoma" w:hAnsi="Tahoma"/>
          <w:b/>
        </w:rPr>
        <w:t xml:space="preserve">Odgovor na pobudo št. </w:t>
      </w:r>
      <w:r w:rsidR="001C2AEC">
        <w:rPr>
          <w:rFonts w:ascii="Tahoma" w:hAnsi="Tahoma"/>
          <w:b/>
        </w:rPr>
        <w:t>23</w:t>
      </w:r>
    </w:p>
    <w:p w14:paraId="0856371C" w14:textId="5DE5A414" w:rsidR="00824B2B" w:rsidRDefault="00824B2B" w:rsidP="00927F8D">
      <w:pPr>
        <w:jc w:val="both"/>
        <w:rPr>
          <w:rFonts w:ascii="Tahoma" w:hAnsi="Tahoma"/>
        </w:rPr>
      </w:pPr>
    </w:p>
    <w:p w14:paraId="25D8FD88" w14:textId="327570C0" w:rsidR="00F3749C" w:rsidRDefault="00DF3CCC" w:rsidP="00927F8D">
      <w:pPr>
        <w:jc w:val="both"/>
        <w:rPr>
          <w:rFonts w:ascii="Tahoma" w:hAnsi="Tahoma" w:cs="Tahoma"/>
          <w:bCs/>
        </w:rPr>
      </w:pPr>
      <w:r w:rsidRPr="007522C9">
        <w:rPr>
          <w:rFonts w:ascii="Tahoma" w:hAnsi="Tahoma"/>
        </w:rPr>
        <w:t xml:space="preserve">Na </w:t>
      </w:r>
      <w:r w:rsidR="001C2AEC">
        <w:rPr>
          <w:rFonts w:ascii="Tahoma" w:hAnsi="Tahoma"/>
        </w:rPr>
        <w:t>8</w:t>
      </w:r>
      <w:r>
        <w:rPr>
          <w:rFonts w:ascii="Tahoma" w:hAnsi="Tahoma"/>
        </w:rPr>
        <w:t xml:space="preserve">. seji Občinskega sveta </w:t>
      </w:r>
      <w:r w:rsidR="00842B76">
        <w:rPr>
          <w:rFonts w:ascii="Tahoma" w:hAnsi="Tahoma"/>
        </w:rPr>
        <w:t>O</w:t>
      </w:r>
      <w:r>
        <w:rPr>
          <w:rFonts w:ascii="Tahoma" w:hAnsi="Tahoma"/>
        </w:rPr>
        <w:t xml:space="preserve">bčine Žirovnica dne </w:t>
      </w:r>
      <w:r w:rsidR="001C2AEC">
        <w:rPr>
          <w:rFonts w:ascii="Tahoma" w:hAnsi="Tahoma"/>
        </w:rPr>
        <w:t>4.4.2024</w:t>
      </w:r>
      <w:r>
        <w:rPr>
          <w:rFonts w:ascii="Tahoma" w:hAnsi="Tahoma"/>
        </w:rPr>
        <w:t xml:space="preserve"> je občinsk</w:t>
      </w:r>
      <w:r w:rsidR="001C2AEC">
        <w:rPr>
          <w:rFonts w:ascii="Tahoma" w:hAnsi="Tahoma"/>
        </w:rPr>
        <w:t xml:space="preserve">i svetnik mag. Jurij Dolžan </w:t>
      </w:r>
      <w:r w:rsidR="00C51BCE">
        <w:rPr>
          <w:rFonts w:ascii="Tahoma" w:hAnsi="Tahoma"/>
        </w:rPr>
        <w:t xml:space="preserve">dal </w:t>
      </w:r>
      <w:r w:rsidR="00F3749C">
        <w:rPr>
          <w:rFonts w:ascii="Tahoma" w:hAnsi="Tahoma"/>
        </w:rPr>
        <w:t xml:space="preserve">naslednjo </w:t>
      </w:r>
      <w:r w:rsidR="00C51BCE">
        <w:rPr>
          <w:rFonts w:ascii="Tahoma" w:hAnsi="Tahoma"/>
        </w:rPr>
        <w:t>pobudo</w:t>
      </w:r>
      <w:r w:rsidR="00F3749C">
        <w:rPr>
          <w:rFonts w:ascii="Tahoma" w:hAnsi="Tahoma"/>
        </w:rPr>
        <w:t xml:space="preserve">: </w:t>
      </w:r>
      <w:r w:rsidR="00F3749C">
        <w:rPr>
          <w:rFonts w:ascii="Tahoma" w:hAnsi="Tahoma" w:cs="Tahoma"/>
          <w:bCs/>
        </w:rPr>
        <w:t>Ko se objavljajo razpisi za občane, naj se na začetku leta naredi časovni terminski plan, kdaj bo kakšen razpis objavljen. Občani tako vedo, kdaj naj pogledajo na spletno stran. Predlog je dan iz razloga, da občani ne bi zamudili kakšnega razpisa, ker vsak dan ne gledajo spletne strani.</w:t>
      </w:r>
    </w:p>
    <w:p w14:paraId="0C77F718" w14:textId="77777777" w:rsidR="00F3749C" w:rsidRDefault="00F3749C" w:rsidP="00927F8D">
      <w:pPr>
        <w:jc w:val="both"/>
        <w:rPr>
          <w:rFonts w:ascii="Tahoma" w:hAnsi="Tahoma" w:cs="Tahoma"/>
          <w:bCs/>
        </w:rPr>
      </w:pPr>
    </w:p>
    <w:p w14:paraId="3360F088" w14:textId="77777777" w:rsidR="00BA29AD" w:rsidRDefault="00BA29AD" w:rsidP="00927F8D">
      <w:pPr>
        <w:jc w:val="both"/>
        <w:rPr>
          <w:rFonts w:ascii="Tahoma" w:hAnsi="Tahoma" w:cs="Tahoma"/>
          <w:bCs/>
        </w:rPr>
      </w:pPr>
    </w:p>
    <w:p w14:paraId="033AD3A7" w14:textId="1AC51957" w:rsidR="00F3749C" w:rsidRDefault="00F3749C" w:rsidP="00927F8D">
      <w:pPr>
        <w:jc w:val="both"/>
        <w:rPr>
          <w:rFonts w:ascii="Tahoma" w:hAnsi="Tahoma" w:cs="Tahoma"/>
          <w:bCs/>
        </w:rPr>
      </w:pPr>
      <w:r>
        <w:rPr>
          <w:rFonts w:ascii="Tahoma" w:hAnsi="Tahoma" w:cs="Tahoma"/>
          <w:bCs/>
        </w:rPr>
        <w:t>Pobudo bomo upoštevali v naslednjem proračunskem letu, saj so letošnji razpisi večinoma že izvedeni.</w:t>
      </w:r>
    </w:p>
    <w:p w14:paraId="3D39EB4D" w14:textId="77777777" w:rsidR="000222D2" w:rsidRDefault="000222D2" w:rsidP="00927F8D">
      <w:pPr>
        <w:jc w:val="both"/>
        <w:rPr>
          <w:rFonts w:ascii="Tahoma" w:hAnsi="Tahoma"/>
        </w:rPr>
      </w:pPr>
    </w:p>
    <w:p w14:paraId="60213A98" w14:textId="77777777" w:rsidR="008671F7" w:rsidRDefault="008671F7" w:rsidP="00927F8D">
      <w:pPr>
        <w:jc w:val="both"/>
        <w:rPr>
          <w:rFonts w:ascii="Tahoma" w:hAnsi="Tahoma"/>
        </w:rPr>
      </w:pPr>
    </w:p>
    <w:p w14:paraId="0772E363" w14:textId="77777777" w:rsidR="000222D2" w:rsidRDefault="000222D2" w:rsidP="00927F8D">
      <w:pPr>
        <w:jc w:val="both"/>
        <w:rPr>
          <w:rFonts w:ascii="Tahoma" w:hAnsi="Tahoma"/>
        </w:rPr>
      </w:pPr>
    </w:p>
    <w:p w14:paraId="78110880" w14:textId="77777777" w:rsidR="00113F34" w:rsidRDefault="00113F34" w:rsidP="00113F34">
      <w:pPr>
        <w:tabs>
          <w:tab w:val="left" w:pos="9072"/>
        </w:tabs>
        <w:jc w:val="right"/>
        <w:rPr>
          <w:rFonts w:ascii="Tahoma" w:hAnsi="Tahoma"/>
          <w:b/>
        </w:rPr>
      </w:pPr>
      <w:r>
        <w:rPr>
          <w:rFonts w:ascii="Tahoma" w:hAnsi="Tahoma"/>
          <w:b/>
        </w:rPr>
        <w:t>Leopold Pogačar</w:t>
      </w:r>
    </w:p>
    <w:p w14:paraId="40801B6C" w14:textId="77777777" w:rsidR="00113F34" w:rsidRDefault="00113F34" w:rsidP="00113F34">
      <w:pPr>
        <w:ind w:right="567"/>
        <w:jc w:val="right"/>
        <w:rPr>
          <w:rFonts w:ascii="Tahoma" w:hAnsi="Tahoma"/>
          <w:b/>
        </w:rPr>
      </w:pPr>
      <w:r>
        <w:rPr>
          <w:rFonts w:ascii="Tahoma" w:hAnsi="Tahoma"/>
          <w:b/>
        </w:rPr>
        <w:t>ŽUPAN</w:t>
      </w:r>
    </w:p>
    <w:p w14:paraId="22CF130F" w14:textId="77777777" w:rsidR="00927F8D" w:rsidRPr="00407E4A" w:rsidRDefault="00927F8D" w:rsidP="00927F8D">
      <w:pPr>
        <w:jc w:val="both"/>
        <w:rPr>
          <w:rFonts w:ascii="Tahoma" w:hAnsi="Tahoma"/>
        </w:rPr>
      </w:pPr>
    </w:p>
    <w:sectPr w:rsidR="00927F8D" w:rsidRPr="00407E4A" w:rsidSect="00F1532F">
      <w:footerReference w:type="default" r:id="rId8"/>
      <w:pgSz w:w="11906" w:h="16838"/>
      <w:pgMar w:top="1417" w:right="1417" w:bottom="1417" w:left="141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038C1" w14:textId="77777777" w:rsidR="00F33623" w:rsidRDefault="00F33623">
      <w:r>
        <w:separator/>
      </w:r>
    </w:p>
  </w:endnote>
  <w:endnote w:type="continuationSeparator" w:id="0">
    <w:p w14:paraId="3F1052E3" w14:textId="77777777" w:rsidR="00F33623" w:rsidRDefault="00F3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942DA" w14:textId="77777777" w:rsidR="005357D8" w:rsidRPr="005357D8" w:rsidRDefault="005357D8" w:rsidP="002E6ABA">
    <w:pPr>
      <w:pBdr>
        <w:bottom w:val="single" w:sz="12" w:space="1" w:color="7F7F7F" w:themeColor="text1" w:themeTint="80"/>
      </w:pBdr>
      <w:ind w:right="-853" w:hanging="851"/>
      <w:rPr>
        <w:rFonts w:ascii="Tahoma" w:hAnsi="Tahoma" w:cs="Tahoma"/>
        <w:noProof/>
        <w:color w:val="7F7F7F" w:themeColor="text1" w:themeTint="80"/>
        <w:sz w:val="12"/>
        <w:szCs w:val="12"/>
      </w:rPr>
    </w:pPr>
  </w:p>
  <w:p w14:paraId="79D6616F" w14:textId="77777777" w:rsidR="005357D8" w:rsidRPr="005357D8" w:rsidRDefault="005357D8" w:rsidP="005357D8">
    <w:pPr>
      <w:ind w:right="-853" w:hanging="851"/>
      <w:jc w:val="center"/>
      <w:rPr>
        <w:rFonts w:ascii="Tahoma" w:hAnsi="Tahoma" w:cs="Tahoma"/>
        <w:noProof/>
        <w:color w:val="7F7F7F" w:themeColor="text1" w:themeTint="80"/>
        <w:sz w:val="12"/>
        <w:szCs w:val="12"/>
      </w:rPr>
    </w:pPr>
  </w:p>
  <w:p w14:paraId="3064E107" w14:textId="77777777" w:rsidR="005357D8" w:rsidRPr="00015A83" w:rsidRDefault="005357D8" w:rsidP="005357D8">
    <w:pPr>
      <w:ind w:right="-853" w:hanging="851"/>
      <w:jc w:val="center"/>
      <w:rPr>
        <w:rFonts w:ascii="Tahoma" w:hAnsi="Tahoma" w:cs="Tahoma"/>
        <w:color w:val="7F7F7F" w:themeColor="text1" w:themeTint="80"/>
        <w:sz w:val="16"/>
        <w:szCs w:val="16"/>
      </w:rPr>
    </w:pPr>
    <w:r w:rsidRPr="00015A83">
      <w:rPr>
        <w:rFonts w:ascii="Tahoma" w:hAnsi="Tahoma" w:cs="Tahoma"/>
        <w:noProof/>
        <w:color w:val="7F7F7F" w:themeColor="text1" w:themeTint="80"/>
        <w:sz w:val="16"/>
        <w:szCs w:val="16"/>
      </w:rPr>
      <w:t xml:space="preserve">tel.:(04)5809100, fax:(04)5809109, e-pošta: </w:t>
    </w:r>
    <w:hyperlink r:id="rId1" w:history="1">
      <w:r w:rsidRPr="00015A83">
        <w:rPr>
          <w:rFonts w:ascii="Tahoma" w:hAnsi="Tahoma" w:cs="Tahoma"/>
          <w:color w:val="7F7F7F" w:themeColor="text1" w:themeTint="80"/>
          <w:sz w:val="16"/>
          <w:szCs w:val="16"/>
        </w:rPr>
        <w:t>obcina@zirovnica.si</w:t>
      </w:r>
    </w:hyperlink>
    <w:r w:rsidRPr="00015A83">
      <w:rPr>
        <w:rFonts w:ascii="Tahoma" w:hAnsi="Tahoma" w:cs="Tahoma"/>
        <w:color w:val="7F7F7F" w:themeColor="text1" w:themeTint="80"/>
        <w:sz w:val="16"/>
        <w:szCs w:val="16"/>
      </w:rPr>
      <w:t xml:space="preserve">, www.zirovnica.si, </w:t>
    </w:r>
    <w:r w:rsidRPr="00015A83">
      <w:rPr>
        <w:rFonts w:ascii="Tahoma" w:hAnsi="Tahoma" w:cs="Tahoma"/>
        <w:noProof/>
        <w:color w:val="7F7F7F" w:themeColor="text1" w:themeTint="80"/>
        <w:sz w:val="16"/>
        <w:szCs w:val="16"/>
      </w:rPr>
      <w:t>DŠ 59713631, MŠ 1332201000, TRR: SI56 0139 2010 0007 760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27056" w14:textId="77777777" w:rsidR="00F33623" w:rsidRDefault="00F33623">
      <w:r>
        <w:separator/>
      </w:r>
    </w:p>
  </w:footnote>
  <w:footnote w:type="continuationSeparator" w:id="0">
    <w:p w14:paraId="6835AB24" w14:textId="77777777" w:rsidR="00F33623" w:rsidRDefault="00F336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69"/>
    <w:rsid w:val="00011C68"/>
    <w:rsid w:val="0001330B"/>
    <w:rsid w:val="000222D2"/>
    <w:rsid w:val="00024067"/>
    <w:rsid w:val="00026191"/>
    <w:rsid w:val="00036FDD"/>
    <w:rsid w:val="000509ED"/>
    <w:rsid w:val="00072663"/>
    <w:rsid w:val="00096CE6"/>
    <w:rsid w:val="000B4187"/>
    <w:rsid w:val="000F0EDC"/>
    <w:rsid w:val="00113F34"/>
    <w:rsid w:val="00120D9D"/>
    <w:rsid w:val="001278F3"/>
    <w:rsid w:val="001520EF"/>
    <w:rsid w:val="0019591E"/>
    <w:rsid w:val="001A7A26"/>
    <w:rsid w:val="001C2AEC"/>
    <w:rsid w:val="001E7F14"/>
    <w:rsid w:val="001F5CB9"/>
    <w:rsid w:val="00225DD4"/>
    <w:rsid w:val="00232417"/>
    <w:rsid w:val="002334E5"/>
    <w:rsid w:val="0023528C"/>
    <w:rsid w:val="00245693"/>
    <w:rsid w:val="00250902"/>
    <w:rsid w:val="002773E5"/>
    <w:rsid w:val="00295D50"/>
    <w:rsid w:val="00297877"/>
    <w:rsid w:val="002A5E2C"/>
    <w:rsid w:val="002D4554"/>
    <w:rsid w:val="002E6ABA"/>
    <w:rsid w:val="002F4373"/>
    <w:rsid w:val="00315A75"/>
    <w:rsid w:val="00325DEE"/>
    <w:rsid w:val="00327036"/>
    <w:rsid w:val="0034538C"/>
    <w:rsid w:val="003604B1"/>
    <w:rsid w:val="00362E70"/>
    <w:rsid w:val="00365F16"/>
    <w:rsid w:val="003725CE"/>
    <w:rsid w:val="003958A2"/>
    <w:rsid w:val="00407E4A"/>
    <w:rsid w:val="0041089A"/>
    <w:rsid w:val="00415655"/>
    <w:rsid w:val="00470D3C"/>
    <w:rsid w:val="00496FED"/>
    <w:rsid w:val="004A4C2E"/>
    <w:rsid w:val="004B47DD"/>
    <w:rsid w:val="004C4053"/>
    <w:rsid w:val="004C4689"/>
    <w:rsid w:val="004F10F3"/>
    <w:rsid w:val="004F5F40"/>
    <w:rsid w:val="00502887"/>
    <w:rsid w:val="0051180F"/>
    <w:rsid w:val="00511C83"/>
    <w:rsid w:val="005357D8"/>
    <w:rsid w:val="00541E4D"/>
    <w:rsid w:val="00551631"/>
    <w:rsid w:val="00592248"/>
    <w:rsid w:val="00596AF2"/>
    <w:rsid w:val="005D4E5D"/>
    <w:rsid w:val="005E057D"/>
    <w:rsid w:val="006031E7"/>
    <w:rsid w:val="00616075"/>
    <w:rsid w:val="0062089A"/>
    <w:rsid w:val="00627E10"/>
    <w:rsid w:val="00656C6E"/>
    <w:rsid w:val="006A4FBC"/>
    <w:rsid w:val="006D074A"/>
    <w:rsid w:val="006E5AD6"/>
    <w:rsid w:val="00710BBC"/>
    <w:rsid w:val="00714B2C"/>
    <w:rsid w:val="00755108"/>
    <w:rsid w:val="00771C01"/>
    <w:rsid w:val="007D730A"/>
    <w:rsid w:val="007E4E12"/>
    <w:rsid w:val="007F7BC7"/>
    <w:rsid w:val="00811A9B"/>
    <w:rsid w:val="00824B2B"/>
    <w:rsid w:val="00842B76"/>
    <w:rsid w:val="00842C47"/>
    <w:rsid w:val="008619FD"/>
    <w:rsid w:val="008631A4"/>
    <w:rsid w:val="008671F7"/>
    <w:rsid w:val="00874DFD"/>
    <w:rsid w:val="008A23D9"/>
    <w:rsid w:val="008A6CA3"/>
    <w:rsid w:val="008E2377"/>
    <w:rsid w:val="00927F8D"/>
    <w:rsid w:val="00931671"/>
    <w:rsid w:val="009377BD"/>
    <w:rsid w:val="00965C34"/>
    <w:rsid w:val="009A19E7"/>
    <w:rsid w:val="009A4DB5"/>
    <w:rsid w:val="009E4D72"/>
    <w:rsid w:val="009F0AC2"/>
    <w:rsid w:val="00A35F0F"/>
    <w:rsid w:val="00A70077"/>
    <w:rsid w:val="00A9320E"/>
    <w:rsid w:val="00A96145"/>
    <w:rsid w:val="00AB05F3"/>
    <w:rsid w:val="00AC1B80"/>
    <w:rsid w:val="00AC6032"/>
    <w:rsid w:val="00AD01E0"/>
    <w:rsid w:val="00AD0A04"/>
    <w:rsid w:val="00AF36A2"/>
    <w:rsid w:val="00B00336"/>
    <w:rsid w:val="00B100AB"/>
    <w:rsid w:val="00B2178E"/>
    <w:rsid w:val="00B36798"/>
    <w:rsid w:val="00B51182"/>
    <w:rsid w:val="00B81804"/>
    <w:rsid w:val="00BA29AD"/>
    <w:rsid w:val="00BA373B"/>
    <w:rsid w:val="00BC3431"/>
    <w:rsid w:val="00BD37CA"/>
    <w:rsid w:val="00BE7167"/>
    <w:rsid w:val="00BF213E"/>
    <w:rsid w:val="00C003B5"/>
    <w:rsid w:val="00C03F05"/>
    <w:rsid w:val="00C10139"/>
    <w:rsid w:val="00C1738F"/>
    <w:rsid w:val="00C217A9"/>
    <w:rsid w:val="00C22F66"/>
    <w:rsid w:val="00C460AC"/>
    <w:rsid w:val="00C51BCE"/>
    <w:rsid w:val="00C56AD7"/>
    <w:rsid w:val="00C603E1"/>
    <w:rsid w:val="00C665F3"/>
    <w:rsid w:val="00C719A0"/>
    <w:rsid w:val="00C8705C"/>
    <w:rsid w:val="00CC7C37"/>
    <w:rsid w:val="00CD63EF"/>
    <w:rsid w:val="00D07A8C"/>
    <w:rsid w:val="00D07E38"/>
    <w:rsid w:val="00D16E69"/>
    <w:rsid w:val="00D475BD"/>
    <w:rsid w:val="00D47BB9"/>
    <w:rsid w:val="00D77470"/>
    <w:rsid w:val="00D846EA"/>
    <w:rsid w:val="00D87757"/>
    <w:rsid w:val="00D90A0B"/>
    <w:rsid w:val="00D93F74"/>
    <w:rsid w:val="00DB014F"/>
    <w:rsid w:val="00DB0A1B"/>
    <w:rsid w:val="00DB0C48"/>
    <w:rsid w:val="00DB12F7"/>
    <w:rsid w:val="00DB7FC0"/>
    <w:rsid w:val="00DC009C"/>
    <w:rsid w:val="00DC078A"/>
    <w:rsid w:val="00DD1762"/>
    <w:rsid w:val="00DE2609"/>
    <w:rsid w:val="00DF2448"/>
    <w:rsid w:val="00DF3CCC"/>
    <w:rsid w:val="00E36D72"/>
    <w:rsid w:val="00E37F21"/>
    <w:rsid w:val="00EA3CC5"/>
    <w:rsid w:val="00EB50CC"/>
    <w:rsid w:val="00F022A4"/>
    <w:rsid w:val="00F02FB4"/>
    <w:rsid w:val="00F1469B"/>
    <w:rsid w:val="00F1532F"/>
    <w:rsid w:val="00F33623"/>
    <w:rsid w:val="00F3749C"/>
    <w:rsid w:val="00F4544A"/>
    <w:rsid w:val="00F5102F"/>
    <w:rsid w:val="00F547B7"/>
    <w:rsid w:val="00F95404"/>
    <w:rsid w:val="00F95C94"/>
    <w:rsid w:val="00FA268F"/>
    <w:rsid w:val="00FA2B51"/>
    <w:rsid w:val="00FA5BF0"/>
    <w:rsid w:val="00FB7E06"/>
    <w:rsid w:val="00FC0079"/>
    <w:rsid w:val="00FC5E81"/>
    <w:rsid w:val="00FE70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B407F"/>
  <w15:docId w15:val="{FE6002DD-82C6-47D7-8D1A-C138CD37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7F8D"/>
  </w:style>
  <w:style w:type="paragraph" w:styleId="Naslov1">
    <w:name w:val="heading 1"/>
    <w:basedOn w:val="Navaden"/>
    <w:next w:val="Navaden"/>
    <w:qFormat/>
    <w:rsid w:val="00927F8D"/>
    <w:pPr>
      <w:keepNext/>
      <w:jc w:val="both"/>
      <w:outlineLvl w:val="0"/>
    </w:pPr>
    <w:rPr>
      <w:b/>
      <w:sz w:val="24"/>
    </w:rPr>
  </w:style>
  <w:style w:type="paragraph" w:styleId="Naslov2">
    <w:name w:val="heading 2"/>
    <w:basedOn w:val="Navaden"/>
    <w:next w:val="Navaden"/>
    <w:qFormat/>
    <w:rsid w:val="00927F8D"/>
    <w:pPr>
      <w:keepNext/>
      <w:ind w:right="283"/>
      <w:jc w:val="righ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link w:val="NogaZnak"/>
    <w:uiPriority w:val="99"/>
    <w:rsid w:val="006031E7"/>
    <w:pPr>
      <w:tabs>
        <w:tab w:val="center" w:pos="4536"/>
        <w:tab w:val="right" w:pos="9072"/>
      </w:tabs>
    </w:pPr>
  </w:style>
  <w:style w:type="paragraph" w:styleId="Besedilooblaka">
    <w:name w:val="Balloon Text"/>
    <w:basedOn w:val="Navaden"/>
    <w:link w:val="BesedilooblakaZnak"/>
    <w:rsid w:val="00FA268F"/>
    <w:rPr>
      <w:rFonts w:ascii="Tahoma" w:hAnsi="Tahoma" w:cs="Tahoma"/>
      <w:sz w:val="16"/>
      <w:szCs w:val="16"/>
    </w:rPr>
  </w:style>
  <w:style w:type="character" w:customStyle="1" w:styleId="BesedilooblakaZnak">
    <w:name w:val="Besedilo oblačka Znak"/>
    <w:basedOn w:val="Privzetapisavaodstavka"/>
    <w:link w:val="Besedilooblaka"/>
    <w:rsid w:val="00FA268F"/>
    <w:rPr>
      <w:rFonts w:ascii="Tahoma" w:hAnsi="Tahoma" w:cs="Tahoma"/>
      <w:sz w:val="16"/>
      <w:szCs w:val="16"/>
    </w:rPr>
  </w:style>
  <w:style w:type="character" w:customStyle="1" w:styleId="NogaZnak">
    <w:name w:val="Noga Znak"/>
    <w:basedOn w:val="Privzetapisavaodstavka"/>
    <w:link w:val="Noga"/>
    <w:uiPriority w:val="99"/>
    <w:rsid w:val="00535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bcina@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4C34B-6BB1-4E9F-93F4-7E88FECA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99</Words>
  <Characters>560</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p</vt:lpstr>
    </vt:vector>
  </TitlesOfParts>
  <Company>Občina Žirovnica</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Petra</dc:creator>
  <cp:lastModifiedBy>Petra Žvan</cp:lastModifiedBy>
  <cp:revision>3</cp:revision>
  <cp:lastPrinted>2021-03-02T08:19:00Z</cp:lastPrinted>
  <dcterms:created xsi:type="dcterms:W3CDTF">2024-05-13T09:47:00Z</dcterms:created>
  <dcterms:modified xsi:type="dcterms:W3CDTF">2024-05-13T10:11:00Z</dcterms:modified>
</cp:coreProperties>
</file>