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77E" w14:textId="2FA5DDF9" w:rsidR="007C7A26" w:rsidRPr="00C64066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C64066">
        <w:rPr>
          <w:rFonts w:ascii="Tahoma" w:hAnsi="Tahoma" w:cs="Tahoma"/>
          <w:sz w:val="22"/>
          <w:szCs w:val="22"/>
        </w:rPr>
        <w:t xml:space="preserve">Datum: </w:t>
      </w:r>
      <w:r w:rsidR="00117D31" w:rsidRPr="00C64066">
        <w:rPr>
          <w:rFonts w:ascii="Tahoma" w:hAnsi="Tahoma" w:cs="Tahoma"/>
          <w:sz w:val="22"/>
          <w:szCs w:val="22"/>
        </w:rPr>
        <w:t>05.05</w:t>
      </w:r>
      <w:r w:rsidR="00783479" w:rsidRPr="00C64066">
        <w:rPr>
          <w:rFonts w:ascii="Tahoma" w:hAnsi="Tahoma" w:cs="Tahoma"/>
          <w:sz w:val="22"/>
          <w:szCs w:val="22"/>
        </w:rPr>
        <w:t>.2023</w:t>
      </w:r>
    </w:p>
    <w:p w14:paraId="62542F66" w14:textId="77777777" w:rsidR="001B0077" w:rsidRPr="00C64066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AADA68E" w14:textId="77777777" w:rsidR="009457B1" w:rsidRPr="00C64066" w:rsidRDefault="009457B1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AB3957" w14:textId="549D90D7" w:rsidR="001B0077" w:rsidRPr="00C64066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C64066"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4B28F9" w:rsidRPr="00C64066">
        <w:rPr>
          <w:rFonts w:ascii="Tahoma" w:hAnsi="Tahoma" w:cs="Tahoma"/>
          <w:b/>
          <w:color w:val="000000"/>
          <w:sz w:val="22"/>
          <w:szCs w:val="22"/>
        </w:rPr>
        <w:t>vprašanje</w:t>
      </w:r>
      <w:r w:rsidRPr="00C64066"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6E26D6">
        <w:rPr>
          <w:rFonts w:ascii="Tahoma" w:hAnsi="Tahoma" w:cs="Tahoma"/>
          <w:b/>
          <w:color w:val="000000"/>
          <w:sz w:val="22"/>
          <w:szCs w:val="22"/>
        </w:rPr>
        <w:t>8,</w:t>
      </w:r>
    </w:p>
    <w:p w14:paraId="0DC39DEB" w14:textId="77777777" w:rsidR="001B0077" w:rsidRPr="00C64066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48DF5A6" w14:textId="6D6E61FB" w:rsidR="001B0077" w:rsidRPr="00C64066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C6406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</w:t>
      </w:r>
      <w:r w:rsidR="004B28F9" w:rsidRPr="00C64066">
        <w:rPr>
          <w:rFonts w:ascii="Tahoma" w:hAnsi="Tahoma" w:cs="Tahoma"/>
          <w:noProof/>
          <w:color w:val="000000" w:themeColor="text1"/>
          <w:sz w:val="22"/>
          <w:szCs w:val="22"/>
        </w:rPr>
        <w:t>ga</w:t>
      </w:r>
      <w:r w:rsidRPr="00C6406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je podal član občinskega sveta g. </w:t>
      </w:r>
      <w:r w:rsidR="00C64066" w:rsidRPr="00C6406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Vitomir Pretnar </w:t>
      </w:r>
      <w:r w:rsidRPr="00C6406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glede </w:t>
      </w:r>
      <w:r w:rsidR="00161432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možnosti za prekategorizacijo občinske ceste Rodine – Hraše v državno cesto in glede </w:t>
      </w:r>
      <w:r w:rsidR="00C64066" w:rsidRPr="00C64066">
        <w:rPr>
          <w:rFonts w:ascii="Tahoma" w:hAnsi="Tahoma" w:cs="Tahoma"/>
          <w:noProof/>
          <w:color w:val="000000" w:themeColor="text1"/>
          <w:sz w:val="22"/>
          <w:szCs w:val="22"/>
        </w:rPr>
        <w:t>služnosti za prehod preko golf igiršča za prebivalce Občine Žirovnica</w:t>
      </w:r>
      <w:r w:rsidR="000F1B97">
        <w:rPr>
          <w:rFonts w:ascii="Tahoma" w:hAnsi="Tahoma" w:cs="Tahoma"/>
          <w:noProof/>
          <w:color w:val="000000" w:themeColor="text1"/>
          <w:sz w:val="22"/>
          <w:szCs w:val="22"/>
        </w:rPr>
        <w:t>.</w:t>
      </w:r>
    </w:p>
    <w:p w14:paraId="0DA83BE1" w14:textId="0A0DD220" w:rsidR="001B0077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3310ADE1" w14:textId="696CA717" w:rsidR="00161432" w:rsidRDefault="00161432" w:rsidP="009457B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</w:rPr>
        <w:t xml:space="preserve">Glede </w:t>
      </w:r>
      <w:r w:rsidRPr="00161432">
        <w:rPr>
          <w:rFonts w:ascii="Tahoma" w:hAnsi="Tahoma" w:cs="Tahoma"/>
          <w:noProof/>
          <w:color w:val="000000" w:themeColor="text1"/>
          <w:sz w:val="22"/>
          <w:szCs w:val="22"/>
        </w:rPr>
        <w:t>prekategorizacij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e</w:t>
      </w:r>
      <w:r w:rsidRPr="00161432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občinske ceste Rodine – Hraše v državno cesto 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podajamo odgovor, da bi bilo za prekategorizacijo potrebno izkazati državni interes, katerega do sedaj ni bilo.</w:t>
      </w:r>
    </w:p>
    <w:p w14:paraId="5C3FA5A6" w14:textId="77777777" w:rsidR="00161432" w:rsidRDefault="00161432" w:rsidP="009457B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4D3C8C6E" w14:textId="77777777" w:rsidR="00AA75A6" w:rsidRDefault="006E26D6" w:rsidP="006E26D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C64066">
        <w:rPr>
          <w:rFonts w:ascii="Tahoma" w:hAnsi="Tahoma" w:cs="Tahoma"/>
          <w:b/>
          <w:color w:val="000000"/>
          <w:sz w:val="22"/>
          <w:szCs w:val="22"/>
        </w:rPr>
        <w:t xml:space="preserve">Odgovor na vprašanje št. </w:t>
      </w:r>
      <w:r>
        <w:rPr>
          <w:rFonts w:ascii="Tahoma" w:hAnsi="Tahoma" w:cs="Tahoma"/>
          <w:b/>
          <w:color w:val="000000"/>
          <w:sz w:val="22"/>
          <w:szCs w:val="22"/>
        </w:rPr>
        <w:t>9</w:t>
      </w:r>
    </w:p>
    <w:p w14:paraId="28566B6C" w14:textId="77777777" w:rsidR="006E26D6" w:rsidRDefault="006E26D6" w:rsidP="009457B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6578DA2C" w14:textId="71461453" w:rsidR="00967EBF" w:rsidRPr="00C64066" w:rsidRDefault="00161432" w:rsidP="009457B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</w:rPr>
        <w:t>G</w:t>
      </w:r>
      <w:r w:rsidRPr="00161432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lede služnosti za prehod preko golf igiršča za prebivalce Občine </w:t>
      </w:r>
      <w:r w:rsidR="00D660F7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Žirovnica </w:t>
      </w:r>
      <w:r w:rsidR="00C64066">
        <w:rPr>
          <w:rFonts w:ascii="Tahoma" w:hAnsi="Tahoma" w:cs="Tahoma"/>
          <w:noProof/>
          <w:color w:val="000000" w:themeColor="text1"/>
          <w:sz w:val="22"/>
          <w:szCs w:val="22"/>
        </w:rPr>
        <w:t>podajamo</w:t>
      </w:r>
      <w:r w:rsidR="00D660F7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v prilogi</w:t>
      </w:r>
      <w:r w:rsidR="00C6406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="00D660F7" w:rsidRPr="00C64066">
        <w:rPr>
          <w:rFonts w:ascii="Tahoma" w:hAnsi="Tahoma" w:cs="Tahoma"/>
          <w:noProof/>
          <w:color w:val="000000" w:themeColor="text1"/>
          <w:sz w:val="22"/>
          <w:szCs w:val="22"/>
        </w:rPr>
        <w:t>Sporazum za prometni režim za uporabo trase skozi kompleks golf igrišča Royal Bled</w:t>
      </w:r>
      <w:r w:rsidR="00D660F7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, v katerem so navedena podrobna pojasnila. </w:t>
      </w:r>
    </w:p>
    <w:p w14:paraId="22A80CC8" w14:textId="4C8E4856" w:rsidR="009457B1" w:rsidRPr="00C64066" w:rsidRDefault="009457B1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A04356D" w14:textId="77777777" w:rsidR="009457B1" w:rsidRPr="00C64066" w:rsidRDefault="009457B1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3BAA249" w14:textId="77777777" w:rsidR="00AE7D40" w:rsidRPr="00C64066" w:rsidRDefault="00AE7D4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344"/>
        <w:gridCol w:w="3359"/>
      </w:tblGrid>
      <w:tr w:rsidR="00967EBF" w:rsidRPr="00C64066" w14:paraId="50DE7CA3" w14:textId="77777777" w:rsidTr="009457B1">
        <w:trPr>
          <w:trHeight w:val="260"/>
        </w:trPr>
        <w:tc>
          <w:tcPr>
            <w:tcW w:w="3686" w:type="dxa"/>
          </w:tcPr>
          <w:p w14:paraId="6856C504" w14:textId="76DE1A1E" w:rsidR="00967EBF" w:rsidRPr="00C64066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64066"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14:paraId="63D10E08" w14:textId="19DDA4C6" w:rsidR="005D3EA9" w:rsidRPr="00C64066" w:rsidRDefault="004B28F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64066">
              <w:rPr>
                <w:rFonts w:ascii="Tahoma" w:hAnsi="Tahoma" w:cs="Tahoma"/>
                <w:color w:val="000000"/>
                <w:sz w:val="22"/>
                <w:szCs w:val="22"/>
              </w:rPr>
              <w:t>Nina Pretnar</w:t>
            </w:r>
            <w:r w:rsidR="002D3D62" w:rsidRPr="00C64066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Pr="00C6406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4066">
              <w:rPr>
                <w:rFonts w:ascii="Tahoma" w:hAnsi="Tahoma" w:cs="Tahoma"/>
                <w:color w:val="000000"/>
                <w:sz w:val="22"/>
                <w:szCs w:val="22"/>
              </w:rPr>
              <w:t>univ.</w:t>
            </w:r>
            <w:r w:rsidR="002D3D62" w:rsidRPr="00C64066">
              <w:rPr>
                <w:rFonts w:ascii="Tahoma" w:hAnsi="Tahoma" w:cs="Tahoma"/>
                <w:color w:val="000000"/>
                <w:sz w:val="22"/>
                <w:szCs w:val="22"/>
              </w:rPr>
              <w:t>dipl.inž.g</w:t>
            </w:r>
            <w:r w:rsidRPr="00C64066">
              <w:rPr>
                <w:rFonts w:ascii="Tahoma" w:hAnsi="Tahoma" w:cs="Tahoma"/>
                <w:color w:val="000000"/>
                <w:sz w:val="22"/>
                <w:szCs w:val="22"/>
              </w:rPr>
              <w:t>eol</w:t>
            </w:r>
            <w:proofErr w:type="spellEnd"/>
            <w:r w:rsidR="002D3D62" w:rsidRPr="00C6406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44" w:type="dxa"/>
          </w:tcPr>
          <w:p w14:paraId="6614321B" w14:textId="77777777" w:rsidR="00967EBF" w:rsidRPr="00C64066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9" w:type="dxa"/>
          </w:tcPr>
          <w:p w14:paraId="2FD3108C" w14:textId="77777777" w:rsidR="005D3EA9" w:rsidRPr="00C64066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Pr="00C64066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Pr="00C64066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Pr="00C64066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64066"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C64066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64066"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D660F7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41734FE" w14:textId="77777777" w:rsidR="003A5480" w:rsidRPr="00D660F7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958C19A" w14:textId="7FBCE018" w:rsidR="00032F75" w:rsidRPr="00C64066" w:rsidRDefault="00D660F7" w:rsidP="00D660F7">
      <w:pPr>
        <w:pStyle w:val="Odstavekseznama"/>
        <w:ind w:left="0"/>
        <w:rPr>
          <w:rFonts w:ascii="Tahoma" w:hAnsi="Tahoma" w:cs="Tahoma"/>
          <w:color w:val="000000"/>
          <w:sz w:val="22"/>
          <w:szCs w:val="22"/>
          <w:highlight w:val="yellow"/>
        </w:rPr>
      </w:pPr>
      <w:r w:rsidRPr="00D660F7">
        <w:rPr>
          <w:rFonts w:ascii="Tahoma" w:hAnsi="Tahoma" w:cs="Tahoma"/>
          <w:color w:val="000000"/>
          <w:sz w:val="22"/>
          <w:szCs w:val="22"/>
        </w:rPr>
        <w:t xml:space="preserve">Priloga: </w:t>
      </w:r>
      <w:r w:rsidRPr="00D660F7">
        <w:rPr>
          <w:rFonts w:ascii="Tahoma" w:hAnsi="Tahoma" w:cs="Tahoma"/>
          <w:noProof/>
          <w:color w:val="000000" w:themeColor="text1"/>
          <w:sz w:val="22"/>
          <w:szCs w:val="22"/>
        </w:rPr>
        <w:t>Sporazum za prometni</w:t>
      </w:r>
      <w:r w:rsidRPr="00C6406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režim za uporabo trase skozi kompleks golf igrišča Royal Bled</w:t>
      </w:r>
    </w:p>
    <w:p w14:paraId="6D080CCE" w14:textId="77777777" w:rsidR="000943E8" w:rsidRPr="00C64066" w:rsidRDefault="000943E8" w:rsidP="00E70DE2">
      <w:pPr>
        <w:rPr>
          <w:rFonts w:ascii="Tahoma" w:hAnsi="Tahoma" w:cs="Tahoma"/>
          <w:sz w:val="22"/>
          <w:szCs w:val="22"/>
          <w:highlight w:val="yellow"/>
        </w:rPr>
      </w:pPr>
    </w:p>
    <w:p w14:paraId="68E02F33" w14:textId="77777777" w:rsidR="00EF71A0" w:rsidRPr="00C64066" w:rsidRDefault="00EF71A0" w:rsidP="00E70DE2">
      <w:pPr>
        <w:rPr>
          <w:rFonts w:ascii="Tahoma" w:hAnsi="Tahoma" w:cs="Tahoma"/>
          <w:sz w:val="22"/>
          <w:szCs w:val="22"/>
          <w:highlight w:val="yellow"/>
        </w:rPr>
      </w:pPr>
    </w:p>
    <w:sectPr w:rsidR="00EF71A0" w:rsidRPr="00C64066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5D38" w14:textId="77777777" w:rsidR="002A7831" w:rsidRDefault="002A7831" w:rsidP="00ED7D5F">
      <w:r>
        <w:separator/>
      </w:r>
    </w:p>
  </w:endnote>
  <w:endnote w:type="continuationSeparator" w:id="0">
    <w:p w14:paraId="34F969C2" w14:textId="77777777" w:rsidR="002A7831" w:rsidRDefault="002A7831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6FB1" w14:textId="77777777" w:rsidR="00420643" w:rsidRDefault="00AA75A6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3A34" w14:textId="77777777" w:rsidR="002A7831" w:rsidRDefault="002A7831" w:rsidP="00ED7D5F">
      <w:r>
        <w:separator/>
      </w:r>
    </w:p>
  </w:footnote>
  <w:footnote w:type="continuationSeparator" w:id="0">
    <w:p w14:paraId="78C8FAC6" w14:textId="77777777" w:rsidR="002A7831" w:rsidRDefault="002A7831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E16C6"/>
    <w:multiLevelType w:val="hybridMultilevel"/>
    <w:tmpl w:val="357083BE"/>
    <w:lvl w:ilvl="0" w:tplc="D85282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863485">
    <w:abstractNumId w:val="1"/>
  </w:num>
  <w:num w:numId="2" w16cid:durableId="681080477">
    <w:abstractNumId w:val="6"/>
  </w:num>
  <w:num w:numId="3" w16cid:durableId="1099907442">
    <w:abstractNumId w:val="0"/>
  </w:num>
  <w:num w:numId="4" w16cid:durableId="1132210951">
    <w:abstractNumId w:val="3"/>
  </w:num>
  <w:num w:numId="5" w16cid:durableId="1627806712">
    <w:abstractNumId w:val="7"/>
  </w:num>
  <w:num w:numId="6" w16cid:durableId="900484018">
    <w:abstractNumId w:val="4"/>
  </w:num>
  <w:num w:numId="7" w16cid:durableId="1179345080">
    <w:abstractNumId w:val="5"/>
  </w:num>
  <w:num w:numId="8" w16cid:durableId="98149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32F75"/>
    <w:rsid w:val="00081C46"/>
    <w:rsid w:val="000943E8"/>
    <w:rsid w:val="000B0A75"/>
    <w:rsid w:val="000F1B97"/>
    <w:rsid w:val="00104822"/>
    <w:rsid w:val="0010590A"/>
    <w:rsid w:val="001129D2"/>
    <w:rsid w:val="00117D31"/>
    <w:rsid w:val="00121F33"/>
    <w:rsid w:val="00141D7A"/>
    <w:rsid w:val="00161432"/>
    <w:rsid w:val="001737CF"/>
    <w:rsid w:val="001819BB"/>
    <w:rsid w:val="00193976"/>
    <w:rsid w:val="001A7DEB"/>
    <w:rsid w:val="001B0077"/>
    <w:rsid w:val="001C3B6B"/>
    <w:rsid w:val="001C5C8E"/>
    <w:rsid w:val="001D2126"/>
    <w:rsid w:val="001F5D11"/>
    <w:rsid w:val="00224E11"/>
    <w:rsid w:val="00252267"/>
    <w:rsid w:val="00267501"/>
    <w:rsid w:val="00282972"/>
    <w:rsid w:val="002A7831"/>
    <w:rsid w:val="002D3D62"/>
    <w:rsid w:val="002F5EF2"/>
    <w:rsid w:val="00302651"/>
    <w:rsid w:val="00306F0E"/>
    <w:rsid w:val="00321C61"/>
    <w:rsid w:val="00360520"/>
    <w:rsid w:val="0036506C"/>
    <w:rsid w:val="003A5480"/>
    <w:rsid w:val="003C1D60"/>
    <w:rsid w:val="003D2EF0"/>
    <w:rsid w:val="00410A90"/>
    <w:rsid w:val="00417F4D"/>
    <w:rsid w:val="00420643"/>
    <w:rsid w:val="00461D6B"/>
    <w:rsid w:val="00464D2D"/>
    <w:rsid w:val="004919DF"/>
    <w:rsid w:val="00492BA5"/>
    <w:rsid w:val="004A3650"/>
    <w:rsid w:val="004A5A86"/>
    <w:rsid w:val="004B28F9"/>
    <w:rsid w:val="004C4F56"/>
    <w:rsid w:val="005010FC"/>
    <w:rsid w:val="00534804"/>
    <w:rsid w:val="00556BA4"/>
    <w:rsid w:val="00592FA8"/>
    <w:rsid w:val="005D3EA9"/>
    <w:rsid w:val="005E6672"/>
    <w:rsid w:val="005E6D4F"/>
    <w:rsid w:val="005F470C"/>
    <w:rsid w:val="006001A6"/>
    <w:rsid w:val="0063799E"/>
    <w:rsid w:val="006E26D6"/>
    <w:rsid w:val="006F7078"/>
    <w:rsid w:val="00706560"/>
    <w:rsid w:val="00727302"/>
    <w:rsid w:val="00771E7A"/>
    <w:rsid w:val="00783479"/>
    <w:rsid w:val="007B52B8"/>
    <w:rsid w:val="007B725F"/>
    <w:rsid w:val="007C7A26"/>
    <w:rsid w:val="007D080A"/>
    <w:rsid w:val="008011C6"/>
    <w:rsid w:val="00806BA6"/>
    <w:rsid w:val="00820D62"/>
    <w:rsid w:val="0088423F"/>
    <w:rsid w:val="008926C6"/>
    <w:rsid w:val="008C4252"/>
    <w:rsid w:val="008C54A0"/>
    <w:rsid w:val="008E30EE"/>
    <w:rsid w:val="008F2289"/>
    <w:rsid w:val="009179B2"/>
    <w:rsid w:val="00937737"/>
    <w:rsid w:val="009457B1"/>
    <w:rsid w:val="00965B31"/>
    <w:rsid w:val="00967EBF"/>
    <w:rsid w:val="009B6935"/>
    <w:rsid w:val="009D1E5E"/>
    <w:rsid w:val="00A20B3F"/>
    <w:rsid w:val="00A3104A"/>
    <w:rsid w:val="00A65D31"/>
    <w:rsid w:val="00A900E5"/>
    <w:rsid w:val="00AA75A6"/>
    <w:rsid w:val="00AB1EC9"/>
    <w:rsid w:val="00AC6439"/>
    <w:rsid w:val="00AE7D40"/>
    <w:rsid w:val="00AF1E09"/>
    <w:rsid w:val="00B76538"/>
    <w:rsid w:val="00BD0A57"/>
    <w:rsid w:val="00BE1FB6"/>
    <w:rsid w:val="00C2013D"/>
    <w:rsid w:val="00C268DC"/>
    <w:rsid w:val="00C64066"/>
    <w:rsid w:val="00CA4D84"/>
    <w:rsid w:val="00CA7EE1"/>
    <w:rsid w:val="00CB0E36"/>
    <w:rsid w:val="00CF4915"/>
    <w:rsid w:val="00D142B8"/>
    <w:rsid w:val="00D6024D"/>
    <w:rsid w:val="00D63760"/>
    <w:rsid w:val="00D660F7"/>
    <w:rsid w:val="00DE7F37"/>
    <w:rsid w:val="00E15D1C"/>
    <w:rsid w:val="00E47C22"/>
    <w:rsid w:val="00E70DE2"/>
    <w:rsid w:val="00EB353A"/>
    <w:rsid w:val="00EB3F6A"/>
    <w:rsid w:val="00EC5712"/>
    <w:rsid w:val="00ED7D5F"/>
    <w:rsid w:val="00EF71A0"/>
    <w:rsid w:val="00F51587"/>
    <w:rsid w:val="00F64BB3"/>
    <w:rsid w:val="00FA7B97"/>
    <w:rsid w:val="00FC0C92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Helena</cp:lastModifiedBy>
  <cp:revision>6</cp:revision>
  <cp:lastPrinted>2023-05-10T13:10:00Z</cp:lastPrinted>
  <dcterms:created xsi:type="dcterms:W3CDTF">2023-05-05T10:54:00Z</dcterms:created>
  <dcterms:modified xsi:type="dcterms:W3CDTF">2023-05-10T13:44:00Z</dcterms:modified>
</cp:coreProperties>
</file>