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1E148AC8" w:rsidR="007C7A26" w:rsidRPr="00A3104A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A3104A">
        <w:rPr>
          <w:rFonts w:ascii="Tahoma" w:hAnsi="Tahoma" w:cs="Tahoma"/>
          <w:sz w:val="22"/>
          <w:szCs w:val="22"/>
        </w:rPr>
        <w:t xml:space="preserve">Datum: </w:t>
      </w:r>
      <w:r w:rsidR="00282972" w:rsidRPr="00A3104A">
        <w:rPr>
          <w:rFonts w:ascii="Tahoma" w:hAnsi="Tahoma" w:cs="Tahoma"/>
          <w:sz w:val="22"/>
          <w:szCs w:val="22"/>
        </w:rPr>
        <w:t>7</w:t>
      </w:r>
      <w:r w:rsidR="00BE1FB6" w:rsidRPr="00A3104A">
        <w:rPr>
          <w:rFonts w:ascii="Tahoma" w:hAnsi="Tahoma" w:cs="Tahoma"/>
          <w:sz w:val="22"/>
          <w:szCs w:val="22"/>
        </w:rPr>
        <w:t xml:space="preserve">. </w:t>
      </w:r>
      <w:r w:rsidR="00282972" w:rsidRPr="00A3104A">
        <w:rPr>
          <w:rFonts w:ascii="Tahoma" w:hAnsi="Tahoma" w:cs="Tahoma"/>
          <w:sz w:val="22"/>
          <w:szCs w:val="22"/>
        </w:rPr>
        <w:t>10</w:t>
      </w:r>
      <w:r w:rsidR="00BE1FB6" w:rsidRPr="00A3104A">
        <w:rPr>
          <w:rFonts w:ascii="Tahoma" w:hAnsi="Tahoma" w:cs="Tahoma"/>
          <w:sz w:val="22"/>
          <w:szCs w:val="22"/>
        </w:rPr>
        <w:t>. 202</w:t>
      </w:r>
      <w:r w:rsidR="00D6024D" w:rsidRPr="00A3104A">
        <w:rPr>
          <w:rFonts w:ascii="Tahoma" w:hAnsi="Tahoma" w:cs="Tahoma"/>
          <w:sz w:val="22"/>
          <w:szCs w:val="22"/>
        </w:rPr>
        <w:t>2</w:t>
      </w:r>
    </w:p>
    <w:p w14:paraId="39DA92E1" w14:textId="77777777" w:rsidR="003A5480" w:rsidRPr="00A3104A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2542F66" w14:textId="77777777" w:rsidR="001B0077" w:rsidRPr="00A3104A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0F7864DE" w:rsidR="001B0077" w:rsidRPr="00A3104A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3104A">
        <w:rPr>
          <w:rFonts w:ascii="Tahoma" w:hAnsi="Tahoma" w:cs="Tahoma"/>
          <w:b/>
          <w:color w:val="000000"/>
          <w:sz w:val="22"/>
          <w:szCs w:val="22"/>
        </w:rPr>
        <w:t>Odgovor na pobudo št. 5</w:t>
      </w:r>
      <w:r w:rsidR="00282972" w:rsidRPr="00A3104A">
        <w:rPr>
          <w:rFonts w:ascii="Tahoma" w:hAnsi="Tahoma" w:cs="Tahoma"/>
          <w:b/>
          <w:color w:val="000000"/>
          <w:sz w:val="22"/>
          <w:szCs w:val="22"/>
        </w:rPr>
        <w:t>8</w:t>
      </w:r>
      <w:r w:rsidRPr="00A3104A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A3104A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4D558160" w:rsidR="001B0077" w:rsidRPr="00A3104A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A3104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podala članica občinskega sveta ga. </w:t>
      </w:r>
      <w:r w:rsidR="00282972" w:rsidRPr="00A3104A">
        <w:rPr>
          <w:rFonts w:ascii="Tahoma" w:hAnsi="Tahoma" w:cs="Tahoma"/>
          <w:noProof/>
          <w:color w:val="000000" w:themeColor="text1"/>
          <w:sz w:val="22"/>
          <w:szCs w:val="22"/>
        </w:rPr>
        <w:t>Barbara Oman Bulovec</w:t>
      </w:r>
      <w:r w:rsidRPr="00A3104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, glede </w:t>
      </w:r>
      <w:r w:rsidR="00282972" w:rsidRPr="00A3104A">
        <w:rPr>
          <w:rFonts w:ascii="Tahoma" w:hAnsi="Tahoma" w:cs="Tahoma"/>
          <w:noProof/>
          <w:color w:val="000000" w:themeColor="text1"/>
          <w:sz w:val="22"/>
          <w:szCs w:val="22"/>
        </w:rPr>
        <w:t>namestitve cestnega ogledala na križišču pokopališče – Glenca na Breznici</w:t>
      </w:r>
      <w:r w:rsidRPr="00A3104A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0DA83BE1" w14:textId="0A0DD220" w:rsidR="001B0077" w:rsidRPr="00A3104A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4F42CF9E" w14:textId="43157253" w:rsidR="001B0077" w:rsidRPr="00A3104A" w:rsidRDefault="00592FA8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A3104A">
        <w:rPr>
          <w:rFonts w:ascii="Tahoma" w:hAnsi="Tahoma" w:cs="Tahoma"/>
          <w:noProof/>
          <w:color w:val="000000" w:themeColor="text1"/>
          <w:sz w:val="22"/>
          <w:szCs w:val="22"/>
        </w:rPr>
        <w:t>O postavitvi ogledala na predlagani lokaciji na Breznici bomo še v letošnjem letu izdali sklep. Cestne ogledalo bo namestilo javno komunalno podjetje Jeko d.o.o.</w:t>
      </w:r>
    </w:p>
    <w:p w14:paraId="235740E9" w14:textId="6561DD85" w:rsidR="00360520" w:rsidRPr="00A3104A" w:rsidRDefault="00360520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0CD25EB0" w14:textId="77777777" w:rsidR="00360520" w:rsidRPr="00A3104A" w:rsidRDefault="00360520" w:rsidP="00360520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0C6D8390" w14:textId="77777777" w:rsidR="00360520" w:rsidRPr="00A3104A" w:rsidRDefault="00360520" w:rsidP="00360520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767C1DF7" w14:textId="77777777" w:rsidR="00360520" w:rsidRPr="00A3104A" w:rsidRDefault="00360520" w:rsidP="001B0077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C70EAE1" w14:textId="1EC1F242" w:rsidR="00FA7B97" w:rsidRPr="00A3104A" w:rsidRDefault="00FA7B97" w:rsidP="00FA7B97">
      <w:pPr>
        <w:jc w:val="both"/>
        <w:rPr>
          <w:rFonts w:ascii="Tahoma" w:hAnsi="Tahoma" w:cs="Tahoma"/>
          <w:sz w:val="22"/>
          <w:szCs w:val="22"/>
        </w:rPr>
      </w:pPr>
    </w:p>
    <w:p w14:paraId="6C67CDE6" w14:textId="77777777" w:rsidR="00FA7B97" w:rsidRPr="00A3104A" w:rsidRDefault="00FA7B97" w:rsidP="00FA7B97">
      <w:pPr>
        <w:jc w:val="both"/>
        <w:rPr>
          <w:rFonts w:ascii="Tahoma" w:hAnsi="Tahoma" w:cs="Tahoma"/>
          <w:sz w:val="22"/>
          <w:szCs w:val="22"/>
        </w:rPr>
      </w:pPr>
    </w:p>
    <w:p w14:paraId="21CA35A6" w14:textId="77777777" w:rsidR="00967EBF" w:rsidRPr="00A3104A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A3104A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344"/>
        <w:gridCol w:w="3359"/>
      </w:tblGrid>
      <w:tr w:rsidR="00967EBF" w:rsidRPr="00A3104A" w14:paraId="50DE7CA3" w14:textId="77777777" w:rsidTr="005D3EA9">
        <w:tc>
          <w:tcPr>
            <w:tcW w:w="3401" w:type="dxa"/>
          </w:tcPr>
          <w:p w14:paraId="6856C504" w14:textId="77777777" w:rsidR="00967EBF" w:rsidRPr="00A3104A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3104A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569CD554" w:rsidR="005D3EA9" w:rsidRPr="00A3104A" w:rsidRDefault="002D3D62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3104A">
              <w:rPr>
                <w:rFonts w:ascii="Tahoma" w:hAnsi="Tahoma" w:cs="Tahoma"/>
                <w:color w:val="000000"/>
                <w:sz w:val="22"/>
                <w:szCs w:val="22"/>
              </w:rPr>
              <w:t xml:space="preserve">Saša </w:t>
            </w:r>
            <w:proofErr w:type="spellStart"/>
            <w:r w:rsidRPr="00A3104A">
              <w:rPr>
                <w:rFonts w:ascii="Tahoma" w:hAnsi="Tahoma" w:cs="Tahoma"/>
                <w:color w:val="000000"/>
                <w:sz w:val="22"/>
                <w:szCs w:val="22"/>
              </w:rPr>
              <w:t>Tribušon</w:t>
            </w:r>
            <w:proofErr w:type="spellEnd"/>
            <w:r w:rsidRPr="00A3104A">
              <w:rPr>
                <w:rFonts w:ascii="Tahoma" w:hAnsi="Tahoma" w:cs="Tahoma"/>
                <w:color w:val="000000"/>
                <w:sz w:val="22"/>
                <w:szCs w:val="22"/>
              </w:rPr>
              <w:t>, dipl. inž. grad.</w:t>
            </w:r>
          </w:p>
        </w:tc>
        <w:tc>
          <w:tcPr>
            <w:tcW w:w="3401" w:type="dxa"/>
          </w:tcPr>
          <w:p w14:paraId="6614321B" w14:textId="77777777" w:rsidR="00967EBF" w:rsidRPr="00A3104A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D3108C" w14:textId="77777777" w:rsidR="005D3EA9" w:rsidRPr="00A3104A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A3104A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A3104A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A3104A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3104A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A3104A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3104A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7B7F94C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87CCED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5EC69D2F" w14:textId="77777777"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98CE" w14:textId="77777777" w:rsidR="00ED7D5F" w:rsidRDefault="00ED7D5F" w:rsidP="00ED7D5F">
      <w:r>
        <w:separator/>
      </w:r>
    </w:p>
  </w:endnote>
  <w:endnote w:type="continuationSeparator" w:id="0">
    <w:p w14:paraId="4052D594" w14:textId="77777777"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A3104A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F676" w14:textId="77777777" w:rsidR="00ED7D5F" w:rsidRDefault="00ED7D5F" w:rsidP="00ED7D5F">
      <w:r>
        <w:separator/>
      </w:r>
    </w:p>
  </w:footnote>
  <w:footnote w:type="continuationSeparator" w:id="0">
    <w:p w14:paraId="2BEE4323" w14:textId="77777777"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5"/>
  </w:num>
  <w:num w:numId="3" w16cid:durableId="1099907442">
    <w:abstractNumId w:val="0"/>
  </w:num>
  <w:num w:numId="4" w16cid:durableId="1132210951">
    <w:abstractNumId w:val="2"/>
  </w:num>
  <w:num w:numId="5" w16cid:durableId="1627806712">
    <w:abstractNumId w:val="6"/>
  </w:num>
  <w:num w:numId="6" w16cid:durableId="900484018">
    <w:abstractNumId w:val="3"/>
  </w:num>
  <w:num w:numId="7" w16cid:durableId="117934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93976"/>
    <w:rsid w:val="001A7DEB"/>
    <w:rsid w:val="001B0077"/>
    <w:rsid w:val="001C3B6B"/>
    <w:rsid w:val="001C5C8E"/>
    <w:rsid w:val="001D2126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2EF0"/>
    <w:rsid w:val="00417F4D"/>
    <w:rsid w:val="00420643"/>
    <w:rsid w:val="00461D6B"/>
    <w:rsid w:val="00464D2D"/>
    <w:rsid w:val="004919DF"/>
    <w:rsid w:val="00492BA5"/>
    <w:rsid w:val="004A3650"/>
    <w:rsid w:val="004A5A86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B52B8"/>
    <w:rsid w:val="007B725F"/>
    <w:rsid w:val="007C7A26"/>
    <w:rsid w:val="008011C6"/>
    <w:rsid w:val="00806BA6"/>
    <w:rsid w:val="00820D62"/>
    <w:rsid w:val="0088423F"/>
    <w:rsid w:val="008C4252"/>
    <w:rsid w:val="008C54A0"/>
    <w:rsid w:val="008E30EE"/>
    <w:rsid w:val="008F2289"/>
    <w:rsid w:val="009179B2"/>
    <w:rsid w:val="00937737"/>
    <w:rsid w:val="00965B31"/>
    <w:rsid w:val="00967EBF"/>
    <w:rsid w:val="009D1E5E"/>
    <w:rsid w:val="00A20B3F"/>
    <w:rsid w:val="00A3104A"/>
    <w:rsid w:val="00A65D31"/>
    <w:rsid w:val="00A900E5"/>
    <w:rsid w:val="00AB1EC9"/>
    <w:rsid w:val="00AC6439"/>
    <w:rsid w:val="00B76538"/>
    <w:rsid w:val="00BD0A57"/>
    <w:rsid w:val="00BE1FB6"/>
    <w:rsid w:val="00C2013D"/>
    <w:rsid w:val="00C268DC"/>
    <w:rsid w:val="00CA4D84"/>
    <w:rsid w:val="00CA7EE1"/>
    <w:rsid w:val="00CF4915"/>
    <w:rsid w:val="00D142B8"/>
    <w:rsid w:val="00D6024D"/>
    <w:rsid w:val="00DE7F37"/>
    <w:rsid w:val="00E47C22"/>
    <w:rsid w:val="00E70DE2"/>
    <w:rsid w:val="00EB353A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Občina Žirovnica1</cp:lastModifiedBy>
  <cp:revision>15</cp:revision>
  <cp:lastPrinted>2020-07-24T06:38:00Z</cp:lastPrinted>
  <dcterms:created xsi:type="dcterms:W3CDTF">2021-02-02T07:54:00Z</dcterms:created>
  <dcterms:modified xsi:type="dcterms:W3CDTF">2022-10-07T09:12:00Z</dcterms:modified>
</cp:coreProperties>
</file>