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2223" w14:textId="32EE24C8" w:rsidR="00F16B79" w:rsidRPr="00117788" w:rsidRDefault="004767AF" w:rsidP="00F16B79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A2874DA" wp14:editId="146CF48B">
            <wp:extent cx="2190750" cy="819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056E8" w14:textId="77777777" w:rsidR="00F16B79" w:rsidRPr="00A66165" w:rsidRDefault="00A66165" w:rsidP="00A66165">
      <w:pPr>
        <w:rPr>
          <w:rFonts w:ascii="Tahoma" w:hAnsi="Tahoma" w:cs="Tahoma"/>
          <w:sz w:val="18"/>
          <w:szCs w:val="18"/>
        </w:rPr>
      </w:pPr>
      <w:r w:rsidRPr="00A66165">
        <w:rPr>
          <w:rFonts w:ascii="Tahoma" w:hAnsi="Tahoma" w:cs="Tahoma"/>
          <w:sz w:val="18"/>
          <w:szCs w:val="18"/>
        </w:rPr>
        <w:t xml:space="preserve">        </w:t>
      </w:r>
      <w:r>
        <w:rPr>
          <w:rFonts w:ascii="Tahoma" w:hAnsi="Tahoma" w:cs="Tahoma"/>
          <w:sz w:val="18"/>
          <w:szCs w:val="18"/>
        </w:rPr>
        <w:t xml:space="preserve">  </w:t>
      </w:r>
      <w:r w:rsidR="00F16B79" w:rsidRPr="00A66165">
        <w:rPr>
          <w:rFonts w:ascii="Tahoma" w:hAnsi="Tahoma" w:cs="Tahoma"/>
          <w:sz w:val="18"/>
          <w:szCs w:val="18"/>
        </w:rPr>
        <w:t>Breznica 3, 4274 Žirovnica</w:t>
      </w:r>
    </w:p>
    <w:p w14:paraId="21D2D2FB" w14:textId="77777777" w:rsidR="00F16B79" w:rsidRPr="00A66165" w:rsidRDefault="00A66165" w:rsidP="00F16B7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F16B79" w:rsidRPr="00A66165">
        <w:rPr>
          <w:rFonts w:ascii="Tahoma" w:hAnsi="Tahoma" w:cs="Tahoma"/>
          <w:sz w:val="18"/>
          <w:szCs w:val="18"/>
        </w:rPr>
        <w:t>tel.: 04 5809 100, fax: 04 5809 109</w:t>
      </w:r>
    </w:p>
    <w:p w14:paraId="2FF4BE2D" w14:textId="77777777" w:rsidR="00F16B79" w:rsidRPr="00A66165" w:rsidRDefault="00A66165" w:rsidP="00F16B7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="00F16B79" w:rsidRPr="00A66165">
        <w:rPr>
          <w:rFonts w:ascii="Tahoma" w:hAnsi="Tahoma" w:cs="Tahoma"/>
          <w:sz w:val="18"/>
          <w:szCs w:val="18"/>
        </w:rPr>
        <w:t>e-mail: obcina@zirovnica.si</w:t>
      </w:r>
    </w:p>
    <w:p w14:paraId="5B3099C4" w14:textId="77777777" w:rsidR="0099115A" w:rsidRPr="00117788" w:rsidRDefault="0099115A" w:rsidP="00F16B79">
      <w:pPr>
        <w:pStyle w:val="Naslov2"/>
        <w:rPr>
          <w:rFonts w:cs="Tahoma"/>
          <w:sz w:val="20"/>
        </w:rPr>
      </w:pPr>
    </w:p>
    <w:p w14:paraId="7287D0BD" w14:textId="18F54FC3" w:rsidR="00F16B79" w:rsidRPr="00117788" w:rsidRDefault="0099115A" w:rsidP="00F16B79">
      <w:pPr>
        <w:pStyle w:val="Naslov2"/>
        <w:rPr>
          <w:rFonts w:cs="Tahoma"/>
          <w:sz w:val="20"/>
        </w:rPr>
      </w:pPr>
      <w:r w:rsidRPr="00117788">
        <w:rPr>
          <w:rFonts w:cs="Tahoma"/>
          <w:sz w:val="20"/>
        </w:rPr>
        <w:t>Številka: 011-0006</w:t>
      </w:r>
      <w:r w:rsidR="00117788" w:rsidRPr="00117788">
        <w:rPr>
          <w:rFonts w:cs="Tahoma"/>
          <w:sz w:val="20"/>
        </w:rPr>
        <w:t>/201</w:t>
      </w:r>
      <w:r w:rsidR="00706851">
        <w:rPr>
          <w:rFonts w:cs="Tahoma"/>
          <w:sz w:val="20"/>
        </w:rPr>
        <w:t>8</w:t>
      </w:r>
      <w:r w:rsidR="00117788" w:rsidRPr="00117788">
        <w:rPr>
          <w:rFonts w:cs="Tahoma"/>
          <w:sz w:val="20"/>
        </w:rPr>
        <w:t xml:space="preserve"> - </w:t>
      </w:r>
      <w:r w:rsidR="000C7CB5">
        <w:rPr>
          <w:rFonts w:cs="Tahoma"/>
          <w:sz w:val="20"/>
        </w:rPr>
        <w:t>1</w:t>
      </w:r>
      <w:r w:rsidR="00A22E9A">
        <w:rPr>
          <w:rFonts w:cs="Tahoma"/>
          <w:sz w:val="20"/>
        </w:rPr>
        <w:t>4</w:t>
      </w:r>
    </w:p>
    <w:p w14:paraId="5F5FC903" w14:textId="6CBCC6F4" w:rsidR="00F16B79" w:rsidRPr="00117788" w:rsidRDefault="00F16B79" w:rsidP="00F16B79">
      <w:pPr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 xml:space="preserve">Datum: </w:t>
      </w:r>
      <w:r w:rsidR="00A22E9A">
        <w:rPr>
          <w:rFonts w:ascii="Tahoma" w:hAnsi="Tahoma" w:cs="Tahoma"/>
        </w:rPr>
        <w:t>24.05.2021</w:t>
      </w:r>
    </w:p>
    <w:p w14:paraId="78AF56B9" w14:textId="77777777" w:rsidR="00F16B79" w:rsidRPr="00117788" w:rsidRDefault="00F16B79" w:rsidP="00F16B79">
      <w:pPr>
        <w:jc w:val="both"/>
        <w:rPr>
          <w:rFonts w:ascii="Tahoma" w:hAnsi="Tahoma" w:cs="Tahoma"/>
        </w:rPr>
      </w:pPr>
    </w:p>
    <w:p w14:paraId="799EE0DA" w14:textId="77777777" w:rsidR="00F16B79" w:rsidRPr="00117788" w:rsidRDefault="00F16B79" w:rsidP="00F16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117788">
        <w:rPr>
          <w:rFonts w:ascii="Tahoma" w:hAnsi="Tahoma" w:cs="Tahoma"/>
          <w:b/>
        </w:rPr>
        <w:t>Z A P I S N I K</w:t>
      </w:r>
    </w:p>
    <w:p w14:paraId="5F250FE4" w14:textId="4D6493B4" w:rsidR="00F16B79" w:rsidRPr="00117788" w:rsidRDefault="000C7CB5" w:rsidP="00F16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A22E9A">
        <w:rPr>
          <w:rFonts w:ascii="Tahoma" w:hAnsi="Tahoma" w:cs="Tahoma"/>
          <w:b/>
        </w:rPr>
        <w:t>4</w:t>
      </w:r>
      <w:r w:rsidR="00F16B79" w:rsidRPr="00117788">
        <w:rPr>
          <w:rFonts w:ascii="Tahoma" w:hAnsi="Tahoma" w:cs="Tahoma"/>
          <w:b/>
        </w:rPr>
        <w:t xml:space="preserve">. seje </w:t>
      </w:r>
      <w:r w:rsidR="0099115A" w:rsidRPr="00117788">
        <w:rPr>
          <w:rFonts w:ascii="Tahoma" w:hAnsi="Tahoma" w:cs="Tahoma"/>
          <w:b/>
        </w:rPr>
        <w:t xml:space="preserve">ODBORA ZA </w:t>
      </w:r>
      <w:r w:rsidR="000659C8" w:rsidRPr="00117788">
        <w:rPr>
          <w:rFonts w:ascii="Tahoma" w:hAnsi="Tahoma" w:cs="Tahoma"/>
          <w:b/>
        </w:rPr>
        <w:t>PROSTOR, VARSTVO OKOLJA</w:t>
      </w:r>
      <w:r w:rsidR="0099115A" w:rsidRPr="00117788">
        <w:rPr>
          <w:rFonts w:ascii="Tahoma" w:hAnsi="Tahoma" w:cs="Tahoma"/>
          <w:b/>
        </w:rPr>
        <w:t xml:space="preserve"> </w:t>
      </w:r>
      <w:r w:rsidR="000659C8" w:rsidRPr="00117788">
        <w:rPr>
          <w:rFonts w:ascii="Tahoma" w:hAnsi="Tahoma" w:cs="Tahoma"/>
          <w:b/>
        </w:rPr>
        <w:t xml:space="preserve">IN GOSPODARSKO INFRASTRUKTURO </w:t>
      </w:r>
    </w:p>
    <w:p w14:paraId="2BDF920B" w14:textId="58944D8C" w:rsidR="00F16B79" w:rsidRPr="00117788" w:rsidRDefault="00F16B79" w:rsidP="00F16B79">
      <w:pPr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 xml:space="preserve">ki je bila </w:t>
      </w:r>
      <w:r w:rsidRPr="00D702C8">
        <w:rPr>
          <w:rFonts w:ascii="Tahoma" w:hAnsi="Tahoma" w:cs="Tahoma"/>
          <w:b/>
          <w:bCs/>
        </w:rPr>
        <w:t xml:space="preserve">v </w:t>
      </w:r>
      <w:r w:rsidR="00CF49C9">
        <w:rPr>
          <w:rFonts w:ascii="Tahoma" w:hAnsi="Tahoma" w:cs="Tahoma"/>
          <w:b/>
          <w:bCs/>
        </w:rPr>
        <w:t>ponedeljek</w:t>
      </w:r>
      <w:r w:rsidR="00117788" w:rsidRPr="00117788">
        <w:rPr>
          <w:rFonts w:ascii="Tahoma" w:hAnsi="Tahoma" w:cs="Tahoma"/>
          <w:b/>
        </w:rPr>
        <w:t>,</w:t>
      </w:r>
      <w:r w:rsidR="00E04216">
        <w:rPr>
          <w:rFonts w:ascii="Tahoma" w:hAnsi="Tahoma" w:cs="Tahoma"/>
          <w:b/>
        </w:rPr>
        <w:t xml:space="preserve"> </w:t>
      </w:r>
      <w:r w:rsidR="00A22E9A">
        <w:rPr>
          <w:rFonts w:ascii="Tahoma" w:hAnsi="Tahoma" w:cs="Tahoma"/>
          <w:b/>
        </w:rPr>
        <w:t>24.05</w:t>
      </w:r>
      <w:r w:rsidR="00D702C8">
        <w:rPr>
          <w:rFonts w:ascii="Tahoma" w:hAnsi="Tahoma" w:cs="Tahoma"/>
          <w:b/>
        </w:rPr>
        <w:t>.202</w:t>
      </w:r>
      <w:r w:rsidR="00CF49C9">
        <w:rPr>
          <w:rFonts w:ascii="Tahoma" w:hAnsi="Tahoma" w:cs="Tahoma"/>
          <w:b/>
        </w:rPr>
        <w:t>1</w:t>
      </w:r>
      <w:r w:rsidRPr="00117788">
        <w:rPr>
          <w:rFonts w:ascii="Tahoma" w:hAnsi="Tahoma" w:cs="Tahoma"/>
          <w:b/>
        </w:rPr>
        <w:t>, ob 1</w:t>
      </w:r>
      <w:r w:rsidR="00C374D6">
        <w:rPr>
          <w:rFonts w:ascii="Tahoma" w:hAnsi="Tahoma" w:cs="Tahoma"/>
          <w:b/>
        </w:rPr>
        <w:t>7</w:t>
      </w:r>
      <w:r w:rsidRPr="00117788">
        <w:rPr>
          <w:rFonts w:ascii="Tahoma" w:hAnsi="Tahoma" w:cs="Tahoma"/>
          <w:b/>
        </w:rPr>
        <w:t>.</w:t>
      </w:r>
      <w:r w:rsidR="00C374D6">
        <w:rPr>
          <w:rFonts w:ascii="Tahoma" w:hAnsi="Tahoma" w:cs="Tahoma"/>
          <w:b/>
        </w:rPr>
        <w:t>3</w:t>
      </w:r>
      <w:r w:rsidR="00D702C8">
        <w:rPr>
          <w:rFonts w:ascii="Tahoma" w:hAnsi="Tahoma" w:cs="Tahoma"/>
          <w:b/>
        </w:rPr>
        <w:t>0</w:t>
      </w:r>
      <w:r w:rsidRPr="00117788">
        <w:rPr>
          <w:rFonts w:ascii="Tahoma" w:hAnsi="Tahoma" w:cs="Tahoma"/>
          <w:b/>
        </w:rPr>
        <w:t xml:space="preserve"> uri,</w:t>
      </w:r>
      <w:r w:rsidRPr="00117788">
        <w:rPr>
          <w:rFonts w:ascii="Tahoma" w:hAnsi="Tahoma" w:cs="Tahoma"/>
        </w:rPr>
        <w:t xml:space="preserve"> v prostorih Občine Žirovnica na Breznici 3.</w:t>
      </w:r>
    </w:p>
    <w:p w14:paraId="3AF27F45" w14:textId="77777777" w:rsidR="00F16B79" w:rsidRPr="00117788" w:rsidRDefault="00F16B79" w:rsidP="00F16B79">
      <w:pPr>
        <w:jc w:val="both"/>
        <w:rPr>
          <w:rFonts w:ascii="Tahoma" w:hAnsi="Tahoma" w:cs="Tahoma"/>
        </w:rPr>
      </w:pPr>
    </w:p>
    <w:p w14:paraId="04095AA7" w14:textId="45B9EF6D" w:rsidR="00745ABB" w:rsidRDefault="00F16B79" w:rsidP="00403C47">
      <w:pPr>
        <w:jc w:val="both"/>
        <w:rPr>
          <w:rFonts w:ascii="Tahoma" w:hAnsi="Tahoma" w:cs="Tahoma"/>
        </w:rPr>
      </w:pPr>
      <w:r w:rsidRPr="00951DE4">
        <w:rPr>
          <w:rFonts w:ascii="Tahoma" w:hAnsi="Tahoma" w:cs="Tahoma"/>
          <w:b/>
          <w:bCs/>
        </w:rPr>
        <w:t xml:space="preserve">Prisotni člani </w:t>
      </w:r>
      <w:r w:rsidR="00696C68" w:rsidRPr="00951DE4">
        <w:rPr>
          <w:rFonts w:ascii="Tahoma" w:hAnsi="Tahoma" w:cs="Tahoma"/>
          <w:b/>
          <w:bCs/>
        </w:rPr>
        <w:t>odbora</w:t>
      </w:r>
      <w:r w:rsidRPr="00951DE4">
        <w:rPr>
          <w:rFonts w:ascii="Tahoma" w:hAnsi="Tahoma" w:cs="Tahoma"/>
          <w:b/>
          <w:bCs/>
        </w:rPr>
        <w:t>:</w:t>
      </w:r>
      <w:bookmarkStart w:id="0" w:name="_Hlk34136279"/>
      <w:r w:rsidR="00951DE4">
        <w:rPr>
          <w:rFonts w:ascii="Tahoma" w:hAnsi="Tahoma" w:cs="Tahoma"/>
        </w:rPr>
        <w:t xml:space="preserve"> </w:t>
      </w:r>
      <w:bookmarkEnd w:id="0"/>
      <w:r w:rsidR="00E8680E">
        <w:rPr>
          <w:rFonts w:ascii="Tahoma" w:hAnsi="Tahoma" w:cs="Tahoma"/>
        </w:rPr>
        <w:t>Mojca Vene,</w:t>
      </w:r>
      <w:r w:rsidR="00EA4DCE">
        <w:rPr>
          <w:rFonts w:ascii="Tahoma" w:hAnsi="Tahoma" w:cs="Tahoma"/>
        </w:rPr>
        <w:t xml:space="preserve"> </w:t>
      </w:r>
      <w:r w:rsidR="000C7CB5" w:rsidRPr="00117788">
        <w:rPr>
          <w:rFonts w:ascii="Tahoma" w:hAnsi="Tahoma" w:cs="Tahoma"/>
        </w:rPr>
        <w:t>Miran Dolar</w:t>
      </w:r>
      <w:r w:rsidR="000C7CB5">
        <w:rPr>
          <w:rFonts w:ascii="Tahoma" w:hAnsi="Tahoma" w:cs="Tahoma"/>
        </w:rPr>
        <w:t>, Tatjana Mulej</w:t>
      </w:r>
      <w:r w:rsidR="00185EFA">
        <w:rPr>
          <w:rFonts w:ascii="Tahoma" w:hAnsi="Tahoma" w:cs="Tahoma"/>
        </w:rPr>
        <w:t xml:space="preserve">, </w:t>
      </w:r>
      <w:r w:rsidR="00185EFA" w:rsidRPr="00117788">
        <w:rPr>
          <w:rFonts w:ascii="Tahoma" w:hAnsi="Tahoma" w:cs="Tahoma"/>
        </w:rPr>
        <w:t>Nino Rejc</w:t>
      </w:r>
    </w:p>
    <w:p w14:paraId="76D7FE3F" w14:textId="51C22F40" w:rsidR="00D16CCE" w:rsidRDefault="00D16CCE" w:rsidP="00403C47">
      <w:pPr>
        <w:jc w:val="both"/>
        <w:rPr>
          <w:rFonts w:ascii="Tahoma" w:hAnsi="Tahoma" w:cs="Tahoma"/>
        </w:rPr>
      </w:pPr>
      <w:r w:rsidRPr="00D16CCE">
        <w:rPr>
          <w:rFonts w:ascii="Tahoma" w:hAnsi="Tahoma" w:cs="Tahoma"/>
          <w:b/>
          <w:bCs/>
        </w:rPr>
        <w:t>Opravičeno odsotni:</w:t>
      </w:r>
      <w:r>
        <w:rPr>
          <w:rFonts w:ascii="Tahoma" w:hAnsi="Tahoma" w:cs="Tahoma"/>
        </w:rPr>
        <w:t xml:space="preserve"> </w:t>
      </w:r>
      <w:r w:rsidR="00012627">
        <w:rPr>
          <w:rFonts w:ascii="Tahoma" w:hAnsi="Tahoma" w:cs="Tahoma"/>
        </w:rPr>
        <w:t>Ciril Dolar Čiro</w:t>
      </w:r>
    </w:p>
    <w:p w14:paraId="75E77150" w14:textId="21BF9144" w:rsidR="00A42FEE" w:rsidRDefault="00F16B79" w:rsidP="00414C92">
      <w:pPr>
        <w:jc w:val="both"/>
        <w:rPr>
          <w:rFonts w:ascii="Tahoma" w:hAnsi="Tahoma" w:cs="Tahoma"/>
        </w:rPr>
      </w:pPr>
      <w:r w:rsidRPr="00951DE4">
        <w:rPr>
          <w:rFonts w:ascii="Tahoma" w:hAnsi="Tahoma" w:cs="Tahoma"/>
          <w:b/>
          <w:bCs/>
        </w:rPr>
        <w:t>Ostali prisotni:</w:t>
      </w:r>
      <w:r w:rsidRPr="00117788">
        <w:rPr>
          <w:rFonts w:ascii="Tahoma" w:hAnsi="Tahoma" w:cs="Tahoma"/>
        </w:rPr>
        <w:t xml:space="preserve"> župan Leopold Pogača</w:t>
      </w:r>
      <w:r w:rsidR="000659C8" w:rsidRPr="00117788">
        <w:rPr>
          <w:rFonts w:ascii="Tahoma" w:hAnsi="Tahoma" w:cs="Tahoma"/>
        </w:rPr>
        <w:t>r</w:t>
      </w:r>
      <w:r w:rsidR="00D85077">
        <w:rPr>
          <w:rFonts w:ascii="Tahoma" w:hAnsi="Tahoma" w:cs="Tahoma"/>
        </w:rPr>
        <w:t>,</w:t>
      </w:r>
      <w:r w:rsidR="00EE2384">
        <w:rPr>
          <w:rFonts w:ascii="Tahoma" w:hAnsi="Tahoma" w:cs="Tahoma"/>
        </w:rPr>
        <w:t xml:space="preserve"> Monika Kusterle</w:t>
      </w:r>
      <w:r w:rsidR="00E6012A">
        <w:rPr>
          <w:rFonts w:ascii="Tahoma" w:hAnsi="Tahoma" w:cs="Tahoma"/>
        </w:rPr>
        <w:t>,</w:t>
      </w:r>
      <w:r w:rsidR="00C83EDA">
        <w:rPr>
          <w:rFonts w:ascii="Tahoma" w:hAnsi="Tahoma" w:cs="Tahoma"/>
        </w:rPr>
        <w:t xml:space="preserve"> </w:t>
      </w:r>
      <w:r w:rsidR="00951DE4">
        <w:rPr>
          <w:rFonts w:ascii="Tahoma" w:hAnsi="Tahoma" w:cs="Tahoma"/>
        </w:rPr>
        <w:t xml:space="preserve">Petra Žvan, Marija Lužnik in </w:t>
      </w:r>
      <w:r w:rsidR="00C374D6">
        <w:rPr>
          <w:rFonts w:ascii="Tahoma" w:hAnsi="Tahoma" w:cs="Tahoma"/>
        </w:rPr>
        <w:t>Helena Čadež</w:t>
      </w:r>
      <w:r w:rsidR="00EA4DCE">
        <w:rPr>
          <w:rFonts w:ascii="Tahoma" w:hAnsi="Tahoma" w:cs="Tahoma"/>
        </w:rPr>
        <w:t xml:space="preserve"> </w:t>
      </w:r>
    </w:p>
    <w:p w14:paraId="6D9DBD9C" w14:textId="479009B9" w:rsidR="001C3124" w:rsidRDefault="001B342B" w:rsidP="00414C92">
      <w:pPr>
        <w:jc w:val="both"/>
        <w:rPr>
          <w:rFonts w:ascii="Tahoma" w:hAnsi="Tahoma" w:cs="Tahoma"/>
        </w:rPr>
      </w:pPr>
      <w:r w:rsidRPr="00D16CCE">
        <w:rPr>
          <w:rFonts w:ascii="Tahoma" w:hAnsi="Tahoma" w:cs="Tahoma"/>
          <w:b/>
          <w:bCs/>
        </w:rPr>
        <w:t>Prisotni poročevalci:</w:t>
      </w:r>
      <w:r w:rsidR="00D16CCE">
        <w:rPr>
          <w:rFonts w:ascii="Tahoma" w:hAnsi="Tahoma" w:cs="Tahoma"/>
        </w:rPr>
        <w:t xml:space="preserve"> Uroš Bučar – Jeko d.o.o. </w:t>
      </w:r>
    </w:p>
    <w:p w14:paraId="66742B9D" w14:textId="77777777" w:rsidR="001B342B" w:rsidRDefault="001B342B" w:rsidP="00414C92">
      <w:pPr>
        <w:jc w:val="both"/>
        <w:rPr>
          <w:rFonts w:ascii="Tahoma" w:hAnsi="Tahoma" w:cs="Tahoma"/>
        </w:rPr>
      </w:pPr>
    </w:p>
    <w:p w14:paraId="6ADAE229" w14:textId="7F32EAC0" w:rsidR="00D16CCE" w:rsidRPr="00D16CCE" w:rsidRDefault="00185EFA" w:rsidP="00185EFA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Predsednik</w:t>
      </w:r>
      <w:r w:rsidR="00D16CCE">
        <w:rPr>
          <w:rFonts w:ascii="Tahoma" w:hAnsi="Tahoma" w:cs="Tahoma"/>
        </w:rPr>
        <w:t xml:space="preserve"> </w:t>
      </w:r>
      <w:r w:rsidR="00E316A6" w:rsidRPr="00F4083A">
        <w:rPr>
          <w:rFonts w:ascii="Tahoma" w:hAnsi="Tahoma" w:cs="Tahoma"/>
        </w:rPr>
        <w:t>je uvodoma pozdravil vse prisotne in ugotovil, da je komisija sklepčna</w:t>
      </w:r>
      <w:r w:rsidR="00AC0150">
        <w:rPr>
          <w:rFonts w:ascii="Tahoma" w:hAnsi="Tahoma" w:cs="Tahoma"/>
        </w:rPr>
        <w:t xml:space="preserve">. </w:t>
      </w:r>
    </w:p>
    <w:p w14:paraId="64F55174" w14:textId="7319CF63" w:rsidR="00E316A6" w:rsidRPr="00117788" w:rsidRDefault="00185EFA" w:rsidP="00F16B7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glasovanje je dal </w:t>
      </w:r>
      <w:r w:rsidR="00E316A6">
        <w:rPr>
          <w:rFonts w:ascii="Tahoma" w:hAnsi="Tahoma" w:cs="Tahoma"/>
        </w:rPr>
        <w:t>naslednji</w:t>
      </w:r>
      <w:r w:rsidR="00E316A6" w:rsidRPr="000C7AFC">
        <w:rPr>
          <w:rFonts w:ascii="Tahoma" w:hAnsi="Tahoma" w:cs="Tahoma"/>
        </w:rPr>
        <w:t>:</w:t>
      </w:r>
    </w:p>
    <w:p w14:paraId="3242BE2F" w14:textId="77777777" w:rsidR="00F16B79" w:rsidRPr="00117788" w:rsidRDefault="00F16B79" w:rsidP="00F16B79">
      <w:pPr>
        <w:jc w:val="both"/>
        <w:rPr>
          <w:rFonts w:ascii="Tahoma" w:hAnsi="Tahoma" w:cs="Tahoma"/>
          <w:b/>
        </w:rPr>
      </w:pPr>
      <w:bookmarkStart w:id="1" w:name="_Hlk43138342"/>
      <w:r w:rsidRPr="00117788">
        <w:rPr>
          <w:rFonts w:ascii="Tahoma" w:hAnsi="Tahoma" w:cs="Tahoma"/>
          <w:b/>
        </w:rPr>
        <w:t>D N E V N I   R E D :</w:t>
      </w:r>
    </w:p>
    <w:p w14:paraId="57793B1B" w14:textId="77777777" w:rsidR="00751CAF" w:rsidRPr="00185EFA" w:rsidRDefault="00751CAF" w:rsidP="00751CAF">
      <w:pPr>
        <w:numPr>
          <w:ilvl w:val="0"/>
          <w:numId w:val="5"/>
        </w:numPr>
        <w:tabs>
          <w:tab w:val="clear" w:pos="1080"/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bookmarkStart w:id="2" w:name="_Hlk43138533"/>
      <w:bookmarkEnd w:id="1"/>
      <w:r w:rsidRPr="00185EFA">
        <w:rPr>
          <w:rFonts w:ascii="Tahoma" w:hAnsi="Tahoma" w:cs="Tahoma"/>
          <w:b/>
        </w:rPr>
        <w:t>Potrditev zapisnika 13. seje Odbora za prostor, varstvo okolja in gospodarsko infrastrukturo</w:t>
      </w:r>
      <w:bookmarkStart w:id="3" w:name="_Hlk32320577"/>
    </w:p>
    <w:bookmarkEnd w:id="3"/>
    <w:p w14:paraId="60DD5279" w14:textId="77777777" w:rsidR="00751CAF" w:rsidRPr="00185EFA" w:rsidRDefault="00751CAF" w:rsidP="00751CAF">
      <w:pPr>
        <w:numPr>
          <w:ilvl w:val="0"/>
          <w:numId w:val="5"/>
        </w:numPr>
        <w:tabs>
          <w:tab w:val="clear" w:pos="1080"/>
          <w:tab w:val="num" w:pos="567"/>
          <w:tab w:val="left" w:pos="1560"/>
        </w:tabs>
        <w:ind w:hanging="1080"/>
        <w:jc w:val="both"/>
        <w:rPr>
          <w:rFonts w:ascii="Tahoma" w:hAnsi="Tahoma" w:cs="Tahoma"/>
          <w:b/>
        </w:rPr>
      </w:pPr>
      <w:r w:rsidRPr="00185EFA">
        <w:rPr>
          <w:rFonts w:ascii="Tahoma" w:hAnsi="Tahoma" w:cs="Tahoma"/>
          <w:b/>
        </w:rPr>
        <w:t>Rebalans Proračuna Občine Žirovnica za leto 2021 (predlog)</w:t>
      </w:r>
    </w:p>
    <w:p w14:paraId="25B1D9BB" w14:textId="77777777" w:rsidR="00751CAF" w:rsidRPr="00185EFA" w:rsidRDefault="00751CAF" w:rsidP="00751CAF">
      <w:pPr>
        <w:numPr>
          <w:ilvl w:val="0"/>
          <w:numId w:val="5"/>
        </w:numPr>
        <w:tabs>
          <w:tab w:val="clear" w:pos="1080"/>
          <w:tab w:val="num" w:pos="567"/>
          <w:tab w:val="left" w:pos="1560"/>
        </w:tabs>
        <w:ind w:hanging="1080"/>
        <w:jc w:val="both"/>
        <w:rPr>
          <w:rFonts w:ascii="Tahoma" w:hAnsi="Tahoma" w:cs="Tahoma"/>
          <w:b/>
        </w:rPr>
      </w:pPr>
      <w:r w:rsidRPr="00185EFA">
        <w:rPr>
          <w:rFonts w:ascii="Tahoma" w:hAnsi="Tahoma" w:cs="Tahoma"/>
          <w:b/>
        </w:rPr>
        <w:t>Predlog Sklepa o ukinitvi statusa javnega dobra na parc. št. 1174/2, k.o. Zabreznica</w:t>
      </w:r>
    </w:p>
    <w:p w14:paraId="32FA9262" w14:textId="77777777" w:rsidR="00751CAF" w:rsidRPr="00185EFA" w:rsidRDefault="00751CAF" w:rsidP="00751CAF">
      <w:pPr>
        <w:numPr>
          <w:ilvl w:val="0"/>
          <w:numId w:val="5"/>
        </w:numPr>
        <w:tabs>
          <w:tab w:val="clear" w:pos="1080"/>
          <w:tab w:val="num" w:pos="567"/>
          <w:tab w:val="left" w:pos="1560"/>
        </w:tabs>
        <w:ind w:hanging="1080"/>
        <w:jc w:val="both"/>
        <w:rPr>
          <w:rFonts w:ascii="Tahoma" w:hAnsi="Tahoma" w:cs="Tahoma"/>
          <w:b/>
        </w:rPr>
      </w:pPr>
      <w:r w:rsidRPr="00185EFA">
        <w:rPr>
          <w:rFonts w:ascii="Tahoma" w:hAnsi="Tahoma" w:cs="Tahoma"/>
          <w:b/>
        </w:rPr>
        <w:t>Predlog za uskladitev cen čiščenja odpadnih vod (poročevalec Uroš Bučar)</w:t>
      </w:r>
    </w:p>
    <w:p w14:paraId="51CE7CF6" w14:textId="77777777" w:rsidR="00751CAF" w:rsidRPr="00185EFA" w:rsidRDefault="00751CAF" w:rsidP="00751CAF">
      <w:pPr>
        <w:numPr>
          <w:ilvl w:val="0"/>
          <w:numId w:val="5"/>
        </w:numPr>
        <w:tabs>
          <w:tab w:val="clear" w:pos="1080"/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r w:rsidRPr="00185EFA">
        <w:rPr>
          <w:rFonts w:ascii="Tahoma" w:hAnsi="Tahoma" w:cs="Tahoma"/>
          <w:b/>
        </w:rPr>
        <w:t xml:space="preserve">Vprašanja in pobude </w:t>
      </w:r>
    </w:p>
    <w:p w14:paraId="1BF8E48C" w14:textId="6B0B1F37" w:rsidR="00F16B79" w:rsidRPr="00117788" w:rsidRDefault="0099115A" w:rsidP="00F16B79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PRISOTNI:</w:t>
      </w:r>
      <w:r w:rsidR="009C1A8C">
        <w:rPr>
          <w:rFonts w:cs="Tahoma"/>
          <w:b w:val="0"/>
        </w:rPr>
        <w:t xml:space="preserve"> </w:t>
      </w:r>
      <w:r w:rsidR="00012627">
        <w:rPr>
          <w:rFonts w:cs="Tahoma"/>
          <w:b w:val="0"/>
        </w:rPr>
        <w:t>4</w:t>
      </w:r>
    </w:p>
    <w:p w14:paraId="3664882E" w14:textId="7687947A" w:rsidR="00F16B79" w:rsidRDefault="0099115A" w:rsidP="00F16B79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ZA: </w:t>
      </w:r>
      <w:r w:rsidR="00012627">
        <w:rPr>
          <w:rFonts w:cs="Tahoma"/>
          <w:b w:val="0"/>
        </w:rPr>
        <w:t>4</w:t>
      </w:r>
    </w:p>
    <w:p w14:paraId="49C924D4" w14:textId="4A580D0C" w:rsidR="00745ABB" w:rsidRPr="00117788" w:rsidRDefault="00745ABB" w:rsidP="00F16B79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Proti: </w:t>
      </w:r>
      <w:r w:rsidR="00012627">
        <w:rPr>
          <w:rFonts w:cs="Tahoma"/>
          <w:b w:val="0"/>
        </w:rPr>
        <w:t>0</w:t>
      </w:r>
    </w:p>
    <w:p w14:paraId="4496A3DE" w14:textId="77777777" w:rsidR="00F16B79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>Dnevni red je bil sprejet.</w:t>
      </w:r>
    </w:p>
    <w:bookmarkEnd w:id="2"/>
    <w:p w14:paraId="62196718" w14:textId="0D944E6A" w:rsidR="00F16B79" w:rsidRPr="00117788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0394EFB2" w14:textId="65C3FA30" w:rsidR="00F16B79" w:rsidRPr="00117788" w:rsidRDefault="00185EFA" w:rsidP="00F16B79">
      <w:pPr>
        <w:pStyle w:val="Naslov1"/>
        <w:rPr>
          <w:rFonts w:cs="Tahoma"/>
          <w:sz w:val="20"/>
        </w:rPr>
      </w:pPr>
      <w:r>
        <w:rPr>
          <w:rFonts w:cs="Tahoma"/>
          <w:sz w:val="20"/>
        </w:rPr>
        <w:t>Točka</w:t>
      </w:r>
      <w:r w:rsidR="00F16B79" w:rsidRPr="00117788">
        <w:rPr>
          <w:rFonts w:cs="Tahoma"/>
          <w:sz w:val="20"/>
        </w:rPr>
        <w:t xml:space="preserve"> 1. </w:t>
      </w:r>
      <w:r w:rsidR="008D1799">
        <w:rPr>
          <w:rFonts w:cs="Tahoma"/>
          <w:sz w:val="20"/>
        </w:rPr>
        <w:t xml:space="preserve">Potrditev zapisnika </w:t>
      </w:r>
      <w:r w:rsidR="00AC0150">
        <w:rPr>
          <w:rFonts w:cs="Tahoma"/>
          <w:sz w:val="20"/>
        </w:rPr>
        <w:t>1</w:t>
      </w:r>
      <w:r>
        <w:rPr>
          <w:rFonts w:cs="Tahoma"/>
          <w:sz w:val="20"/>
        </w:rPr>
        <w:t>3</w:t>
      </w:r>
      <w:r w:rsidR="008D1799">
        <w:rPr>
          <w:rFonts w:cs="Tahoma"/>
          <w:sz w:val="20"/>
        </w:rPr>
        <w:t xml:space="preserve">. </w:t>
      </w:r>
      <w:r w:rsidR="00A66165">
        <w:rPr>
          <w:rFonts w:cs="Tahoma"/>
          <w:sz w:val="20"/>
        </w:rPr>
        <w:t xml:space="preserve">redne </w:t>
      </w:r>
      <w:r w:rsidR="008D1799">
        <w:rPr>
          <w:rFonts w:cs="Tahoma"/>
          <w:sz w:val="20"/>
        </w:rPr>
        <w:t>seje</w:t>
      </w:r>
      <w:r w:rsidR="00F16B79" w:rsidRPr="00117788">
        <w:rPr>
          <w:rFonts w:cs="Tahoma"/>
          <w:sz w:val="20"/>
        </w:rPr>
        <w:t xml:space="preserve"> </w:t>
      </w:r>
      <w:r w:rsidR="008D1799" w:rsidRPr="008D1799">
        <w:rPr>
          <w:rFonts w:cs="Tahoma"/>
          <w:sz w:val="20"/>
        </w:rPr>
        <w:t>Odbora za prostor, varstvo okolja in gospodarsko infrastrukturo</w:t>
      </w:r>
    </w:p>
    <w:p w14:paraId="03BC2954" w14:textId="7FE02431" w:rsidR="008D1799" w:rsidRPr="00F37F93" w:rsidRDefault="008D1799" w:rsidP="008D1799">
      <w:pPr>
        <w:tabs>
          <w:tab w:val="left" w:pos="1560"/>
        </w:tabs>
        <w:jc w:val="both"/>
        <w:rPr>
          <w:rFonts w:ascii="Tahoma" w:hAnsi="Tahoma" w:cs="Tahoma"/>
        </w:rPr>
      </w:pPr>
      <w:r w:rsidRPr="00F37F93">
        <w:rPr>
          <w:rFonts w:ascii="Tahoma" w:hAnsi="Tahoma" w:cs="Tahoma"/>
        </w:rPr>
        <w:t xml:space="preserve">Na zapisnik ni </w:t>
      </w:r>
      <w:r>
        <w:rPr>
          <w:rFonts w:ascii="Tahoma" w:hAnsi="Tahoma" w:cs="Tahoma"/>
        </w:rPr>
        <w:t xml:space="preserve">bilo pripomb, zato je </w:t>
      </w:r>
      <w:bookmarkStart w:id="4" w:name="_Hlk34132692"/>
      <w:r w:rsidR="000D57FE">
        <w:rPr>
          <w:rFonts w:ascii="Tahoma" w:hAnsi="Tahoma" w:cs="Tahoma"/>
        </w:rPr>
        <w:t xml:space="preserve">predsednik dal </w:t>
      </w:r>
      <w:r w:rsidRPr="00F37F93">
        <w:rPr>
          <w:rFonts w:ascii="Tahoma" w:hAnsi="Tahoma" w:cs="Tahoma"/>
        </w:rPr>
        <w:t xml:space="preserve">na glasovanje naslednji: </w:t>
      </w:r>
      <w:bookmarkEnd w:id="4"/>
    </w:p>
    <w:p w14:paraId="648A2EB1" w14:textId="7D101F4F" w:rsidR="008D1799" w:rsidRPr="00F37F93" w:rsidRDefault="008D1799" w:rsidP="008D1799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F37F93">
        <w:rPr>
          <w:rFonts w:ascii="Tahoma" w:hAnsi="Tahoma" w:cs="Tahoma"/>
          <w:b/>
        </w:rPr>
        <w:t xml:space="preserve">S K L E P  štev. </w:t>
      </w:r>
      <w:r w:rsidR="00C374D6">
        <w:rPr>
          <w:rFonts w:ascii="Tahoma" w:hAnsi="Tahoma" w:cs="Tahoma"/>
          <w:b/>
        </w:rPr>
        <w:t>6</w:t>
      </w:r>
      <w:r w:rsidR="00185EFA">
        <w:rPr>
          <w:rFonts w:ascii="Tahoma" w:hAnsi="Tahoma" w:cs="Tahoma"/>
          <w:b/>
        </w:rPr>
        <w:t>8</w:t>
      </w:r>
      <w:r w:rsidR="00C00991">
        <w:rPr>
          <w:rFonts w:ascii="Tahoma" w:hAnsi="Tahoma" w:cs="Tahoma"/>
          <w:b/>
        </w:rPr>
        <w:t>:</w:t>
      </w:r>
    </w:p>
    <w:p w14:paraId="242E1877" w14:textId="2B39D38C" w:rsidR="008D1799" w:rsidRPr="00F37F93" w:rsidRDefault="008D1799" w:rsidP="008D1799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F37F93">
        <w:rPr>
          <w:rFonts w:ascii="Tahoma" w:hAnsi="Tahoma" w:cs="Tahoma"/>
          <w:b/>
        </w:rPr>
        <w:t xml:space="preserve">Potrdi se zapisnik </w:t>
      </w:r>
      <w:r w:rsidR="00AC0150">
        <w:rPr>
          <w:rFonts w:ascii="Tahoma" w:hAnsi="Tahoma" w:cs="Tahoma"/>
          <w:b/>
        </w:rPr>
        <w:t>1</w:t>
      </w:r>
      <w:r w:rsidR="00185EFA">
        <w:rPr>
          <w:rFonts w:ascii="Tahoma" w:hAnsi="Tahoma" w:cs="Tahoma"/>
          <w:b/>
        </w:rPr>
        <w:t>3</w:t>
      </w:r>
      <w:r w:rsidR="00CB2729">
        <w:rPr>
          <w:rFonts w:ascii="Tahoma" w:hAnsi="Tahoma" w:cs="Tahoma"/>
          <w:b/>
        </w:rPr>
        <w:t>. redne seje O</w:t>
      </w:r>
      <w:r w:rsidRPr="00F37F93">
        <w:rPr>
          <w:rFonts w:ascii="Tahoma" w:hAnsi="Tahoma" w:cs="Tahoma"/>
          <w:b/>
        </w:rPr>
        <w:t>dbora</w:t>
      </w:r>
      <w:r w:rsidR="00CB2729">
        <w:rPr>
          <w:rFonts w:ascii="Tahoma" w:hAnsi="Tahoma" w:cs="Tahoma"/>
          <w:b/>
        </w:rPr>
        <w:t xml:space="preserve"> za prostor, varstvo okolja in gospodarsko infrastrukturo</w:t>
      </w:r>
      <w:r w:rsidRPr="00F37F93">
        <w:rPr>
          <w:rFonts w:ascii="Tahoma" w:hAnsi="Tahoma" w:cs="Tahoma"/>
          <w:b/>
        </w:rPr>
        <w:t>.</w:t>
      </w:r>
    </w:p>
    <w:p w14:paraId="176D50BE" w14:textId="2EF96199" w:rsidR="008D1799" w:rsidRPr="00F37F93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>PRISOTNI:</w:t>
      </w:r>
      <w:r w:rsidR="00FA1E02">
        <w:rPr>
          <w:rFonts w:cs="Tahoma"/>
          <w:b w:val="0"/>
        </w:rPr>
        <w:t xml:space="preserve"> </w:t>
      </w:r>
      <w:r w:rsidR="00012627">
        <w:rPr>
          <w:rFonts w:cs="Tahoma"/>
          <w:b w:val="0"/>
        </w:rPr>
        <w:t>4</w:t>
      </w:r>
    </w:p>
    <w:p w14:paraId="57BF55C0" w14:textId="3021F510" w:rsidR="008D1799" w:rsidRPr="00F37F93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 xml:space="preserve">ZA: </w:t>
      </w:r>
      <w:r w:rsidR="00012627">
        <w:rPr>
          <w:rFonts w:cs="Tahoma"/>
          <w:b w:val="0"/>
        </w:rPr>
        <w:t>4</w:t>
      </w:r>
    </w:p>
    <w:p w14:paraId="62498096" w14:textId="21C32F6C" w:rsidR="008D1799" w:rsidRPr="00F37F93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 xml:space="preserve">PROTI: </w:t>
      </w:r>
      <w:r w:rsidR="00012627">
        <w:rPr>
          <w:rFonts w:cs="Tahoma"/>
          <w:b w:val="0"/>
        </w:rPr>
        <w:t>0</w:t>
      </w:r>
    </w:p>
    <w:p w14:paraId="38D6F287" w14:textId="0FBFD4B4" w:rsidR="008D1799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>Sklep je bil sprejet.</w:t>
      </w:r>
    </w:p>
    <w:p w14:paraId="4D4FB43D" w14:textId="05C26081" w:rsidR="001B342B" w:rsidRDefault="001B342B" w:rsidP="008D1799">
      <w:pPr>
        <w:pStyle w:val="Telobesedila2"/>
        <w:rPr>
          <w:rFonts w:cs="Tahoma"/>
          <w:b w:val="0"/>
        </w:rPr>
      </w:pPr>
    </w:p>
    <w:p w14:paraId="5392E18B" w14:textId="70784D97" w:rsidR="001B342B" w:rsidRPr="000D57FE" w:rsidRDefault="000D57FE" w:rsidP="000D57FE">
      <w:pPr>
        <w:pStyle w:val="Naslov1"/>
        <w:ind w:firstLine="708"/>
        <w:rPr>
          <w:rFonts w:cs="Tahoma"/>
          <w:sz w:val="20"/>
        </w:rPr>
      </w:pPr>
      <w:r>
        <w:rPr>
          <w:rFonts w:cs="Tahoma"/>
          <w:sz w:val="20"/>
        </w:rPr>
        <w:t>Točka</w:t>
      </w:r>
      <w:r w:rsidR="001B342B" w:rsidRPr="000D57FE">
        <w:rPr>
          <w:rFonts w:cs="Tahoma"/>
          <w:sz w:val="20"/>
        </w:rPr>
        <w:t xml:space="preserve"> 2. </w:t>
      </w:r>
      <w:r w:rsidRPr="000D57FE">
        <w:rPr>
          <w:rFonts w:cs="Tahoma"/>
          <w:sz w:val="20"/>
        </w:rPr>
        <w:t>Rebalans Proračuna Občine Žirovnica za leto 2021 (predlog)</w:t>
      </w:r>
    </w:p>
    <w:p w14:paraId="44E37D51" w14:textId="6E8E2284" w:rsidR="001B342B" w:rsidRDefault="001B342B" w:rsidP="001B342B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Župan je podal uvodno pojasnilo na gradivo. </w:t>
      </w:r>
    </w:p>
    <w:p w14:paraId="664B74E0" w14:textId="33FA8833" w:rsidR="001B342B" w:rsidRPr="00DA2508" w:rsidRDefault="000D57FE" w:rsidP="001B342B">
      <w:pPr>
        <w:pStyle w:val="Telobesedila2"/>
        <w:rPr>
          <w:rFonts w:cs="Tahoma"/>
          <w:b w:val="0"/>
        </w:rPr>
      </w:pPr>
      <w:r w:rsidRPr="00DA2508">
        <w:rPr>
          <w:rFonts w:cs="Tahoma"/>
          <w:b w:val="0"/>
        </w:rPr>
        <w:t>Predsednik je odprl</w:t>
      </w:r>
      <w:r w:rsidR="001B342B" w:rsidRPr="00DA2508">
        <w:rPr>
          <w:rFonts w:cs="Tahoma"/>
          <w:b w:val="0"/>
        </w:rPr>
        <w:t xml:space="preserve"> razpravo.</w:t>
      </w:r>
    </w:p>
    <w:p w14:paraId="3E427AD0" w14:textId="4F4116DF" w:rsidR="0070055C" w:rsidRPr="00DA2508" w:rsidRDefault="0070055C" w:rsidP="0070055C">
      <w:pPr>
        <w:pStyle w:val="Telobesedila2"/>
        <w:rPr>
          <w:rFonts w:cs="Tahoma"/>
          <w:b w:val="0"/>
          <w:bCs/>
        </w:rPr>
      </w:pPr>
    </w:p>
    <w:p w14:paraId="0F1738D0" w14:textId="597A5E06" w:rsidR="00945B9D" w:rsidRPr="00DA2508" w:rsidRDefault="00945B9D" w:rsidP="0070055C">
      <w:pPr>
        <w:pStyle w:val="Telobesedila2"/>
        <w:rPr>
          <w:rFonts w:cs="Tahoma"/>
          <w:b w:val="0"/>
          <w:bCs/>
        </w:rPr>
      </w:pPr>
      <w:r w:rsidRPr="00DA2508">
        <w:rPr>
          <w:rFonts w:cs="Tahoma"/>
        </w:rPr>
        <w:t>Miran Dolar</w:t>
      </w:r>
      <w:r w:rsidRPr="00DA2508">
        <w:rPr>
          <w:rFonts w:cs="Tahoma"/>
          <w:b w:val="0"/>
          <w:bCs/>
        </w:rPr>
        <w:t xml:space="preserve">: </w:t>
      </w:r>
      <w:r w:rsidR="00DA2508" w:rsidRPr="00DA2508">
        <w:rPr>
          <w:rFonts w:cs="Tahoma"/>
          <w:b w:val="0"/>
          <w:bCs/>
        </w:rPr>
        <w:t xml:space="preserve">Pri postavki </w:t>
      </w:r>
      <w:r w:rsidRPr="00DA2508">
        <w:rPr>
          <w:rFonts w:cs="Tahoma"/>
          <w:b w:val="0"/>
          <w:bCs/>
        </w:rPr>
        <w:t xml:space="preserve">Obvoznica Vrba </w:t>
      </w:r>
      <w:r w:rsidR="00DA2508" w:rsidRPr="00DA2508">
        <w:rPr>
          <w:rFonts w:cs="Tahoma"/>
          <w:b w:val="0"/>
          <w:bCs/>
        </w:rPr>
        <w:t xml:space="preserve">se je dodalo </w:t>
      </w:r>
      <w:r w:rsidRPr="00DA2508">
        <w:rPr>
          <w:rFonts w:cs="Tahoma"/>
          <w:b w:val="0"/>
          <w:bCs/>
        </w:rPr>
        <w:t xml:space="preserve">72 tisoč </w:t>
      </w:r>
      <w:r w:rsidR="001A5433" w:rsidRPr="00DA2508">
        <w:rPr>
          <w:rFonts w:cs="Tahoma"/>
          <w:b w:val="0"/>
          <w:bCs/>
        </w:rPr>
        <w:t xml:space="preserve">EUR </w:t>
      </w:r>
      <w:r w:rsidRPr="00DA2508">
        <w:rPr>
          <w:rFonts w:cs="Tahoma"/>
          <w:b w:val="0"/>
          <w:bCs/>
        </w:rPr>
        <w:t>sredstev</w:t>
      </w:r>
      <w:r w:rsidR="00DA2508" w:rsidRPr="00DA2508">
        <w:rPr>
          <w:rFonts w:cs="Tahoma"/>
          <w:b w:val="0"/>
          <w:bCs/>
        </w:rPr>
        <w:t>,</w:t>
      </w:r>
      <w:r w:rsidRPr="00DA2508">
        <w:rPr>
          <w:rFonts w:cs="Tahoma"/>
          <w:b w:val="0"/>
          <w:bCs/>
        </w:rPr>
        <w:t xml:space="preserve"> zaradi večj</w:t>
      </w:r>
      <w:r w:rsidR="00A26E8A">
        <w:rPr>
          <w:rFonts w:cs="Tahoma"/>
          <w:b w:val="0"/>
          <w:bCs/>
        </w:rPr>
        <w:t>ih stroškov</w:t>
      </w:r>
      <w:r w:rsidRPr="00DA2508">
        <w:rPr>
          <w:rFonts w:cs="Tahoma"/>
          <w:b w:val="0"/>
          <w:bCs/>
        </w:rPr>
        <w:t xml:space="preserve"> izdelave projekta. </w:t>
      </w:r>
      <w:r w:rsidR="00DA2508" w:rsidRPr="00DA2508">
        <w:rPr>
          <w:rFonts w:cs="Tahoma"/>
          <w:b w:val="0"/>
          <w:bCs/>
        </w:rPr>
        <w:t>Kako, da je prišlo do takšne razlike?</w:t>
      </w:r>
    </w:p>
    <w:p w14:paraId="7F926741" w14:textId="139C08BA" w:rsidR="00945B9D" w:rsidRPr="00DA2508" w:rsidRDefault="00945B9D" w:rsidP="0070055C">
      <w:pPr>
        <w:pStyle w:val="Telobesedila2"/>
        <w:rPr>
          <w:rFonts w:cs="Tahoma"/>
          <w:b w:val="0"/>
          <w:bCs/>
        </w:rPr>
      </w:pPr>
      <w:r w:rsidRPr="00DA2508">
        <w:rPr>
          <w:rFonts w:cs="Tahoma"/>
        </w:rPr>
        <w:t>Župan</w:t>
      </w:r>
      <w:r w:rsidR="00DA2508" w:rsidRPr="00DA2508">
        <w:rPr>
          <w:rFonts w:cs="Tahoma"/>
          <w:b w:val="0"/>
          <w:bCs/>
        </w:rPr>
        <w:t xml:space="preserve"> je pojasnil, da</w:t>
      </w:r>
      <w:r w:rsidRPr="00DA2508">
        <w:rPr>
          <w:rFonts w:cs="Tahoma"/>
          <w:b w:val="0"/>
          <w:bCs/>
        </w:rPr>
        <w:t xml:space="preserve"> ko </w:t>
      </w:r>
      <w:r w:rsidR="00DA2508" w:rsidRPr="00DA2508">
        <w:rPr>
          <w:rFonts w:cs="Tahoma"/>
          <w:b w:val="0"/>
          <w:bCs/>
        </w:rPr>
        <w:t xml:space="preserve">so se na postavki načrtovala sredstva v proračunu, je referentka </w:t>
      </w:r>
      <w:r w:rsidRPr="00DA2508">
        <w:rPr>
          <w:rFonts w:cs="Tahoma"/>
          <w:b w:val="0"/>
          <w:bCs/>
        </w:rPr>
        <w:t>ocenila</w:t>
      </w:r>
      <w:r w:rsidR="00DA2508" w:rsidRPr="00DA2508">
        <w:rPr>
          <w:rFonts w:cs="Tahoma"/>
          <w:b w:val="0"/>
          <w:bCs/>
        </w:rPr>
        <w:t>,</w:t>
      </w:r>
      <w:r w:rsidRPr="00DA2508">
        <w:rPr>
          <w:rFonts w:cs="Tahoma"/>
          <w:b w:val="0"/>
          <w:bCs/>
        </w:rPr>
        <w:t xml:space="preserve"> da strošek ne bi sme</w:t>
      </w:r>
      <w:r w:rsidR="00DA2508" w:rsidRPr="00DA2508">
        <w:rPr>
          <w:rFonts w:cs="Tahoma"/>
          <w:b w:val="0"/>
          <w:bCs/>
        </w:rPr>
        <w:t xml:space="preserve">l </w:t>
      </w:r>
      <w:r w:rsidRPr="00DA2508">
        <w:rPr>
          <w:rFonts w:cs="Tahoma"/>
          <w:b w:val="0"/>
          <w:bCs/>
        </w:rPr>
        <w:t xml:space="preserve">biti tako velik. </w:t>
      </w:r>
      <w:r w:rsidR="001A5433" w:rsidRPr="00DA2508">
        <w:rPr>
          <w:rFonts w:cs="Tahoma"/>
          <w:b w:val="0"/>
          <w:bCs/>
        </w:rPr>
        <w:t xml:space="preserve">Izvesti je bilo potrebno </w:t>
      </w:r>
      <w:r w:rsidRPr="00DA2508">
        <w:rPr>
          <w:rFonts w:cs="Tahoma"/>
          <w:b w:val="0"/>
          <w:bCs/>
        </w:rPr>
        <w:t xml:space="preserve"> javno zbiranje ponudb in najnižja cena izdelave projekta je toliko</w:t>
      </w:r>
      <w:r w:rsidR="00DA2508" w:rsidRPr="00DA2508">
        <w:rPr>
          <w:rFonts w:cs="Tahoma"/>
          <w:b w:val="0"/>
          <w:bCs/>
        </w:rPr>
        <w:t>,</w:t>
      </w:r>
      <w:r w:rsidRPr="00DA2508">
        <w:rPr>
          <w:rFonts w:cs="Tahoma"/>
          <w:b w:val="0"/>
          <w:bCs/>
        </w:rPr>
        <w:t xml:space="preserve"> kot je </w:t>
      </w:r>
      <w:r w:rsidR="001A5433" w:rsidRPr="00DA2508">
        <w:rPr>
          <w:rFonts w:cs="Tahoma"/>
          <w:b w:val="0"/>
          <w:bCs/>
        </w:rPr>
        <w:t>navedeno v rebalansu</w:t>
      </w:r>
      <w:r w:rsidRPr="00DA2508">
        <w:rPr>
          <w:rFonts w:cs="Tahoma"/>
          <w:b w:val="0"/>
          <w:bCs/>
        </w:rPr>
        <w:t xml:space="preserve">. </w:t>
      </w:r>
      <w:r w:rsidR="001A5433" w:rsidRPr="00DA2508">
        <w:rPr>
          <w:rFonts w:cs="Tahoma"/>
          <w:b w:val="0"/>
          <w:bCs/>
        </w:rPr>
        <w:t xml:space="preserve">Prepričani smo bili, da je zadeva cenejša. </w:t>
      </w:r>
    </w:p>
    <w:p w14:paraId="68A08C85" w14:textId="77777777" w:rsidR="00945B9D" w:rsidRPr="00DA2508" w:rsidRDefault="00945B9D" w:rsidP="0070055C">
      <w:pPr>
        <w:pStyle w:val="Telobesedila2"/>
        <w:rPr>
          <w:rFonts w:cs="Tahoma"/>
          <w:b w:val="0"/>
          <w:bCs/>
        </w:rPr>
      </w:pPr>
    </w:p>
    <w:p w14:paraId="4DE83ACD" w14:textId="791C9022" w:rsidR="00945B9D" w:rsidRPr="00DA2508" w:rsidRDefault="00945B9D" w:rsidP="0070055C">
      <w:pPr>
        <w:pStyle w:val="Telobesedila2"/>
        <w:rPr>
          <w:rFonts w:cs="Tahoma"/>
          <w:b w:val="0"/>
          <w:bCs/>
        </w:rPr>
      </w:pPr>
      <w:r w:rsidRPr="00DA2508">
        <w:rPr>
          <w:rFonts w:cs="Tahoma"/>
        </w:rPr>
        <w:t>Nin</w:t>
      </w:r>
      <w:r w:rsidR="00DA2508" w:rsidRPr="00DA2508">
        <w:rPr>
          <w:rFonts w:cs="Tahoma"/>
        </w:rPr>
        <w:t>a</w:t>
      </w:r>
      <w:r w:rsidRPr="00DA2508">
        <w:rPr>
          <w:rFonts w:cs="Tahoma"/>
        </w:rPr>
        <w:t xml:space="preserve"> Rejc</w:t>
      </w:r>
      <w:r w:rsidR="00DA2508" w:rsidRPr="00DA2508">
        <w:rPr>
          <w:rFonts w:cs="Tahoma"/>
        </w:rPr>
        <w:t>a</w:t>
      </w:r>
      <w:r w:rsidR="001A5433" w:rsidRPr="00DA2508">
        <w:rPr>
          <w:rFonts w:cs="Tahoma"/>
          <w:b w:val="0"/>
          <w:bCs/>
        </w:rPr>
        <w:t xml:space="preserve"> je zanimalo </w:t>
      </w:r>
      <w:r w:rsidRPr="00DA2508">
        <w:rPr>
          <w:rFonts w:cs="Tahoma"/>
          <w:b w:val="0"/>
          <w:bCs/>
        </w:rPr>
        <w:t xml:space="preserve">o možnosti podvoza na glavni cesti v Žirovnici. </w:t>
      </w:r>
      <w:r w:rsidR="001A5433" w:rsidRPr="00DA2508">
        <w:rPr>
          <w:rFonts w:cs="Tahoma"/>
          <w:b w:val="0"/>
          <w:bCs/>
        </w:rPr>
        <w:t>Govora je bilo, da bo d</w:t>
      </w:r>
      <w:r w:rsidRPr="00DA2508">
        <w:rPr>
          <w:rFonts w:cs="Tahoma"/>
          <w:b w:val="0"/>
          <w:bCs/>
        </w:rPr>
        <w:t>ržava pristopila zraven</w:t>
      </w:r>
      <w:r w:rsidR="001A5433" w:rsidRPr="00DA2508">
        <w:rPr>
          <w:rFonts w:cs="Tahoma"/>
          <w:b w:val="0"/>
          <w:bCs/>
        </w:rPr>
        <w:t>.</w:t>
      </w:r>
    </w:p>
    <w:p w14:paraId="14C410C7" w14:textId="5519C61E" w:rsidR="00945B9D" w:rsidRPr="00DA2508" w:rsidRDefault="001A5433" w:rsidP="0070055C">
      <w:pPr>
        <w:pStyle w:val="Telobesedila2"/>
        <w:rPr>
          <w:rFonts w:cs="Tahoma"/>
          <w:b w:val="0"/>
          <w:bCs/>
        </w:rPr>
      </w:pPr>
      <w:r w:rsidRPr="00DA2508">
        <w:rPr>
          <w:rFonts w:cs="Tahoma"/>
        </w:rPr>
        <w:t>Župan</w:t>
      </w:r>
      <w:r w:rsidRPr="00DA2508">
        <w:rPr>
          <w:rFonts w:cs="Tahoma"/>
          <w:b w:val="0"/>
          <w:bCs/>
        </w:rPr>
        <w:t xml:space="preserve"> je pojasnil, da</w:t>
      </w:r>
      <w:r w:rsidR="00DA2508" w:rsidRPr="00DA2508">
        <w:rPr>
          <w:rFonts w:cs="Tahoma"/>
          <w:b w:val="0"/>
          <w:bCs/>
        </w:rPr>
        <w:t xml:space="preserve"> je</w:t>
      </w:r>
      <w:r w:rsidRPr="00DA2508">
        <w:rPr>
          <w:rFonts w:cs="Tahoma"/>
          <w:b w:val="0"/>
          <w:bCs/>
        </w:rPr>
        <w:t xml:space="preserve"> država v mesecu januarju</w:t>
      </w:r>
      <w:r w:rsidR="00DA2508" w:rsidRPr="00DA2508">
        <w:rPr>
          <w:rFonts w:cs="Tahoma"/>
          <w:b w:val="0"/>
          <w:bCs/>
        </w:rPr>
        <w:t xml:space="preserve"> šele</w:t>
      </w:r>
      <w:r w:rsidRPr="00DA2508">
        <w:rPr>
          <w:rFonts w:cs="Tahoma"/>
          <w:b w:val="0"/>
          <w:bCs/>
        </w:rPr>
        <w:t xml:space="preserve"> razpisala razpis za idejno zasnovo. Slednja sploh še ni narejena in iz nje bo razvidno, ali bo podvoz sploh izvedljiv. Ve se, da ne bo izvedljiv sedaj, ob </w:t>
      </w:r>
      <w:r w:rsidR="00A26E8A">
        <w:rPr>
          <w:rFonts w:cs="Tahoma"/>
          <w:b w:val="0"/>
          <w:bCs/>
        </w:rPr>
        <w:t xml:space="preserve">trenutni </w:t>
      </w:r>
      <w:r w:rsidRPr="00DA2508">
        <w:rPr>
          <w:rFonts w:cs="Tahoma"/>
          <w:b w:val="0"/>
          <w:bCs/>
        </w:rPr>
        <w:t xml:space="preserve">obnovi železniške proge. </w:t>
      </w:r>
      <w:r w:rsidR="00945B9D" w:rsidRPr="00DA2508">
        <w:rPr>
          <w:rFonts w:cs="Tahoma"/>
          <w:b w:val="0"/>
          <w:bCs/>
        </w:rPr>
        <w:t xml:space="preserve"> </w:t>
      </w:r>
    </w:p>
    <w:p w14:paraId="546DB983" w14:textId="1072AB1D" w:rsidR="00926167" w:rsidRPr="00DA2508" w:rsidRDefault="00926167" w:rsidP="0070055C">
      <w:pPr>
        <w:pStyle w:val="Telobesedila2"/>
        <w:rPr>
          <w:rFonts w:cs="Tahoma"/>
          <w:b w:val="0"/>
          <w:bCs/>
        </w:rPr>
      </w:pPr>
    </w:p>
    <w:p w14:paraId="510C353E" w14:textId="230D27BD" w:rsidR="001B342B" w:rsidRPr="00DA2508" w:rsidRDefault="000D57FE" w:rsidP="001B342B">
      <w:pPr>
        <w:pStyle w:val="Telobesedila2"/>
        <w:rPr>
          <w:rFonts w:cs="Tahoma"/>
          <w:b w:val="0"/>
          <w:bCs/>
        </w:rPr>
      </w:pPr>
      <w:r w:rsidRPr="00DA2508">
        <w:rPr>
          <w:rFonts w:cs="Tahoma"/>
          <w:b w:val="0"/>
          <w:bCs/>
        </w:rPr>
        <w:t>Predsednik je dal</w:t>
      </w:r>
      <w:r w:rsidR="001B342B" w:rsidRPr="00DA2508">
        <w:rPr>
          <w:rFonts w:cs="Tahoma"/>
          <w:b w:val="0"/>
          <w:bCs/>
        </w:rPr>
        <w:t xml:space="preserve"> na glasovanje naslednji:</w:t>
      </w:r>
    </w:p>
    <w:p w14:paraId="5C636895" w14:textId="44DAA1D9" w:rsidR="001B342B" w:rsidRPr="00DA2508" w:rsidRDefault="001B342B" w:rsidP="001B342B">
      <w:pPr>
        <w:pStyle w:val="Telobesedila2"/>
        <w:rPr>
          <w:rFonts w:cs="Tahoma"/>
        </w:rPr>
      </w:pPr>
      <w:r w:rsidRPr="00DA2508">
        <w:rPr>
          <w:rFonts w:cs="Tahoma"/>
        </w:rPr>
        <w:t>SKLEP št. 6</w:t>
      </w:r>
      <w:r w:rsidR="000D57FE" w:rsidRPr="00DA2508">
        <w:rPr>
          <w:rFonts w:cs="Tahoma"/>
        </w:rPr>
        <w:t>9</w:t>
      </w:r>
      <w:r w:rsidRPr="00DA2508">
        <w:rPr>
          <w:rFonts w:cs="Tahoma"/>
        </w:rPr>
        <w:t>:</w:t>
      </w:r>
    </w:p>
    <w:p w14:paraId="6CB00CE5" w14:textId="5BFEFE59" w:rsidR="001B342B" w:rsidRDefault="001B342B" w:rsidP="001B342B">
      <w:pPr>
        <w:spacing w:line="276" w:lineRule="auto"/>
        <w:ind w:hanging="11"/>
        <w:jc w:val="both"/>
        <w:rPr>
          <w:rFonts w:ascii="Tahoma" w:hAnsi="Tahoma" w:cs="Tahoma"/>
          <w:b/>
        </w:rPr>
      </w:pPr>
      <w:r w:rsidRPr="00487CAA">
        <w:rPr>
          <w:rFonts w:ascii="Tahoma" w:hAnsi="Tahoma" w:cs="Tahoma"/>
          <w:b/>
        </w:rPr>
        <w:t>Odbor za prostor, varstvo okolja in gospodarsko infrastrukturo</w:t>
      </w:r>
      <w:r>
        <w:rPr>
          <w:rFonts w:ascii="Tahoma" w:hAnsi="Tahoma" w:cs="Tahoma"/>
          <w:b/>
        </w:rPr>
        <w:t xml:space="preserve"> je obravnaval</w:t>
      </w:r>
      <w:r w:rsidR="00945B9D" w:rsidRPr="00945B9D">
        <w:rPr>
          <w:rFonts w:ascii="Tahoma" w:hAnsi="Tahoma" w:cs="Tahoma"/>
          <w:b/>
        </w:rPr>
        <w:t xml:space="preserve"> predlog</w:t>
      </w:r>
      <w:r w:rsidR="00945B9D" w:rsidRPr="00945B9D">
        <w:rPr>
          <w:b/>
          <w:bCs/>
        </w:rPr>
        <w:t xml:space="preserve"> </w:t>
      </w:r>
      <w:r w:rsidR="00945B9D">
        <w:t xml:space="preserve"> </w:t>
      </w:r>
      <w:r w:rsidR="000D57FE" w:rsidRPr="00185EFA">
        <w:rPr>
          <w:rFonts w:ascii="Tahoma" w:hAnsi="Tahoma" w:cs="Tahoma"/>
          <w:b/>
        </w:rPr>
        <w:t>Rebalans</w:t>
      </w:r>
      <w:r w:rsidR="00945B9D">
        <w:rPr>
          <w:rFonts w:ascii="Tahoma" w:hAnsi="Tahoma" w:cs="Tahoma"/>
          <w:b/>
        </w:rPr>
        <w:t>a</w:t>
      </w:r>
      <w:r w:rsidR="000D57FE" w:rsidRPr="00185EFA">
        <w:rPr>
          <w:rFonts w:ascii="Tahoma" w:hAnsi="Tahoma" w:cs="Tahoma"/>
          <w:b/>
        </w:rPr>
        <w:t xml:space="preserve"> Proračuna Občine Žirovnica za leto 2021 </w:t>
      </w:r>
      <w:r>
        <w:rPr>
          <w:rFonts w:ascii="Tahoma" w:hAnsi="Tahoma" w:cs="Tahoma"/>
          <w:b/>
        </w:rPr>
        <w:t xml:space="preserve"> </w:t>
      </w:r>
      <w:r w:rsidR="0042339E">
        <w:rPr>
          <w:rFonts w:ascii="Tahoma" w:hAnsi="Tahoma" w:cs="Tahoma"/>
          <w:b/>
        </w:rPr>
        <w:t>in</w:t>
      </w:r>
      <w:r w:rsidR="0092616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predlaga Občinskemu svetu, d</w:t>
      </w:r>
      <w:r w:rsidR="0042339E">
        <w:rPr>
          <w:rFonts w:ascii="Tahoma" w:hAnsi="Tahoma" w:cs="Tahoma"/>
          <w:b/>
        </w:rPr>
        <w:t>a sprejme sklep</w:t>
      </w:r>
      <w:r w:rsidR="001A5433">
        <w:rPr>
          <w:rFonts w:ascii="Tahoma" w:hAnsi="Tahoma" w:cs="Tahoma"/>
          <w:b/>
        </w:rPr>
        <w:t>a</w:t>
      </w:r>
      <w:r w:rsidR="0042339E">
        <w:rPr>
          <w:rFonts w:ascii="Tahoma" w:hAnsi="Tahoma" w:cs="Tahoma"/>
          <w:b/>
        </w:rPr>
        <w:t xml:space="preserve">, kot </w:t>
      </w:r>
      <w:r w:rsidR="001A5433">
        <w:rPr>
          <w:rFonts w:ascii="Tahoma" w:hAnsi="Tahoma" w:cs="Tahoma"/>
          <w:b/>
        </w:rPr>
        <w:t>sta</w:t>
      </w:r>
      <w:r w:rsidR="0042339E">
        <w:rPr>
          <w:rFonts w:ascii="Tahoma" w:hAnsi="Tahoma" w:cs="Tahoma"/>
          <w:b/>
        </w:rPr>
        <w:t xml:space="preserve"> naveden</w:t>
      </w:r>
      <w:r w:rsidR="001A5433">
        <w:rPr>
          <w:rFonts w:ascii="Tahoma" w:hAnsi="Tahoma" w:cs="Tahoma"/>
          <w:b/>
        </w:rPr>
        <w:t>a</w:t>
      </w:r>
      <w:r>
        <w:rPr>
          <w:rFonts w:ascii="Tahoma" w:hAnsi="Tahoma" w:cs="Tahoma"/>
          <w:b/>
        </w:rPr>
        <w:t xml:space="preserve"> v gradivu</w:t>
      </w:r>
      <w:r w:rsidR="001A5433">
        <w:rPr>
          <w:rFonts w:ascii="Tahoma" w:hAnsi="Tahoma" w:cs="Tahoma"/>
          <w:b/>
        </w:rPr>
        <w:t>.</w:t>
      </w:r>
    </w:p>
    <w:p w14:paraId="30158AC4" w14:textId="60709231" w:rsidR="000D57FE" w:rsidRPr="001A5433" w:rsidRDefault="001A5433" w:rsidP="000D57FE">
      <w:pPr>
        <w:autoSpaceDE w:val="0"/>
        <w:autoSpaceDN w:val="0"/>
        <w:adjustRightInd w:val="0"/>
        <w:rPr>
          <w:rFonts w:ascii="Tahoma" w:hAnsi="Tahoma" w:cs="Tahoma"/>
          <w:i/>
          <w:iCs/>
        </w:rPr>
      </w:pPr>
      <w:r w:rsidRPr="001A5433">
        <w:rPr>
          <w:rFonts w:ascii="Tahoma" w:hAnsi="Tahoma" w:cs="Tahoma"/>
          <w:i/>
          <w:iCs/>
        </w:rPr>
        <w:lastRenderedPageBreak/>
        <w:t>(</w:t>
      </w:r>
      <w:r w:rsidR="000D57FE" w:rsidRPr="001A5433">
        <w:rPr>
          <w:rFonts w:ascii="Tahoma" w:hAnsi="Tahoma" w:cs="Tahoma"/>
          <w:i/>
          <w:iCs/>
        </w:rPr>
        <w:t>1. Sprejme se Rebalans proračuna občine Žirovnica za leto 2021.</w:t>
      </w:r>
    </w:p>
    <w:p w14:paraId="281A3DE5" w14:textId="59A55749" w:rsidR="000D57FE" w:rsidRPr="001A5433" w:rsidRDefault="000D57FE" w:rsidP="000D57FE">
      <w:pPr>
        <w:autoSpaceDE w:val="0"/>
        <w:autoSpaceDN w:val="0"/>
        <w:adjustRightInd w:val="0"/>
        <w:rPr>
          <w:rFonts w:ascii="Tahoma" w:hAnsi="Tahoma" w:cs="Tahoma"/>
          <w:i/>
          <w:iCs/>
        </w:rPr>
      </w:pPr>
      <w:r w:rsidRPr="001A5433">
        <w:rPr>
          <w:rFonts w:ascii="Tahoma" w:hAnsi="Tahoma" w:cs="Tahoma"/>
          <w:i/>
          <w:iCs/>
        </w:rPr>
        <w:t>2. Sprejme se Letni načrt ravnanja s stvarnim premoženjem občine Žirovnica za leto 2021 – prva sprememba.</w:t>
      </w:r>
      <w:r w:rsidR="001A5433" w:rsidRPr="001A5433">
        <w:rPr>
          <w:rFonts w:ascii="Tahoma" w:hAnsi="Tahoma" w:cs="Tahoma"/>
          <w:i/>
          <w:iCs/>
        </w:rPr>
        <w:t>)</w:t>
      </w:r>
    </w:p>
    <w:p w14:paraId="38EB9531" w14:textId="3C106AE4" w:rsidR="001B342B" w:rsidRPr="00117788" w:rsidRDefault="001B342B" w:rsidP="001B342B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PRISOTNI: </w:t>
      </w:r>
      <w:r w:rsidR="00945B9D">
        <w:rPr>
          <w:rFonts w:cs="Tahoma"/>
          <w:b w:val="0"/>
        </w:rPr>
        <w:t>4</w:t>
      </w:r>
    </w:p>
    <w:p w14:paraId="40C75723" w14:textId="5CE16F23" w:rsidR="001B342B" w:rsidRPr="00117788" w:rsidRDefault="001B342B" w:rsidP="001B342B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ZA:</w:t>
      </w:r>
      <w:r>
        <w:rPr>
          <w:rFonts w:cs="Tahoma"/>
          <w:b w:val="0"/>
        </w:rPr>
        <w:t xml:space="preserve"> </w:t>
      </w:r>
      <w:r w:rsidR="00945B9D">
        <w:rPr>
          <w:rFonts w:cs="Tahoma"/>
          <w:b w:val="0"/>
        </w:rPr>
        <w:t>4</w:t>
      </w:r>
    </w:p>
    <w:p w14:paraId="3A66A77E" w14:textId="4F718867" w:rsidR="001B342B" w:rsidRDefault="001B342B" w:rsidP="001B342B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PROTI: </w:t>
      </w:r>
      <w:r w:rsidR="00945B9D">
        <w:rPr>
          <w:rFonts w:cs="Tahoma"/>
          <w:b w:val="0"/>
        </w:rPr>
        <w:t>0</w:t>
      </w:r>
    </w:p>
    <w:p w14:paraId="0CFCEE43" w14:textId="6AD3DFB3" w:rsidR="001B342B" w:rsidRDefault="001B342B" w:rsidP="008D1799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Sklep je bil sprejet. </w:t>
      </w:r>
    </w:p>
    <w:p w14:paraId="2922FE6F" w14:textId="77777777" w:rsidR="004778D5" w:rsidRDefault="004778D5" w:rsidP="000C68CD">
      <w:pPr>
        <w:rPr>
          <w:rFonts w:ascii="Tahoma" w:hAnsi="Tahoma" w:cs="Tahoma"/>
        </w:rPr>
      </w:pPr>
    </w:p>
    <w:p w14:paraId="69D34E3A" w14:textId="0EC11598" w:rsidR="000D57FE" w:rsidRPr="000D57FE" w:rsidRDefault="000D57FE" w:rsidP="000D57FE">
      <w:pPr>
        <w:pStyle w:val="Naslov1"/>
        <w:ind w:firstLine="708"/>
        <w:rPr>
          <w:rFonts w:cs="Tahoma"/>
          <w:sz w:val="20"/>
        </w:rPr>
      </w:pPr>
      <w:r>
        <w:rPr>
          <w:rFonts w:cs="Tahoma"/>
          <w:sz w:val="20"/>
        </w:rPr>
        <w:t>Točka</w:t>
      </w:r>
      <w:r w:rsidR="004778D5" w:rsidRPr="00034C06">
        <w:rPr>
          <w:rFonts w:cs="Tahoma"/>
          <w:sz w:val="20"/>
        </w:rPr>
        <w:t xml:space="preserve"> </w:t>
      </w:r>
      <w:r w:rsidR="00D16CCE">
        <w:rPr>
          <w:rFonts w:cs="Tahoma"/>
          <w:sz w:val="20"/>
        </w:rPr>
        <w:t>3</w:t>
      </w:r>
      <w:r w:rsidR="004778D5">
        <w:rPr>
          <w:rFonts w:cs="Tahoma"/>
          <w:sz w:val="20"/>
        </w:rPr>
        <w:t xml:space="preserve">. </w:t>
      </w:r>
      <w:r w:rsidRPr="000D57FE">
        <w:rPr>
          <w:rFonts w:cs="Tahoma"/>
          <w:sz w:val="20"/>
        </w:rPr>
        <w:t>Predlog Sklepa o ukinitvi statusa javnega dobra na parc. št. 1174/2, k.o. Zabreznica</w:t>
      </w:r>
    </w:p>
    <w:p w14:paraId="21522ADF" w14:textId="77777777" w:rsidR="000D57FE" w:rsidRDefault="000D57FE" w:rsidP="00926167">
      <w:pPr>
        <w:pStyle w:val="Telobesedila2"/>
        <w:rPr>
          <w:rFonts w:cs="Tahoma"/>
          <w:b w:val="0"/>
        </w:rPr>
      </w:pPr>
    </w:p>
    <w:p w14:paraId="79266C61" w14:textId="4C6FE081" w:rsidR="00926167" w:rsidRDefault="00945B9D" w:rsidP="00926167">
      <w:pPr>
        <w:pStyle w:val="Telobesedila2"/>
        <w:rPr>
          <w:rFonts w:cs="Tahoma"/>
          <w:b w:val="0"/>
        </w:rPr>
      </w:pPr>
      <w:r w:rsidRPr="00A26E8A">
        <w:rPr>
          <w:rFonts w:cs="Tahoma"/>
          <w:bCs/>
        </w:rPr>
        <w:t>Monika Kusterle</w:t>
      </w:r>
      <w:r w:rsidR="00926167">
        <w:rPr>
          <w:rFonts w:cs="Tahoma"/>
          <w:b w:val="0"/>
        </w:rPr>
        <w:t xml:space="preserve"> je podal</w:t>
      </w:r>
      <w:r>
        <w:rPr>
          <w:rFonts w:cs="Tahoma"/>
          <w:b w:val="0"/>
        </w:rPr>
        <w:t>a</w:t>
      </w:r>
      <w:r w:rsidR="00926167">
        <w:rPr>
          <w:rFonts w:cs="Tahoma"/>
          <w:b w:val="0"/>
        </w:rPr>
        <w:t xml:space="preserve"> pojasnilo na pripravljeno gradivo in izpostavil</w:t>
      </w:r>
      <w:r>
        <w:rPr>
          <w:rFonts w:cs="Tahoma"/>
          <w:b w:val="0"/>
        </w:rPr>
        <w:t xml:space="preserve">a razloge za izvzem zemljišča iz javnega dobra. </w:t>
      </w:r>
      <w:r w:rsidR="00A26E8A">
        <w:rPr>
          <w:rFonts w:cs="Tahoma"/>
          <w:b w:val="0"/>
        </w:rPr>
        <w:t>Prebivalec objekta, kjer to zemljišče predstavlja dvorišče</w:t>
      </w:r>
      <w:r w:rsidR="00A22E9A">
        <w:rPr>
          <w:rFonts w:cs="Tahoma"/>
          <w:b w:val="0"/>
        </w:rPr>
        <w:t>,</w:t>
      </w:r>
      <w:r w:rsidR="00A26E8A">
        <w:rPr>
          <w:rFonts w:cs="Tahoma"/>
          <w:b w:val="0"/>
        </w:rPr>
        <w:t xml:space="preserve"> je pripravljen zemljišče odkupiti.</w:t>
      </w:r>
      <w:r w:rsidR="00926167">
        <w:rPr>
          <w:rFonts w:cs="Tahoma"/>
          <w:b w:val="0"/>
        </w:rPr>
        <w:t xml:space="preserve">   </w:t>
      </w:r>
    </w:p>
    <w:p w14:paraId="3A68F54E" w14:textId="1591B69A" w:rsidR="000D57FE" w:rsidRDefault="000D57FE" w:rsidP="000D57FE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Predsednik je odprl razpravo.</w:t>
      </w:r>
      <w:r w:rsidR="005B33F8">
        <w:rPr>
          <w:rFonts w:cs="Tahoma"/>
          <w:b w:val="0"/>
        </w:rPr>
        <w:t xml:space="preserve"> </w:t>
      </w:r>
    </w:p>
    <w:p w14:paraId="5196C959" w14:textId="31548F9A" w:rsidR="0095307E" w:rsidRPr="005B33F8" w:rsidRDefault="005B33F8" w:rsidP="004778D5">
      <w:pPr>
        <w:pStyle w:val="Telobesedila2"/>
        <w:rPr>
          <w:rFonts w:cs="Tahoma"/>
          <w:b w:val="0"/>
        </w:rPr>
      </w:pPr>
      <w:r w:rsidRPr="005B33F8">
        <w:rPr>
          <w:rFonts w:cs="Tahoma"/>
          <w:bCs/>
        </w:rPr>
        <w:t xml:space="preserve">Tatjano </w:t>
      </w:r>
      <w:r w:rsidR="00945B9D" w:rsidRPr="005B33F8">
        <w:rPr>
          <w:rFonts w:cs="Tahoma"/>
          <w:bCs/>
        </w:rPr>
        <w:t>Mulej</w:t>
      </w:r>
      <w:r w:rsidRPr="005B33F8">
        <w:rPr>
          <w:rFonts w:cs="Tahoma"/>
          <w:b w:val="0"/>
        </w:rPr>
        <w:t xml:space="preserve"> je zanimalo, kje je to zemljišče?</w:t>
      </w:r>
      <w:r w:rsidR="00945B9D" w:rsidRPr="005B33F8">
        <w:rPr>
          <w:rFonts w:cs="Tahoma"/>
          <w:b w:val="0"/>
        </w:rPr>
        <w:t xml:space="preserve"> </w:t>
      </w:r>
    </w:p>
    <w:p w14:paraId="4CA91449" w14:textId="70211014" w:rsidR="00945B9D" w:rsidRPr="00BA098B" w:rsidRDefault="00945B9D" w:rsidP="004778D5">
      <w:pPr>
        <w:pStyle w:val="Telobesedila2"/>
        <w:rPr>
          <w:rFonts w:cs="Tahoma"/>
          <w:b w:val="0"/>
        </w:rPr>
      </w:pPr>
      <w:r w:rsidRPr="00BA098B">
        <w:rPr>
          <w:rFonts w:cs="Tahoma"/>
          <w:bCs/>
        </w:rPr>
        <w:t>Monika Kusterle</w:t>
      </w:r>
      <w:r w:rsidR="005B33F8" w:rsidRPr="00BA098B">
        <w:rPr>
          <w:rFonts w:cs="Tahoma"/>
          <w:b w:val="0"/>
        </w:rPr>
        <w:t xml:space="preserve"> je odgovorila, da</w:t>
      </w:r>
      <w:r w:rsidRPr="00BA098B">
        <w:rPr>
          <w:rFonts w:cs="Tahoma"/>
          <w:b w:val="0"/>
        </w:rPr>
        <w:t xml:space="preserve"> če se pelje v </w:t>
      </w:r>
      <w:r w:rsidR="005B33F8" w:rsidRPr="00BA098B">
        <w:rPr>
          <w:rFonts w:cs="Tahoma"/>
          <w:b w:val="0"/>
        </w:rPr>
        <w:t xml:space="preserve">Glenco, se zavije pri skakalnicah čisto levo in nato še </w:t>
      </w:r>
      <w:r w:rsidRPr="00BA098B">
        <w:rPr>
          <w:rFonts w:cs="Tahoma"/>
          <w:b w:val="0"/>
        </w:rPr>
        <w:t>levo, kjer se ulica zaključuje</w:t>
      </w:r>
      <w:r w:rsidR="00BA098B" w:rsidRPr="00BA098B">
        <w:rPr>
          <w:rFonts w:cs="Tahoma"/>
          <w:b w:val="0"/>
        </w:rPr>
        <w:t>. T</w:t>
      </w:r>
      <w:r w:rsidRPr="00BA098B">
        <w:rPr>
          <w:rFonts w:cs="Tahoma"/>
          <w:b w:val="0"/>
        </w:rPr>
        <w:t>rikotnik že sedaj predstavlja dvorišče. Občina nima nobene potrebe po tem zemljišču. Drugače bi se zahtevalo</w:t>
      </w:r>
      <w:r w:rsidR="00BA098B" w:rsidRPr="00BA098B">
        <w:rPr>
          <w:rFonts w:cs="Tahoma"/>
          <w:b w:val="0"/>
        </w:rPr>
        <w:t>,</w:t>
      </w:r>
      <w:r w:rsidRPr="00BA098B">
        <w:rPr>
          <w:rFonts w:cs="Tahoma"/>
          <w:b w:val="0"/>
        </w:rPr>
        <w:t xml:space="preserve"> da se umakne</w:t>
      </w:r>
      <w:r w:rsidR="00BA098B" w:rsidRPr="00BA098B">
        <w:rPr>
          <w:rFonts w:cs="Tahoma"/>
          <w:b w:val="0"/>
        </w:rPr>
        <w:t>. Izvzem pomeni, da bo občina lahko opravila pravni posel</w:t>
      </w:r>
      <w:r w:rsidR="00A26E8A">
        <w:rPr>
          <w:rFonts w:cs="Tahoma"/>
          <w:b w:val="0"/>
        </w:rPr>
        <w:t xml:space="preserve"> (sklenitev pogodbe)</w:t>
      </w:r>
      <w:r w:rsidR="00BA098B" w:rsidRPr="00BA098B">
        <w:rPr>
          <w:rFonts w:cs="Tahoma"/>
          <w:b w:val="0"/>
        </w:rPr>
        <w:t xml:space="preserve">. </w:t>
      </w:r>
    </w:p>
    <w:p w14:paraId="5353A634" w14:textId="4B1C01F1" w:rsidR="00945B9D" w:rsidRPr="00BA098B" w:rsidRDefault="00945B9D" w:rsidP="004778D5">
      <w:pPr>
        <w:pStyle w:val="Telobesedila2"/>
        <w:rPr>
          <w:rFonts w:cs="Tahoma"/>
          <w:b w:val="0"/>
        </w:rPr>
      </w:pPr>
    </w:p>
    <w:p w14:paraId="0C83475B" w14:textId="3A05C1B1" w:rsidR="00945B9D" w:rsidRPr="005C1488" w:rsidRDefault="00BA098B" w:rsidP="004778D5">
      <w:pPr>
        <w:pStyle w:val="Telobesedila2"/>
        <w:rPr>
          <w:rFonts w:cs="Tahoma"/>
          <w:b w:val="0"/>
        </w:rPr>
      </w:pPr>
      <w:r w:rsidRPr="005C1488">
        <w:rPr>
          <w:rFonts w:cs="Tahoma"/>
          <w:bCs/>
        </w:rPr>
        <w:t>Tatjano Mulej j</w:t>
      </w:r>
      <w:r w:rsidRPr="005C1488">
        <w:rPr>
          <w:rFonts w:cs="Tahoma"/>
          <w:b w:val="0"/>
        </w:rPr>
        <w:t>e zanimalo, če se ve k</w:t>
      </w:r>
      <w:r w:rsidR="00945B9D" w:rsidRPr="005C1488">
        <w:rPr>
          <w:rFonts w:cs="Tahoma"/>
          <w:b w:val="0"/>
        </w:rPr>
        <w:t>oliko je še takšnih zemljišč</w:t>
      </w:r>
      <w:r w:rsidRPr="005C1488">
        <w:rPr>
          <w:rFonts w:cs="Tahoma"/>
          <w:b w:val="0"/>
        </w:rPr>
        <w:t>,</w:t>
      </w:r>
      <w:r w:rsidR="00945B9D" w:rsidRPr="005C1488">
        <w:rPr>
          <w:rFonts w:cs="Tahoma"/>
          <w:b w:val="0"/>
        </w:rPr>
        <w:t xml:space="preserve"> ki se jih ne</w:t>
      </w:r>
      <w:r w:rsidR="00A26E8A">
        <w:rPr>
          <w:rFonts w:cs="Tahoma"/>
          <w:b w:val="0"/>
        </w:rPr>
        <w:t xml:space="preserve"> </w:t>
      </w:r>
      <w:r w:rsidR="00945B9D" w:rsidRPr="005C1488">
        <w:rPr>
          <w:rFonts w:cs="Tahoma"/>
          <w:b w:val="0"/>
        </w:rPr>
        <w:t>bi uporabljalo</w:t>
      </w:r>
      <w:r w:rsidRPr="005C1488">
        <w:rPr>
          <w:rFonts w:cs="Tahoma"/>
          <w:b w:val="0"/>
        </w:rPr>
        <w:t>?</w:t>
      </w:r>
    </w:p>
    <w:p w14:paraId="49F1E8A3" w14:textId="72F17675" w:rsidR="00945B9D" w:rsidRPr="005C1488" w:rsidRDefault="00945B9D" w:rsidP="004778D5">
      <w:pPr>
        <w:pStyle w:val="Telobesedila2"/>
        <w:rPr>
          <w:rFonts w:cs="Tahoma"/>
          <w:b w:val="0"/>
        </w:rPr>
      </w:pPr>
      <w:r w:rsidRPr="005C1488">
        <w:rPr>
          <w:rFonts w:cs="Tahoma"/>
          <w:bCs/>
        </w:rPr>
        <w:t>Monika</w:t>
      </w:r>
      <w:r w:rsidR="00254303" w:rsidRPr="005C1488">
        <w:rPr>
          <w:rFonts w:cs="Tahoma"/>
          <w:bCs/>
        </w:rPr>
        <w:t xml:space="preserve"> Kusterle</w:t>
      </w:r>
      <w:r w:rsidR="00254303" w:rsidRPr="005C1488">
        <w:rPr>
          <w:rFonts w:cs="Tahoma"/>
          <w:b w:val="0"/>
        </w:rPr>
        <w:t xml:space="preserve"> je pojasnila, da za nekaj zemljišč se ve, za nekaj pa ne. V zemljiški knjigi je zemljišče zavedeno samo kot javno dobro,</w:t>
      </w:r>
      <w:r w:rsidR="00F7178F" w:rsidRPr="005C1488">
        <w:rPr>
          <w:rFonts w:cs="Tahoma"/>
          <w:b w:val="0"/>
        </w:rPr>
        <w:t xml:space="preserve"> ni zavedena nikjer Občina Žirovnica. </w:t>
      </w:r>
      <w:r w:rsidR="00254303" w:rsidRPr="005C1488">
        <w:rPr>
          <w:rFonts w:cs="Tahoma"/>
          <w:b w:val="0"/>
        </w:rPr>
        <w:t xml:space="preserve"> </w:t>
      </w:r>
      <w:r w:rsidR="0012020E" w:rsidRPr="005C1488">
        <w:rPr>
          <w:rFonts w:cs="Tahoma"/>
          <w:b w:val="0"/>
        </w:rPr>
        <w:t xml:space="preserve">Vsake toliko časa se pojavi kakšno </w:t>
      </w:r>
      <w:r w:rsidR="00C71900" w:rsidRPr="005C1488">
        <w:rPr>
          <w:rFonts w:cs="Tahoma"/>
          <w:b w:val="0"/>
        </w:rPr>
        <w:t>zemljiš</w:t>
      </w:r>
      <w:r w:rsidR="00C71900">
        <w:rPr>
          <w:rFonts w:cs="Tahoma"/>
          <w:b w:val="0"/>
        </w:rPr>
        <w:t>če</w:t>
      </w:r>
      <w:r w:rsidR="00A26E8A">
        <w:rPr>
          <w:rFonts w:cs="Tahoma"/>
          <w:b w:val="0"/>
        </w:rPr>
        <w:t>.</w:t>
      </w:r>
      <w:r w:rsidR="0012020E" w:rsidRPr="005C1488">
        <w:rPr>
          <w:rFonts w:cs="Tahoma"/>
          <w:b w:val="0"/>
        </w:rPr>
        <w:t xml:space="preserve"> </w:t>
      </w:r>
      <w:r w:rsidR="005C1488" w:rsidRPr="005C1488">
        <w:rPr>
          <w:rFonts w:cs="Tahoma"/>
          <w:b w:val="0"/>
        </w:rPr>
        <w:t>Potrebno je razlikovati: s</w:t>
      </w:r>
      <w:r w:rsidR="0012020E" w:rsidRPr="005C1488">
        <w:rPr>
          <w:rFonts w:cs="Tahoma"/>
          <w:b w:val="0"/>
        </w:rPr>
        <w:t xml:space="preserve">o zemljišča </w:t>
      </w:r>
      <w:r w:rsidR="005C1488" w:rsidRPr="005C1488">
        <w:rPr>
          <w:rFonts w:cs="Tahoma"/>
          <w:b w:val="0"/>
        </w:rPr>
        <w:t xml:space="preserve">(manjši kosi) </w:t>
      </w:r>
      <w:r w:rsidR="0012020E" w:rsidRPr="005C1488">
        <w:rPr>
          <w:rFonts w:cs="Tahoma"/>
          <w:b w:val="0"/>
        </w:rPr>
        <w:t xml:space="preserve">za </w:t>
      </w:r>
      <w:r w:rsidR="005C1488" w:rsidRPr="005C1488">
        <w:rPr>
          <w:rFonts w:cs="Tahoma"/>
          <w:b w:val="0"/>
        </w:rPr>
        <w:t>katera</w:t>
      </w:r>
      <w:r w:rsidR="0012020E" w:rsidRPr="005C1488">
        <w:rPr>
          <w:rFonts w:cs="Tahoma"/>
          <w:b w:val="0"/>
        </w:rPr>
        <w:t xml:space="preserve"> se </w:t>
      </w:r>
      <w:r w:rsidR="005C1488" w:rsidRPr="005C1488">
        <w:rPr>
          <w:rFonts w:cs="Tahoma"/>
          <w:b w:val="0"/>
        </w:rPr>
        <w:t xml:space="preserve"> ne </w:t>
      </w:r>
      <w:r w:rsidR="0012020E" w:rsidRPr="005C1488">
        <w:rPr>
          <w:rFonts w:cs="Tahoma"/>
          <w:b w:val="0"/>
        </w:rPr>
        <w:t>ve</w:t>
      </w:r>
      <w:r w:rsidR="005C1488" w:rsidRPr="005C1488">
        <w:rPr>
          <w:rFonts w:cs="Tahoma"/>
          <w:b w:val="0"/>
        </w:rPr>
        <w:t>,</w:t>
      </w:r>
      <w:r w:rsidR="0012020E" w:rsidRPr="005C1488">
        <w:rPr>
          <w:rFonts w:cs="Tahoma"/>
          <w:b w:val="0"/>
        </w:rPr>
        <w:t xml:space="preserve"> da so javno dobro</w:t>
      </w:r>
      <w:r w:rsidR="005C1488" w:rsidRPr="005C1488">
        <w:rPr>
          <w:rFonts w:cs="Tahoma"/>
          <w:b w:val="0"/>
        </w:rPr>
        <w:t>, so pa zemljišča za katera se ve, da so javno dobro, ampak</w:t>
      </w:r>
      <w:r w:rsidR="00C71900">
        <w:rPr>
          <w:rFonts w:cs="Tahoma"/>
          <w:b w:val="0"/>
        </w:rPr>
        <w:t xml:space="preserve"> se bo na tem zemljišču nekaj dogajalo (</w:t>
      </w:r>
      <w:r w:rsidR="005C1488" w:rsidRPr="005C1488">
        <w:rPr>
          <w:rFonts w:cs="Tahoma"/>
          <w:b w:val="0"/>
        </w:rPr>
        <w:t>npr. država</w:t>
      </w:r>
      <w:r w:rsidR="00C71900">
        <w:rPr>
          <w:rFonts w:cs="Tahoma"/>
          <w:b w:val="0"/>
        </w:rPr>
        <w:t xml:space="preserve"> se</w:t>
      </w:r>
      <w:r w:rsidR="005C1488" w:rsidRPr="005C1488">
        <w:rPr>
          <w:rFonts w:cs="Tahoma"/>
          <w:b w:val="0"/>
        </w:rPr>
        <w:t xml:space="preserve"> pripravlja na investicijo (daljinska kolesarska pot, rekonstrukcija ceste)</w:t>
      </w:r>
      <w:r w:rsidR="00C71900">
        <w:rPr>
          <w:rFonts w:cs="Tahoma"/>
          <w:b w:val="0"/>
        </w:rPr>
        <w:t>)</w:t>
      </w:r>
      <w:r w:rsidR="0012020E" w:rsidRPr="005C1488">
        <w:rPr>
          <w:rFonts w:cs="Tahoma"/>
          <w:b w:val="0"/>
        </w:rPr>
        <w:t>. Ko se izve za</w:t>
      </w:r>
      <w:r w:rsidR="005C1488" w:rsidRPr="005C1488">
        <w:rPr>
          <w:rFonts w:cs="Tahoma"/>
          <w:b w:val="0"/>
        </w:rPr>
        <w:t xml:space="preserve"> zemljišče oz. je podan</w:t>
      </w:r>
      <w:r w:rsidR="0012020E" w:rsidRPr="005C1488">
        <w:rPr>
          <w:rFonts w:cs="Tahoma"/>
          <w:b w:val="0"/>
        </w:rPr>
        <w:t xml:space="preserve"> predlog</w:t>
      </w:r>
      <w:r w:rsidR="005C1488" w:rsidRPr="005C1488">
        <w:rPr>
          <w:rFonts w:cs="Tahoma"/>
          <w:b w:val="0"/>
        </w:rPr>
        <w:t xml:space="preserve">, </w:t>
      </w:r>
      <w:r w:rsidR="0012020E" w:rsidRPr="005C1488">
        <w:rPr>
          <w:rFonts w:cs="Tahoma"/>
          <w:b w:val="0"/>
        </w:rPr>
        <w:t xml:space="preserve">se </w:t>
      </w:r>
      <w:r w:rsidR="005C1488" w:rsidRPr="005C1488">
        <w:rPr>
          <w:rFonts w:cs="Tahoma"/>
          <w:b w:val="0"/>
        </w:rPr>
        <w:t>predlog preuči in</w:t>
      </w:r>
      <w:r w:rsidR="0012020E" w:rsidRPr="005C1488">
        <w:rPr>
          <w:rFonts w:cs="Tahoma"/>
          <w:b w:val="0"/>
        </w:rPr>
        <w:t xml:space="preserve"> pripravi za obravnavo. </w:t>
      </w:r>
      <w:r w:rsidR="005C1488" w:rsidRPr="005C1488">
        <w:rPr>
          <w:rFonts w:cs="Tahoma"/>
          <w:b w:val="0"/>
        </w:rPr>
        <w:t>V nasprotnem primeru nima smisla, saj ko se zemljišče izvzame  iz javnega dobra, i</w:t>
      </w:r>
      <w:r w:rsidR="0012020E" w:rsidRPr="005C1488">
        <w:rPr>
          <w:rFonts w:cs="Tahoma"/>
          <w:b w:val="0"/>
        </w:rPr>
        <w:t>ma manjše pravno varstvo (</w:t>
      </w:r>
      <w:r w:rsidR="00A22E9A">
        <w:rPr>
          <w:rFonts w:cs="Tahoma"/>
          <w:b w:val="0"/>
        </w:rPr>
        <w:t xml:space="preserve">npr. </w:t>
      </w:r>
      <w:r w:rsidR="0012020E" w:rsidRPr="005C1488">
        <w:rPr>
          <w:rFonts w:cs="Tahoma"/>
          <w:b w:val="0"/>
        </w:rPr>
        <w:t>možno</w:t>
      </w:r>
      <w:r w:rsidR="00A22E9A">
        <w:rPr>
          <w:rFonts w:cs="Tahoma"/>
          <w:b w:val="0"/>
        </w:rPr>
        <w:t xml:space="preserve"> je</w:t>
      </w:r>
      <w:r w:rsidR="0012020E" w:rsidRPr="005C1488">
        <w:rPr>
          <w:rFonts w:cs="Tahoma"/>
          <w:b w:val="0"/>
        </w:rPr>
        <w:t xml:space="preserve"> </w:t>
      </w:r>
      <w:r w:rsidR="005C1488" w:rsidRPr="005C1488">
        <w:rPr>
          <w:rFonts w:cs="Tahoma"/>
          <w:b w:val="0"/>
        </w:rPr>
        <w:t>priposestvovanje</w:t>
      </w:r>
      <w:r w:rsidR="00A22E9A">
        <w:rPr>
          <w:rFonts w:cs="Tahoma"/>
          <w:b w:val="0"/>
        </w:rPr>
        <w:t>, ki na javnem dobru ni možno</w:t>
      </w:r>
      <w:r w:rsidR="0012020E" w:rsidRPr="005C1488">
        <w:rPr>
          <w:rFonts w:cs="Tahoma"/>
          <w:b w:val="0"/>
        </w:rPr>
        <w:t xml:space="preserve">). </w:t>
      </w:r>
    </w:p>
    <w:p w14:paraId="126D7ACC" w14:textId="77777777" w:rsidR="008A14F2" w:rsidRPr="005C1488" w:rsidRDefault="008A14F2" w:rsidP="004778D5">
      <w:pPr>
        <w:pStyle w:val="Telobesedila2"/>
        <w:rPr>
          <w:rFonts w:cs="Tahoma"/>
        </w:rPr>
      </w:pPr>
    </w:p>
    <w:p w14:paraId="52F3F7B9" w14:textId="409F4D88" w:rsidR="004778D5" w:rsidRDefault="001234E2" w:rsidP="004778D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 xml:space="preserve">Predsednik je dal </w:t>
      </w:r>
      <w:r w:rsidR="004778D5">
        <w:rPr>
          <w:rFonts w:cs="Tahoma"/>
          <w:b w:val="0"/>
          <w:bCs/>
        </w:rPr>
        <w:t>na glasovanje naslednji:</w:t>
      </w:r>
    </w:p>
    <w:p w14:paraId="74736007" w14:textId="51047400" w:rsidR="004778D5" w:rsidRDefault="004778D5" w:rsidP="004778D5">
      <w:pPr>
        <w:pStyle w:val="Telobesedila2"/>
        <w:rPr>
          <w:rFonts w:cs="Tahoma"/>
        </w:rPr>
      </w:pPr>
      <w:r w:rsidRPr="00777955">
        <w:rPr>
          <w:rFonts w:cs="Tahoma"/>
        </w:rPr>
        <w:t xml:space="preserve">SKLEP št. </w:t>
      </w:r>
      <w:r w:rsidR="001234E2">
        <w:rPr>
          <w:rFonts w:cs="Tahoma"/>
        </w:rPr>
        <w:t>70</w:t>
      </w:r>
      <w:r w:rsidRPr="00777955">
        <w:rPr>
          <w:rFonts w:cs="Tahoma"/>
        </w:rPr>
        <w:t>:</w:t>
      </w:r>
    </w:p>
    <w:p w14:paraId="0937D4FF" w14:textId="318C4D96" w:rsidR="00AC0150" w:rsidRPr="00E56853" w:rsidRDefault="00AC0150" w:rsidP="00AC0150">
      <w:pPr>
        <w:pStyle w:val="Brezrazmikov"/>
        <w:rPr>
          <w:rFonts w:ascii="Tahoma" w:hAnsi="Tahoma" w:cs="Tahoma"/>
          <w:b/>
          <w:bCs/>
          <w:sz w:val="20"/>
          <w:szCs w:val="20"/>
        </w:rPr>
      </w:pPr>
      <w:r w:rsidRPr="00E56853">
        <w:rPr>
          <w:rFonts w:ascii="Tahoma" w:hAnsi="Tahoma" w:cs="Tahoma"/>
          <w:b/>
          <w:bCs/>
          <w:sz w:val="20"/>
          <w:szCs w:val="20"/>
        </w:rPr>
        <w:t xml:space="preserve">Odbor za prostor, varstvo okolja in gospodarsko infrastrukturo je obravnaval </w:t>
      </w:r>
      <w:r w:rsidR="001234E2">
        <w:rPr>
          <w:rFonts w:ascii="Tahoma" w:hAnsi="Tahoma" w:cs="Tahoma"/>
          <w:b/>
          <w:bCs/>
          <w:sz w:val="20"/>
          <w:szCs w:val="20"/>
        </w:rPr>
        <w:t xml:space="preserve">Sklep o ukinitvi statusa javnega dobra </w:t>
      </w:r>
      <w:r w:rsidR="006C6275">
        <w:rPr>
          <w:rFonts w:ascii="Tahoma" w:hAnsi="Tahoma" w:cs="Tahoma"/>
          <w:b/>
          <w:bCs/>
          <w:sz w:val="20"/>
          <w:szCs w:val="20"/>
        </w:rPr>
        <w:t>ter</w:t>
      </w:r>
      <w:r w:rsidRPr="00E56853">
        <w:rPr>
          <w:rFonts w:ascii="Tahoma" w:hAnsi="Tahoma" w:cs="Tahoma"/>
          <w:b/>
          <w:bCs/>
          <w:sz w:val="20"/>
          <w:szCs w:val="20"/>
        </w:rPr>
        <w:t xml:space="preserve"> predlaga občinskemu svetu, da sprejme sklep</w:t>
      </w:r>
      <w:r w:rsidR="005C1488">
        <w:rPr>
          <w:rFonts w:ascii="Tahoma" w:hAnsi="Tahoma" w:cs="Tahoma"/>
          <w:b/>
          <w:bCs/>
          <w:sz w:val="20"/>
          <w:szCs w:val="20"/>
        </w:rPr>
        <w:t xml:space="preserve">: Sprejme se sklep o ukinitvi statusa javnega dobra. </w:t>
      </w:r>
      <w:r w:rsidRPr="00E56853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DF2F635" w14:textId="2FC00990" w:rsidR="004778D5" w:rsidRPr="00487CAA" w:rsidRDefault="004778D5" w:rsidP="004778D5">
      <w:pPr>
        <w:pStyle w:val="Telobesedila2"/>
        <w:rPr>
          <w:rFonts w:cs="Tahoma"/>
          <w:b w:val="0"/>
        </w:rPr>
      </w:pPr>
      <w:r w:rsidRPr="00487CAA">
        <w:rPr>
          <w:rFonts w:cs="Tahoma"/>
          <w:b w:val="0"/>
        </w:rPr>
        <w:t xml:space="preserve">PRISOTNI: </w:t>
      </w:r>
      <w:r w:rsidR="0012020E">
        <w:rPr>
          <w:rFonts w:cs="Tahoma"/>
          <w:b w:val="0"/>
        </w:rPr>
        <w:t>4</w:t>
      </w:r>
    </w:p>
    <w:p w14:paraId="2CDC123E" w14:textId="753BA61C" w:rsidR="004778D5" w:rsidRPr="005B4F4C" w:rsidRDefault="004778D5" w:rsidP="004778D5">
      <w:pPr>
        <w:pStyle w:val="Telobesedila2"/>
        <w:rPr>
          <w:rFonts w:cs="Tahoma"/>
          <w:b w:val="0"/>
        </w:rPr>
      </w:pPr>
      <w:r w:rsidRPr="005B4F4C">
        <w:rPr>
          <w:rFonts w:cs="Tahoma"/>
          <w:b w:val="0"/>
        </w:rPr>
        <w:t xml:space="preserve">ZA: </w:t>
      </w:r>
      <w:r w:rsidR="0012020E">
        <w:rPr>
          <w:rFonts w:cs="Tahoma"/>
          <w:b w:val="0"/>
        </w:rPr>
        <w:t>4</w:t>
      </w:r>
    </w:p>
    <w:p w14:paraId="11B496D7" w14:textId="0C608759" w:rsidR="004778D5" w:rsidRPr="005B4F4C" w:rsidRDefault="004778D5" w:rsidP="004778D5">
      <w:pPr>
        <w:pStyle w:val="Telobesedila2"/>
        <w:rPr>
          <w:rFonts w:cs="Tahoma"/>
          <w:b w:val="0"/>
        </w:rPr>
      </w:pPr>
      <w:r w:rsidRPr="005B4F4C">
        <w:rPr>
          <w:rFonts w:cs="Tahoma"/>
          <w:b w:val="0"/>
        </w:rPr>
        <w:t xml:space="preserve">PROTI: </w:t>
      </w:r>
      <w:r w:rsidR="0012020E">
        <w:rPr>
          <w:rFonts w:cs="Tahoma"/>
          <w:b w:val="0"/>
        </w:rPr>
        <w:t>0</w:t>
      </w:r>
    </w:p>
    <w:p w14:paraId="580B6010" w14:textId="77777777" w:rsidR="003C0AE0" w:rsidRDefault="004778D5" w:rsidP="008D1799">
      <w:pPr>
        <w:pStyle w:val="Telobesedila2"/>
        <w:rPr>
          <w:rFonts w:cs="Tahoma"/>
          <w:b w:val="0"/>
        </w:rPr>
      </w:pPr>
      <w:r w:rsidRPr="005B4F4C">
        <w:rPr>
          <w:rFonts w:cs="Tahoma"/>
          <w:b w:val="0"/>
        </w:rPr>
        <w:t>Sklep je bil sprejet</w:t>
      </w:r>
      <w:r w:rsidR="0045656A">
        <w:rPr>
          <w:rFonts w:cs="Tahoma"/>
          <w:b w:val="0"/>
        </w:rPr>
        <w:t xml:space="preserve">. </w:t>
      </w:r>
    </w:p>
    <w:p w14:paraId="47713B3A" w14:textId="77777777" w:rsidR="00F21BE0" w:rsidRDefault="00F21BE0" w:rsidP="008D1799">
      <w:pPr>
        <w:pStyle w:val="Telobesedila2"/>
        <w:rPr>
          <w:rFonts w:cs="Tahoma"/>
          <w:b w:val="0"/>
        </w:rPr>
      </w:pPr>
    </w:p>
    <w:p w14:paraId="5DF9EBBF" w14:textId="7C45F22D" w:rsidR="00154C05" w:rsidRPr="001234E2" w:rsidRDefault="000D57FE" w:rsidP="00AC0150">
      <w:pPr>
        <w:pStyle w:val="Naslov1"/>
        <w:ind w:firstLine="708"/>
        <w:rPr>
          <w:rFonts w:cs="Tahoma"/>
          <w:sz w:val="20"/>
        </w:rPr>
      </w:pPr>
      <w:bookmarkStart w:id="5" w:name="_Hlk66785574"/>
      <w:r w:rsidRPr="001234E2">
        <w:rPr>
          <w:rFonts w:cs="Tahoma"/>
          <w:sz w:val="20"/>
        </w:rPr>
        <w:t>Točka</w:t>
      </w:r>
      <w:r w:rsidR="00154C05" w:rsidRPr="001234E2">
        <w:rPr>
          <w:rFonts w:cs="Tahoma"/>
          <w:sz w:val="20"/>
        </w:rPr>
        <w:t xml:space="preserve"> </w:t>
      </w:r>
      <w:r w:rsidR="00D16CCE" w:rsidRPr="001234E2">
        <w:rPr>
          <w:rFonts w:cs="Tahoma"/>
          <w:sz w:val="20"/>
        </w:rPr>
        <w:t>4</w:t>
      </w:r>
      <w:r w:rsidR="000C7CB5" w:rsidRPr="001234E2">
        <w:rPr>
          <w:rFonts w:cs="Tahoma"/>
          <w:sz w:val="20"/>
        </w:rPr>
        <w:t>.</w:t>
      </w:r>
      <w:bookmarkStart w:id="6" w:name="_Hlk54693028"/>
      <w:bookmarkStart w:id="7" w:name="_Hlk61947048"/>
      <w:r w:rsidR="0095307E" w:rsidRPr="001234E2">
        <w:rPr>
          <w:rFonts w:cs="Tahoma"/>
          <w:sz w:val="20"/>
        </w:rPr>
        <w:t xml:space="preserve"> </w:t>
      </w:r>
      <w:r w:rsidR="001234E2" w:rsidRPr="001234E2">
        <w:rPr>
          <w:rFonts w:cs="Tahoma"/>
          <w:sz w:val="20"/>
        </w:rPr>
        <w:t>Predlog za uskladitev cen čiščenja odpadnih vod</w:t>
      </w:r>
    </w:p>
    <w:bookmarkEnd w:id="5"/>
    <w:bookmarkEnd w:id="6"/>
    <w:bookmarkEnd w:id="7"/>
    <w:p w14:paraId="6399A4A3" w14:textId="77777777" w:rsidR="001234E2" w:rsidRDefault="001234E2" w:rsidP="00FD5F57">
      <w:pPr>
        <w:pStyle w:val="Telobesedila2"/>
        <w:rPr>
          <w:rFonts w:cs="Tahoma"/>
          <w:b w:val="0"/>
        </w:rPr>
      </w:pPr>
    </w:p>
    <w:p w14:paraId="18C908AB" w14:textId="77777777" w:rsidR="00C71900" w:rsidRDefault="005C1488" w:rsidP="005C1488">
      <w:pPr>
        <w:pStyle w:val="Telobesedila2"/>
        <w:rPr>
          <w:rFonts w:cs="Tahoma"/>
          <w:b w:val="0"/>
        </w:rPr>
      </w:pPr>
      <w:r w:rsidRPr="00DC3ADD">
        <w:rPr>
          <w:rFonts w:cs="Tahoma"/>
          <w:bCs/>
        </w:rPr>
        <w:t>Župan</w:t>
      </w:r>
      <w:r w:rsidRPr="00414795">
        <w:rPr>
          <w:rFonts w:cs="Tahoma"/>
          <w:b w:val="0"/>
        </w:rPr>
        <w:t xml:space="preserve"> je podal uvodno pojasnilo na gradivo. Imamo </w:t>
      </w:r>
      <w:r>
        <w:rPr>
          <w:rFonts w:cs="Tahoma"/>
          <w:b w:val="0"/>
        </w:rPr>
        <w:t xml:space="preserve">sklenjeno </w:t>
      </w:r>
      <w:r w:rsidRPr="00414795">
        <w:rPr>
          <w:rFonts w:cs="Tahoma"/>
          <w:b w:val="0"/>
        </w:rPr>
        <w:t xml:space="preserve">pogodbo z občino Radovljica, </w:t>
      </w:r>
      <w:r>
        <w:rPr>
          <w:rFonts w:cs="Tahoma"/>
          <w:b w:val="0"/>
        </w:rPr>
        <w:t xml:space="preserve">da se naše odpadne vode čistijo na njihovi Centralni čistilni napravi in </w:t>
      </w:r>
      <w:r w:rsidRPr="00414795">
        <w:rPr>
          <w:rFonts w:cs="Tahoma"/>
          <w:b w:val="0"/>
        </w:rPr>
        <w:t xml:space="preserve">v tisti pogodbi je zapisano, da </w:t>
      </w:r>
      <w:r>
        <w:rPr>
          <w:rFonts w:cs="Tahoma"/>
          <w:b w:val="0"/>
        </w:rPr>
        <w:t xml:space="preserve">so cene storitve in omrežnine za obe občini enaki. Za občino Žirovnica je bil to velik uspeh, saj je bila pogodba podpisana, brez da bi občina kaj vlagala v CČN. </w:t>
      </w:r>
    </w:p>
    <w:p w14:paraId="1B73C3EE" w14:textId="6785F306" w:rsidR="005C1488" w:rsidRDefault="005C1488" w:rsidP="005C1488">
      <w:pPr>
        <w:pStyle w:val="Telobesedila2"/>
        <w:rPr>
          <w:rFonts w:cs="Tahoma"/>
          <w:b w:val="0"/>
          <w:bCs/>
        </w:rPr>
      </w:pPr>
      <w:r w:rsidRPr="00DC3ADD">
        <w:rPr>
          <w:rFonts w:cs="Tahoma"/>
        </w:rPr>
        <w:t>Uroš Bučar</w:t>
      </w:r>
      <w:r w:rsidRPr="00414795">
        <w:rPr>
          <w:rFonts w:cs="Tahoma"/>
          <w:b w:val="0"/>
          <w:bCs/>
        </w:rPr>
        <w:t xml:space="preserve"> je predstavil natančno pojasnilo na gradivo in izpostavil razloge za </w:t>
      </w:r>
      <w:r>
        <w:rPr>
          <w:rFonts w:cs="Tahoma"/>
          <w:b w:val="0"/>
          <w:bCs/>
        </w:rPr>
        <w:t>uskladitev cen</w:t>
      </w:r>
      <w:r w:rsidRPr="00414795">
        <w:rPr>
          <w:rFonts w:cs="Tahoma"/>
          <w:b w:val="0"/>
          <w:bCs/>
        </w:rPr>
        <w:t xml:space="preserve">. </w:t>
      </w:r>
    </w:p>
    <w:p w14:paraId="5FA8F9A7" w14:textId="3B1F9885" w:rsidR="00A26E8A" w:rsidRPr="00414795" w:rsidRDefault="00A26E8A" w:rsidP="005C1488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 xml:space="preserve">Predsednik je odprl razpravo. Razprave ni bilo. </w:t>
      </w:r>
    </w:p>
    <w:p w14:paraId="11D7142F" w14:textId="77777777" w:rsidR="0044125D" w:rsidRDefault="0044125D" w:rsidP="00154C05">
      <w:pPr>
        <w:pStyle w:val="Telobesedila2"/>
        <w:rPr>
          <w:rFonts w:cs="Tahoma"/>
          <w:b w:val="0"/>
          <w:bCs/>
        </w:rPr>
      </w:pPr>
      <w:bookmarkStart w:id="8" w:name="_Hlk66786999"/>
    </w:p>
    <w:p w14:paraId="032E088C" w14:textId="70A037F8" w:rsidR="001E31AA" w:rsidRPr="001E31AA" w:rsidRDefault="001234E2" w:rsidP="00154C0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 xml:space="preserve">Predsednik je dal </w:t>
      </w:r>
      <w:r w:rsidR="001E31AA" w:rsidRPr="001E31AA">
        <w:rPr>
          <w:rFonts w:cs="Tahoma"/>
          <w:b w:val="0"/>
          <w:bCs/>
        </w:rPr>
        <w:t>na glasovanje naslednji:</w:t>
      </w:r>
    </w:p>
    <w:p w14:paraId="180AA28D" w14:textId="18D47705" w:rsidR="00745ABB" w:rsidRPr="00E56853" w:rsidRDefault="009C1A8C" w:rsidP="00154C05">
      <w:pPr>
        <w:pStyle w:val="Telobesedila2"/>
        <w:rPr>
          <w:rFonts w:cs="Tahoma"/>
        </w:rPr>
      </w:pPr>
      <w:r w:rsidRPr="00E56853">
        <w:rPr>
          <w:rFonts w:cs="Tahoma"/>
        </w:rPr>
        <w:t xml:space="preserve">SKLEP št. </w:t>
      </w:r>
      <w:r w:rsidR="001234E2">
        <w:rPr>
          <w:rFonts w:cs="Tahoma"/>
        </w:rPr>
        <w:t>71</w:t>
      </w:r>
      <w:r w:rsidR="00154C05" w:rsidRPr="00E56853">
        <w:rPr>
          <w:rFonts w:cs="Tahoma"/>
        </w:rPr>
        <w:t>:</w:t>
      </w:r>
    </w:p>
    <w:p w14:paraId="1ED8E326" w14:textId="4F90BE81" w:rsidR="001234E2" w:rsidRDefault="00154C05" w:rsidP="001234E2">
      <w:pPr>
        <w:spacing w:line="276" w:lineRule="auto"/>
        <w:ind w:hanging="11"/>
        <w:jc w:val="both"/>
        <w:rPr>
          <w:rFonts w:ascii="Tahoma" w:hAnsi="Tahoma" w:cs="Tahoma"/>
          <w:b/>
        </w:rPr>
      </w:pPr>
      <w:bookmarkStart w:id="9" w:name="_Hlk4505669"/>
      <w:r w:rsidRPr="00487CAA">
        <w:rPr>
          <w:rFonts w:ascii="Tahoma" w:hAnsi="Tahoma" w:cs="Tahoma"/>
          <w:b/>
        </w:rPr>
        <w:t>Odbor za prostor, varstvo okolja in gospodarsko infrastrukturo</w:t>
      </w:r>
      <w:r w:rsidR="00CF49C9">
        <w:rPr>
          <w:rFonts w:ascii="Tahoma" w:hAnsi="Tahoma" w:cs="Tahoma"/>
          <w:b/>
        </w:rPr>
        <w:t xml:space="preserve"> </w:t>
      </w:r>
      <w:r w:rsidR="001234E2">
        <w:rPr>
          <w:rFonts w:ascii="Tahoma" w:hAnsi="Tahoma" w:cs="Tahoma"/>
          <w:b/>
        </w:rPr>
        <w:t xml:space="preserve">je obravnaval </w:t>
      </w:r>
      <w:r w:rsidR="00C803E9">
        <w:rPr>
          <w:rFonts w:ascii="Tahoma" w:hAnsi="Tahoma" w:cs="Tahoma"/>
          <w:b/>
        </w:rPr>
        <w:t>P</w:t>
      </w:r>
      <w:r w:rsidR="001234E2">
        <w:rPr>
          <w:rFonts w:ascii="Tahoma" w:hAnsi="Tahoma" w:cs="Tahoma"/>
          <w:b/>
        </w:rPr>
        <w:t>redlog za uskladitev cen čiščenja odpadnih vod in predlaga Občinskemu svetu, da sprejeme sklep</w:t>
      </w:r>
      <w:r w:rsidR="002A66CC">
        <w:rPr>
          <w:rFonts w:ascii="Tahoma" w:hAnsi="Tahoma" w:cs="Tahoma"/>
          <w:b/>
        </w:rPr>
        <w:t>e</w:t>
      </w:r>
      <w:r w:rsidR="001234E2">
        <w:rPr>
          <w:rFonts w:ascii="Tahoma" w:hAnsi="Tahoma" w:cs="Tahoma"/>
          <w:b/>
        </w:rPr>
        <w:t xml:space="preserve">, kot </w:t>
      </w:r>
      <w:r w:rsidR="002A66CC">
        <w:rPr>
          <w:rFonts w:ascii="Tahoma" w:hAnsi="Tahoma" w:cs="Tahoma"/>
          <w:b/>
        </w:rPr>
        <w:t>so</w:t>
      </w:r>
      <w:r w:rsidR="001234E2">
        <w:rPr>
          <w:rFonts w:ascii="Tahoma" w:hAnsi="Tahoma" w:cs="Tahoma"/>
          <w:b/>
        </w:rPr>
        <w:t xml:space="preserve"> naveden</w:t>
      </w:r>
      <w:r w:rsidR="002A66CC">
        <w:rPr>
          <w:rFonts w:ascii="Tahoma" w:hAnsi="Tahoma" w:cs="Tahoma"/>
          <w:b/>
        </w:rPr>
        <w:t>i</w:t>
      </w:r>
      <w:r w:rsidR="001234E2">
        <w:rPr>
          <w:rFonts w:ascii="Tahoma" w:hAnsi="Tahoma" w:cs="Tahoma"/>
          <w:b/>
        </w:rPr>
        <w:t xml:space="preserve"> v gradivu</w:t>
      </w:r>
      <w:r w:rsidR="00C803E9">
        <w:rPr>
          <w:rFonts w:ascii="Tahoma" w:hAnsi="Tahoma" w:cs="Tahoma"/>
          <w:b/>
        </w:rPr>
        <w:t>.</w:t>
      </w:r>
      <w:r w:rsidR="001234E2">
        <w:rPr>
          <w:rFonts w:ascii="Tahoma" w:hAnsi="Tahoma" w:cs="Tahoma"/>
          <w:b/>
        </w:rPr>
        <w:t xml:space="preserve"> </w:t>
      </w:r>
    </w:p>
    <w:bookmarkEnd w:id="9"/>
    <w:p w14:paraId="16219795" w14:textId="3E22ED2A" w:rsidR="00154C05" w:rsidRPr="00117788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PRISOTNI:</w:t>
      </w:r>
      <w:r w:rsidR="009B2335">
        <w:rPr>
          <w:rFonts w:cs="Tahoma"/>
          <w:b w:val="0"/>
        </w:rPr>
        <w:t xml:space="preserve"> </w:t>
      </w:r>
      <w:r w:rsidR="0012020E">
        <w:rPr>
          <w:rFonts w:cs="Tahoma"/>
          <w:b w:val="0"/>
        </w:rPr>
        <w:t>4</w:t>
      </w:r>
    </w:p>
    <w:p w14:paraId="21C0E4B4" w14:textId="5CF14357" w:rsidR="00154C05" w:rsidRPr="00117788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ZA:</w:t>
      </w:r>
      <w:r w:rsidR="00E56853">
        <w:rPr>
          <w:rFonts w:cs="Tahoma"/>
          <w:b w:val="0"/>
        </w:rPr>
        <w:t xml:space="preserve"> </w:t>
      </w:r>
      <w:r w:rsidR="0012020E">
        <w:rPr>
          <w:rFonts w:cs="Tahoma"/>
          <w:b w:val="0"/>
        </w:rPr>
        <w:t>4</w:t>
      </w:r>
    </w:p>
    <w:p w14:paraId="0012A25D" w14:textId="2EB14DB4" w:rsidR="00154C05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PROTI: </w:t>
      </w:r>
      <w:r w:rsidR="0012020E">
        <w:rPr>
          <w:rFonts w:cs="Tahoma"/>
          <w:b w:val="0"/>
        </w:rPr>
        <w:t>0</w:t>
      </w:r>
    </w:p>
    <w:p w14:paraId="4AAA34C0" w14:textId="0458A1B4" w:rsidR="0095307E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Sklep je bil sprejet. </w:t>
      </w:r>
    </w:p>
    <w:bookmarkEnd w:id="8"/>
    <w:p w14:paraId="248A3F7E" w14:textId="20C4F847" w:rsidR="00D146F0" w:rsidRDefault="00D146F0" w:rsidP="00154C05">
      <w:pPr>
        <w:pStyle w:val="Telobesedila2"/>
        <w:rPr>
          <w:rFonts w:cs="Tahoma"/>
          <w:b w:val="0"/>
        </w:rPr>
      </w:pPr>
    </w:p>
    <w:p w14:paraId="383BF868" w14:textId="617BE0BF" w:rsidR="00517B52" w:rsidRPr="00C803E9" w:rsidRDefault="00185EFA" w:rsidP="00C803E9">
      <w:pPr>
        <w:pStyle w:val="Naslov1"/>
        <w:ind w:firstLine="708"/>
        <w:rPr>
          <w:rFonts w:cs="Tahoma"/>
          <w:sz w:val="20"/>
        </w:rPr>
      </w:pPr>
      <w:r>
        <w:rPr>
          <w:rFonts w:cs="Tahoma"/>
          <w:sz w:val="20"/>
        </w:rPr>
        <w:t>Točka 5</w:t>
      </w:r>
      <w:r w:rsidR="00E04216" w:rsidRPr="00117788">
        <w:rPr>
          <w:rFonts w:cs="Tahoma"/>
          <w:sz w:val="20"/>
        </w:rPr>
        <w:t xml:space="preserve">. </w:t>
      </w:r>
      <w:r w:rsidR="00E04216">
        <w:rPr>
          <w:rFonts w:cs="Tahoma"/>
          <w:sz w:val="20"/>
        </w:rPr>
        <w:t>Vprašanja in pobude</w:t>
      </w:r>
    </w:p>
    <w:p w14:paraId="1442192F" w14:textId="42C404A9" w:rsidR="00185EFA" w:rsidRPr="00C72B2D" w:rsidRDefault="0012020E" w:rsidP="00F16B7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Vprašanj in pobud ni bilo. </w:t>
      </w:r>
    </w:p>
    <w:p w14:paraId="5A615C2E" w14:textId="77777777" w:rsidR="00C72B2D" w:rsidRDefault="00C72B2D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0F387AD9" w14:textId="6A411A02" w:rsidR="00F16B79" w:rsidRPr="00363D7A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363D7A">
        <w:rPr>
          <w:rFonts w:ascii="Tahoma" w:hAnsi="Tahoma" w:cs="Tahoma"/>
        </w:rPr>
        <w:t>Seja je bila zaključena ob</w:t>
      </w:r>
      <w:r w:rsidR="0012020E">
        <w:rPr>
          <w:rFonts w:ascii="Tahoma" w:hAnsi="Tahoma" w:cs="Tahoma"/>
        </w:rPr>
        <w:t xml:space="preserve"> 19.00</w:t>
      </w:r>
      <w:r w:rsidR="00720CFD" w:rsidRPr="00363D7A">
        <w:rPr>
          <w:rFonts w:ascii="Tahoma" w:hAnsi="Tahoma" w:cs="Tahoma"/>
        </w:rPr>
        <w:t xml:space="preserve"> </w:t>
      </w:r>
      <w:r w:rsidR="00C21F7D" w:rsidRPr="00363D7A">
        <w:rPr>
          <w:rFonts w:ascii="Tahoma" w:hAnsi="Tahoma" w:cs="Tahoma"/>
        </w:rPr>
        <w:t>u</w:t>
      </w:r>
      <w:r w:rsidRPr="00363D7A">
        <w:rPr>
          <w:rFonts w:ascii="Tahoma" w:hAnsi="Tahoma" w:cs="Tahoma"/>
        </w:rPr>
        <w:t xml:space="preserve">ri.  </w:t>
      </w:r>
    </w:p>
    <w:p w14:paraId="04CD9F5E" w14:textId="77777777" w:rsidR="00F16B79" w:rsidRPr="00C53261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5F678607" w14:textId="744F86A5" w:rsidR="00F16B79" w:rsidRPr="00C53261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C53261">
        <w:rPr>
          <w:rFonts w:ascii="Tahoma" w:hAnsi="Tahoma" w:cs="Tahoma"/>
        </w:rPr>
        <w:t xml:space="preserve">Zapisala:                                                         </w:t>
      </w:r>
      <w:r w:rsidR="00893A7B" w:rsidRPr="00C53261">
        <w:rPr>
          <w:rFonts w:ascii="Tahoma" w:hAnsi="Tahoma" w:cs="Tahoma"/>
        </w:rPr>
        <w:t xml:space="preserve">                                            </w:t>
      </w:r>
      <w:r w:rsidR="001234E2">
        <w:rPr>
          <w:rFonts w:ascii="Tahoma" w:hAnsi="Tahoma" w:cs="Tahoma"/>
        </w:rPr>
        <w:t xml:space="preserve">      </w:t>
      </w:r>
      <w:r w:rsidR="00893A7B" w:rsidRPr="00C53261">
        <w:rPr>
          <w:rFonts w:ascii="Tahoma" w:hAnsi="Tahoma" w:cs="Tahoma"/>
        </w:rPr>
        <w:t xml:space="preserve"> </w:t>
      </w:r>
      <w:r w:rsidR="001234E2">
        <w:rPr>
          <w:rFonts w:ascii="Tahoma" w:hAnsi="Tahoma" w:cs="Tahoma"/>
        </w:rPr>
        <w:t>Predsednik</w:t>
      </w:r>
      <w:r w:rsidR="007F16AA">
        <w:rPr>
          <w:rFonts w:ascii="Tahoma" w:hAnsi="Tahoma" w:cs="Tahoma"/>
        </w:rPr>
        <w:t>:</w:t>
      </w:r>
      <w:r w:rsidRPr="00C53261">
        <w:rPr>
          <w:rFonts w:ascii="Tahoma" w:hAnsi="Tahoma" w:cs="Tahoma"/>
        </w:rPr>
        <w:t xml:space="preserve"> </w:t>
      </w:r>
    </w:p>
    <w:p w14:paraId="218DB32E" w14:textId="534B21B3" w:rsidR="00F16B79" w:rsidRPr="00C53261" w:rsidRDefault="0070055C" w:rsidP="00F16B7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Helena Čadež, dipl.upr.org.</w:t>
      </w:r>
      <w:r w:rsidR="00B856A3">
        <w:rPr>
          <w:rFonts w:ascii="Tahoma" w:hAnsi="Tahoma" w:cs="Tahoma"/>
        </w:rPr>
        <w:t xml:space="preserve"> </w:t>
      </w:r>
      <w:r w:rsidR="00F16B79" w:rsidRPr="00C53261">
        <w:rPr>
          <w:rFonts w:ascii="Tahoma" w:hAnsi="Tahoma" w:cs="Tahoma"/>
        </w:rPr>
        <w:t xml:space="preserve">                                      </w:t>
      </w:r>
      <w:r w:rsidR="00DF4830" w:rsidRPr="00C53261">
        <w:rPr>
          <w:rFonts w:ascii="Tahoma" w:hAnsi="Tahoma" w:cs="Tahoma"/>
        </w:rPr>
        <w:t xml:space="preserve">                              </w:t>
      </w:r>
      <w:r w:rsidR="00A96129">
        <w:rPr>
          <w:rFonts w:ascii="Tahoma" w:hAnsi="Tahoma" w:cs="Tahoma"/>
        </w:rPr>
        <w:t xml:space="preserve">   </w:t>
      </w:r>
      <w:r w:rsidR="00C43F9A">
        <w:rPr>
          <w:rFonts w:ascii="Tahoma" w:hAnsi="Tahoma" w:cs="Tahoma"/>
        </w:rPr>
        <w:t xml:space="preserve">     </w:t>
      </w:r>
      <w:r w:rsidR="001234E2">
        <w:rPr>
          <w:rFonts w:ascii="Tahoma" w:hAnsi="Tahoma" w:cs="Tahoma"/>
        </w:rPr>
        <w:t xml:space="preserve">  </w:t>
      </w:r>
      <w:r w:rsidR="00A96129">
        <w:rPr>
          <w:rFonts w:ascii="Tahoma" w:hAnsi="Tahoma" w:cs="Tahoma"/>
        </w:rPr>
        <w:t xml:space="preserve"> </w:t>
      </w:r>
      <w:r w:rsidR="00DF4830" w:rsidRPr="00C53261">
        <w:rPr>
          <w:rFonts w:ascii="Tahoma" w:hAnsi="Tahoma" w:cs="Tahoma"/>
        </w:rPr>
        <w:t xml:space="preserve"> </w:t>
      </w:r>
      <w:r w:rsidR="00E63963">
        <w:rPr>
          <w:rFonts w:ascii="Tahoma" w:hAnsi="Tahoma" w:cs="Tahoma"/>
        </w:rPr>
        <w:t xml:space="preserve"> </w:t>
      </w:r>
      <w:r w:rsidR="001234E2">
        <w:rPr>
          <w:rFonts w:ascii="Tahoma" w:hAnsi="Tahoma" w:cs="Tahoma"/>
        </w:rPr>
        <w:t>Nino Rejc</w:t>
      </w:r>
      <w:r w:rsidR="003B3F2D" w:rsidRPr="00C53261">
        <w:rPr>
          <w:rFonts w:ascii="Tahoma" w:hAnsi="Tahoma" w:cs="Tahoma"/>
        </w:rPr>
        <w:t>, l.r.</w:t>
      </w:r>
    </w:p>
    <w:p w14:paraId="541FB01F" w14:textId="77777777" w:rsidR="00F16B79" w:rsidRPr="00C53261" w:rsidRDefault="00F16B79" w:rsidP="00F16B79">
      <w:pPr>
        <w:jc w:val="both"/>
        <w:rPr>
          <w:rFonts w:ascii="Tahoma" w:hAnsi="Tahoma" w:cs="Tahoma"/>
        </w:rPr>
      </w:pPr>
      <w:r w:rsidRPr="00C53261">
        <w:rPr>
          <w:rFonts w:ascii="Tahoma" w:hAnsi="Tahoma" w:cs="Tahoma"/>
        </w:rPr>
        <w:t xml:space="preserve"> </w:t>
      </w:r>
    </w:p>
    <w:p w14:paraId="5EB468E1" w14:textId="77777777" w:rsidR="00250CC0" w:rsidRPr="00117788" w:rsidRDefault="00250CC0">
      <w:pPr>
        <w:rPr>
          <w:rFonts w:ascii="Tahoma" w:hAnsi="Tahoma" w:cs="Tahoma"/>
          <w:b/>
          <w:color w:val="FF0000"/>
        </w:rPr>
      </w:pPr>
    </w:p>
    <w:sectPr w:rsidR="00250CC0" w:rsidRPr="00117788" w:rsidSect="003955DB">
      <w:pgSz w:w="11906" w:h="16838"/>
      <w:pgMar w:top="720" w:right="566" w:bottom="720" w:left="56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EFB"/>
    <w:multiLevelType w:val="hybridMultilevel"/>
    <w:tmpl w:val="42F2A538"/>
    <w:lvl w:ilvl="0" w:tplc="8D52F1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7A63"/>
    <w:multiLevelType w:val="hybridMultilevel"/>
    <w:tmpl w:val="2564DAA4"/>
    <w:lvl w:ilvl="0" w:tplc="7BCE1E0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382B"/>
    <w:multiLevelType w:val="hybridMultilevel"/>
    <w:tmpl w:val="1A467062"/>
    <w:lvl w:ilvl="0" w:tplc="1D98D1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7E76"/>
    <w:multiLevelType w:val="hybridMultilevel"/>
    <w:tmpl w:val="C12E937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7EC2"/>
    <w:multiLevelType w:val="hybridMultilevel"/>
    <w:tmpl w:val="DB18D352"/>
    <w:lvl w:ilvl="0" w:tplc="3A7E84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23F5"/>
    <w:multiLevelType w:val="hybridMultilevel"/>
    <w:tmpl w:val="C0C0148E"/>
    <w:lvl w:ilvl="0" w:tplc="2F260BCA">
      <w:start w:val="14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75246"/>
    <w:multiLevelType w:val="hybridMultilevel"/>
    <w:tmpl w:val="C56E84A6"/>
    <w:lvl w:ilvl="0" w:tplc="295037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C13C2"/>
    <w:multiLevelType w:val="hybridMultilevel"/>
    <w:tmpl w:val="32181DAC"/>
    <w:lvl w:ilvl="0" w:tplc="2506D508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4D3F"/>
    <w:multiLevelType w:val="hybridMultilevel"/>
    <w:tmpl w:val="443E91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2216B"/>
    <w:multiLevelType w:val="hybridMultilevel"/>
    <w:tmpl w:val="850A5A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F6139"/>
    <w:multiLevelType w:val="hybridMultilevel"/>
    <w:tmpl w:val="D9C628BC"/>
    <w:lvl w:ilvl="0" w:tplc="87B6EE76">
      <w:start w:val="14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BC7"/>
    <w:multiLevelType w:val="hybridMultilevel"/>
    <w:tmpl w:val="82E2BEE6"/>
    <w:lvl w:ilvl="0" w:tplc="A7DC413E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6E574A"/>
    <w:multiLevelType w:val="hybridMultilevel"/>
    <w:tmpl w:val="EB26AC22"/>
    <w:lvl w:ilvl="0" w:tplc="6BE813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B0511"/>
    <w:multiLevelType w:val="hybridMultilevel"/>
    <w:tmpl w:val="6F7665F2"/>
    <w:lvl w:ilvl="0" w:tplc="2AA69D2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5BD0"/>
    <w:multiLevelType w:val="hybridMultilevel"/>
    <w:tmpl w:val="E37A82F4"/>
    <w:lvl w:ilvl="0" w:tplc="958211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573E9"/>
    <w:multiLevelType w:val="hybridMultilevel"/>
    <w:tmpl w:val="13BA1962"/>
    <w:lvl w:ilvl="0" w:tplc="97EA85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E19B5"/>
    <w:multiLevelType w:val="hybridMultilevel"/>
    <w:tmpl w:val="9E58424A"/>
    <w:lvl w:ilvl="0" w:tplc="D6CCF51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B509B"/>
    <w:multiLevelType w:val="hybridMultilevel"/>
    <w:tmpl w:val="E250B54C"/>
    <w:lvl w:ilvl="0" w:tplc="4E4AD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5D24"/>
    <w:multiLevelType w:val="hybridMultilevel"/>
    <w:tmpl w:val="7940225A"/>
    <w:lvl w:ilvl="0" w:tplc="7CB0EB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63590"/>
    <w:multiLevelType w:val="hybridMultilevel"/>
    <w:tmpl w:val="54E0AF12"/>
    <w:lvl w:ilvl="0" w:tplc="4D669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5A28F2"/>
    <w:multiLevelType w:val="hybridMultilevel"/>
    <w:tmpl w:val="31CE27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F1BE4"/>
    <w:multiLevelType w:val="hybridMultilevel"/>
    <w:tmpl w:val="45F083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5E39F0"/>
    <w:multiLevelType w:val="hybridMultilevel"/>
    <w:tmpl w:val="08C49EAA"/>
    <w:lvl w:ilvl="0" w:tplc="3E7C6E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65A1D"/>
    <w:multiLevelType w:val="hybridMultilevel"/>
    <w:tmpl w:val="A4EA565A"/>
    <w:lvl w:ilvl="0" w:tplc="24A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3058CC"/>
    <w:multiLevelType w:val="hybridMultilevel"/>
    <w:tmpl w:val="A762C3C6"/>
    <w:lvl w:ilvl="0" w:tplc="897027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92710"/>
    <w:multiLevelType w:val="hybridMultilevel"/>
    <w:tmpl w:val="CF8E01E0"/>
    <w:lvl w:ilvl="0" w:tplc="31B2CD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523B3"/>
    <w:multiLevelType w:val="hybridMultilevel"/>
    <w:tmpl w:val="60A860E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2E644CA"/>
    <w:multiLevelType w:val="hybridMultilevel"/>
    <w:tmpl w:val="14207BB4"/>
    <w:lvl w:ilvl="0" w:tplc="460A785E">
      <w:start w:val="14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E75F4"/>
    <w:multiLevelType w:val="hybridMultilevel"/>
    <w:tmpl w:val="7F267C30"/>
    <w:lvl w:ilvl="0" w:tplc="3260E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7337F"/>
    <w:multiLevelType w:val="hybridMultilevel"/>
    <w:tmpl w:val="D292AAC0"/>
    <w:lvl w:ilvl="0" w:tplc="0B143C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26875"/>
    <w:multiLevelType w:val="hybridMultilevel"/>
    <w:tmpl w:val="60F63E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17"/>
  </w:num>
  <w:num w:numId="5">
    <w:abstractNumId w:val="26"/>
  </w:num>
  <w:num w:numId="6">
    <w:abstractNumId w:val="23"/>
  </w:num>
  <w:num w:numId="7">
    <w:abstractNumId w:val="2"/>
  </w:num>
  <w:num w:numId="8">
    <w:abstractNumId w:val="6"/>
  </w:num>
  <w:num w:numId="9">
    <w:abstractNumId w:val="3"/>
  </w:num>
  <w:num w:numId="10">
    <w:abstractNumId w:val="14"/>
  </w:num>
  <w:num w:numId="11">
    <w:abstractNumId w:val="16"/>
  </w:num>
  <w:num w:numId="12">
    <w:abstractNumId w:val="12"/>
  </w:num>
  <w:num w:numId="13">
    <w:abstractNumId w:val="1"/>
  </w:num>
  <w:num w:numId="14">
    <w:abstractNumId w:val="15"/>
  </w:num>
  <w:num w:numId="15">
    <w:abstractNumId w:val="30"/>
  </w:num>
  <w:num w:numId="16">
    <w:abstractNumId w:val="4"/>
  </w:num>
  <w:num w:numId="17">
    <w:abstractNumId w:val="5"/>
  </w:num>
  <w:num w:numId="18">
    <w:abstractNumId w:val="10"/>
  </w:num>
  <w:num w:numId="19">
    <w:abstractNumId w:val="27"/>
  </w:num>
  <w:num w:numId="20">
    <w:abstractNumId w:val="7"/>
  </w:num>
  <w:num w:numId="21">
    <w:abstractNumId w:val="11"/>
  </w:num>
  <w:num w:numId="22">
    <w:abstractNumId w:val="9"/>
  </w:num>
  <w:num w:numId="23">
    <w:abstractNumId w:val="8"/>
  </w:num>
  <w:num w:numId="24">
    <w:abstractNumId w:val="18"/>
  </w:num>
  <w:num w:numId="25">
    <w:abstractNumId w:val="13"/>
  </w:num>
  <w:num w:numId="26">
    <w:abstractNumId w:val="20"/>
  </w:num>
  <w:num w:numId="27">
    <w:abstractNumId w:val="25"/>
  </w:num>
  <w:num w:numId="28">
    <w:abstractNumId w:val="29"/>
  </w:num>
  <w:num w:numId="29">
    <w:abstractNumId w:val="24"/>
  </w:num>
  <w:num w:numId="30">
    <w:abstractNumId w:val="2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79"/>
    <w:rsid w:val="000054AF"/>
    <w:rsid w:val="00012627"/>
    <w:rsid w:val="0001512A"/>
    <w:rsid w:val="00017E1B"/>
    <w:rsid w:val="00017F78"/>
    <w:rsid w:val="00034C06"/>
    <w:rsid w:val="00040B73"/>
    <w:rsid w:val="00041128"/>
    <w:rsid w:val="00050A25"/>
    <w:rsid w:val="0005489A"/>
    <w:rsid w:val="000578D0"/>
    <w:rsid w:val="000659C8"/>
    <w:rsid w:val="00067E9D"/>
    <w:rsid w:val="000708A6"/>
    <w:rsid w:val="00073775"/>
    <w:rsid w:val="00074657"/>
    <w:rsid w:val="000767F2"/>
    <w:rsid w:val="00080E3E"/>
    <w:rsid w:val="000853E3"/>
    <w:rsid w:val="00086168"/>
    <w:rsid w:val="00087F6E"/>
    <w:rsid w:val="0009077D"/>
    <w:rsid w:val="000A4E18"/>
    <w:rsid w:val="000B6234"/>
    <w:rsid w:val="000C4EAA"/>
    <w:rsid w:val="000C68CD"/>
    <w:rsid w:val="000C7CB5"/>
    <w:rsid w:val="000D452C"/>
    <w:rsid w:val="000D57FE"/>
    <w:rsid w:val="000E2DFF"/>
    <w:rsid w:val="000E571A"/>
    <w:rsid w:val="000F0823"/>
    <w:rsid w:val="000F1299"/>
    <w:rsid w:val="000F387A"/>
    <w:rsid w:val="000F3D0D"/>
    <w:rsid w:val="000F7460"/>
    <w:rsid w:val="00117788"/>
    <w:rsid w:val="001178C2"/>
    <w:rsid w:val="00117F5C"/>
    <w:rsid w:val="00117FB0"/>
    <w:rsid w:val="0012020E"/>
    <w:rsid w:val="00120564"/>
    <w:rsid w:val="00120BA8"/>
    <w:rsid w:val="00122CE9"/>
    <w:rsid w:val="001234E2"/>
    <w:rsid w:val="0012574B"/>
    <w:rsid w:val="00135B99"/>
    <w:rsid w:val="0013750A"/>
    <w:rsid w:val="001476CB"/>
    <w:rsid w:val="00153B1E"/>
    <w:rsid w:val="00154C05"/>
    <w:rsid w:val="00155283"/>
    <w:rsid w:val="00156B82"/>
    <w:rsid w:val="0016401C"/>
    <w:rsid w:val="00165599"/>
    <w:rsid w:val="00166168"/>
    <w:rsid w:val="0017287C"/>
    <w:rsid w:val="00174E3E"/>
    <w:rsid w:val="00185EFA"/>
    <w:rsid w:val="001905DC"/>
    <w:rsid w:val="00197720"/>
    <w:rsid w:val="001A5433"/>
    <w:rsid w:val="001A6C0B"/>
    <w:rsid w:val="001B1A7B"/>
    <w:rsid w:val="001B3137"/>
    <w:rsid w:val="001B342B"/>
    <w:rsid w:val="001B4AD0"/>
    <w:rsid w:val="001B6CB8"/>
    <w:rsid w:val="001C3124"/>
    <w:rsid w:val="001D389A"/>
    <w:rsid w:val="001D496C"/>
    <w:rsid w:val="001E31AA"/>
    <w:rsid w:val="001F0547"/>
    <w:rsid w:val="001F66F2"/>
    <w:rsid w:val="00203FC3"/>
    <w:rsid w:val="00205010"/>
    <w:rsid w:val="00210C1A"/>
    <w:rsid w:val="002113A3"/>
    <w:rsid w:val="00223883"/>
    <w:rsid w:val="00237542"/>
    <w:rsid w:val="002417E4"/>
    <w:rsid w:val="00250CC0"/>
    <w:rsid w:val="00254303"/>
    <w:rsid w:val="0025643B"/>
    <w:rsid w:val="00267A0E"/>
    <w:rsid w:val="002737CD"/>
    <w:rsid w:val="0027385A"/>
    <w:rsid w:val="00274F22"/>
    <w:rsid w:val="00287783"/>
    <w:rsid w:val="00296EAB"/>
    <w:rsid w:val="002A06EA"/>
    <w:rsid w:val="002A5034"/>
    <w:rsid w:val="002A66CC"/>
    <w:rsid w:val="002B5E86"/>
    <w:rsid w:val="002C4F7E"/>
    <w:rsid w:val="002D4010"/>
    <w:rsid w:val="002D6AED"/>
    <w:rsid w:val="002E6051"/>
    <w:rsid w:val="002E6999"/>
    <w:rsid w:val="002F2691"/>
    <w:rsid w:val="002F68CF"/>
    <w:rsid w:val="00301095"/>
    <w:rsid w:val="00307586"/>
    <w:rsid w:val="00315452"/>
    <w:rsid w:val="00325773"/>
    <w:rsid w:val="00325CE7"/>
    <w:rsid w:val="0032613A"/>
    <w:rsid w:val="003502A6"/>
    <w:rsid w:val="0036009A"/>
    <w:rsid w:val="00363D7A"/>
    <w:rsid w:val="003651A4"/>
    <w:rsid w:val="00374594"/>
    <w:rsid w:val="00374BE4"/>
    <w:rsid w:val="00374E36"/>
    <w:rsid w:val="003773C9"/>
    <w:rsid w:val="0039289F"/>
    <w:rsid w:val="00394493"/>
    <w:rsid w:val="003955DB"/>
    <w:rsid w:val="003968DC"/>
    <w:rsid w:val="003A207E"/>
    <w:rsid w:val="003B3F2D"/>
    <w:rsid w:val="003B47DF"/>
    <w:rsid w:val="003C0AE0"/>
    <w:rsid w:val="003C1B02"/>
    <w:rsid w:val="003C6005"/>
    <w:rsid w:val="003D55F2"/>
    <w:rsid w:val="003F2DB5"/>
    <w:rsid w:val="003F3142"/>
    <w:rsid w:val="00403C47"/>
    <w:rsid w:val="00414C92"/>
    <w:rsid w:val="00415925"/>
    <w:rsid w:val="00421072"/>
    <w:rsid w:val="0042339E"/>
    <w:rsid w:val="00425135"/>
    <w:rsid w:val="00426F54"/>
    <w:rsid w:val="00430D4E"/>
    <w:rsid w:val="00431744"/>
    <w:rsid w:val="0043245B"/>
    <w:rsid w:val="00436341"/>
    <w:rsid w:val="004375ED"/>
    <w:rsid w:val="0044125D"/>
    <w:rsid w:val="00452F78"/>
    <w:rsid w:val="0045656A"/>
    <w:rsid w:val="00456E19"/>
    <w:rsid w:val="004606A7"/>
    <w:rsid w:val="00472E88"/>
    <w:rsid w:val="00473AB7"/>
    <w:rsid w:val="004741CA"/>
    <w:rsid w:val="004767AF"/>
    <w:rsid w:val="004778D5"/>
    <w:rsid w:val="00481903"/>
    <w:rsid w:val="004865DF"/>
    <w:rsid w:val="004867AE"/>
    <w:rsid w:val="00487CAA"/>
    <w:rsid w:val="00490AA4"/>
    <w:rsid w:val="00494CD1"/>
    <w:rsid w:val="004A0F40"/>
    <w:rsid w:val="004A1F4E"/>
    <w:rsid w:val="004B0C4A"/>
    <w:rsid w:val="004C288F"/>
    <w:rsid w:val="004E2A60"/>
    <w:rsid w:val="004E6A51"/>
    <w:rsid w:val="004F3BE3"/>
    <w:rsid w:val="004F42A8"/>
    <w:rsid w:val="005004D8"/>
    <w:rsid w:val="005030A0"/>
    <w:rsid w:val="00506AF7"/>
    <w:rsid w:val="00511D37"/>
    <w:rsid w:val="00511D5D"/>
    <w:rsid w:val="00511D7F"/>
    <w:rsid w:val="00517B52"/>
    <w:rsid w:val="005239AD"/>
    <w:rsid w:val="00526188"/>
    <w:rsid w:val="005264B2"/>
    <w:rsid w:val="0053394A"/>
    <w:rsid w:val="00537449"/>
    <w:rsid w:val="00545EB5"/>
    <w:rsid w:val="0054637C"/>
    <w:rsid w:val="00547141"/>
    <w:rsid w:val="00556C02"/>
    <w:rsid w:val="00564540"/>
    <w:rsid w:val="0056511D"/>
    <w:rsid w:val="00566FA9"/>
    <w:rsid w:val="00580953"/>
    <w:rsid w:val="0058561B"/>
    <w:rsid w:val="005860C5"/>
    <w:rsid w:val="005908D3"/>
    <w:rsid w:val="005923FF"/>
    <w:rsid w:val="005A5154"/>
    <w:rsid w:val="005A7BAC"/>
    <w:rsid w:val="005B2609"/>
    <w:rsid w:val="005B33F8"/>
    <w:rsid w:val="005B4F4C"/>
    <w:rsid w:val="005B5E0B"/>
    <w:rsid w:val="005B64C3"/>
    <w:rsid w:val="005B75D6"/>
    <w:rsid w:val="005C003F"/>
    <w:rsid w:val="005C1488"/>
    <w:rsid w:val="005C2A2F"/>
    <w:rsid w:val="005C5AEF"/>
    <w:rsid w:val="005C747C"/>
    <w:rsid w:val="005E5440"/>
    <w:rsid w:val="005E572F"/>
    <w:rsid w:val="005F2DE9"/>
    <w:rsid w:val="00603DFF"/>
    <w:rsid w:val="006169A0"/>
    <w:rsid w:val="006203E8"/>
    <w:rsid w:val="00623831"/>
    <w:rsid w:val="006257C1"/>
    <w:rsid w:val="0064527B"/>
    <w:rsid w:val="006839F6"/>
    <w:rsid w:val="00684F38"/>
    <w:rsid w:val="00687CC3"/>
    <w:rsid w:val="006914C0"/>
    <w:rsid w:val="00692D07"/>
    <w:rsid w:val="00694F16"/>
    <w:rsid w:val="00696C68"/>
    <w:rsid w:val="00697E50"/>
    <w:rsid w:val="006B1ADF"/>
    <w:rsid w:val="006B65F7"/>
    <w:rsid w:val="006C2221"/>
    <w:rsid w:val="006C6275"/>
    <w:rsid w:val="006C6697"/>
    <w:rsid w:val="006C68C4"/>
    <w:rsid w:val="006C7455"/>
    <w:rsid w:val="006D5434"/>
    <w:rsid w:val="006E3102"/>
    <w:rsid w:val="006F13E6"/>
    <w:rsid w:val="0070055C"/>
    <w:rsid w:val="007039E6"/>
    <w:rsid w:val="00706851"/>
    <w:rsid w:val="00714E1B"/>
    <w:rsid w:val="00720CFD"/>
    <w:rsid w:val="00723185"/>
    <w:rsid w:val="00733B55"/>
    <w:rsid w:val="0074145C"/>
    <w:rsid w:val="00742B06"/>
    <w:rsid w:val="00742D53"/>
    <w:rsid w:val="00744B89"/>
    <w:rsid w:val="00745ABB"/>
    <w:rsid w:val="0075068B"/>
    <w:rsid w:val="00751CAF"/>
    <w:rsid w:val="007567B2"/>
    <w:rsid w:val="00763634"/>
    <w:rsid w:val="007667FB"/>
    <w:rsid w:val="00766DF4"/>
    <w:rsid w:val="00766E87"/>
    <w:rsid w:val="00772A09"/>
    <w:rsid w:val="00772B44"/>
    <w:rsid w:val="007776C7"/>
    <w:rsid w:val="00777750"/>
    <w:rsid w:val="0078163D"/>
    <w:rsid w:val="00793C4D"/>
    <w:rsid w:val="007A3FCC"/>
    <w:rsid w:val="007A6405"/>
    <w:rsid w:val="007B04AD"/>
    <w:rsid w:val="007B154C"/>
    <w:rsid w:val="007B2763"/>
    <w:rsid w:val="007C313B"/>
    <w:rsid w:val="007C3D45"/>
    <w:rsid w:val="007C7264"/>
    <w:rsid w:val="007D7B5A"/>
    <w:rsid w:val="007E4B1E"/>
    <w:rsid w:val="007E6C6B"/>
    <w:rsid w:val="007E78EA"/>
    <w:rsid w:val="007F16AA"/>
    <w:rsid w:val="007F42D4"/>
    <w:rsid w:val="007F516D"/>
    <w:rsid w:val="00811AB4"/>
    <w:rsid w:val="00812582"/>
    <w:rsid w:val="00817E4B"/>
    <w:rsid w:val="00824646"/>
    <w:rsid w:val="00844EBF"/>
    <w:rsid w:val="00872AAF"/>
    <w:rsid w:val="00872D76"/>
    <w:rsid w:val="0088097C"/>
    <w:rsid w:val="0088316B"/>
    <w:rsid w:val="00885AF7"/>
    <w:rsid w:val="00887049"/>
    <w:rsid w:val="00890E56"/>
    <w:rsid w:val="00891FC5"/>
    <w:rsid w:val="00893A7B"/>
    <w:rsid w:val="00893BC6"/>
    <w:rsid w:val="00893FBE"/>
    <w:rsid w:val="00894FB1"/>
    <w:rsid w:val="00895F29"/>
    <w:rsid w:val="008A14F2"/>
    <w:rsid w:val="008A1B39"/>
    <w:rsid w:val="008A3B9B"/>
    <w:rsid w:val="008B63E1"/>
    <w:rsid w:val="008B6F15"/>
    <w:rsid w:val="008C2021"/>
    <w:rsid w:val="008C4007"/>
    <w:rsid w:val="008C52C7"/>
    <w:rsid w:val="008C5C11"/>
    <w:rsid w:val="008D1799"/>
    <w:rsid w:val="008D6B5D"/>
    <w:rsid w:val="008E21B1"/>
    <w:rsid w:val="008F7913"/>
    <w:rsid w:val="009009CC"/>
    <w:rsid w:val="00901DB0"/>
    <w:rsid w:val="009049CB"/>
    <w:rsid w:val="0092076D"/>
    <w:rsid w:val="0092138F"/>
    <w:rsid w:val="00921516"/>
    <w:rsid w:val="00926167"/>
    <w:rsid w:val="009301FD"/>
    <w:rsid w:val="00931ECF"/>
    <w:rsid w:val="0094033A"/>
    <w:rsid w:val="00945B9D"/>
    <w:rsid w:val="009465E4"/>
    <w:rsid w:val="00951DE4"/>
    <w:rsid w:val="0095307E"/>
    <w:rsid w:val="0095394E"/>
    <w:rsid w:val="00956976"/>
    <w:rsid w:val="0096175E"/>
    <w:rsid w:val="00970DF7"/>
    <w:rsid w:val="00974090"/>
    <w:rsid w:val="0098754A"/>
    <w:rsid w:val="0099115A"/>
    <w:rsid w:val="009957F0"/>
    <w:rsid w:val="009A0FE3"/>
    <w:rsid w:val="009A1568"/>
    <w:rsid w:val="009B2335"/>
    <w:rsid w:val="009B79FB"/>
    <w:rsid w:val="009C1A8C"/>
    <w:rsid w:val="009E106D"/>
    <w:rsid w:val="009E15DA"/>
    <w:rsid w:val="009E7330"/>
    <w:rsid w:val="009F06A2"/>
    <w:rsid w:val="009F1211"/>
    <w:rsid w:val="00A02970"/>
    <w:rsid w:val="00A05232"/>
    <w:rsid w:val="00A10E75"/>
    <w:rsid w:val="00A1639A"/>
    <w:rsid w:val="00A228F1"/>
    <w:rsid w:val="00A22E9A"/>
    <w:rsid w:val="00A26E8A"/>
    <w:rsid w:val="00A272CD"/>
    <w:rsid w:val="00A27EA3"/>
    <w:rsid w:val="00A42FEE"/>
    <w:rsid w:val="00A43C05"/>
    <w:rsid w:val="00A50C1B"/>
    <w:rsid w:val="00A52A84"/>
    <w:rsid w:val="00A52F9F"/>
    <w:rsid w:val="00A64AE5"/>
    <w:rsid w:val="00A66165"/>
    <w:rsid w:val="00A83B5A"/>
    <w:rsid w:val="00A90B75"/>
    <w:rsid w:val="00A96129"/>
    <w:rsid w:val="00AA4F3E"/>
    <w:rsid w:val="00AC0150"/>
    <w:rsid w:val="00AC24E8"/>
    <w:rsid w:val="00AD0189"/>
    <w:rsid w:val="00AD0443"/>
    <w:rsid w:val="00AD42EB"/>
    <w:rsid w:val="00AD5161"/>
    <w:rsid w:val="00AD57C1"/>
    <w:rsid w:val="00AE260F"/>
    <w:rsid w:val="00AE2C87"/>
    <w:rsid w:val="00AF0F24"/>
    <w:rsid w:val="00B00850"/>
    <w:rsid w:val="00B109D6"/>
    <w:rsid w:val="00B17832"/>
    <w:rsid w:val="00B2204D"/>
    <w:rsid w:val="00B340DF"/>
    <w:rsid w:val="00B42A64"/>
    <w:rsid w:val="00B459DE"/>
    <w:rsid w:val="00B54814"/>
    <w:rsid w:val="00B55A07"/>
    <w:rsid w:val="00B67A6D"/>
    <w:rsid w:val="00B70430"/>
    <w:rsid w:val="00B8217C"/>
    <w:rsid w:val="00B84BDB"/>
    <w:rsid w:val="00B856A3"/>
    <w:rsid w:val="00B862EC"/>
    <w:rsid w:val="00B94EEB"/>
    <w:rsid w:val="00BA098B"/>
    <w:rsid w:val="00BA1111"/>
    <w:rsid w:val="00BA1EE6"/>
    <w:rsid w:val="00BA405B"/>
    <w:rsid w:val="00BA4102"/>
    <w:rsid w:val="00BC0183"/>
    <w:rsid w:val="00BC1013"/>
    <w:rsid w:val="00BC38C5"/>
    <w:rsid w:val="00BC4D8F"/>
    <w:rsid w:val="00BD3673"/>
    <w:rsid w:val="00BD42F0"/>
    <w:rsid w:val="00BD6138"/>
    <w:rsid w:val="00BE005A"/>
    <w:rsid w:val="00BE050C"/>
    <w:rsid w:val="00BE1BDA"/>
    <w:rsid w:val="00BE7DBC"/>
    <w:rsid w:val="00BF331F"/>
    <w:rsid w:val="00C00991"/>
    <w:rsid w:val="00C02D9C"/>
    <w:rsid w:val="00C03629"/>
    <w:rsid w:val="00C15883"/>
    <w:rsid w:val="00C17765"/>
    <w:rsid w:val="00C209F5"/>
    <w:rsid w:val="00C21F7D"/>
    <w:rsid w:val="00C22BF8"/>
    <w:rsid w:val="00C3058B"/>
    <w:rsid w:val="00C33314"/>
    <w:rsid w:val="00C374D6"/>
    <w:rsid w:val="00C42EBA"/>
    <w:rsid w:val="00C43F9A"/>
    <w:rsid w:val="00C4770B"/>
    <w:rsid w:val="00C51936"/>
    <w:rsid w:val="00C53261"/>
    <w:rsid w:val="00C6208E"/>
    <w:rsid w:val="00C625B2"/>
    <w:rsid w:val="00C62A88"/>
    <w:rsid w:val="00C66DDA"/>
    <w:rsid w:val="00C71900"/>
    <w:rsid w:val="00C72177"/>
    <w:rsid w:val="00C72B2D"/>
    <w:rsid w:val="00C77763"/>
    <w:rsid w:val="00C803AA"/>
    <w:rsid w:val="00C803E9"/>
    <w:rsid w:val="00C83A20"/>
    <w:rsid w:val="00C83EDA"/>
    <w:rsid w:val="00C84335"/>
    <w:rsid w:val="00C84E21"/>
    <w:rsid w:val="00CA795E"/>
    <w:rsid w:val="00CA7E5E"/>
    <w:rsid w:val="00CB2550"/>
    <w:rsid w:val="00CB2729"/>
    <w:rsid w:val="00CC0C9A"/>
    <w:rsid w:val="00CC7D06"/>
    <w:rsid w:val="00CD2C0F"/>
    <w:rsid w:val="00CD7030"/>
    <w:rsid w:val="00CF2548"/>
    <w:rsid w:val="00CF30E2"/>
    <w:rsid w:val="00CF49C9"/>
    <w:rsid w:val="00D023B5"/>
    <w:rsid w:val="00D025EB"/>
    <w:rsid w:val="00D13128"/>
    <w:rsid w:val="00D146F0"/>
    <w:rsid w:val="00D16CCE"/>
    <w:rsid w:val="00D338DF"/>
    <w:rsid w:val="00D43C72"/>
    <w:rsid w:val="00D4697F"/>
    <w:rsid w:val="00D51C5D"/>
    <w:rsid w:val="00D55FB7"/>
    <w:rsid w:val="00D562C4"/>
    <w:rsid w:val="00D57C68"/>
    <w:rsid w:val="00D64C33"/>
    <w:rsid w:val="00D66577"/>
    <w:rsid w:val="00D67647"/>
    <w:rsid w:val="00D702C8"/>
    <w:rsid w:val="00D72194"/>
    <w:rsid w:val="00D756A8"/>
    <w:rsid w:val="00D76231"/>
    <w:rsid w:val="00D76820"/>
    <w:rsid w:val="00D76D8D"/>
    <w:rsid w:val="00D83A2B"/>
    <w:rsid w:val="00D85077"/>
    <w:rsid w:val="00D87DD8"/>
    <w:rsid w:val="00D903EA"/>
    <w:rsid w:val="00D95E4E"/>
    <w:rsid w:val="00D968AE"/>
    <w:rsid w:val="00D97CFD"/>
    <w:rsid w:val="00DA16F6"/>
    <w:rsid w:val="00DA2508"/>
    <w:rsid w:val="00DA430D"/>
    <w:rsid w:val="00DA5313"/>
    <w:rsid w:val="00DA635B"/>
    <w:rsid w:val="00DA7598"/>
    <w:rsid w:val="00DB026A"/>
    <w:rsid w:val="00DB2E32"/>
    <w:rsid w:val="00DC45B8"/>
    <w:rsid w:val="00DC7CC0"/>
    <w:rsid w:val="00DD2186"/>
    <w:rsid w:val="00DD4396"/>
    <w:rsid w:val="00DF07EC"/>
    <w:rsid w:val="00DF4830"/>
    <w:rsid w:val="00DF50F9"/>
    <w:rsid w:val="00E00762"/>
    <w:rsid w:val="00E04216"/>
    <w:rsid w:val="00E10538"/>
    <w:rsid w:val="00E13790"/>
    <w:rsid w:val="00E1436D"/>
    <w:rsid w:val="00E21418"/>
    <w:rsid w:val="00E2679D"/>
    <w:rsid w:val="00E316A6"/>
    <w:rsid w:val="00E31D66"/>
    <w:rsid w:val="00E35B22"/>
    <w:rsid w:val="00E43444"/>
    <w:rsid w:val="00E447F3"/>
    <w:rsid w:val="00E53331"/>
    <w:rsid w:val="00E559B2"/>
    <w:rsid w:val="00E5620C"/>
    <w:rsid w:val="00E56853"/>
    <w:rsid w:val="00E6000C"/>
    <w:rsid w:val="00E6012A"/>
    <w:rsid w:val="00E63963"/>
    <w:rsid w:val="00E807BB"/>
    <w:rsid w:val="00E8680E"/>
    <w:rsid w:val="00E91FF8"/>
    <w:rsid w:val="00E93F9D"/>
    <w:rsid w:val="00EA0F9E"/>
    <w:rsid w:val="00EA1CCA"/>
    <w:rsid w:val="00EA4DCE"/>
    <w:rsid w:val="00EB0C59"/>
    <w:rsid w:val="00EB5781"/>
    <w:rsid w:val="00EB6AB4"/>
    <w:rsid w:val="00EC405A"/>
    <w:rsid w:val="00EC73ED"/>
    <w:rsid w:val="00EC74AE"/>
    <w:rsid w:val="00EC74C7"/>
    <w:rsid w:val="00EE2384"/>
    <w:rsid w:val="00EF4018"/>
    <w:rsid w:val="00F00013"/>
    <w:rsid w:val="00F0069C"/>
    <w:rsid w:val="00F07732"/>
    <w:rsid w:val="00F11B6D"/>
    <w:rsid w:val="00F16B79"/>
    <w:rsid w:val="00F21BE0"/>
    <w:rsid w:val="00F21E14"/>
    <w:rsid w:val="00F223D0"/>
    <w:rsid w:val="00F24CDF"/>
    <w:rsid w:val="00F30954"/>
    <w:rsid w:val="00F33B6B"/>
    <w:rsid w:val="00F40931"/>
    <w:rsid w:val="00F41E8D"/>
    <w:rsid w:val="00F433F1"/>
    <w:rsid w:val="00F5697B"/>
    <w:rsid w:val="00F62A64"/>
    <w:rsid w:val="00F7178F"/>
    <w:rsid w:val="00F77F73"/>
    <w:rsid w:val="00F83CF0"/>
    <w:rsid w:val="00F87A5A"/>
    <w:rsid w:val="00F90971"/>
    <w:rsid w:val="00F90F0D"/>
    <w:rsid w:val="00F94590"/>
    <w:rsid w:val="00F970C7"/>
    <w:rsid w:val="00FA1E02"/>
    <w:rsid w:val="00FB0056"/>
    <w:rsid w:val="00FB6DA3"/>
    <w:rsid w:val="00FB7091"/>
    <w:rsid w:val="00FD310F"/>
    <w:rsid w:val="00FD5F57"/>
    <w:rsid w:val="00FE01D0"/>
    <w:rsid w:val="00FF02D9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FB647"/>
  <w15:docId w15:val="{6DC28752-A6DE-4C94-9847-A7A10841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1516"/>
  </w:style>
  <w:style w:type="paragraph" w:styleId="Naslov1">
    <w:name w:val="heading 1"/>
    <w:basedOn w:val="Navaden"/>
    <w:next w:val="Navaden"/>
    <w:link w:val="Naslov1Znak"/>
    <w:qFormat/>
    <w:rsid w:val="00F16B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jc w:val="center"/>
      <w:outlineLvl w:val="0"/>
    </w:pPr>
    <w:rPr>
      <w:rFonts w:ascii="Tahoma" w:hAnsi="Tahoma"/>
      <w:b/>
      <w:sz w:val="22"/>
    </w:rPr>
  </w:style>
  <w:style w:type="paragraph" w:styleId="Naslov2">
    <w:name w:val="heading 2"/>
    <w:basedOn w:val="Navaden"/>
    <w:next w:val="Navaden"/>
    <w:qFormat/>
    <w:rsid w:val="00F16B79"/>
    <w:pPr>
      <w:keepNext/>
      <w:jc w:val="both"/>
      <w:outlineLvl w:val="1"/>
    </w:pPr>
    <w:rPr>
      <w:rFonts w:ascii="Tahoma" w:hAnsi="Tahoma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F16B79"/>
    <w:pPr>
      <w:tabs>
        <w:tab w:val="left" w:pos="1560"/>
      </w:tabs>
      <w:jc w:val="both"/>
    </w:pPr>
    <w:rPr>
      <w:rFonts w:ascii="Tahoma" w:hAnsi="Tahoma"/>
      <w:b/>
    </w:rPr>
  </w:style>
  <w:style w:type="paragraph" w:styleId="Besedilooblaka">
    <w:name w:val="Balloon Text"/>
    <w:basedOn w:val="Navaden"/>
    <w:semiHidden/>
    <w:rsid w:val="00B70430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avaden"/>
    <w:rsid w:val="003B3F2D"/>
    <w:rPr>
      <w:b/>
      <w:sz w:val="26"/>
      <w:szCs w:val="26"/>
      <w:lang w:eastAsia="en-US"/>
    </w:rPr>
  </w:style>
  <w:style w:type="character" w:customStyle="1" w:styleId="Telobesedila2Znak">
    <w:name w:val="Telo besedila 2 Znak"/>
    <w:link w:val="Telobesedila2"/>
    <w:rsid w:val="00A90B75"/>
    <w:rPr>
      <w:rFonts w:ascii="Tahoma" w:hAnsi="Tahoma"/>
      <w:b/>
    </w:rPr>
  </w:style>
  <w:style w:type="paragraph" w:styleId="Telobesedila">
    <w:name w:val="Body Text"/>
    <w:basedOn w:val="Navaden"/>
    <w:link w:val="TelobesedilaZnak"/>
    <w:rsid w:val="000C4EAA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0C4EAA"/>
  </w:style>
  <w:style w:type="paragraph" w:styleId="Noga">
    <w:name w:val="footer"/>
    <w:basedOn w:val="Navaden"/>
    <w:link w:val="NogaZnak"/>
    <w:rsid w:val="00034C06"/>
    <w:pPr>
      <w:tabs>
        <w:tab w:val="center" w:pos="4153"/>
        <w:tab w:val="right" w:pos="8306"/>
      </w:tabs>
      <w:spacing w:line="260" w:lineRule="atLeast"/>
    </w:pPr>
    <w:rPr>
      <w:rFonts w:ascii="Frutiger" w:hAnsi="Frutiger"/>
    </w:rPr>
  </w:style>
  <w:style w:type="character" w:customStyle="1" w:styleId="NogaZnak">
    <w:name w:val="Noga Znak"/>
    <w:link w:val="Noga"/>
    <w:rsid w:val="00034C06"/>
    <w:rPr>
      <w:rFonts w:ascii="Frutiger" w:hAnsi="Frutiger"/>
    </w:rPr>
  </w:style>
  <w:style w:type="table" w:styleId="Tabelamrea">
    <w:name w:val="Table Grid"/>
    <w:basedOn w:val="Navadnatabela"/>
    <w:uiPriority w:val="39"/>
    <w:rsid w:val="00117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17FB0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17FB0"/>
    <w:pPr>
      <w:ind w:left="720"/>
      <w:contextualSpacing/>
    </w:pPr>
    <w:rPr>
      <w:sz w:val="24"/>
      <w:szCs w:val="24"/>
      <w:lang w:eastAsia="en-US"/>
    </w:rPr>
  </w:style>
  <w:style w:type="paragraph" w:customStyle="1" w:styleId="ListParagraph1">
    <w:name w:val="List Paragraph1"/>
    <w:basedOn w:val="Navaden"/>
    <w:rsid w:val="00117FB0"/>
    <w:pPr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Naslov1Znak">
    <w:name w:val="Naslov 1 Znak"/>
    <w:link w:val="Naslov1"/>
    <w:rsid w:val="00D702C8"/>
    <w:rPr>
      <w:rFonts w:ascii="Tahoma" w:hAnsi="Tahoma"/>
      <w:b/>
      <w:sz w:val="22"/>
      <w:shd w:val="pct15" w:color="000000" w:fill="FFFFFF"/>
    </w:rPr>
  </w:style>
  <w:style w:type="paragraph" w:styleId="Golobesedilo">
    <w:name w:val="Plain Text"/>
    <w:basedOn w:val="Navaden"/>
    <w:link w:val="GolobesediloZnak"/>
    <w:uiPriority w:val="99"/>
    <w:rsid w:val="00E04216"/>
    <w:rPr>
      <w:rFonts w:ascii="Courier New" w:hAnsi="Courier New"/>
    </w:rPr>
  </w:style>
  <w:style w:type="character" w:customStyle="1" w:styleId="GolobesediloZnak">
    <w:name w:val="Golo besedilo Znak"/>
    <w:link w:val="Golobesedilo"/>
    <w:uiPriority w:val="99"/>
    <w:rsid w:val="00E04216"/>
    <w:rPr>
      <w:rFonts w:ascii="Courier New" w:hAnsi="Courier New" w:cs="Courier New"/>
    </w:rPr>
  </w:style>
  <w:style w:type="paragraph" w:customStyle="1" w:styleId="NavadenKrepkoNasredini">
    <w:name w:val="Navaden Krepko Na sredini"/>
    <w:basedOn w:val="Navaden"/>
    <w:rsid w:val="00E04216"/>
    <w:pPr>
      <w:jc w:val="center"/>
    </w:pPr>
    <w:rPr>
      <w:rFonts w:ascii="Arial" w:hAnsi="Arial"/>
      <w:b/>
      <w:bCs/>
      <w:sz w:val="22"/>
    </w:rPr>
  </w:style>
  <w:style w:type="character" w:styleId="Poudarek">
    <w:name w:val="Emphasis"/>
    <w:uiPriority w:val="20"/>
    <w:qFormat/>
    <w:rsid w:val="002417E4"/>
    <w:rPr>
      <w:i/>
      <w:iCs/>
    </w:rPr>
  </w:style>
  <w:style w:type="character" w:styleId="Pripombasklic">
    <w:name w:val="annotation reference"/>
    <w:basedOn w:val="Privzetapisavaodstavka"/>
    <w:semiHidden/>
    <w:unhideWhenUsed/>
    <w:rsid w:val="001A543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A5433"/>
  </w:style>
  <w:style w:type="character" w:customStyle="1" w:styleId="PripombabesediloZnak">
    <w:name w:val="Pripomba – besedilo Znak"/>
    <w:basedOn w:val="Privzetapisavaodstavka"/>
    <w:link w:val="Pripombabesedilo"/>
    <w:semiHidden/>
    <w:rsid w:val="001A5433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A54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A5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ED89-5191-40E1-9CE5-696E292C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</Pages>
  <Words>936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Občina Žirovnica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Helena</dc:creator>
  <cp:keywords/>
  <cp:lastModifiedBy>Helena</cp:lastModifiedBy>
  <cp:revision>13</cp:revision>
  <cp:lastPrinted>2020-03-04T14:46:00Z</cp:lastPrinted>
  <dcterms:created xsi:type="dcterms:W3CDTF">2021-05-19T05:29:00Z</dcterms:created>
  <dcterms:modified xsi:type="dcterms:W3CDTF">2021-06-10T12:59:00Z</dcterms:modified>
</cp:coreProperties>
</file>