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35DA" w14:textId="77777777" w:rsidR="00830B22" w:rsidRPr="00D61FA8" w:rsidRDefault="00830B22" w:rsidP="00722ED6">
      <w:pPr>
        <w:spacing w:line="276" w:lineRule="auto"/>
        <w:jc w:val="both"/>
        <w:rPr>
          <w:rFonts w:ascii="Tahoma" w:hAnsi="Tahoma"/>
          <w:b/>
          <w:sz w:val="20"/>
        </w:rPr>
      </w:pPr>
      <w:r w:rsidRPr="00D61FA8">
        <w:rPr>
          <w:rFonts w:ascii="Tahoma" w:hAnsi="Tahoma"/>
          <w:b/>
          <w:sz w:val="20"/>
        </w:rPr>
        <w:t>PRISTOJNOST: OBČINSKI SVET OBČINE ŽIROVNICA</w:t>
      </w:r>
    </w:p>
    <w:p w14:paraId="402CCF07" w14:textId="77777777" w:rsidR="00830B22" w:rsidRPr="00D61FA8" w:rsidRDefault="00830B22" w:rsidP="00722ED6">
      <w:pPr>
        <w:pStyle w:val="Naslov5"/>
        <w:spacing w:line="276" w:lineRule="auto"/>
        <w:rPr>
          <w:sz w:val="20"/>
        </w:rPr>
      </w:pPr>
      <w:r w:rsidRPr="00D61FA8">
        <w:rPr>
          <w:sz w:val="20"/>
        </w:rPr>
        <w:t>PREDLAGATELJ: ŽUPAN OBČINE ŽIROVNICA</w:t>
      </w:r>
    </w:p>
    <w:p w14:paraId="120F096D" w14:textId="77777777" w:rsidR="00830B22" w:rsidRPr="00D61FA8" w:rsidRDefault="00830B22" w:rsidP="00722ED6">
      <w:pPr>
        <w:spacing w:line="276" w:lineRule="auto"/>
        <w:jc w:val="both"/>
        <w:rPr>
          <w:rFonts w:ascii="Tahoma" w:hAnsi="Tahoma"/>
          <w:b/>
          <w:sz w:val="20"/>
        </w:rPr>
      </w:pPr>
    </w:p>
    <w:p w14:paraId="65E951D1" w14:textId="77777777" w:rsidR="00830B22" w:rsidRPr="00D61FA8" w:rsidRDefault="00830B22" w:rsidP="00722ED6">
      <w:pPr>
        <w:spacing w:line="276" w:lineRule="auto"/>
        <w:jc w:val="both"/>
        <w:rPr>
          <w:rFonts w:ascii="Tahoma" w:hAnsi="Tahoma"/>
          <w:b/>
          <w:sz w:val="20"/>
        </w:rPr>
      </w:pPr>
    </w:p>
    <w:p w14:paraId="42F4BA1C" w14:textId="77777777"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14:paraId="41948F53" w14:textId="0CCAD322"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7A102B">
        <w:rPr>
          <w:rFonts w:ascii="Tahoma" w:hAnsi="Tahoma"/>
          <w:sz w:val="20"/>
        </w:rPr>
        <w:t>2020</w:t>
      </w:r>
    </w:p>
    <w:p w14:paraId="7B4B441B" w14:textId="77777777" w:rsidR="00830B22" w:rsidRPr="00D61FA8"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p>
    <w:p w14:paraId="1180C1AA" w14:textId="77777777" w:rsidR="00830B22" w:rsidRPr="00D61FA8" w:rsidRDefault="00830B22" w:rsidP="00722ED6">
      <w:pPr>
        <w:spacing w:line="276" w:lineRule="auto"/>
        <w:rPr>
          <w:rFonts w:ascii="Tahoma" w:hAnsi="Tahoma"/>
          <w:sz w:val="20"/>
        </w:rPr>
      </w:pPr>
    </w:p>
    <w:p w14:paraId="139241FF" w14:textId="77777777" w:rsidR="00A077BC" w:rsidRPr="00D61FA8" w:rsidRDefault="00A077BC" w:rsidP="00722ED6">
      <w:pPr>
        <w:spacing w:line="276" w:lineRule="auto"/>
        <w:rPr>
          <w:rFonts w:ascii="Tahoma" w:hAnsi="Tahoma"/>
          <w:sz w:val="20"/>
        </w:rPr>
      </w:pPr>
    </w:p>
    <w:p w14:paraId="6CFA7FB1" w14:textId="77777777" w:rsidR="00A077BC" w:rsidRPr="00D61FA8" w:rsidRDefault="00A077BC" w:rsidP="00722ED6">
      <w:pPr>
        <w:spacing w:line="276" w:lineRule="auto"/>
        <w:rPr>
          <w:rFonts w:ascii="Tahoma" w:hAnsi="Tahoma"/>
          <w:sz w:val="20"/>
        </w:rPr>
      </w:pPr>
    </w:p>
    <w:p w14:paraId="6101A202" w14:textId="77777777" w:rsidR="00830B22" w:rsidRPr="00D61FA8" w:rsidRDefault="00830B22" w:rsidP="00722ED6">
      <w:pPr>
        <w:spacing w:line="276" w:lineRule="auto"/>
        <w:ind w:left="283" w:hanging="283"/>
        <w:jc w:val="both"/>
        <w:rPr>
          <w:rFonts w:ascii="Tahoma" w:hAnsi="Tahoma"/>
          <w:sz w:val="20"/>
        </w:rPr>
      </w:pPr>
    </w:p>
    <w:p w14:paraId="16B1188C" w14:textId="49C38C96" w:rsidR="00830B22" w:rsidRPr="00D61FA8" w:rsidRDefault="007E009C" w:rsidP="00722ED6">
      <w:pPr>
        <w:spacing w:line="276" w:lineRule="auto"/>
        <w:jc w:val="both"/>
        <w:rPr>
          <w:rFonts w:ascii="Tahoma" w:hAnsi="Tahoma"/>
          <w:b/>
          <w:sz w:val="20"/>
        </w:rPr>
      </w:pPr>
      <w:r w:rsidRPr="00D61FA8">
        <w:rPr>
          <w:rFonts w:ascii="Tahoma" w:hAnsi="Tahoma"/>
          <w:sz w:val="20"/>
        </w:rPr>
        <w:t xml:space="preserve">Na podlagi 18. člena Statuta Občine Žirovnica (Ur. list RS, št. </w:t>
      </w:r>
      <w:r w:rsidR="001A54FC">
        <w:rPr>
          <w:rFonts w:ascii="Tahoma" w:hAnsi="Tahoma"/>
          <w:sz w:val="20"/>
        </w:rPr>
        <w:t>66/18</w:t>
      </w:r>
      <w:r w:rsidR="004C3E9B">
        <w:rPr>
          <w:rFonts w:ascii="Tahoma" w:hAnsi="Tahoma"/>
          <w:sz w:val="20"/>
        </w:rPr>
        <w:t xml:space="preserve"> – UPB</w:t>
      </w:r>
      <w:r w:rsidR="001A54FC">
        <w:rPr>
          <w:rFonts w:ascii="Tahoma" w:hAnsi="Tahoma"/>
          <w:sz w:val="20"/>
        </w:rPr>
        <w:t xml:space="preserve">2) </w:t>
      </w:r>
      <w:r w:rsidRPr="00D61FA8">
        <w:rPr>
          <w:rFonts w:ascii="Tahoma" w:hAnsi="Tahoma"/>
          <w:sz w:val="20"/>
        </w:rPr>
        <w:t xml:space="preserve">Občinskemu svetu Občine Žirovnica posredujemo letno poročilo za leto </w:t>
      </w:r>
      <w:r w:rsidR="007A102B">
        <w:rPr>
          <w:rFonts w:ascii="Tahoma" w:hAnsi="Tahoma"/>
          <w:sz w:val="20"/>
        </w:rPr>
        <w:t>2020</w:t>
      </w:r>
      <w:r w:rsidRPr="00D61FA8">
        <w:rPr>
          <w:rFonts w:ascii="Tahoma" w:hAnsi="Tahoma"/>
          <w:sz w:val="20"/>
        </w:rPr>
        <w:t xml:space="preserve"> za javni zavod </w:t>
      </w:r>
      <w:r w:rsidR="00830B22" w:rsidRPr="00D61FA8">
        <w:rPr>
          <w:rFonts w:ascii="Tahoma" w:hAnsi="Tahoma"/>
          <w:b/>
          <w:sz w:val="20"/>
        </w:rPr>
        <w:t>Gorenjske lekarne Kranj.</w:t>
      </w:r>
    </w:p>
    <w:p w14:paraId="230762F7" w14:textId="77777777" w:rsidR="00830B22" w:rsidRPr="00D61FA8" w:rsidRDefault="00830B22" w:rsidP="00722ED6">
      <w:pPr>
        <w:spacing w:line="276" w:lineRule="auto"/>
        <w:jc w:val="both"/>
        <w:rPr>
          <w:rFonts w:ascii="Tahoma" w:hAnsi="Tahoma"/>
          <w:sz w:val="20"/>
        </w:rPr>
      </w:pPr>
    </w:p>
    <w:p w14:paraId="6D6C68BB" w14:textId="77777777" w:rsidR="00830B22" w:rsidRPr="00D61FA8" w:rsidRDefault="00830B22" w:rsidP="00722ED6">
      <w:pPr>
        <w:spacing w:line="276" w:lineRule="auto"/>
        <w:jc w:val="both"/>
        <w:rPr>
          <w:rFonts w:ascii="Tahoma" w:hAnsi="Tahoma"/>
          <w:sz w:val="20"/>
        </w:rPr>
      </w:pPr>
      <w:r w:rsidRPr="00D61FA8">
        <w:rPr>
          <w:rFonts w:ascii="Tahoma" w:hAnsi="Tahoma"/>
          <w:sz w:val="20"/>
        </w:rPr>
        <w:t xml:space="preserve">Občina Žirovnica </w:t>
      </w:r>
      <w:r w:rsidR="001309B3">
        <w:rPr>
          <w:rFonts w:ascii="Tahoma" w:hAnsi="Tahoma"/>
          <w:sz w:val="20"/>
        </w:rPr>
        <w:t xml:space="preserve">je </w:t>
      </w:r>
      <w:r w:rsidRPr="00D61FA8">
        <w:rPr>
          <w:rFonts w:ascii="Tahoma" w:hAnsi="Tahoma"/>
          <w:sz w:val="20"/>
        </w:rPr>
        <w:t xml:space="preserve">soustanoviteljica javnega zavoda </w:t>
      </w:r>
      <w:r w:rsidRPr="00D61FA8">
        <w:rPr>
          <w:rFonts w:ascii="Tahoma" w:hAnsi="Tahoma"/>
          <w:b/>
          <w:sz w:val="20"/>
        </w:rPr>
        <w:t xml:space="preserve">Gorenjske lekarne Kranj </w:t>
      </w:r>
      <w:r w:rsidRPr="00D61FA8">
        <w:rPr>
          <w:rFonts w:ascii="Tahoma" w:hAnsi="Tahoma"/>
          <w:sz w:val="20"/>
        </w:rPr>
        <w:t>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 zmogljivosti.</w:t>
      </w:r>
    </w:p>
    <w:p w14:paraId="72FAC751" w14:textId="77777777" w:rsidR="00830B22" w:rsidRPr="00D61FA8" w:rsidRDefault="00830B22" w:rsidP="00722ED6">
      <w:pPr>
        <w:spacing w:line="276" w:lineRule="auto"/>
        <w:jc w:val="both"/>
        <w:rPr>
          <w:rFonts w:ascii="Tahoma" w:hAnsi="Tahoma"/>
          <w:sz w:val="20"/>
        </w:rPr>
      </w:pPr>
    </w:p>
    <w:p w14:paraId="19BD5228" w14:textId="718E4715" w:rsidR="00830B22" w:rsidRDefault="00830B22" w:rsidP="00722ED6">
      <w:pPr>
        <w:spacing w:line="276" w:lineRule="auto"/>
        <w:jc w:val="both"/>
        <w:rPr>
          <w:rFonts w:ascii="Tahoma" w:hAnsi="Tahoma"/>
          <w:sz w:val="20"/>
        </w:rPr>
      </w:pPr>
      <w:r w:rsidRPr="00D61FA8">
        <w:rPr>
          <w:rFonts w:ascii="Tahoma" w:hAnsi="Tahoma"/>
          <w:b/>
          <w:sz w:val="20"/>
        </w:rPr>
        <w:t xml:space="preserve">Poslovanje zavoda v letu </w:t>
      </w:r>
      <w:r w:rsidR="007A102B">
        <w:rPr>
          <w:rFonts w:ascii="Tahoma" w:hAnsi="Tahoma"/>
          <w:b/>
          <w:sz w:val="20"/>
        </w:rPr>
        <w:t>2020</w:t>
      </w:r>
      <w:r w:rsidR="00537492" w:rsidRPr="00D61FA8">
        <w:rPr>
          <w:rFonts w:ascii="Tahoma" w:hAnsi="Tahoma"/>
          <w:sz w:val="20"/>
        </w:rPr>
        <w:t xml:space="preserve"> (v EUR)</w:t>
      </w:r>
    </w:p>
    <w:p w14:paraId="0F059962" w14:textId="77777777" w:rsidR="00BC584E" w:rsidRPr="00D61FA8" w:rsidRDefault="00BC584E" w:rsidP="00722ED6">
      <w:pPr>
        <w:spacing w:line="276" w:lineRule="auto"/>
        <w:jc w:val="both"/>
        <w:rPr>
          <w:rFonts w:ascii="Tahoma" w:hAnsi="Tahoma"/>
          <w:sz w:val="20"/>
        </w:rPr>
      </w:pPr>
    </w:p>
    <w:tbl>
      <w:tblPr>
        <w:tblStyle w:val="Tabelaspletna1"/>
        <w:tblW w:w="8080" w:type="dxa"/>
        <w:tblInd w:w="730" w:type="dxa"/>
        <w:tblLayout w:type="fixed"/>
        <w:tblLook w:val="0000" w:firstRow="0" w:lastRow="0" w:firstColumn="0" w:lastColumn="0" w:noHBand="0" w:noVBand="0"/>
      </w:tblPr>
      <w:tblGrid>
        <w:gridCol w:w="3686"/>
        <w:gridCol w:w="1843"/>
        <w:gridCol w:w="1559"/>
        <w:gridCol w:w="992"/>
      </w:tblGrid>
      <w:tr w:rsidR="007A102B" w:rsidRPr="00D61FA8" w14:paraId="7473AE2E" w14:textId="77777777" w:rsidTr="007A102B">
        <w:tc>
          <w:tcPr>
            <w:tcW w:w="3626" w:type="dxa"/>
            <w:shd w:val="clear" w:color="auto" w:fill="C0C0C0"/>
          </w:tcPr>
          <w:p w14:paraId="64D9F7B3" w14:textId="77777777" w:rsidR="007A102B" w:rsidRPr="00D61FA8" w:rsidRDefault="007A102B" w:rsidP="007A102B">
            <w:pPr>
              <w:spacing w:line="276" w:lineRule="auto"/>
              <w:jc w:val="both"/>
              <w:rPr>
                <w:rFonts w:ascii="Tahoma" w:hAnsi="Tahoma"/>
                <w:sz w:val="20"/>
              </w:rPr>
            </w:pPr>
            <w:bookmarkStart w:id="0" w:name="_Hlk224178722"/>
          </w:p>
        </w:tc>
        <w:tc>
          <w:tcPr>
            <w:tcW w:w="1803" w:type="dxa"/>
            <w:shd w:val="clear" w:color="auto" w:fill="C0C0C0"/>
          </w:tcPr>
          <w:p w14:paraId="3A40D7A5" w14:textId="4940C26E" w:rsidR="007A102B" w:rsidRPr="00D61FA8" w:rsidRDefault="007A102B" w:rsidP="007A102B">
            <w:pPr>
              <w:spacing w:line="276" w:lineRule="auto"/>
              <w:jc w:val="right"/>
              <w:rPr>
                <w:rFonts w:ascii="Tahoma" w:hAnsi="Tahoma"/>
                <w:sz w:val="20"/>
              </w:rPr>
            </w:pPr>
            <w:r w:rsidRPr="00D61FA8">
              <w:rPr>
                <w:rFonts w:ascii="Tahoma" w:hAnsi="Tahoma"/>
                <w:sz w:val="20"/>
              </w:rPr>
              <w:t xml:space="preserve">leto </w:t>
            </w:r>
            <w:r>
              <w:rPr>
                <w:rFonts w:ascii="Tahoma" w:hAnsi="Tahoma"/>
                <w:sz w:val="20"/>
              </w:rPr>
              <w:t>20</w:t>
            </w:r>
            <w:r>
              <w:rPr>
                <w:rFonts w:ascii="Tahoma" w:hAnsi="Tahoma"/>
                <w:sz w:val="20"/>
              </w:rPr>
              <w:t>19</w:t>
            </w:r>
          </w:p>
        </w:tc>
        <w:tc>
          <w:tcPr>
            <w:tcW w:w="1519" w:type="dxa"/>
            <w:shd w:val="clear" w:color="auto" w:fill="C0C0C0"/>
          </w:tcPr>
          <w:p w14:paraId="44AB0720" w14:textId="021BE7F5" w:rsidR="007A102B" w:rsidRPr="00D61FA8" w:rsidRDefault="007A102B" w:rsidP="007A102B">
            <w:pPr>
              <w:spacing w:line="276" w:lineRule="auto"/>
              <w:jc w:val="right"/>
              <w:rPr>
                <w:rFonts w:ascii="Tahoma" w:hAnsi="Tahoma"/>
                <w:sz w:val="20"/>
              </w:rPr>
            </w:pPr>
            <w:r w:rsidRPr="00D61FA8">
              <w:rPr>
                <w:rFonts w:ascii="Tahoma" w:hAnsi="Tahoma"/>
                <w:sz w:val="20"/>
              </w:rPr>
              <w:t xml:space="preserve">leto </w:t>
            </w:r>
            <w:r>
              <w:rPr>
                <w:rFonts w:ascii="Tahoma" w:hAnsi="Tahoma"/>
                <w:sz w:val="20"/>
              </w:rPr>
              <w:t>2020</w:t>
            </w:r>
          </w:p>
        </w:tc>
        <w:tc>
          <w:tcPr>
            <w:tcW w:w="932" w:type="dxa"/>
            <w:shd w:val="clear" w:color="auto" w:fill="C0C0C0"/>
          </w:tcPr>
          <w:p w14:paraId="703D22F9" w14:textId="77777777" w:rsidR="007A102B" w:rsidRPr="00D61FA8" w:rsidRDefault="007A102B" w:rsidP="007A102B">
            <w:pPr>
              <w:spacing w:line="276" w:lineRule="auto"/>
              <w:jc w:val="right"/>
              <w:rPr>
                <w:rFonts w:ascii="Tahoma" w:hAnsi="Tahoma"/>
                <w:sz w:val="20"/>
              </w:rPr>
            </w:pPr>
            <w:proofErr w:type="spellStart"/>
            <w:r w:rsidRPr="00D61FA8">
              <w:rPr>
                <w:rFonts w:ascii="Tahoma" w:hAnsi="Tahoma"/>
                <w:sz w:val="20"/>
              </w:rPr>
              <w:t>ind</w:t>
            </w:r>
            <w:proofErr w:type="spellEnd"/>
          </w:p>
        </w:tc>
      </w:tr>
      <w:tr w:rsidR="007A102B" w:rsidRPr="00D61FA8" w14:paraId="60F75701" w14:textId="77777777" w:rsidTr="007A102B">
        <w:tc>
          <w:tcPr>
            <w:tcW w:w="3626" w:type="dxa"/>
          </w:tcPr>
          <w:p w14:paraId="14EE0124" w14:textId="77777777" w:rsidR="007A102B" w:rsidRPr="00D61FA8" w:rsidRDefault="007A102B" w:rsidP="007A102B">
            <w:pPr>
              <w:spacing w:line="276" w:lineRule="auto"/>
              <w:jc w:val="both"/>
              <w:rPr>
                <w:rFonts w:ascii="Tahoma" w:hAnsi="Tahoma"/>
                <w:sz w:val="20"/>
              </w:rPr>
            </w:pPr>
            <w:bookmarkStart w:id="1" w:name="_Hlk198025570"/>
            <w:r w:rsidRPr="00D61FA8">
              <w:rPr>
                <w:rFonts w:ascii="Tahoma" w:hAnsi="Tahoma"/>
                <w:sz w:val="20"/>
              </w:rPr>
              <w:t>Prihodki</w:t>
            </w:r>
          </w:p>
        </w:tc>
        <w:tc>
          <w:tcPr>
            <w:tcW w:w="1803" w:type="dxa"/>
          </w:tcPr>
          <w:p w14:paraId="106C5EA6" w14:textId="51A4AF40" w:rsidR="007A102B" w:rsidRDefault="007A102B" w:rsidP="007A102B">
            <w:pPr>
              <w:spacing w:line="276" w:lineRule="auto"/>
              <w:jc w:val="right"/>
              <w:rPr>
                <w:rFonts w:ascii="Tahoma" w:hAnsi="Tahoma"/>
                <w:sz w:val="20"/>
              </w:rPr>
            </w:pPr>
            <w:r>
              <w:rPr>
                <w:rFonts w:ascii="Tahoma" w:hAnsi="Tahoma"/>
                <w:sz w:val="20"/>
              </w:rPr>
              <w:t>47.970.611</w:t>
            </w:r>
          </w:p>
        </w:tc>
        <w:tc>
          <w:tcPr>
            <w:tcW w:w="1519" w:type="dxa"/>
          </w:tcPr>
          <w:p w14:paraId="06A10616" w14:textId="07AD8DD3" w:rsidR="007A102B" w:rsidRPr="00D61FA8" w:rsidRDefault="007A102B" w:rsidP="007A102B">
            <w:pPr>
              <w:spacing w:line="276" w:lineRule="auto"/>
              <w:jc w:val="right"/>
              <w:rPr>
                <w:rFonts w:ascii="Tahoma" w:hAnsi="Tahoma"/>
                <w:sz w:val="20"/>
              </w:rPr>
            </w:pPr>
            <w:r>
              <w:rPr>
                <w:rFonts w:ascii="Tahoma" w:hAnsi="Tahoma"/>
                <w:sz w:val="20"/>
              </w:rPr>
              <w:t>52.243.458</w:t>
            </w:r>
          </w:p>
        </w:tc>
        <w:tc>
          <w:tcPr>
            <w:tcW w:w="932" w:type="dxa"/>
          </w:tcPr>
          <w:p w14:paraId="6A73364F" w14:textId="099AD11B" w:rsidR="007A102B" w:rsidRPr="00D61FA8" w:rsidRDefault="007A102B" w:rsidP="007A102B">
            <w:pPr>
              <w:spacing w:line="276" w:lineRule="auto"/>
              <w:jc w:val="right"/>
              <w:rPr>
                <w:rFonts w:ascii="Tahoma" w:hAnsi="Tahoma"/>
                <w:sz w:val="20"/>
              </w:rPr>
            </w:pPr>
            <w:r>
              <w:rPr>
                <w:rFonts w:ascii="Tahoma" w:hAnsi="Tahoma"/>
                <w:sz w:val="20"/>
              </w:rPr>
              <w:t>109</w:t>
            </w:r>
          </w:p>
        </w:tc>
      </w:tr>
      <w:tr w:rsidR="007A102B" w:rsidRPr="00D61FA8" w14:paraId="20EC8B31" w14:textId="77777777" w:rsidTr="007A102B">
        <w:tc>
          <w:tcPr>
            <w:tcW w:w="3626" w:type="dxa"/>
          </w:tcPr>
          <w:p w14:paraId="0BD1A732" w14:textId="77777777" w:rsidR="007A102B" w:rsidRPr="00D61FA8" w:rsidRDefault="007A102B" w:rsidP="007A102B">
            <w:pPr>
              <w:spacing w:line="276" w:lineRule="auto"/>
              <w:jc w:val="both"/>
              <w:rPr>
                <w:rFonts w:ascii="Tahoma" w:hAnsi="Tahoma"/>
                <w:sz w:val="20"/>
              </w:rPr>
            </w:pPr>
            <w:r w:rsidRPr="00D61FA8">
              <w:rPr>
                <w:rFonts w:ascii="Tahoma" w:hAnsi="Tahoma"/>
                <w:sz w:val="20"/>
              </w:rPr>
              <w:t>Odhodki</w:t>
            </w:r>
          </w:p>
        </w:tc>
        <w:tc>
          <w:tcPr>
            <w:tcW w:w="1803" w:type="dxa"/>
          </w:tcPr>
          <w:p w14:paraId="1785F825" w14:textId="35E4189F" w:rsidR="007A102B" w:rsidRDefault="007A102B" w:rsidP="007A102B">
            <w:pPr>
              <w:spacing w:line="276" w:lineRule="auto"/>
              <w:jc w:val="right"/>
              <w:rPr>
                <w:rFonts w:ascii="Tahoma" w:hAnsi="Tahoma"/>
                <w:sz w:val="20"/>
              </w:rPr>
            </w:pPr>
            <w:r>
              <w:rPr>
                <w:rFonts w:ascii="Tahoma" w:hAnsi="Tahoma"/>
                <w:sz w:val="20"/>
              </w:rPr>
              <w:t>47.275.120</w:t>
            </w:r>
          </w:p>
        </w:tc>
        <w:tc>
          <w:tcPr>
            <w:tcW w:w="1519" w:type="dxa"/>
          </w:tcPr>
          <w:p w14:paraId="18CAFB36" w14:textId="4B9A99E9" w:rsidR="007A102B" w:rsidRPr="00D61FA8" w:rsidRDefault="007A102B" w:rsidP="007A102B">
            <w:pPr>
              <w:spacing w:line="276" w:lineRule="auto"/>
              <w:jc w:val="right"/>
              <w:rPr>
                <w:rFonts w:ascii="Tahoma" w:hAnsi="Tahoma"/>
                <w:sz w:val="20"/>
              </w:rPr>
            </w:pPr>
            <w:r>
              <w:rPr>
                <w:rFonts w:ascii="Tahoma" w:hAnsi="Tahoma"/>
                <w:sz w:val="20"/>
              </w:rPr>
              <w:t>51.481.157</w:t>
            </w:r>
          </w:p>
        </w:tc>
        <w:tc>
          <w:tcPr>
            <w:tcW w:w="932" w:type="dxa"/>
          </w:tcPr>
          <w:p w14:paraId="3E14040F" w14:textId="4AD1F608" w:rsidR="007A102B" w:rsidRPr="00D61FA8" w:rsidRDefault="007A102B" w:rsidP="007A102B">
            <w:pPr>
              <w:spacing w:line="276" w:lineRule="auto"/>
              <w:jc w:val="right"/>
              <w:rPr>
                <w:rFonts w:ascii="Tahoma" w:hAnsi="Tahoma"/>
                <w:sz w:val="20"/>
              </w:rPr>
            </w:pPr>
            <w:r>
              <w:rPr>
                <w:rFonts w:ascii="Tahoma" w:hAnsi="Tahoma"/>
                <w:sz w:val="20"/>
              </w:rPr>
              <w:t>109</w:t>
            </w:r>
          </w:p>
        </w:tc>
      </w:tr>
      <w:tr w:rsidR="007A102B" w:rsidRPr="00D61FA8" w14:paraId="7739C921" w14:textId="77777777" w:rsidTr="007A102B">
        <w:tc>
          <w:tcPr>
            <w:tcW w:w="3626" w:type="dxa"/>
          </w:tcPr>
          <w:p w14:paraId="2DA4A52D" w14:textId="77777777" w:rsidR="007A102B" w:rsidRPr="00D61FA8" w:rsidRDefault="007A102B" w:rsidP="007A102B">
            <w:pPr>
              <w:spacing w:line="276" w:lineRule="auto"/>
              <w:jc w:val="both"/>
              <w:rPr>
                <w:rFonts w:ascii="Tahoma" w:hAnsi="Tahoma"/>
                <w:sz w:val="20"/>
              </w:rPr>
            </w:pPr>
            <w:r w:rsidRPr="00D61FA8">
              <w:rPr>
                <w:rFonts w:ascii="Tahoma" w:hAnsi="Tahoma"/>
                <w:sz w:val="20"/>
              </w:rPr>
              <w:t>Rezultat poslovanja</w:t>
            </w:r>
            <w:r>
              <w:rPr>
                <w:rFonts w:ascii="Tahoma" w:hAnsi="Tahoma"/>
                <w:sz w:val="20"/>
              </w:rPr>
              <w:t xml:space="preserve"> po plačilu davka</w:t>
            </w:r>
          </w:p>
        </w:tc>
        <w:tc>
          <w:tcPr>
            <w:tcW w:w="1803" w:type="dxa"/>
          </w:tcPr>
          <w:p w14:paraId="10D309F3" w14:textId="0A915498" w:rsidR="007A102B" w:rsidRDefault="007A102B" w:rsidP="007A102B">
            <w:pPr>
              <w:spacing w:line="276" w:lineRule="auto"/>
              <w:jc w:val="right"/>
              <w:rPr>
                <w:rFonts w:ascii="Tahoma" w:hAnsi="Tahoma"/>
                <w:sz w:val="20"/>
              </w:rPr>
            </w:pPr>
            <w:r>
              <w:rPr>
                <w:rFonts w:ascii="Tahoma" w:hAnsi="Tahoma"/>
                <w:sz w:val="20"/>
              </w:rPr>
              <w:t>651.047</w:t>
            </w:r>
          </w:p>
        </w:tc>
        <w:tc>
          <w:tcPr>
            <w:tcW w:w="1519" w:type="dxa"/>
          </w:tcPr>
          <w:p w14:paraId="58D3085E" w14:textId="7B78B138" w:rsidR="007A102B" w:rsidRPr="00D61FA8" w:rsidRDefault="007A102B" w:rsidP="007A102B">
            <w:pPr>
              <w:spacing w:line="276" w:lineRule="auto"/>
              <w:jc w:val="right"/>
              <w:rPr>
                <w:rFonts w:ascii="Tahoma" w:hAnsi="Tahoma"/>
                <w:sz w:val="20"/>
              </w:rPr>
            </w:pPr>
            <w:r>
              <w:rPr>
                <w:rFonts w:ascii="Tahoma" w:hAnsi="Tahoma"/>
                <w:sz w:val="20"/>
              </w:rPr>
              <w:t>691.421</w:t>
            </w:r>
          </w:p>
        </w:tc>
        <w:tc>
          <w:tcPr>
            <w:tcW w:w="932" w:type="dxa"/>
          </w:tcPr>
          <w:p w14:paraId="32F4DFC8" w14:textId="39804518" w:rsidR="007A102B" w:rsidRPr="00D61FA8" w:rsidRDefault="007A102B" w:rsidP="007A102B">
            <w:pPr>
              <w:spacing w:line="276" w:lineRule="auto"/>
              <w:jc w:val="right"/>
              <w:rPr>
                <w:rFonts w:ascii="Tahoma" w:hAnsi="Tahoma"/>
                <w:sz w:val="20"/>
              </w:rPr>
            </w:pPr>
            <w:r>
              <w:rPr>
                <w:rFonts w:ascii="Tahoma" w:hAnsi="Tahoma"/>
                <w:sz w:val="20"/>
              </w:rPr>
              <w:t>106</w:t>
            </w:r>
          </w:p>
        </w:tc>
      </w:tr>
      <w:bookmarkEnd w:id="0"/>
      <w:bookmarkEnd w:id="1"/>
    </w:tbl>
    <w:p w14:paraId="7EE5F025" w14:textId="77777777" w:rsidR="00830B22" w:rsidRDefault="00830B22" w:rsidP="00722ED6">
      <w:pPr>
        <w:spacing w:line="276" w:lineRule="auto"/>
        <w:jc w:val="both"/>
        <w:rPr>
          <w:rFonts w:ascii="Tahoma" w:hAnsi="Tahoma"/>
          <w:sz w:val="20"/>
        </w:rPr>
      </w:pPr>
    </w:p>
    <w:p w14:paraId="563AB0B4" w14:textId="77777777" w:rsidR="00BC584E" w:rsidRPr="00206BA3" w:rsidRDefault="00BC584E" w:rsidP="00722ED6">
      <w:pPr>
        <w:spacing w:line="276" w:lineRule="auto"/>
        <w:jc w:val="both"/>
        <w:rPr>
          <w:rFonts w:ascii="Tahoma" w:hAnsi="Tahoma"/>
          <w:sz w:val="20"/>
        </w:rPr>
      </w:pPr>
    </w:p>
    <w:p w14:paraId="2499CD92" w14:textId="77777777" w:rsidR="00722ED6" w:rsidRPr="00206BA3" w:rsidRDefault="009822A9" w:rsidP="00722ED6">
      <w:pPr>
        <w:spacing w:line="276" w:lineRule="auto"/>
        <w:jc w:val="both"/>
        <w:rPr>
          <w:rFonts w:ascii="Tahoma" w:hAnsi="Tahoma"/>
          <w:sz w:val="20"/>
        </w:rPr>
      </w:pPr>
      <w:r w:rsidRPr="00206BA3">
        <w:rPr>
          <w:rFonts w:ascii="Tahoma" w:hAnsi="Tahoma"/>
          <w:sz w:val="20"/>
        </w:rPr>
        <w:t xml:space="preserve">Kot je razvidno iz priloženega letnega poročila zavod posluje uspešno, </w:t>
      </w:r>
      <w:r w:rsidR="00722ED6" w:rsidRPr="00206BA3">
        <w:rPr>
          <w:rFonts w:ascii="Tahoma" w:hAnsi="Tahoma"/>
          <w:sz w:val="20"/>
        </w:rPr>
        <w:t xml:space="preserve">saj </w:t>
      </w:r>
      <w:r w:rsidR="00BC584E" w:rsidRPr="00206BA3">
        <w:rPr>
          <w:rFonts w:ascii="Tahoma" w:hAnsi="Tahoma"/>
          <w:sz w:val="20"/>
        </w:rPr>
        <w:t xml:space="preserve">je presežek </w:t>
      </w:r>
      <w:r w:rsidR="00364115">
        <w:rPr>
          <w:rFonts w:ascii="Tahoma" w:hAnsi="Tahoma"/>
          <w:sz w:val="20"/>
        </w:rPr>
        <w:t>nekoliko višji</w:t>
      </w:r>
      <w:r w:rsidR="006E7116">
        <w:rPr>
          <w:rFonts w:ascii="Tahoma" w:hAnsi="Tahoma"/>
          <w:sz w:val="20"/>
        </w:rPr>
        <w:t xml:space="preserve"> </w:t>
      </w:r>
      <w:r w:rsidR="00722ED6" w:rsidRPr="00206BA3">
        <w:rPr>
          <w:rFonts w:ascii="Tahoma" w:hAnsi="Tahoma"/>
          <w:sz w:val="20"/>
        </w:rPr>
        <w:t xml:space="preserve">kot </w:t>
      </w:r>
      <w:r w:rsidR="00BC584E" w:rsidRPr="00206BA3">
        <w:rPr>
          <w:rFonts w:ascii="Tahoma" w:hAnsi="Tahoma"/>
          <w:sz w:val="20"/>
        </w:rPr>
        <w:t>v preteklem poslovnem letu</w:t>
      </w:r>
      <w:r w:rsidR="00722ED6" w:rsidRPr="00206BA3">
        <w:rPr>
          <w:rFonts w:ascii="Tahoma" w:hAnsi="Tahoma"/>
          <w:sz w:val="20"/>
        </w:rPr>
        <w:t>.</w:t>
      </w:r>
    </w:p>
    <w:p w14:paraId="3B702E42" w14:textId="57FCFD7B" w:rsidR="00EF01FA" w:rsidRPr="0011102F" w:rsidRDefault="00722ED6" w:rsidP="00722ED6">
      <w:pPr>
        <w:spacing w:line="276" w:lineRule="auto"/>
        <w:jc w:val="both"/>
        <w:rPr>
          <w:rFonts w:ascii="Tahoma" w:hAnsi="Tahoma"/>
          <w:sz w:val="20"/>
        </w:rPr>
      </w:pPr>
      <w:r w:rsidRPr="0011102F">
        <w:rPr>
          <w:rFonts w:ascii="Tahoma" w:hAnsi="Tahoma"/>
          <w:sz w:val="20"/>
        </w:rPr>
        <w:t xml:space="preserve">Presežek </w:t>
      </w:r>
      <w:r w:rsidR="00206BA3" w:rsidRPr="0011102F">
        <w:rPr>
          <w:rFonts w:ascii="Tahoma" w:hAnsi="Tahoma"/>
          <w:sz w:val="20"/>
        </w:rPr>
        <w:t>(</w:t>
      </w:r>
      <w:r w:rsidR="0011102F" w:rsidRPr="0011102F">
        <w:rPr>
          <w:rFonts w:ascii="Tahoma" w:hAnsi="Tahoma"/>
          <w:sz w:val="20"/>
        </w:rPr>
        <w:t>po obdavčitvi</w:t>
      </w:r>
      <w:r w:rsidR="00206BA3" w:rsidRPr="0011102F">
        <w:rPr>
          <w:rFonts w:ascii="Tahoma" w:hAnsi="Tahoma"/>
          <w:sz w:val="20"/>
        </w:rPr>
        <w:t xml:space="preserve">) </w:t>
      </w:r>
      <w:r w:rsidRPr="0011102F">
        <w:rPr>
          <w:rFonts w:ascii="Tahoma" w:hAnsi="Tahoma"/>
          <w:sz w:val="20"/>
        </w:rPr>
        <w:t xml:space="preserve">je bil dosežen </w:t>
      </w:r>
      <w:r w:rsidR="009822A9" w:rsidRPr="0011102F">
        <w:rPr>
          <w:rFonts w:ascii="Tahoma" w:hAnsi="Tahoma"/>
          <w:sz w:val="20"/>
        </w:rPr>
        <w:t>tako na javni službi (</w:t>
      </w:r>
      <w:r w:rsidR="007A102B">
        <w:rPr>
          <w:rFonts w:ascii="Tahoma" w:hAnsi="Tahoma"/>
          <w:sz w:val="20"/>
        </w:rPr>
        <w:t>18.303</w:t>
      </w:r>
      <w:r w:rsidR="009822A9" w:rsidRPr="0011102F">
        <w:rPr>
          <w:rFonts w:ascii="Tahoma" w:hAnsi="Tahoma"/>
          <w:sz w:val="20"/>
        </w:rPr>
        <w:t xml:space="preserve"> EUR)</w:t>
      </w:r>
      <w:r w:rsidRPr="0011102F">
        <w:rPr>
          <w:rFonts w:ascii="Tahoma" w:hAnsi="Tahoma"/>
          <w:sz w:val="20"/>
        </w:rPr>
        <w:t xml:space="preserve">, kot tudi na </w:t>
      </w:r>
      <w:r w:rsidR="009822A9" w:rsidRPr="0011102F">
        <w:rPr>
          <w:rFonts w:ascii="Tahoma" w:hAnsi="Tahoma"/>
          <w:sz w:val="20"/>
        </w:rPr>
        <w:t xml:space="preserve">tržnem delu </w:t>
      </w:r>
      <w:r w:rsidR="00206BA3" w:rsidRPr="0011102F">
        <w:rPr>
          <w:rFonts w:ascii="Tahoma" w:hAnsi="Tahoma"/>
          <w:sz w:val="20"/>
        </w:rPr>
        <w:t>(</w:t>
      </w:r>
      <w:r w:rsidR="007A102B">
        <w:rPr>
          <w:rFonts w:ascii="Tahoma" w:hAnsi="Tahoma"/>
          <w:sz w:val="20"/>
        </w:rPr>
        <w:t>673.118</w:t>
      </w:r>
      <w:r w:rsidR="009822A9" w:rsidRPr="0011102F">
        <w:rPr>
          <w:rFonts w:ascii="Tahoma" w:hAnsi="Tahoma"/>
          <w:sz w:val="20"/>
        </w:rPr>
        <w:t xml:space="preserve"> EUR)</w:t>
      </w:r>
      <w:r w:rsidR="00BC584E" w:rsidRPr="0011102F">
        <w:rPr>
          <w:rFonts w:ascii="Tahoma" w:hAnsi="Tahoma"/>
          <w:sz w:val="20"/>
        </w:rPr>
        <w:t xml:space="preserve">, iz </w:t>
      </w:r>
      <w:r w:rsidRPr="0011102F">
        <w:rPr>
          <w:rFonts w:ascii="Tahoma" w:hAnsi="Tahoma"/>
          <w:sz w:val="20"/>
        </w:rPr>
        <w:t xml:space="preserve">katerega </w:t>
      </w:r>
      <w:r w:rsidR="0011102F" w:rsidRPr="0011102F">
        <w:rPr>
          <w:rFonts w:ascii="Tahoma" w:hAnsi="Tahoma"/>
          <w:sz w:val="20"/>
        </w:rPr>
        <w:t xml:space="preserve">tudi </w:t>
      </w:r>
      <w:r w:rsidRPr="0011102F">
        <w:rPr>
          <w:rFonts w:ascii="Tahoma" w:hAnsi="Tahoma"/>
          <w:sz w:val="20"/>
        </w:rPr>
        <w:t>izhaja glavnina presežka.</w:t>
      </w:r>
    </w:p>
    <w:p w14:paraId="59AB7A1C" w14:textId="77777777" w:rsidR="00E419FA" w:rsidRPr="00D61FA8" w:rsidRDefault="00E419FA" w:rsidP="00722ED6">
      <w:pPr>
        <w:spacing w:line="276" w:lineRule="auto"/>
        <w:jc w:val="both"/>
        <w:rPr>
          <w:rFonts w:ascii="Tahoma" w:hAnsi="Tahoma"/>
          <w:sz w:val="20"/>
        </w:rPr>
      </w:pPr>
    </w:p>
    <w:p w14:paraId="22785FBD" w14:textId="77777777" w:rsidR="00A077BC" w:rsidRPr="00D61FA8" w:rsidRDefault="00A077BC" w:rsidP="00722ED6">
      <w:pPr>
        <w:spacing w:line="276" w:lineRule="auto"/>
        <w:jc w:val="both"/>
        <w:rPr>
          <w:rFonts w:ascii="Tahoma" w:hAnsi="Tahoma"/>
          <w:sz w:val="20"/>
        </w:rPr>
      </w:pPr>
    </w:p>
    <w:p w14:paraId="7EFD87C9" w14:textId="54A302AC"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7A102B">
        <w:rPr>
          <w:rFonts w:ascii="Tahoma" w:hAnsi="Tahoma"/>
          <w:sz w:val="20"/>
        </w:rPr>
        <w:t>3.5.2021</w:t>
      </w:r>
    </w:p>
    <w:p w14:paraId="5F4F17B7" w14:textId="52B7933E"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7A102B">
        <w:rPr>
          <w:rFonts w:ascii="Tahoma" w:hAnsi="Tahoma"/>
          <w:noProof/>
          <w:sz w:val="20"/>
        </w:rPr>
        <w:t>14</w:t>
      </w:r>
      <w:r w:rsidRPr="00D61FA8">
        <w:rPr>
          <w:rFonts w:ascii="Tahoma" w:hAnsi="Tahoma"/>
          <w:noProof/>
          <w:sz w:val="20"/>
        </w:rPr>
        <w:t>/</w:t>
      </w:r>
      <w:r w:rsidR="007A102B">
        <w:rPr>
          <w:rFonts w:ascii="Tahoma" w:hAnsi="Tahoma"/>
          <w:noProof/>
          <w:sz w:val="20"/>
        </w:rPr>
        <w:t>2020</w:t>
      </w:r>
    </w:p>
    <w:p w14:paraId="784D9E52" w14:textId="77777777"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14:paraId="54BF9DA2" w14:textId="77777777"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14:paraId="560F34C7" w14:textId="77777777"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14:paraId="2068A9D6" w14:textId="77777777"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14:paraId="6A482DAA" w14:textId="77777777" w:rsidR="00A077BC" w:rsidRPr="00D61FA8" w:rsidRDefault="00A077BC" w:rsidP="00722ED6">
      <w:pPr>
        <w:spacing w:line="276" w:lineRule="auto"/>
        <w:jc w:val="both"/>
        <w:rPr>
          <w:rFonts w:ascii="Tahoma" w:hAnsi="Tahoma"/>
          <w:noProof/>
          <w:sz w:val="20"/>
        </w:rPr>
      </w:pPr>
    </w:p>
    <w:p w14:paraId="6E0CB210" w14:textId="77777777" w:rsidR="00A077BC" w:rsidRPr="00D61FA8" w:rsidRDefault="00A077BC" w:rsidP="00722ED6">
      <w:pPr>
        <w:spacing w:line="276" w:lineRule="auto"/>
        <w:jc w:val="both"/>
        <w:rPr>
          <w:rFonts w:ascii="Tahoma" w:hAnsi="Tahoma"/>
          <w:noProof/>
          <w:sz w:val="20"/>
        </w:rPr>
      </w:pPr>
    </w:p>
    <w:p w14:paraId="781811CF" w14:textId="100DC22A"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7A102B">
        <w:rPr>
          <w:rFonts w:ascii="Tahoma" w:hAnsi="Tahoma"/>
          <w:noProof/>
          <w:sz w:val="20"/>
        </w:rPr>
        <w:t>2020</w:t>
      </w:r>
    </w:p>
    <w:sectPr w:rsidR="00A077BC" w:rsidRPr="00D61FA8" w:rsidSect="00D61FA8">
      <w:footerReference w:type="default" r:id="rId7"/>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12608" w14:textId="77777777" w:rsidR="009251EF" w:rsidRDefault="009251EF">
      <w:r>
        <w:separator/>
      </w:r>
    </w:p>
  </w:endnote>
  <w:endnote w:type="continuationSeparator" w:id="0">
    <w:p w14:paraId="13CDF307" w14:textId="77777777" w:rsidR="009251EF" w:rsidRDefault="0092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AEA6" w14:textId="77777777"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EC4BC5">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3818" w14:textId="77777777" w:rsidR="009251EF" w:rsidRDefault="009251EF">
      <w:r>
        <w:separator/>
      </w:r>
    </w:p>
  </w:footnote>
  <w:footnote w:type="continuationSeparator" w:id="0">
    <w:p w14:paraId="1BE57A4F" w14:textId="77777777" w:rsidR="009251EF" w:rsidRDefault="00925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4D296505"/>
    <w:multiLevelType w:val="singleLevel"/>
    <w:tmpl w:val="0424000F"/>
    <w:lvl w:ilvl="0">
      <w:start w:val="1"/>
      <w:numFmt w:val="decimal"/>
      <w:lvlText w:val="%1."/>
      <w:lvlJc w:val="left"/>
      <w:pPr>
        <w:tabs>
          <w:tab w:val="num" w:pos="360"/>
        </w:tabs>
        <w:ind w:left="360" w:hanging="360"/>
      </w:pPr>
    </w:lvl>
  </w:abstractNum>
  <w:abstractNum w:abstractNumId="5"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7"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A8"/>
    <w:rsid w:val="00023912"/>
    <w:rsid w:val="000534FA"/>
    <w:rsid w:val="000854B9"/>
    <w:rsid w:val="0009158D"/>
    <w:rsid w:val="000C5C0A"/>
    <w:rsid w:val="0011102F"/>
    <w:rsid w:val="001309B3"/>
    <w:rsid w:val="00150054"/>
    <w:rsid w:val="001552E3"/>
    <w:rsid w:val="001761CD"/>
    <w:rsid w:val="001A54FC"/>
    <w:rsid w:val="001C5663"/>
    <w:rsid w:val="001D6DF7"/>
    <w:rsid w:val="001E07B1"/>
    <w:rsid w:val="0020206B"/>
    <w:rsid w:val="00206BA3"/>
    <w:rsid w:val="0025264F"/>
    <w:rsid w:val="00257546"/>
    <w:rsid w:val="002B0B90"/>
    <w:rsid w:val="002B19A8"/>
    <w:rsid w:val="002C0A45"/>
    <w:rsid w:val="002F4B42"/>
    <w:rsid w:val="00360BC3"/>
    <w:rsid w:val="00364115"/>
    <w:rsid w:val="00364456"/>
    <w:rsid w:val="00380DFA"/>
    <w:rsid w:val="003959D9"/>
    <w:rsid w:val="003B5601"/>
    <w:rsid w:val="003D79F6"/>
    <w:rsid w:val="003E46D9"/>
    <w:rsid w:val="003E5891"/>
    <w:rsid w:val="003F105F"/>
    <w:rsid w:val="003F3890"/>
    <w:rsid w:val="00451870"/>
    <w:rsid w:val="004541B3"/>
    <w:rsid w:val="00456700"/>
    <w:rsid w:val="00475431"/>
    <w:rsid w:val="0047765C"/>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6E7116"/>
    <w:rsid w:val="00722ED6"/>
    <w:rsid w:val="00741D57"/>
    <w:rsid w:val="00743302"/>
    <w:rsid w:val="00785528"/>
    <w:rsid w:val="007A102B"/>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251EF"/>
    <w:rsid w:val="009716C9"/>
    <w:rsid w:val="009822A9"/>
    <w:rsid w:val="009840AD"/>
    <w:rsid w:val="00992687"/>
    <w:rsid w:val="009C5627"/>
    <w:rsid w:val="009D6035"/>
    <w:rsid w:val="00A077BC"/>
    <w:rsid w:val="00A80CAF"/>
    <w:rsid w:val="00A90EF1"/>
    <w:rsid w:val="00AA2E46"/>
    <w:rsid w:val="00AE39E9"/>
    <w:rsid w:val="00B41E04"/>
    <w:rsid w:val="00B714B2"/>
    <w:rsid w:val="00B74EA0"/>
    <w:rsid w:val="00BA5391"/>
    <w:rsid w:val="00BA6B19"/>
    <w:rsid w:val="00BC584E"/>
    <w:rsid w:val="00BC5EB6"/>
    <w:rsid w:val="00C06AE6"/>
    <w:rsid w:val="00C11815"/>
    <w:rsid w:val="00C86EC1"/>
    <w:rsid w:val="00C91CAE"/>
    <w:rsid w:val="00CA054F"/>
    <w:rsid w:val="00CE6026"/>
    <w:rsid w:val="00D00106"/>
    <w:rsid w:val="00D11A50"/>
    <w:rsid w:val="00D61FA8"/>
    <w:rsid w:val="00D7711F"/>
    <w:rsid w:val="00D92471"/>
    <w:rsid w:val="00D9600E"/>
    <w:rsid w:val="00DD3817"/>
    <w:rsid w:val="00E00837"/>
    <w:rsid w:val="00E00B4F"/>
    <w:rsid w:val="00E32BE4"/>
    <w:rsid w:val="00E419FA"/>
    <w:rsid w:val="00E65E46"/>
    <w:rsid w:val="00E705D4"/>
    <w:rsid w:val="00E767B1"/>
    <w:rsid w:val="00E96F2B"/>
    <w:rsid w:val="00EC4BC5"/>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CB17A0"/>
  <w15:docId w15:val="{11C15E38-CBDF-4428-AE60-D02F9ED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1284</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zvan</cp:lastModifiedBy>
  <cp:revision>2</cp:revision>
  <cp:lastPrinted>2021-05-03T07:10:00Z</cp:lastPrinted>
  <dcterms:created xsi:type="dcterms:W3CDTF">2021-05-03T07:11:00Z</dcterms:created>
  <dcterms:modified xsi:type="dcterms:W3CDTF">2021-05-03T07:11:00Z</dcterms:modified>
</cp:coreProperties>
</file>