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D18AC" w14:textId="77777777" w:rsidR="00B43897" w:rsidRDefault="00B43897" w:rsidP="00B43897">
      <w:pPr>
        <w:jc w:val="both"/>
        <w:rPr>
          <w:noProof/>
          <w:sz w:val="24"/>
        </w:rPr>
      </w:pPr>
      <w:r>
        <w:rPr>
          <w:noProof/>
        </w:rPr>
        <w:drawing>
          <wp:inline distT="0" distB="0" distL="0" distR="0" wp14:anchorId="3AFD5C6D" wp14:editId="24CF912C">
            <wp:extent cx="2471420" cy="922655"/>
            <wp:effectExtent l="0" t="0" r="508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1420" cy="922655"/>
                    </a:xfrm>
                    <a:prstGeom prst="rect">
                      <a:avLst/>
                    </a:prstGeom>
                    <a:noFill/>
                    <a:ln>
                      <a:noFill/>
                    </a:ln>
                  </pic:spPr>
                </pic:pic>
              </a:graphicData>
            </a:graphic>
          </wp:inline>
        </w:drawing>
      </w:r>
    </w:p>
    <w:p w14:paraId="32186C1B" w14:textId="77777777" w:rsidR="00B43897" w:rsidRDefault="00B43897" w:rsidP="00B43897">
      <w:pPr>
        <w:jc w:val="both"/>
        <w:rPr>
          <w:noProof/>
          <w:sz w:val="24"/>
        </w:rPr>
      </w:pPr>
      <w:r>
        <w:rPr>
          <w:noProof/>
          <w:sz w:val="24"/>
        </w:rPr>
        <mc:AlternateContent>
          <mc:Choice Requires="wps">
            <w:drawing>
              <wp:anchor distT="0" distB="0" distL="114300" distR="114300" simplePos="0" relativeHeight="251659264" behindDoc="0" locked="0" layoutInCell="0" allowOverlap="1" wp14:anchorId="4A011B14" wp14:editId="27789CCB">
                <wp:simplePos x="0" y="0"/>
                <wp:positionH relativeFrom="column">
                  <wp:posOffset>33020</wp:posOffset>
                </wp:positionH>
                <wp:positionV relativeFrom="paragraph">
                  <wp:posOffset>71120</wp:posOffset>
                </wp:positionV>
                <wp:extent cx="2463800" cy="438150"/>
                <wp:effectExtent l="0" t="4445" r="3175"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3D902" w14:textId="77777777"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14:paraId="4F490395" w14:textId="77777777" w:rsidR="00B43897" w:rsidRPr="003174EA" w:rsidRDefault="00B43897" w:rsidP="00B43897">
                            <w:pPr>
                              <w:jc w:val="center"/>
                              <w:rPr>
                                <w:rFonts w:ascii="Tahoma" w:hAnsi="Tahoma" w:cs="Tahoma"/>
                              </w:rPr>
                            </w:pPr>
                            <w:r w:rsidRPr="003174EA">
                              <w:rPr>
                                <w:rFonts w:ascii="Tahoma" w:hAnsi="Tahoma" w:cs="Tahoma"/>
                              </w:rPr>
                              <w:t xml:space="preserve">tel.: 04 5801 459, </w:t>
                            </w:r>
                            <w:proofErr w:type="spellStart"/>
                            <w:r w:rsidRPr="003174EA">
                              <w:rPr>
                                <w:rFonts w:ascii="Tahoma" w:hAnsi="Tahoma" w:cs="Tahoma"/>
                              </w:rPr>
                              <w:t>fax</w:t>
                            </w:r>
                            <w:proofErr w:type="spellEnd"/>
                            <w:r w:rsidRPr="003174EA">
                              <w:rPr>
                                <w:rFonts w:ascii="Tahoma" w:hAnsi="Tahoma" w:cs="Tahoma"/>
                              </w:rPr>
                              <w:t>: 04 5801 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11B14" id="_x0000_t202" coordsize="21600,21600" o:spt="202" path="m,l,21600r21600,l21600,xe">
                <v:stroke joinstyle="miter"/>
                <v:path gradientshapeok="t" o:connecttype="rect"/>
              </v:shapetype>
              <v:shape id="Polje z besedilom 2" o:spid="_x0000_s1026" type="#_x0000_t202" style="position:absolute;left:0;text-align:left;margin-left:2.6pt;margin-top:5.6pt;width:194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" o:allowincell="f" stroked="f">
                <v:textbox>
                  <w:txbxContent>
                    <w:p w14:paraId="5923D902" w14:textId="77777777" w:rsidR="00B43897" w:rsidRPr="003174EA" w:rsidRDefault="00B43897" w:rsidP="00B43897">
                      <w:pPr>
                        <w:pStyle w:val="Naslov2"/>
                        <w:rPr>
                          <w:rFonts w:ascii="Tahoma" w:hAnsi="Tahoma" w:cs="Tahoma"/>
                          <w:b w:val="0"/>
                        </w:rPr>
                      </w:pPr>
                      <w:r w:rsidRPr="003174EA">
                        <w:rPr>
                          <w:rFonts w:ascii="Tahoma" w:hAnsi="Tahoma" w:cs="Tahoma"/>
                          <w:b w:val="0"/>
                        </w:rPr>
                        <w:t>Breznica 3, 4274 Žirovnica</w:t>
                      </w:r>
                    </w:p>
                    <w:p w14:paraId="4F490395" w14:textId="77777777" w:rsidR="00B43897" w:rsidRPr="003174EA" w:rsidRDefault="00B43897" w:rsidP="00B43897">
                      <w:pPr>
                        <w:jc w:val="center"/>
                        <w:rPr>
                          <w:rFonts w:ascii="Tahoma" w:hAnsi="Tahoma" w:cs="Tahoma"/>
                        </w:rPr>
                      </w:pPr>
                      <w:r w:rsidRPr="003174EA">
                        <w:rPr>
                          <w:rFonts w:ascii="Tahoma" w:hAnsi="Tahoma" w:cs="Tahoma"/>
                        </w:rPr>
                        <w:t>tel.: 04 5801 459, fax: 04 5801 458</w:t>
                      </w:r>
                    </w:p>
                  </w:txbxContent>
                </v:textbox>
              </v:shape>
            </w:pict>
          </mc:Fallback>
        </mc:AlternateContent>
      </w:r>
    </w:p>
    <w:p w14:paraId="6DF817AE" w14:textId="77777777" w:rsidR="00B43897" w:rsidRDefault="00B43897" w:rsidP="00B43897">
      <w:pPr>
        <w:jc w:val="both"/>
        <w:rPr>
          <w:noProof/>
          <w:sz w:val="24"/>
        </w:rPr>
      </w:pPr>
    </w:p>
    <w:p w14:paraId="61B1602D" w14:textId="77777777" w:rsidR="00C25D34" w:rsidRDefault="00C25D34"/>
    <w:p w14:paraId="6CC382D3" w14:textId="77777777" w:rsidR="00B43897" w:rsidRDefault="00B43897"/>
    <w:p w14:paraId="237EC8BF" w14:textId="77777777" w:rsidR="00B43897" w:rsidRDefault="00B43897"/>
    <w:p w14:paraId="51E81709" w14:textId="77777777" w:rsidR="00072370" w:rsidRDefault="00072370"/>
    <w:p w14:paraId="4FC89154" w14:textId="77777777" w:rsidR="00072370" w:rsidRDefault="00072370"/>
    <w:p w14:paraId="5C7C3448" w14:textId="77777777" w:rsidR="00B43897" w:rsidRPr="0050637D" w:rsidRDefault="00B43897" w:rsidP="00B43897">
      <w:pPr>
        <w:jc w:val="center"/>
        <w:rPr>
          <w:rFonts w:ascii="Tahoma" w:hAnsi="Tahoma" w:cs="Tahoma"/>
          <w:b/>
          <w:sz w:val="22"/>
          <w:szCs w:val="22"/>
        </w:rPr>
      </w:pPr>
      <w:r w:rsidRPr="0050637D">
        <w:rPr>
          <w:rFonts w:ascii="Tahoma" w:hAnsi="Tahoma" w:cs="Tahoma"/>
          <w:b/>
          <w:sz w:val="22"/>
          <w:szCs w:val="22"/>
        </w:rPr>
        <w:t>VABILO K SODELOVANJU</w:t>
      </w:r>
    </w:p>
    <w:p w14:paraId="23EE9629" w14:textId="77777777" w:rsidR="00B43897" w:rsidRDefault="00B43897" w:rsidP="00B43897">
      <w:pPr>
        <w:jc w:val="center"/>
        <w:rPr>
          <w:rFonts w:ascii="Tahoma" w:hAnsi="Tahoma" w:cs="Tahoma"/>
          <w:b/>
        </w:rPr>
      </w:pPr>
    </w:p>
    <w:p w14:paraId="13035ADE" w14:textId="77777777" w:rsidR="00B43897" w:rsidRDefault="00B43897" w:rsidP="00B43897">
      <w:pPr>
        <w:jc w:val="center"/>
        <w:rPr>
          <w:rFonts w:ascii="Tahoma" w:hAnsi="Tahoma" w:cs="Tahoma"/>
          <w:b/>
        </w:rPr>
      </w:pPr>
    </w:p>
    <w:p w14:paraId="02C1C46E" w14:textId="77777777" w:rsidR="00B43897" w:rsidRPr="0050637D" w:rsidRDefault="00B43897" w:rsidP="00922C54">
      <w:pPr>
        <w:jc w:val="both"/>
        <w:rPr>
          <w:rFonts w:ascii="Tahoma" w:hAnsi="Tahoma" w:cs="Tahoma"/>
          <w:sz w:val="22"/>
          <w:szCs w:val="22"/>
        </w:rPr>
      </w:pPr>
      <w:r w:rsidRPr="0050637D">
        <w:rPr>
          <w:rFonts w:ascii="Tahoma" w:hAnsi="Tahoma" w:cs="Tahoma"/>
          <w:sz w:val="22"/>
          <w:szCs w:val="22"/>
        </w:rPr>
        <w:t>Spoštovani</w:t>
      </w:r>
      <w:r w:rsidR="0050637D" w:rsidRPr="0050637D">
        <w:rPr>
          <w:rFonts w:ascii="Tahoma" w:hAnsi="Tahoma" w:cs="Tahoma"/>
          <w:sz w:val="22"/>
          <w:szCs w:val="22"/>
        </w:rPr>
        <w:t>!</w:t>
      </w:r>
    </w:p>
    <w:p w14:paraId="5E9951E7" w14:textId="77777777" w:rsidR="0050637D" w:rsidRDefault="0050637D" w:rsidP="00922C54">
      <w:pPr>
        <w:jc w:val="both"/>
        <w:rPr>
          <w:rFonts w:ascii="Tahoma" w:hAnsi="Tahoma" w:cs="Tahoma"/>
          <w:b/>
        </w:rPr>
      </w:pPr>
    </w:p>
    <w:p w14:paraId="3AE7EFA0" w14:textId="15FAA67C" w:rsidR="0050637D" w:rsidRDefault="0050637D" w:rsidP="00922C54">
      <w:pPr>
        <w:spacing w:after="210"/>
        <w:jc w:val="both"/>
        <w:rPr>
          <w:rFonts w:ascii="Tahoma" w:hAnsi="Tahoma" w:cs="Tahoma"/>
          <w:bCs/>
          <w:sz w:val="22"/>
          <w:szCs w:val="22"/>
        </w:rPr>
      </w:pPr>
      <w:r w:rsidRPr="0050637D">
        <w:rPr>
          <w:rFonts w:ascii="Tahoma" w:hAnsi="Tahoma" w:cs="Tahoma"/>
          <w:sz w:val="22"/>
          <w:szCs w:val="22"/>
        </w:rPr>
        <w:t xml:space="preserve">Z namenom javne objave ter posvetovanja z javnostjo vas vabimo k oddaji pripomb in predlogov na predlog </w:t>
      </w:r>
      <w:r w:rsidR="00487BFC">
        <w:rPr>
          <w:rFonts w:ascii="Tahoma" w:hAnsi="Tahoma" w:cs="Tahoma"/>
          <w:sz w:val="22"/>
          <w:szCs w:val="22"/>
        </w:rPr>
        <w:t>»</w:t>
      </w:r>
      <w:r w:rsidR="000E65C6">
        <w:rPr>
          <w:rFonts w:ascii="Tahoma" w:hAnsi="Tahoma" w:cs="Tahoma"/>
          <w:sz w:val="22"/>
          <w:szCs w:val="22"/>
        </w:rPr>
        <w:t>Sklepa o mnenju Občine Žirovnica k osnutkom pokrajinske zakonodaje</w:t>
      </w:r>
      <w:r w:rsidR="00487BFC">
        <w:rPr>
          <w:rFonts w:ascii="Tahoma" w:hAnsi="Tahoma" w:cs="Tahoma"/>
          <w:sz w:val="22"/>
          <w:szCs w:val="22"/>
        </w:rPr>
        <w:t>«</w:t>
      </w:r>
      <w:r>
        <w:rPr>
          <w:rFonts w:ascii="Tahoma" w:hAnsi="Tahoma" w:cs="Tahoma"/>
          <w:bCs/>
          <w:sz w:val="22"/>
          <w:szCs w:val="22"/>
        </w:rPr>
        <w:t>.</w:t>
      </w:r>
    </w:p>
    <w:p w14:paraId="6EE09C66" w14:textId="3F01A6E5" w:rsidR="0050637D" w:rsidRDefault="0050637D" w:rsidP="00922C54">
      <w:pPr>
        <w:spacing w:after="210"/>
        <w:jc w:val="both"/>
        <w:rPr>
          <w:rFonts w:ascii="Tahoma" w:hAnsi="Tahoma" w:cs="Tahoma"/>
          <w:bCs/>
          <w:sz w:val="22"/>
          <w:szCs w:val="22"/>
        </w:rPr>
      </w:pPr>
      <w:r>
        <w:rPr>
          <w:rFonts w:ascii="Tahoma" w:hAnsi="Tahoma" w:cs="Tahoma"/>
          <w:bCs/>
          <w:sz w:val="22"/>
          <w:szCs w:val="22"/>
        </w:rPr>
        <w:t xml:space="preserve">Vaše pripombe in predloge lahko posredujete do </w:t>
      </w:r>
      <w:r w:rsidR="000E65C6">
        <w:rPr>
          <w:rFonts w:ascii="Tahoma" w:hAnsi="Tahoma" w:cs="Tahoma"/>
          <w:bCs/>
          <w:sz w:val="22"/>
          <w:szCs w:val="22"/>
        </w:rPr>
        <w:t>5</w:t>
      </w:r>
      <w:r>
        <w:rPr>
          <w:rFonts w:ascii="Tahoma" w:hAnsi="Tahoma" w:cs="Tahoma"/>
          <w:bCs/>
          <w:sz w:val="22"/>
          <w:szCs w:val="22"/>
        </w:rPr>
        <w:t xml:space="preserve">. </w:t>
      </w:r>
      <w:r w:rsidR="000E65C6">
        <w:rPr>
          <w:rFonts w:ascii="Tahoma" w:hAnsi="Tahoma" w:cs="Tahoma"/>
          <w:bCs/>
          <w:sz w:val="22"/>
          <w:szCs w:val="22"/>
        </w:rPr>
        <w:t>februarj</w:t>
      </w:r>
      <w:r>
        <w:rPr>
          <w:rFonts w:ascii="Tahoma" w:hAnsi="Tahoma" w:cs="Tahoma"/>
          <w:bCs/>
          <w:sz w:val="22"/>
          <w:szCs w:val="22"/>
        </w:rPr>
        <w:t>a 20</w:t>
      </w:r>
      <w:r w:rsidR="00C82BDB">
        <w:rPr>
          <w:rFonts w:ascii="Tahoma" w:hAnsi="Tahoma" w:cs="Tahoma"/>
          <w:bCs/>
          <w:sz w:val="22"/>
          <w:szCs w:val="22"/>
        </w:rPr>
        <w:t>2</w:t>
      </w:r>
      <w:r w:rsidR="000E65C6">
        <w:rPr>
          <w:rFonts w:ascii="Tahoma" w:hAnsi="Tahoma" w:cs="Tahoma"/>
          <w:bCs/>
          <w:sz w:val="22"/>
          <w:szCs w:val="22"/>
        </w:rPr>
        <w:t>1</w:t>
      </w:r>
      <w:r>
        <w:rPr>
          <w:rFonts w:ascii="Tahoma" w:hAnsi="Tahoma" w:cs="Tahoma"/>
          <w:bCs/>
          <w:sz w:val="22"/>
          <w:szCs w:val="22"/>
        </w:rPr>
        <w:t xml:space="preserve"> na e-naslov: </w:t>
      </w:r>
      <w:hyperlink r:id="rId5" w:history="1">
        <w:r w:rsidRPr="007E32B6">
          <w:rPr>
            <w:rStyle w:val="Hiperpovezava"/>
            <w:rFonts w:ascii="Tahoma" w:hAnsi="Tahoma" w:cs="Tahoma"/>
            <w:bCs/>
            <w:sz w:val="22"/>
            <w:szCs w:val="22"/>
          </w:rPr>
          <w:t>obcina@zirovnica.si</w:t>
        </w:r>
      </w:hyperlink>
      <w:r>
        <w:rPr>
          <w:rFonts w:ascii="Tahoma" w:hAnsi="Tahoma" w:cs="Tahoma"/>
          <w:bCs/>
          <w:sz w:val="22"/>
          <w:szCs w:val="22"/>
        </w:rPr>
        <w:t xml:space="preserve"> ali po pošti na naslov: Občina Žirovnica, Breznica 3, 4274 Žirovnica.</w:t>
      </w:r>
    </w:p>
    <w:p w14:paraId="39DCD5A3" w14:textId="77777777" w:rsidR="0050637D" w:rsidRDefault="0050637D" w:rsidP="00922C54">
      <w:pPr>
        <w:spacing w:after="210"/>
        <w:jc w:val="both"/>
        <w:rPr>
          <w:rFonts w:ascii="Tahoma" w:hAnsi="Tahoma" w:cs="Tahoma"/>
          <w:bCs/>
          <w:sz w:val="22"/>
          <w:szCs w:val="22"/>
        </w:rPr>
      </w:pPr>
      <w:r>
        <w:rPr>
          <w:rFonts w:ascii="Tahoma" w:hAnsi="Tahoma" w:cs="Tahoma"/>
          <w:bCs/>
          <w:sz w:val="22"/>
          <w:szCs w:val="22"/>
        </w:rPr>
        <w:t>Prijazno vabljeni!</w:t>
      </w:r>
    </w:p>
    <w:p w14:paraId="67FCAD4C" w14:textId="77777777" w:rsidR="0050637D" w:rsidRDefault="0050637D" w:rsidP="0050637D">
      <w:pPr>
        <w:spacing w:after="210" w:line="360" w:lineRule="atLeast"/>
        <w:jc w:val="both"/>
        <w:rPr>
          <w:rFonts w:ascii="Tahoma" w:hAnsi="Tahoma" w:cs="Tahoma"/>
          <w:bCs/>
          <w:sz w:val="22"/>
          <w:szCs w:val="22"/>
        </w:rPr>
      </w:pPr>
    </w:p>
    <w:p w14:paraId="639129B4" w14:textId="77777777" w:rsidR="0050637D" w:rsidRPr="0050637D" w:rsidRDefault="0050637D" w:rsidP="0050637D">
      <w:pPr>
        <w:spacing w:after="210" w:line="360" w:lineRule="atLeast"/>
        <w:jc w:val="both"/>
        <w:rPr>
          <w:rFonts w:ascii="Tahoma" w:hAnsi="Tahoma" w:cs="Tahoma"/>
          <w:b/>
          <w:bCs/>
          <w:sz w:val="22"/>
          <w:szCs w:val="22"/>
        </w:rPr>
      </w:pPr>
      <w:r w:rsidRPr="0050637D">
        <w:rPr>
          <w:rFonts w:ascii="Tahoma" w:hAnsi="Tahoma" w:cs="Tahoma"/>
          <w:b/>
          <w:bCs/>
          <w:sz w:val="22"/>
          <w:szCs w:val="22"/>
        </w:rPr>
        <w:t>Razlogi za sprejem predpis</w:t>
      </w:r>
      <w:r w:rsidR="00456A9E">
        <w:rPr>
          <w:rFonts w:ascii="Tahoma" w:hAnsi="Tahoma" w:cs="Tahoma"/>
          <w:b/>
          <w:bCs/>
          <w:sz w:val="22"/>
          <w:szCs w:val="22"/>
        </w:rPr>
        <w:t>a</w:t>
      </w:r>
      <w:r w:rsidRPr="0050637D">
        <w:rPr>
          <w:rFonts w:ascii="Tahoma" w:hAnsi="Tahoma" w:cs="Tahoma"/>
          <w:b/>
          <w:bCs/>
          <w:sz w:val="22"/>
          <w:szCs w:val="22"/>
        </w:rPr>
        <w:t>:</w:t>
      </w:r>
    </w:p>
    <w:p w14:paraId="39D2F629" w14:textId="279BC4B7" w:rsidR="000E65C6" w:rsidRPr="00D6665E" w:rsidRDefault="000E65C6" w:rsidP="000E65C6">
      <w:pPr>
        <w:pStyle w:val="Kazalovsebine2"/>
        <w:tabs>
          <w:tab w:val="left" w:pos="993"/>
          <w:tab w:val="left" w:leader="dot" w:pos="8981"/>
        </w:tabs>
        <w:ind w:left="0" w:firstLine="0"/>
        <w:jc w:val="both"/>
        <w:rPr>
          <w:rFonts w:ascii="Tahoma" w:hAnsi="Tahoma" w:cs="Tahoma"/>
          <w:bCs/>
          <w:sz w:val="22"/>
          <w:szCs w:val="22"/>
        </w:rPr>
      </w:pPr>
      <w:r w:rsidRPr="00D6665E">
        <w:rPr>
          <w:rFonts w:ascii="Tahoma" w:hAnsi="Tahoma" w:cs="Tahoma"/>
          <w:bCs/>
          <w:sz w:val="22"/>
          <w:szCs w:val="22"/>
        </w:rPr>
        <w:t>Državni svet Republike Slovenije se je na 34. seji 11. novembra 2020 seznanil z osnutki pokrajinske zakonodaje, in sicer z Zakonom o ustanovitvi pokrajin /</w:t>
      </w:r>
      <w:proofErr w:type="spellStart"/>
      <w:r w:rsidRPr="00D6665E">
        <w:rPr>
          <w:rFonts w:ascii="Tahoma" w:hAnsi="Tahoma" w:cs="Tahoma"/>
          <w:bCs/>
          <w:sz w:val="22"/>
          <w:szCs w:val="22"/>
        </w:rPr>
        <w:t>ZUPok</w:t>
      </w:r>
      <w:proofErr w:type="spellEnd"/>
      <w:r w:rsidRPr="00D6665E">
        <w:rPr>
          <w:rFonts w:ascii="Tahoma" w:hAnsi="Tahoma" w:cs="Tahoma"/>
          <w:bCs/>
          <w:sz w:val="22"/>
          <w:szCs w:val="22"/>
        </w:rPr>
        <w:t>/, Zakonom o pokrajinah /</w:t>
      </w:r>
      <w:proofErr w:type="spellStart"/>
      <w:r w:rsidRPr="00D6665E">
        <w:rPr>
          <w:rFonts w:ascii="Tahoma" w:hAnsi="Tahoma" w:cs="Tahoma"/>
          <w:bCs/>
          <w:sz w:val="22"/>
          <w:szCs w:val="22"/>
        </w:rPr>
        <w:t>ZPok</w:t>
      </w:r>
      <w:proofErr w:type="spellEnd"/>
      <w:r w:rsidRPr="00D6665E">
        <w:rPr>
          <w:rFonts w:ascii="Tahoma" w:hAnsi="Tahoma" w:cs="Tahoma"/>
          <w:bCs/>
          <w:sz w:val="22"/>
          <w:szCs w:val="22"/>
        </w:rPr>
        <w:t>/ s pregledom pristojnosti in nalog pokrajin ter Zakonom o financiranju pokrajin /</w:t>
      </w:r>
      <w:proofErr w:type="spellStart"/>
      <w:r w:rsidRPr="00D6665E">
        <w:rPr>
          <w:rFonts w:ascii="Tahoma" w:hAnsi="Tahoma" w:cs="Tahoma"/>
          <w:bCs/>
          <w:sz w:val="22"/>
          <w:szCs w:val="22"/>
        </w:rPr>
        <w:t>ZFPok</w:t>
      </w:r>
      <w:proofErr w:type="spellEnd"/>
      <w:r w:rsidRPr="00D6665E">
        <w:rPr>
          <w:rFonts w:ascii="Tahoma" w:hAnsi="Tahoma" w:cs="Tahoma"/>
          <w:bCs/>
          <w:sz w:val="22"/>
          <w:szCs w:val="22"/>
        </w:rPr>
        <w:t xml:space="preserve">/, ki jih je pripravila Strokovna skupina Državnega sveta Republike Slovenije za pripravo pokrajinske zakonodaje. Državni svet Republike Slovenije je pozval občinske svete, da se do 1. marca 2021 opredelijo do osnutkov pokrajinske zakonodaje, ki so objavljeni v zborniku »Pokrajine v Sloveniji (osnutki pokrajinske zakonodaje s pregledom pristojnosti pokrajin)«, ki je dostopen na: </w:t>
      </w:r>
      <w:hyperlink r:id="rId6" w:history="1">
        <w:r w:rsidRPr="00D6665E">
          <w:rPr>
            <w:rStyle w:val="Hiperpovezava"/>
            <w:rFonts w:ascii="Tahoma" w:hAnsi="Tahoma" w:cs="Tahoma"/>
            <w:bCs/>
            <w:sz w:val="22"/>
            <w:szCs w:val="22"/>
          </w:rPr>
          <w:t>www.pokrajine.si/zbornik2020</w:t>
        </w:r>
      </w:hyperlink>
      <w:r w:rsidRPr="00D6665E">
        <w:rPr>
          <w:rFonts w:ascii="Tahoma" w:hAnsi="Tahoma" w:cs="Tahoma"/>
          <w:bCs/>
          <w:sz w:val="22"/>
          <w:szCs w:val="22"/>
        </w:rPr>
        <w:t xml:space="preserve">.  K osnutkom pokrajinske zakonodaje je podana </w:t>
      </w:r>
      <w:r>
        <w:rPr>
          <w:rFonts w:ascii="Tahoma" w:hAnsi="Tahoma" w:cs="Tahoma"/>
          <w:bCs/>
          <w:sz w:val="22"/>
          <w:szCs w:val="22"/>
        </w:rPr>
        <w:t>tudi</w:t>
      </w:r>
      <w:r w:rsidRPr="00D6665E">
        <w:rPr>
          <w:rFonts w:ascii="Tahoma" w:hAnsi="Tahoma" w:cs="Tahoma"/>
          <w:bCs/>
          <w:sz w:val="22"/>
          <w:szCs w:val="22"/>
        </w:rPr>
        <w:t xml:space="preserve"> obrazložitev</w:t>
      </w:r>
      <w:r>
        <w:rPr>
          <w:rFonts w:ascii="Tahoma" w:hAnsi="Tahoma" w:cs="Tahoma"/>
          <w:bCs/>
          <w:sz w:val="22"/>
          <w:szCs w:val="22"/>
        </w:rPr>
        <w:t>.</w:t>
      </w:r>
    </w:p>
    <w:p w14:paraId="55F207F5" w14:textId="77777777" w:rsidR="00922C54" w:rsidRDefault="00922C54" w:rsidP="00922C54">
      <w:pPr>
        <w:jc w:val="both"/>
        <w:rPr>
          <w:rFonts w:ascii="Tahoma" w:hAnsi="Tahoma" w:cs="Tahoma"/>
          <w:bCs/>
          <w:sz w:val="22"/>
          <w:szCs w:val="22"/>
        </w:rPr>
      </w:pPr>
    </w:p>
    <w:p w14:paraId="41281D6B" w14:textId="77777777" w:rsidR="00380969" w:rsidRPr="00072370" w:rsidRDefault="00380969" w:rsidP="00922C54">
      <w:pPr>
        <w:jc w:val="both"/>
        <w:rPr>
          <w:rFonts w:ascii="Tahoma" w:hAnsi="Tahoma" w:cs="Tahoma"/>
          <w:sz w:val="22"/>
          <w:szCs w:val="22"/>
        </w:rPr>
      </w:pPr>
      <w:r w:rsidRPr="00072370">
        <w:rPr>
          <w:rFonts w:ascii="Tahoma" w:hAnsi="Tahoma" w:cs="Tahoma"/>
          <w:bCs/>
          <w:sz w:val="22"/>
          <w:szCs w:val="22"/>
        </w:rPr>
        <w:t>V skladu z Uredbo o posredovanju in ponovni uporabi informacij javnega značaja (</w:t>
      </w:r>
      <w:r w:rsidRPr="00072370">
        <w:rPr>
          <w:rFonts w:ascii="Tahoma" w:hAnsi="Tahoma" w:cs="Tahoma"/>
          <w:sz w:val="22"/>
          <w:szCs w:val="22"/>
        </w:rPr>
        <w:t xml:space="preserve">Uradni list RS, št. </w:t>
      </w:r>
      <w:hyperlink r:id="rId7" w:tooltip="Uredba o posredovanju in ponovni uporabi informacij javnega značaja (Uradni list RS, št. 24-994/2016)" w:history="1">
        <w:r w:rsidRPr="00072370">
          <w:rPr>
            <w:rStyle w:val="Hiperpovezava"/>
            <w:rFonts w:ascii="Tahoma" w:hAnsi="Tahoma" w:cs="Tahoma"/>
            <w:color w:val="auto"/>
            <w:sz w:val="22"/>
            <w:szCs w:val="22"/>
            <w:u w:val="none"/>
          </w:rPr>
          <w:t>24/16</w:t>
        </w:r>
      </w:hyperlink>
      <w:r w:rsidR="00072370" w:rsidRPr="00072370">
        <w:rPr>
          <w:rFonts w:ascii="Tahoma" w:hAnsi="Tahoma" w:cs="Tahoma"/>
          <w:sz w:val="22"/>
          <w:szCs w:val="22"/>
        </w:rPr>
        <w:t>) Občina Žirovnica</w:t>
      </w:r>
      <w:r w:rsidR="00072370">
        <w:rPr>
          <w:rFonts w:ascii="Tahoma" w:hAnsi="Tahoma" w:cs="Tahoma"/>
          <w:sz w:val="22"/>
          <w:szCs w:val="22"/>
        </w:rPr>
        <w:t xml:space="preserve"> </w:t>
      </w:r>
      <w:r w:rsidR="00072370" w:rsidRPr="00072370">
        <w:rPr>
          <w:rFonts w:ascii="Tahoma" w:hAnsi="Tahoma" w:cs="Tahoma"/>
          <w:sz w:val="22"/>
          <w:szCs w:val="22"/>
        </w:rPr>
        <w:t>opozarja, da gre za predlog, glede katerega ne jamči odškodninsko ali kako drugače.</w:t>
      </w:r>
    </w:p>
    <w:sectPr w:rsidR="00380969" w:rsidRPr="00072370" w:rsidSect="0007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97"/>
    <w:rsid w:val="00072370"/>
    <w:rsid w:val="000E65C6"/>
    <w:rsid w:val="001D36AA"/>
    <w:rsid w:val="002D168E"/>
    <w:rsid w:val="00380969"/>
    <w:rsid w:val="00456A9E"/>
    <w:rsid w:val="00487BFC"/>
    <w:rsid w:val="0050637D"/>
    <w:rsid w:val="005449CD"/>
    <w:rsid w:val="005F2FBD"/>
    <w:rsid w:val="00922C54"/>
    <w:rsid w:val="009F03E7"/>
    <w:rsid w:val="00AF2D60"/>
    <w:rsid w:val="00AF6F96"/>
    <w:rsid w:val="00B43897"/>
    <w:rsid w:val="00BF47C8"/>
    <w:rsid w:val="00BF64A9"/>
    <w:rsid w:val="00C25D34"/>
    <w:rsid w:val="00C82BDB"/>
    <w:rsid w:val="00DB01FF"/>
    <w:rsid w:val="00E260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0B8F"/>
  <w15:docId w15:val="{EB9215D8-73B1-422F-95E4-39B64688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3897"/>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
    <w:qFormat/>
    <w:rsid w:val="00380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B43897"/>
    <w:pPr>
      <w:keepNext/>
      <w:jc w:val="center"/>
      <w:outlineLvl w:val="1"/>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B43897"/>
    <w:rPr>
      <w:rFonts w:ascii="Times New Roman" w:eastAsia="Times New Roman" w:hAnsi="Times New Roman" w:cs="Times New Roman"/>
      <w:b/>
      <w:sz w:val="20"/>
      <w:szCs w:val="20"/>
      <w:lang w:eastAsia="sl-SI"/>
    </w:rPr>
  </w:style>
  <w:style w:type="paragraph" w:styleId="Besedilooblaka">
    <w:name w:val="Balloon Text"/>
    <w:basedOn w:val="Navaden"/>
    <w:link w:val="BesedilooblakaZnak"/>
    <w:uiPriority w:val="99"/>
    <w:semiHidden/>
    <w:unhideWhenUsed/>
    <w:rsid w:val="00B4389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3897"/>
    <w:rPr>
      <w:rFonts w:ascii="Tahoma" w:eastAsia="Times New Roman" w:hAnsi="Tahoma" w:cs="Tahoma"/>
      <w:sz w:val="16"/>
      <w:szCs w:val="16"/>
      <w:lang w:eastAsia="sl-SI"/>
    </w:rPr>
  </w:style>
  <w:style w:type="character" w:styleId="Hiperpovezava">
    <w:name w:val="Hyperlink"/>
    <w:basedOn w:val="Privzetapisavaodstavka"/>
    <w:uiPriority w:val="99"/>
    <w:unhideWhenUsed/>
    <w:rsid w:val="0050637D"/>
    <w:rPr>
      <w:color w:val="0000FF" w:themeColor="hyperlink"/>
      <w:u w:val="single"/>
    </w:rPr>
  </w:style>
  <w:style w:type="character" w:customStyle="1" w:styleId="Naslov1Znak">
    <w:name w:val="Naslov 1 Znak"/>
    <w:basedOn w:val="Privzetapisavaodstavka"/>
    <w:link w:val="Naslov1"/>
    <w:uiPriority w:val="9"/>
    <w:rsid w:val="00380969"/>
    <w:rPr>
      <w:rFonts w:asciiTheme="majorHAnsi" w:eastAsiaTheme="majorEastAsia" w:hAnsiTheme="majorHAnsi" w:cstheme="majorBidi"/>
      <w:b/>
      <w:bCs/>
      <w:color w:val="365F91" w:themeColor="accent1" w:themeShade="BF"/>
      <w:sz w:val="28"/>
      <w:szCs w:val="28"/>
      <w:lang w:eastAsia="sl-SI"/>
    </w:rPr>
  </w:style>
  <w:style w:type="paragraph" w:styleId="Telobesedila">
    <w:name w:val="Body Text"/>
    <w:basedOn w:val="Navaden"/>
    <w:link w:val="TelobesedilaZnak"/>
    <w:semiHidden/>
    <w:rsid w:val="00456A9E"/>
    <w:rPr>
      <w:rFonts w:ascii="Tahoma" w:hAnsi="Tahoma"/>
      <w:sz w:val="24"/>
    </w:rPr>
  </w:style>
  <w:style w:type="character" w:customStyle="1" w:styleId="TelobesedilaZnak">
    <w:name w:val="Telo besedila Znak"/>
    <w:basedOn w:val="Privzetapisavaodstavka"/>
    <w:link w:val="Telobesedila"/>
    <w:semiHidden/>
    <w:rsid w:val="00456A9E"/>
    <w:rPr>
      <w:rFonts w:ascii="Tahoma" w:eastAsia="Times New Roman" w:hAnsi="Tahoma" w:cs="Times New Roman"/>
      <w:sz w:val="24"/>
      <w:szCs w:val="20"/>
      <w:lang w:eastAsia="sl-SI"/>
    </w:rPr>
  </w:style>
  <w:style w:type="paragraph" w:styleId="Kazalovsebine2">
    <w:name w:val="toc 2"/>
    <w:basedOn w:val="Navaden"/>
    <w:uiPriority w:val="39"/>
    <w:qFormat/>
    <w:rsid w:val="000E65C6"/>
    <w:pPr>
      <w:widowControl w:val="0"/>
      <w:autoSpaceDE w:val="0"/>
      <w:autoSpaceDN w:val="0"/>
      <w:ind w:left="968" w:hanging="852"/>
    </w:pPr>
    <w:rPr>
      <w:rFonts w:ascii="Trebuchet MS" w:eastAsia="Trebuchet MS" w:hAnsi="Trebuchet MS"/>
      <w:lang w:val="sl" w:eastAsia="s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7986">
      <w:bodyDiv w:val="1"/>
      <w:marLeft w:val="0"/>
      <w:marRight w:val="0"/>
      <w:marTop w:val="0"/>
      <w:marBottom w:val="0"/>
      <w:divBdr>
        <w:top w:val="none" w:sz="0" w:space="0" w:color="auto"/>
        <w:left w:val="none" w:sz="0" w:space="0" w:color="auto"/>
        <w:bottom w:val="none" w:sz="0" w:space="0" w:color="auto"/>
        <w:right w:val="none" w:sz="0" w:space="0" w:color="auto"/>
      </w:divBdr>
      <w:divsChild>
        <w:div w:id="2143571382">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usinfo.si/Objava/Besedilo.aspx?Sopi=0152%20%20%20%20%20%20%20%20%20%20%20%20%20%202016040100|RS-24|3385|994|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krajine.si/zbornik2020" TargetMode="External"/><Relationship Id="rId5" Type="http://schemas.openxmlformats.org/officeDocument/2006/relationships/hyperlink" Target="mailto:obcina@zirovnica.si"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1480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Helena</cp:lastModifiedBy>
  <cp:revision>2</cp:revision>
  <cp:lastPrinted>2018-08-14T07:34:00Z</cp:lastPrinted>
  <dcterms:created xsi:type="dcterms:W3CDTF">2021-01-06T13:14:00Z</dcterms:created>
  <dcterms:modified xsi:type="dcterms:W3CDTF">2021-01-06T13:14:00Z</dcterms:modified>
</cp:coreProperties>
</file>