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32E" w:rsidRPr="00561C03" w:rsidRDefault="00EF032E" w:rsidP="00812942">
      <w:pPr>
        <w:pStyle w:val="Naslov5"/>
        <w:spacing w:before="0" w:line="240" w:lineRule="auto"/>
        <w:jc w:val="both"/>
        <w:rPr>
          <w:rFonts w:ascii="Tahoma" w:hAnsi="Tahoma" w:cs="Tahoma"/>
          <w:b/>
          <w:i/>
          <w:color w:val="auto"/>
        </w:rPr>
      </w:pPr>
      <w:r w:rsidRPr="00561C03">
        <w:rPr>
          <w:rFonts w:ascii="Tahoma" w:hAnsi="Tahoma" w:cs="Tahoma"/>
          <w:b/>
          <w:color w:val="auto"/>
        </w:rPr>
        <w:t>PREDLAGATELJ: ŽUPAN OBČINE ŽIROVNICA</w:t>
      </w:r>
    </w:p>
    <w:p w:rsidR="00EF032E" w:rsidRPr="00561C03" w:rsidRDefault="00EF032E" w:rsidP="00812942">
      <w:pPr>
        <w:pStyle w:val="Naslov5"/>
        <w:spacing w:before="0" w:line="240" w:lineRule="auto"/>
        <w:jc w:val="both"/>
        <w:rPr>
          <w:rFonts w:ascii="Tahoma" w:hAnsi="Tahoma" w:cs="Tahoma"/>
          <w:b/>
          <w:i/>
          <w:color w:val="auto"/>
        </w:rPr>
      </w:pPr>
      <w:r w:rsidRPr="00561C03">
        <w:rPr>
          <w:rFonts w:ascii="Tahoma" w:hAnsi="Tahoma" w:cs="Tahoma"/>
          <w:b/>
          <w:color w:val="auto"/>
        </w:rPr>
        <w:t>PRISTOJNOST: OBČINSKI SVET OBČINE ŽIROVNICA</w:t>
      </w:r>
    </w:p>
    <w:p w:rsidR="00EF032E" w:rsidRPr="00561C03" w:rsidRDefault="00EF032E" w:rsidP="00812942">
      <w:pPr>
        <w:spacing w:after="0" w:line="240" w:lineRule="auto"/>
      </w:pPr>
    </w:p>
    <w:p w:rsidR="00EF032E" w:rsidRPr="00561C03" w:rsidRDefault="00EF032E" w:rsidP="00812942">
      <w:pPr>
        <w:pStyle w:val="Naslov5"/>
        <w:pBdr>
          <w:top w:val="single" w:sz="4" w:space="1" w:color="auto"/>
          <w:left w:val="single" w:sz="4" w:space="4" w:color="auto"/>
          <w:bottom w:val="single" w:sz="4" w:space="2" w:color="auto"/>
          <w:right w:val="single" w:sz="4" w:space="4" w:color="auto"/>
        </w:pBdr>
        <w:shd w:val="pct12" w:color="auto" w:fill="FFFFFF"/>
        <w:spacing w:before="0" w:line="240" w:lineRule="auto"/>
        <w:jc w:val="center"/>
        <w:rPr>
          <w:rFonts w:ascii="Tahoma" w:hAnsi="Tahoma" w:cs="Tahoma"/>
          <w:b/>
          <w:i/>
          <w:color w:val="auto"/>
          <w:sz w:val="24"/>
          <w:szCs w:val="24"/>
        </w:rPr>
      </w:pPr>
      <w:r w:rsidRPr="00561C03">
        <w:rPr>
          <w:rFonts w:ascii="Tahoma" w:hAnsi="Tahoma" w:cs="Tahoma"/>
          <w:b/>
          <w:color w:val="auto"/>
          <w:sz w:val="24"/>
          <w:szCs w:val="24"/>
        </w:rPr>
        <w:t xml:space="preserve">PREDLOG URADNEGA PREČIŠČENEGA BESEDILA ODLOKA O </w:t>
      </w:r>
      <w:r w:rsidR="00B837DB">
        <w:rPr>
          <w:rFonts w:ascii="Tahoma" w:hAnsi="Tahoma" w:cs="Tahoma"/>
          <w:b/>
          <w:color w:val="auto"/>
          <w:sz w:val="24"/>
          <w:szCs w:val="24"/>
        </w:rPr>
        <w:t>PRIZNANJIH OBČ</w:t>
      </w:r>
      <w:r w:rsidR="002C06BE" w:rsidRPr="00561C03">
        <w:rPr>
          <w:rFonts w:ascii="Tahoma" w:hAnsi="Tahoma" w:cs="Tahoma"/>
          <w:b/>
          <w:color w:val="auto"/>
          <w:sz w:val="24"/>
          <w:szCs w:val="24"/>
        </w:rPr>
        <w:t>IN</w:t>
      </w:r>
      <w:r w:rsidR="00B837DB">
        <w:rPr>
          <w:rFonts w:ascii="Tahoma" w:hAnsi="Tahoma" w:cs="Tahoma"/>
          <w:b/>
          <w:color w:val="auto"/>
          <w:sz w:val="24"/>
          <w:szCs w:val="24"/>
        </w:rPr>
        <w:t>E</w:t>
      </w:r>
      <w:r w:rsidR="002C06BE" w:rsidRPr="00561C03">
        <w:rPr>
          <w:rFonts w:ascii="Tahoma" w:hAnsi="Tahoma" w:cs="Tahoma"/>
          <w:b/>
          <w:color w:val="auto"/>
          <w:sz w:val="24"/>
          <w:szCs w:val="24"/>
        </w:rPr>
        <w:t xml:space="preserve"> </w:t>
      </w:r>
      <w:r w:rsidRPr="00561C03">
        <w:rPr>
          <w:rFonts w:ascii="Tahoma" w:hAnsi="Tahoma" w:cs="Tahoma"/>
          <w:b/>
          <w:color w:val="auto"/>
          <w:sz w:val="24"/>
          <w:szCs w:val="24"/>
        </w:rPr>
        <w:t xml:space="preserve">ŽIROVNICA  </w:t>
      </w:r>
    </w:p>
    <w:p w:rsidR="004A69BA" w:rsidRDefault="004A69BA" w:rsidP="00812942">
      <w:pPr>
        <w:pStyle w:val="Naslov5"/>
        <w:spacing w:before="0" w:line="240" w:lineRule="auto"/>
        <w:rPr>
          <w:rFonts w:ascii="Tahoma" w:hAnsi="Tahoma" w:cs="Tahoma"/>
          <w:b/>
          <w:color w:val="auto"/>
        </w:rPr>
      </w:pPr>
    </w:p>
    <w:p w:rsidR="00812942" w:rsidRDefault="00812942" w:rsidP="00812942">
      <w:pPr>
        <w:pStyle w:val="Naslov5"/>
        <w:spacing w:before="0" w:line="240" w:lineRule="auto"/>
        <w:rPr>
          <w:rFonts w:ascii="Tahoma" w:hAnsi="Tahoma" w:cs="Tahoma"/>
          <w:b/>
          <w:color w:val="auto"/>
        </w:rPr>
      </w:pPr>
    </w:p>
    <w:p w:rsidR="00EF032E" w:rsidRPr="00561C03" w:rsidRDefault="00EF032E" w:rsidP="00812942">
      <w:pPr>
        <w:pStyle w:val="Naslov5"/>
        <w:spacing w:before="0" w:line="240" w:lineRule="auto"/>
        <w:rPr>
          <w:rFonts w:ascii="Tahoma" w:hAnsi="Tahoma" w:cs="Tahoma"/>
          <w:b/>
          <w:i/>
          <w:color w:val="auto"/>
        </w:rPr>
      </w:pPr>
      <w:r w:rsidRPr="00561C03">
        <w:rPr>
          <w:rFonts w:ascii="Tahoma" w:hAnsi="Tahoma" w:cs="Tahoma"/>
          <w:b/>
          <w:color w:val="auto"/>
        </w:rPr>
        <w:t>UVOD</w:t>
      </w:r>
    </w:p>
    <w:p w:rsidR="00812942" w:rsidRDefault="00812942" w:rsidP="00812942">
      <w:pPr>
        <w:pStyle w:val="Naslov5"/>
        <w:spacing w:before="0" w:line="240" w:lineRule="auto"/>
        <w:jc w:val="both"/>
        <w:rPr>
          <w:rFonts w:ascii="Tahoma" w:hAnsi="Tahoma" w:cs="Tahoma"/>
          <w:color w:val="auto"/>
        </w:rPr>
      </w:pPr>
    </w:p>
    <w:p w:rsidR="00EF032E" w:rsidRPr="00561C03" w:rsidRDefault="00EF032E" w:rsidP="00812942">
      <w:pPr>
        <w:pStyle w:val="Naslov5"/>
        <w:spacing w:before="0" w:line="240" w:lineRule="auto"/>
        <w:jc w:val="both"/>
        <w:rPr>
          <w:rFonts w:ascii="Tahoma" w:hAnsi="Tahoma" w:cs="Tahoma"/>
          <w:b/>
          <w:i/>
          <w:color w:val="auto"/>
        </w:rPr>
      </w:pPr>
      <w:r w:rsidRPr="00561C03">
        <w:rPr>
          <w:rFonts w:ascii="Tahoma" w:hAnsi="Tahoma" w:cs="Tahoma"/>
          <w:color w:val="auto"/>
        </w:rPr>
        <w:t>Veljavni poslovnik občinskega sveta določa v 94. členu, da ko je občinski splošni akt zaradi številnih vsebinskih sprememb in dopolnitev bistveno spremenjen in nepregleden, predlagatelj predloži v sprejem prečiščeno besedilo akta.</w:t>
      </w:r>
    </w:p>
    <w:p w:rsidR="00EF032E" w:rsidRPr="00561C03" w:rsidRDefault="00EF032E" w:rsidP="00812942">
      <w:pPr>
        <w:spacing w:after="0" w:line="240" w:lineRule="auto"/>
        <w:jc w:val="both"/>
        <w:rPr>
          <w:rFonts w:ascii="Tahoma" w:hAnsi="Tahoma" w:cs="Tahoma"/>
        </w:rPr>
      </w:pPr>
      <w:r w:rsidRPr="00561C03">
        <w:rPr>
          <w:rFonts w:ascii="Tahoma" w:hAnsi="Tahoma" w:cs="Tahoma"/>
        </w:rPr>
        <w:t xml:space="preserve">Odlok o </w:t>
      </w:r>
      <w:r w:rsidR="004A69BA">
        <w:rPr>
          <w:rFonts w:ascii="Tahoma" w:hAnsi="Tahoma" w:cs="Tahoma"/>
        </w:rPr>
        <w:t>javnem redu in miru</w:t>
      </w:r>
      <w:r w:rsidR="002C06BE" w:rsidRPr="00561C03">
        <w:rPr>
          <w:rFonts w:ascii="Tahoma" w:hAnsi="Tahoma" w:cs="Tahoma"/>
        </w:rPr>
        <w:t xml:space="preserve"> Občine</w:t>
      </w:r>
      <w:r w:rsidRPr="00561C03">
        <w:rPr>
          <w:rFonts w:ascii="Tahoma" w:hAnsi="Tahoma" w:cs="Tahoma"/>
        </w:rPr>
        <w:t xml:space="preserve"> Žirovnica</w:t>
      </w:r>
      <w:r w:rsidR="002C06BE" w:rsidRPr="00561C03">
        <w:rPr>
          <w:rFonts w:ascii="Tahoma" w:hAnsi="Tahoma" w:cs="Tahoma"/>
        </w:rPr>
        <w:t>, ki je bil sprejet leta 20</w:t>
      </w:r>
      <w:r w:rsidR="00B837DB">
        <w:rPr>
          <w:rFonts w:ascii="Tahoma" w:hAnsi="Tahoma" w:cs="Tahoma"/>
        </w:rPr>
        <w:t>00</w:t>
      </w:r>
      <w:r w:rsidR="002C06BE" w:rsidRPr="00561C03">
        <w:rPr>
          <w:rFonts w:ascii="Tahoma" w:hAnsi="Tahoma" w:cs="Tahoma"/>
        </w:rPr>
        <w:t xml:space="preserve">, </w:t>
      </w:r>
      <w:r w:rsidRPr="00561C03">
        <w:rPr>
          <w:rFonts w:ascii="Tahoma" w:hAnsi="Tahoma" w:cs="Tahoma"/>
        </w:rPr>
        <w:t>je bil v preteklih letih spremenjen ali dopolnjen</w:t>
      </w:r>
      <w:r w:rsidR="00B837DB">
        <w:rPr>
          <w:rFonts w:ascii="Tahoma" w:hAnsi="Tahoma" w:cs="Tahoma"/>
        </w:rPr>
        <w:t xml:space="preserve"> že šestkrat</w:t>
      </w:r>
      <w:r w:rsidRPr="00561C03">
        <w:rPr>
          <w:rFonts w:ascii="Tahoma" w:hAnsi="Tahoma" w:cs="Tahoma"/>
        </w:rPr>
        <w:t>, za</w:t>
      </w:r>
      <w:r w:rsidR="002C06BE" w:rsidRPr="00561C03">
        <w:rPr>
          <w:rFonts w:ascii="Tahoma" w:hAnsi="Tahoma" w:cs="Tahoma"/>
        </w:rPr>
        <w:t xml:space="preserve">radi česar je smiselno </w:t>
      </w:r>
      <w:r w:rsidRPr="00561C03">
        <w:rPr>
          <w:rFonts w:ascii="Tahoma" w:hAnsi="Tahoma" w:cs="Tahoma"/>
        </w:rPr>
        <w:t>spreje</w:t>
      </w:r>
      <w:r w:rsidR="002C06BE" w:rsidRPr="00561C03">
        <w:rPr>
          <w:rFonts w:ascii="Tahoma" w:hAnsi="Tahoma" w:cs="Tahoma"/>
        </w:rPr>
        <w:t>ti</w:t>
      </w:r>
      <w:r w:rsidRPr="00561C03">
        <w:rPr>
          <w:rFonts w:ascii="Tahoma" w:hAnsi="Tahoma" w:cs="Tahoma"/>
        </w:rPr>
        <w:t xml:space="preserve"> uradno prečiščeno besedilo tega akta.</w:t>
      </w:r>
    </w:p>
    <w:p w:rsidR="004A69BA" w:rsidRDefault="004A69BA" w:rsidP="00812942">
      <w:pPr>
        <w:spacing w:after="0" w:line="240" w:lineRule="auto"/>
        <w:rPr>
          <w:rFonts w:ascii="Tahoma" w:hAnsi="Tahoma" w:cs="Tahoma"/>
          <w:b/>
        </w:rPr>
      </w:pPr>
    </w:p>
    <w:p w:rsidR="00B837DB" w:rsidRPr="00561C03" w:rsidRDefault="00B837DB" w:rsidP="00812942">
      <w:pPr>
        <w:spacing w:after="0" w:line="240" w:lineRule="auto"/>
        <w:rPr>
          <w:rFonts w:ascii="Tahoma" w:hAnsi="Tahoma" w:cs="Tahoma"/>
          <w:b/>
        </w:rPr>
      </w:pPr>
    </w:p>
    <w:p w:rsidR="00EF032E" w:rsidRPr="00561C03" w:rsidRDefault="00EF032E" w:rsidP="00812942">
      <w:pPr>
        <w:spacing w:after="0" w:line="240" w:lineRule="auto"/>
        <w:rPr>
          <w:rFonts w:ascii="Tahoma" w:hAnsi="Tahoma" w:cs="Tahoma"/>
          <w:b/>
        </w:rPr>
      </w:pPr>
      <w:r w:rsidRPr="00561C03">
        <w:rPr>
          <w:rFonts w:ascii="Tahoma" w:hAnsi="Tahoma" w:cs="Tahoma"/>
          <w:b/>
        </w:rPr>
        <w:t>PREDLOG URADNEGA PREČIŠČENEGA BESEDILA</w:t>
      </w:r>
    </w:p>
    <w:p w:rsidR="00812942" w:rsidRDefault="00812942" w:rsidP="00812942">
      <w:pPr>
        <w:spacing w:after="0" w:line="240" w:lineRule="auto"/>
        <w:jc w:val="both"/>
        <w:rPr>
          <w:rFonts w:ascii="Tahoma" w:hAnsi="Tahoma" w:cs="Tahoma"/>
        </w:rPr>
      </w:pPr>
    </w:p>
    <w:p w:rsidR="00EF032E" w:rsidRPr="00561C03" w:rsidRDefault="00EF032E" w:rsidP="00812942">
      <w:pPr>
        <w:spacing w:after="0" w:line="240" w:lineRule="auto"/>
        <w:jc w:val="both"/>
        <w:rPr>
          <w:rFonts w:ascii="Tahoma" w:hAnsi="Tahoma" w:cs="Tahoma"/>
        </w:rPr>
      </w:pPr>
      <w:r w:rsidRPr="00561C03">
        <w:rPr>
          <w:rFonts w:ascii="Tahoma" w:hAnsi="Tahoma" w:cs="Tahoma"/>
        </w:rPr>
        <w:t>Na podlagi 94. člena Poslovnika občinskega sveta (Uradni list RS, št. 14/19-UPB2) je Občinski svet Občine Žirovnica na svoji __. seji dne _________</w:t>
      </w:r>
      <w:r w:rsidR="006915F2" w:rsidRPr="00561C03">
        <w:rPr>
          <w:rFonts w:ascii="Tahoma" w:hAnsi="Tahoma" w:cs="Tahoma"/>
        </w:rPr>
        <w:t xml:space="preserve"> </w:t>
      </w:r>
      <w:r w:rsidRPr="00561C03">
        <w:rPr>
          <w:rFonts w:ascii="Tahoma" w:hAnsi="Tahoma" w:cs="Tahoma"/>
        </w:rPr>
        <w:t xml:space="preserve">sprejel uradno prečiščeno besedilo Odloka o </w:t>
      </w:r>
      <w:r w:rsidR="00B837DB">
        <w:rPr>
          <w:rFonts w:ascii="Tahoma" w:hAnsi="Tahoma" w:cs="Tahoma"/>
        </w:rPr>
        <w:t>priznanjih</w:t>
      </w:r>
      <w:r w:rsidR="006915F2" w:rsidRPr="00561C03">
        <w:rPr>
          <w:rFonts w:ascii="Tahoma" w:hAnsi="Tahoma" w:cs="Tahoma"/>
        </w:rPr>
        <w:t xml:space="preserve"> Občin</w:t>
      </w:r>
      <w:r w:rsidR="00B837DB">
        <w:rPr>
          <w:rFonts w:ascii="Tahoma" w:hAnsi="Tahoma" w:cs="Tahoma"/>
        </w:rPr>
        <w:t>e</w:t>
      </w:r>
      <w:r w:rsidRPr="00561C03">
        <w:rPr>
          <w:rFonts w:ascii="Tahoma" w:hAnsi="Tahoma" w:cs="Tahoma"/>
        </w:rPr>
        <w:t xml:space="preserve"> Žirovnica, ki obsega: </w:t>
      </w:r>
    </w:p>
    <w:p w:rsidR="00B837DB" w:rsidRDefault="00B837DB" w:rsidP="00812942">
      <w:pPr>
        <w:spacing w:after="0" w:line="240" w:lineRule="auto"/>
        <w:rPr>
          <w:rFonts w:ascii="Tahoma" w:hAnsi="Tahoma" w:cs="Tahoma"/>
        </w:rPr>
      </w:pPr>
    </w:p>
    <w:p w:rsidR="00B837DB" w:rsidRPr="00B837DB" w:rsidRDefault="00B837DB" w:rsidP="00812942">
      <w:pPr>
        <w:pStyle w:val="Odstavekseznama"/>
        <w:numPr>
          <w:ilvl w:val="0"/>
          <w:numId w:val="20"/>
        </w:numPr>
        <w:spacing w:after="0" w:line="240" w:lineRule="auto"/>
        <w:rPr>
          <w:rFonts w:ascii="Tahoma" w:hAnsi="Tahoma" w:cs="Tahoma"/>
        </w:rPr>
      </w:pPr>
      <w:r w:rsidRPr="00B837DB">
        <w:rPr>
          <w:rFonts w:ascii="Tahoma" w:hAnsi="Tahoma" w:cs="Tahoma"/>
        </w:rPr>
        <w:t>Odlok o priznanjih in nagradah Občine Žirovnica (Uradni list RS, št. 93/00)</w:t>
      </w:r>
      <w:r>
        <w:rPr>
          <w:rFonts w:ascii="Tahoma" w:hAnsi="Tahoma" w:cs="Tahoma"/>
        </w:rPr>
        <w:t>,</w:t>
      </w:r>
    </w:p>
    <w:p w:rsidR="00B837DB" w:rsidRPr="00B837DB" w:rsidRDefault="00B837DB" w:rsidP="00812942">
      <w:pPr>
        <w:pStyle w:val="Odstavekseznama"/>
        <w:numPr>
          <w:ilvl w:val="0"/>
          <w:numId w:val="20"/>
        </w:numPr>
        <w:spacing w:after="0" w:line="240" w:lineRule="auto"/>
        <w:rPr>
          <w:rFonts w:ascii="Tahoma" w:hAnsi="Tahoma" w:cs="Tahoma"/>
        </w:rPr>
      </w:pPr>
      <w:r w:rsidRPr="00B837DB">
        <w:rPr>
          <w:rFonts w:ascii="Tahoma" w:hAnsi="Tahoma" w:cs="Tahoma"/>
        </w:rPr>
        <w:t>Odlok o spremembah in dopolnitvah odloka o priznanjih in nagradah Občine Žirovnica (Uradni list RS, št. 80/01)</w:t>
      </w:r>
      <w:r>
        <w:rPr>
          <w:rFonts w:ascii="Tahoma" w:hAnsi="Tahoma" w:cs="Tahoma"/>
        </w:rPr>
        <w:t>,</w:t>
      </w:r>
      <w:r w:rsidRPr="00B837DB">
        <w:rPr>
          <w:rFonts w:ascii="Tahoma" w:hAnsi="Tahoma" w:cs="Tahoma"/>
        </w:rPr>
        <w:t xml:space="preserve"> </w:t>
      </w:r>
    </w:p>
    <w:p w:rsidR="00B837DB" w:rsidRPr="00B837DB" w:rsidRDefault="00B837DB" w:rsidP="00812942">
      <w:pPr>
        <w:pStyle w:val="Odstavekseznama"/>
        <w:numPr>
          <w:ilvl w:val="0"/>
          <w:numId w:val="20"/>
        </w:numPr>
        <w:spacing w:after="0" w:line="240" w:lineRule="auto"/>
        <w:rPr>
          <w:rFonts w:ascii="Tahoma" w:hAnsi="Tahoma" w:cs="Tahoma"/>
        </w:rPr>
      </w:pPr>
      <w:r w:rsidRPr="00B837DB">
        <w:rPr>
          <w:rFonts w:ascii="Tahoma" w:hAnsi="Tahoma" w:cs="Tahoma"/>
          <w:bCs/>
        </w:rPr>
        <w:t>Odlok o dopolnitvi odloka o spremembah in dopolnitvah odloka o priznanjih in nagradah Občine Žirovnica (Uradni list RS, št. 88/01)</w:t>
      </w:r>
      <w:r>
        <w:rPr>
          <w:rFonts w:ascii="Tahoma" w:hAnsi="Tahoma" w:cs="Tahoma"/>
          <w:bCs/>
        </w:rPr>
        <w:t>,</w:t>
      </w:r>
    </w:p>
    <w:p w:rsidR="00B837DB" w:rsidRPr="00B837DB" w:rsidRDefault="00B837DB" w:rsidP="00812942">
      <w:pPr>
        <w:pStyle w:val="Odstavekseznama"/>
        <w:numPr>
          <w:ilvl w:val="0"/>
          <w:numId w:val="20"/>
        </w:numPr>
        <w:spacing w:after="0" w:line="240" w:lineRule="auto"/>
        <w:rPr>
          <w:rFonts w:ascii="Tahoma" w:hAnsi="Tahoma" w:cs="Tahoma"/>
        </w:rPr>
      </w:pPr>
      <w:r w:rsidRPr="00B837DB">
        <w:rPr>
          <w:rFonts w:ascii="Tahoma" w:hAnsi="Tahoma" w:cs="Tahoma"/>
          <w:bCs/>
        </w:rPr>
        <w:t>Odlok o dopolnitvah odloka o priznanjih Občine Žirovnica (UVG, št. 14/03)</w:t>
      </w:r>
      <w:r>
        <w:rPr>
          <w:rFonts w:ascii="Tahoma" w:hAnsi="Tahoma" w:cs="Tahoma"/>
          <w:bCs/>
        </w:rPr>
        <w:t>,</w:t>
      </w:r>
      <w:r w:rsidRPr="00B837DB">
        <w:rPr>
          <w:rFonts w:ascii="Tahoma" w:hAnsi="Tahoma" w:cs="Tahoma"/>
          <w:bCs/>
        </w:rPr>
        <w:t xml:space="preserve"> </w:t>
      </w:r>
    </w:p>
    <w:p w:rsidR="00B837DB" w:rsidRPr="00B837DB" w:rsidRDefault="00B837DB" w:rsidP="00812942">
      <w:pPr>
        <w:pStyle w:val="Odstavekseznama"/>
        <w:numPr>
          <w:ilvl w:val="0"/>
          <w:numId w:val="20"/>
        </w:numPr>
        <w:spacing w:after="0" w:line="240" w:lineRule="auto"/>
        <w:rPr>
          <w:rFonts w:ascii="Tahoma" w:hAnsi="Tahoma" w:cs="Tahoma"/>
        </w:rPr>
      </w:pPr>
      <w:r w:rsidRPr="00B837DB">
        <w:rPr>
          <w:rFonts w:ascii="Tahoma" w:hAnsi="Tahoma" w:cs="Tahoma"/>
          <w:bCs/>
        </w:rPr>
        <w:t>Odlok o spremembah in dopolnitvah odloka o priznanjih Občine Žirovnica (UVG, št. 10/05)</w:t>
      </w:r>
      <w:r>
        <w:rPr>
          <w:rFonts w:ascii="Tahoma" w:hAnsi="Tahoma" w:cs="Tahoma"/>
          <w:bCs/>
        </w:rPr>
        <w:t>,</w:t>
      </w:r>
      <w:r w:rsidRPr="00B837DB">
        <w:rPr>
          <w:rFonts w:ascii="Tahoma" w:hAnsi="Tahoma" w:cs="Tahoma"/>
          <w:bCs/>
        </w:rPr>
        <w:t xml:space="preserve"> </w:t>
      </w:r>
    </w:p>
    <w:p w:rsidR="00B837DB" w:rsidRPr="00B837DB" w:rsidRDefault="00B837DB" w:rsidP="00812942">
      <w:pPr>
        <w:pStyle w:val="Odstavekseznama"/>
        <w:numPr>
          <w:ilvl w:val="0"/>
          <w:numId w:val="20"/>
        </w:numPr>
        <w:spacing w:after="0" w:line="240" w:lineRule="auto"/>
        <w:rPr>
          <w:rFonts w:ascii="Tahoma" w:hAnsi="Tahoma" w:cs="Tahoma"/>
        </w:rPr>
      </w:pPr>
      <w:r w:rsidRPr="00B837DB">
        <w:rPr>
          <w:rFonts w:ascii="Tahoma" w:hAnsi="Tahoma" w:cs="Tahoma"/>
          <w:bCs/>
        </w:rPr>
        <w:t>Odlok o spremembah in dopolnitvah Odloka o priznanjih Občine Žirovnica  (Uradni list RS, št. 40/16)</w:t>
      </w:r>
      <w:r>
        <w:rPr>
          <w:rFonts w:ascii="Tahoma" w:hAnsi="Tahoma" w:cs="Tahoma"/>
          <w:bCs/>
        </w:rPr>
        <w:t>,</w:t>
      </w:r>
      <w:r w:rsidRPr="00B837DB">
        <w:rPr>
          <w:rFonts w:ascii="Tahoma" w:hAnsi="Tahoma" w:cs="Tahoma"/>
          <w:bCs/>
        </w:rPr>
        <w:t xml:space="preserve"> </w:t>
      </w:r>
    </w:p>
    <w:p w:rsidR="00B837DB" w:rsidRPr="00B837DB" w:rsidRDefault="00B837DB" w:rsidP="00812942">
      <w:pPr>
        <w:pStyle w:val="Odstavekseznama"/>
        <w:numPr>
          <w:ilvl w:val="0"/>
          <w:numId w:val="20"/>
        </w:numPr>
        <w:spacing w:after="0" w:line="240" w:lineRule="auto"/>
        <w:rPr>
          <w:rFonts w:ascii="Tahoma" w:hAnsi="Tahoma" w:cs="Tahoma"/>
        </w:rPr>
      </w:pPr>
      <w:r w:rsidRPr="00B837DB">
        <w:rPr>
          <w:rFonts w:ascii="Tahoma" w:hAnsi="Tahoma" w:cs="Tahoma"/>
          <w:bCs/>
        </w:rPr>
        <w:t>Odlok o spremembah in dopolnitvah Odloka o priznanjih Občine Žirovnica  (Uradni list RS, št. 38/19)</w:t>
      </w:r>
      <w:r>
        <w:rPr>
          <w:rFonts w:ascii="Tahoma" w:hAnsi="Tahoma" w:cs="Tahoma"/>
          <w:bCs/>
        </w:rPr>
        <w:t>.</w:t>
      </w:r>
      <w:r w:rsidRPr="00B837DB">
        <w:rPr>
          <w:rFonts w:ascii="Tahoma" w:hAnsi="Tahoma" w:cs="Tahoma"/>
          <w:bCs/>
        </w:rPr>
        <w:t xml:space="preserve"> </w:t>
      </w:r>
    </w:p>
    <w:p w:rsidR="002E021C" w:rsidRPr="00561C03" w:rsidRDefault="002E021C" w:rsidP="00812942">
      <w:pPr>
        <w:spacing w:after="0" w:line="240" w:lineRule="auto"/>
        <w:jc w:val="both"/>
        <w:rPr>
          <w:rFonts w:ascii="Tahoma" w:hAnsi="Tahoma" w:cs="Tahoma"/>
          <w:b/>
        </w:rPr>
      </w:pPr>
    </w:p>
    <w:p w:rsidR="00EF032E" w:rsidRPr="00561C03" w:rsidRDefault="00EF032E" w:rsidP="00812942">
      <w:pPr>
        <w:spacing w:after="0" w:line="240" w:lineRule="auto"/>
        <w:jc w:val="both"/>
        <w:rPr>
          <w:rFonts w:ascii="Tahoma" w:hAnsi="Tahoma" w:cs="Tahoma"/>
        </w:rPr>
      </w:pPr>
      <w:r w:rsidRPr="00561C03">
        <w:rPr>
          <w:rFonts w:ascii="Tahoma" w:hAnsi="Tahoma" w:cs="Tahoma"/>
        </w:rPr>
        <w:t>Številka: 0</w:t>
      </w:r>
      <w:r w:rsidR="002E021C" w:rsidRPr="00561C03">
        <w:rPr>
          <w:rFonts w:ascii="Tahoma" w:hAnsi="Tahoma" w:cs="Tahoma"/>
        </w:rPr>
        <w:t>0</w:t>
      </w:r>
      <w:r w:rsidRPr="00561C03">
        <w:rPr>
          <w:rFonts w:ascii="Tahoma" w:hAnsi="Tahoma" w:cs="Tahoma"/>
        </w:rPr>
        <w:t>200-000</w:t>
      </w:r>
      <w:r w:rsidR="002E021C" w:rsidRPr="00561C03">
        <w:rPr>
          <w:rFonts w:ascii="Tahoma" w:hAnsi="Tahoma" w:cs="Tahoma"/>
        </w:rPr>
        <w:t>3</w:t>
      </w:r>
      <w:r w:rsidRPr="00561C03">
        <w:rPr>
          <w:rFonts w:ascii="Tahoma" w:hAnsi="Tahoma" w:cs="Tahoma"/>
        </w:rPr>
        <w:t>/</w:t>
      </w:r>
      <w:r w:rsidR="002E021C" w:rsidRPr="00561C03">
        <w:rPr>
          <w:rFonts w:ascii="Tahoma" w:hAnsi="Tahoma" w:cs="Tahoma"/>
        </w:rPr>
        <w:t>2000</w:t>
      </w:r>
    </w:p>
    <w:p w:rsidR="00EF032E" w:rsidRPr="00561C03" w:rsidRDefault="00EF032E" w:rsidP="00812942">
      <w:pPr>
        <w:spacing w:after="0" w:line="240" w:lineRule="auto"/>
        <w:rPr>
          <w:rFonts w:ascii="Tahoma" w:hAnsi="Tahoma" w:cs="Tahoma"/>
        </w:rPr>
      </w:pPr>
      <w:r w:rsidRPr="00561C03">
        <w:rPr>
          <w:rFonts w:ascii="Tahoma" w:hAnsi="Tahoma" w:cs="Tahoma"/>
        </w:rPr>
        <w:t>Datum: _______________</w:t>
      </w:r>
    </w:p>
    <w:p w:rsidR="00EF032E" w:rsidRPr="00561C03" w:rsidRDefault="00EF032E" w:rsidP="00812942">
      <w:pPr>
        <w:spacing w:after="0" w:line="240" w:lineRule="auto"/>
        <w:rPr>
          <w:rFonts w:ascii="Tahoma" w:hAnsi="Tahoma" w:cs="Tahoma"/>
        </w:rPr>
      </w:pP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t xml:space="preserve"> </w:t>
      </w:r>
      <w:r w:rsidR="002E021C" w:rsidRPr="00561C03">
        <w:rPr>
          <w:rFonts w:ascii="Tahoma" w:hAnsi="Tahoma" w:cs="Tahoma"/>
        </w:rPr>
        <w:tab/>
      </w:r>
      <w:r w:rsidR="002E021C" w:rsidRPr="00561C03">
        <w:rPr>
          <w:rFonts w:ascii="Tahoma" w:hAnsi="Tahoma" w:cs="Tahoma"/>
        </w:rPr>
        <w:tab/>
        <w:t xml:space="preserve"> </w:t>
      </w:r>
      <w:r w:rsidRPr="00561C03">
        <w:rPr>
          <w:rFonts w:ascii="Tahoma" w:hAnsi="Tahoma" w:cs="Tahoma"/>
        </w:rPr>
        <w:t>Leopold POGAČAR</w:t>
      </w:r>
    </w:p>
    <w:p w:rsidR="00EF032E" w:rsidRPr="00561C03" w:rsidRDefault="00EF032E" w:rsidP="00812942">
      <w:pPr>
        <w:spacing w:after="0" w:line="240" w:lineRule="auto"/>
        <w:rPr>
          <w:rFonts w:ascii="Tahoma" w:hAnsi="Tahoma" w:cs="Tahoma"/>
        </w:rPr>
      </w:pP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002E021C" w:rsidRPr="00561C03">
        <w:rPr>
          <w:rFonts w:ascii="Tahoma" w:hAnsi="Tahoma" w:cs="Tahoma"/>
        </w:rPr>
        <w:tab/>
      </w:r>
      <w:r w:rsidR="002E021C" w:rsidRPr="00561C03">
        <w:rPr>
          <w:rFonts w:ascii="Tahoma" w:hAnsi="Tahoma" w:cs="Tahoma"/>
        </w:rPr>
        <w:tab/>
      </w:r>
      <w:r w:rsidRPr="00561C03">
        <w:rPr>
          <w:rFonts w:ascii="Tahoma" w:hAnsi="Tahoma" w:cs="Tahoma"/>
        </w:rPr>
        <w:t xml:space="preserve">ŽUPAN </w:t>
      </w:r>
    </w:p>
    <w:p w:rsidR="00EF032E" w:rsidRPr="00561C03" w:rsidRDefault="00EF032E" w:rsidP="00812942">
      <w:pPr>
        <w:pStyle w:val="SlogTahomaKrepkoNasredini"/>
        <w:rPr>
          <w:sz w:val="22"/>
          <w:szCs w:val="22"/>
        </w:rPr>
      </w:pPr>
    </w:p>
    <w:p w:rsidR="00B837DB" w:rsidRPr="000F7188" w:rsidRDefault="00B837DB" w:rsidP="00812942">
      <w:pPr>
        <w:pStyle w:val="SlogTahomaKrepkoNasredini"/>
        <w:rPr>
          <w:sz w:val="22"/>
          <w:szCs w:val="22"/>
        </w:rPr>
      </w:pPr>
      <w:r w:rsidRPr="000F7188">
        <w:rPr>
          <w:sz w:val="22"/>
          <w:szCs w:val="22"/>
        </w:rPr>
        <w:t>ODLOK</w:t>
      </w:r>
      <w:r>
        <w:rPr>
          <w:sz w:val="22"/>
          <w:szCs w:val="22"/>
        </w:rPr>
        <w:t xml:space="preserve"> </w:t>
      </w:r>
    </w:p>
    <w:p w:rsidR="00B837DB" w:rsidRPr="00472F88" w:rsidRDefault="00B837DB" w:rsidP="00812942">
      <w:pPr>
        <w:pStyle w:val="SlogTahomaKrepkoNasredini"/>
        <w:rPr>
          <w:sz w:val="22"/>
          <w:szCs w:val="22"/>
        </w:rPr>
      </w:pPr>
      <w:r w:rsidRPr="000F7188">
        <w:rPr>
          <w:sz w:val="22"/>
          <w:szCs w:val="22"/>
        </w:rPr>
        <w:t xml:space="preserve">   </w:t>
      </w:r>
      <w:r w:rsidRPr="00472F88">
        <w:rPr>
          <w:sz w:val="22"/>
          <w:szCs w:val="22"/>
        </w:rPr>
        <w:t>o priznanjih Občine Žirovnica</w:t>
      </w:r>
    </w:p>
    <w:p w:rsidR="00B837DB" w:rsidRPr="00472F88" w:rsidRDefault="00B837DB" w:rsidP="00812942">
      <w:pPr>
        <w:pStyle w:val="SlogTahomaKrepkoNasredini"/>
        <w:rPr>
          <w:sz w:val="22"/>
          <w:szCs w:val="22"/>
        </w:rPr>
      </w:pPr>
    </w:p>
    <w:p w:rsidR="00B837DB" w:rsidRPr="00472F88" w:rsidRDefault="00B837DB" w:rsidP="00812942">
      <w:pPr>
        <w:pStyle w:val="SlogTahoma11ptNasredini"/>
        <w:numPr>
          <w:ilvl w:val="0"/>
          <w:numId w:val="1"/>
        </w:numPr>
        <w:spacing w:before="0" w:after="0"/>
        <w:rPr>
          <w:color w:val="auto"/>
          <w:sz w:val="22"/>
          <w:szCs w:val="22"/>
        </w:rPr>
      </w:pPr>
      <w:r w:rsidRPr="00472F88">
        <w:rPr>
          <w:color w:val="auto"/>
          <w:sz w:val="22"/>
          <w:szCs w:val="22"/>
        </w:rPr>
        <w:t>člen</w:t>
      </w:r>
    </w:p>
    <w:p w:rsidR="00B837DB" w:rsidRPr="00472F88" w:rsidRDefault="00B837DB" w:rsidP="00812942">
      <w:pPr>
        <w:pStyle w:val="SlogTahoma11ptObojestransko"/>
        <w:rPr>
          <w:sz w:val="22"/>
          <w:szCs w:val="22"/>
        </w:rPr>
      </w:pPr>
      <w:r w:rsidRPr="00472F88">
        <w:rPr>
          <w:sz w:val="22"/>
          <w:szCs w:val="22"/>
        </w:rPr>
        <w:t xml:space="preserve">Ta odlok ureja vrsto, pogoje in način podeljevanja priznanj Občine Žirovnica (v nadaljevanju: občina). </w:t>
      </w:r>
    </w:p>
    <w:p w:rsidR="00B837DB" w:rsidRPr="00472F88" w:rsidRDefault="00B837DB" w:rsidP="00812942">
      <w:pPr>
        <w:pStyle w:val="SlogTahoma11ptNasredini"/>
        <w:numPr>
          <w:ilvl w:val="0"/>
          <w:numId w:val="1"/>
        </w:numPr>
        <w:spacing w:before="0" w:after="0"/>
        <w:rPr>
          <w:color w:val="auto"/>
          <w:sz w:val="22"/>
          <w:szCs w:val="22"/>
        </w:rPr>
      </w:pPr>
      <w:r w:rsidRPr="00472F88">
        <w:rPr>
          <w:color w:val="auto"/>
          <w:sz w:val="22"/>
          <w:szCs w:val="22"/>
        </w:rPr>
        <w:t>člen</w:t>
      </w:r>
    </w:p>
    <w:p w:rsidR="00B837DB" w:rsidRPr="00472F88" w:rsidRDefault="00B837DB" w:rsidP="00812942">
      <w:pPr>
        <w:pStyle w:val="SlogTahoma11ptObojestransko"/>
        <w:rPr>
          <w:sz w:val="22"/>
          <w:szCs w:val="22"/>
        </w:rPr>
      </w:pPr>
      <w:r w:rsidRPr="00472F88">
        <w:rPr>
          <w:sz w:val="22"/>
          <w:szCs w:val="22"/>
        </w:rPr>
        <w:t>Priznanja Občine Žirovnica so:</w:t>
      </w:r>
    </w:p>
    <w:p w:rsidR="00B837DB" w:rsidRPr="00472F88" w:rsidRDefault="00B837DB" w:rsidP="00812942">
      <w:pPr>
        <w:pStyle w:val="SlogTahoma11ptObojestransko"/>
        <w:rPr>
          <w:sz w:val="22"/>
          <w:szCs w:val="22"/>
        </w:rPr>
      </w:pPr>
      <w:r w:rsidRPr="00472F88">
        <w:rPr>
          <w:sz w:val="22"/>
          <w:szCs w:val="22"/>
        </w:rPr>
        <w:t>- naziv častni občan,</w:t>
      </w:r>
    </w:p>
    <w:p w:rsidR="00B837DB" w:rsidRPr="00472F88" w:rsidRDefault="00B837DB" w:rsidP="00812942">
      <w:pPr>
        <w:pStyle w:val="SlogTahoma11ptObojestransko"/>
        <w:rPr>
          <w:sz w:val="22"/>
          <w:szCs w:val="22"/>
        </w:rPr>
      </w:pPr>
      <w:r w:rsidRPr="00472F88">
        <w:rPr>
          <w:sz w:val="22"/>
          <w:szCs w:val="22"/>
        </w:rPr>
        <w:t>- plaketa Občine Žirovnica,</w:t>
      </w:r>
    </w:p>
    <w:p w:rsidR="00B837DB" w:rsidRPr="00472F88" w:rsidRDefault="00B837DB" w:rsidP="00812942">
      <w:pPr>
        <w:pStyle w:val="SlogTahoma11ptObojestransko"/>
        <w:rPr>
          <w:sz w:val="22"/>
          <w:szCs w:val="22"/>
        </w:rPr>
      </w:pPr>
      <w:r w:rsidRPr="00472F88">
        <w:rPr>
          <w:sz w:val="22"/>
          <w:szCs w:val="22"/>
        </w:rPr>
        <w:t>- nagrada Občine Žirovnica.</w:t>
      </w:r>
    </w:p>
    <w:p w:rsidR="00B837DB" w:rsidRPr="00472F88" w:rsidRDefault="00B837DB" w:rsidP="00812942">
      <w:pPr>
        <w:pStyle w:val="SlogTahoma11ptObojestransko"/>
        <w:rPr>
          <w:sz w:val="22"/>
          <w:szCs w:val="22"/>
        </w:rPr>
      </w:pPr>
    </w:p>
    <w:p w:rsidR="00B837DB" w:rsidRPr="00472F88" w:rsidRDefault="00B837DB" w:rsidP="00812942">
      <w:pPr>
        <w:pStyle w:val="SlogTahoma11ptNasredini"/>
        <w:numPr>
          <w:ilvl w:val="0"/>
          <w:numId w:val="1"/>
        </w:numPr>
        <w:spacing w:before="0" w:after="0"/>
        <w:rPr>
          <w:color w:val="auto"/>
          <w:sz w:val="22"/>
          <w:szCs w:val="22"/>
        </w:rPr>
      </w:pPr>
      <w:r w:rsidRPr="00472F88">
        <w:rPr>
          <w:color w:val="auto"/>
          <w:sz w:val="22"/>
          <w:szCs w:val="22"/>
        </w:rPr>
        <w:lastRenderedPageBreak/>
        <w:t>člen</w:t>
      </w:r>
    </w:p>
    <w:p w:rsidR="00B837DB" w:rsidRDefault="00B837DB" w:rsidP="00812942">
      <w:pPr>
        <w:pStyle w:val="SlogTahoma11ptObojestransko"/>
        <w:rPr>
          <w:sz w:val="22"/>
          <w:szCs w:val="22"/>
        </w:rPr>
      </w:pPr>
      <w:r w:rsidRPr="00472F88">
        <w:rPr>
          <w:sz w:val="22"/>
          <w:szCs w:val="22"/>
        </w:rPr>
        <w:t>O podelitvi priznanj Občine Žirovnica odloča občinski svet na predlog komisije za mandatna vprašanja, volitve in imenovanja (v nadaljevanju: komisija). Komisija dela v skladu s tem odlokom, statutom in njenim poslovnikom.</w:t>
      </w:r>
    </w:p>
    <w:p w:rsidR="00812942" w:rsidRPr="00472F88" w:rsidRDefault="00812942" w:rsidP="00812942">
      <w:pPr>
        <w:pStyle w:val="SlogTahoma11ptObojestransko"/>
        <w:rPr>
          <w:sz w:val="22"/>
          <w:szCs w:val="22"/>
        </w:rPr>
      </w:pPr>
    </w:p>
    <w:p w:rsidR="00B837DB" w:rsidRPr="00472F88" w:rsidRDefault="00B837DB" w:rsidP="00812942">
      <w:pPr>
        <w:pStyle w:val="SlogTahoma11ptNasredini"/>
        <w:numPr>
          <w:ilvl w:val="0"/>
          <w:numId w:val="1"/>
        </w:numPr>
        <w:spacing w:before="0" w:after="0"/>
        <w:rPr>
          <w:color w:val="auto"/>
          <w:sz w:val="22"/>
          <w:szCs w:val="22"/>
        </w:rPr>
      </w:pPr>
      <w:r w:rsidRPr="00472F88">
        <w:rPr>
          <w:color w:val="auto"/>
          <w:sz w:val="22"/>
          <w:szCs w:val="22"/>
        </w:rPr>
        <w:t>člen</w:t>
      </w:r>
    </w:p>
    <w:p w:rsidR="00B837DB" w:rsidRDefault="00B837DB" w:rsidP="00812942">
      <w:pPr>
        <w:pStyle w:val="SlogTahoma11ptObojestransko"/>
        <w:rPr>
          <w:sz w:val="22"/>
          <w:szCs w:val="22"/>
        </w:rPr>
      </w:pPr>
      <w:r w:rsidRPr="00472F88">
        <w:rPr>
          <w:sz w:val="22"/>
          <w:szCs w:val="22"/>
        </w:rPr>
        <w:t>Priznanja podeli župan na slavnostni seji občinskega sveta ob praznovanju občinskega praznika.</w:t>
      </w:r>
    </w:p>
    <w:p w:rsidR="00812942" w:rsidRPr="00472F88" w:rsidRDefault="00812942" w:rsidP="00812942">
      <w:pPr>
        <w:pStyle w:val="SlogTahoma11ptObojestransko"/>
        <w:rPr>
          <w:sz w:val="22"/>
          <w:szCs w:val="22"/>
        </w:rPr>
      </w:pPr>
    </w:p>
    <w:p w:rsidR="00B837DB" w:rsidRPr="00472F88" w:rsidRDefault="00B837DB" w:rsidP="00812942">
      <w:pPr>
        <w:pStyle w:val="SlogTahoma11ptNasredini"/>
        <w:numPr>
          <w:ilvl w:val="0"/>
          <w:numId w:val="1"/>
        </w:numPr>
        <w:spacing w:before="0" w:after="0"/>
        <w:rPr>
          <w:color w:val="auto"/>
          <w:sz w:val="22"/>
          <w:szCs w:val="22"/>
        </w:rPr>
      </w:pPr>
      <w:r w:rsidRPr="00472F88">
        <w:rPr>
          <w:color w:val="auto"/>
          <w:sz w:val="22"/>
          <w:szCs w:val="22"/>
        </w:rPr>
        <w:t>člen</w:t>
      </w:r>
    </w:p>
    <w:p w:rsidR="00B837DB" w:rsidRPr="00472F88" w:rsidRDefault="00B837DB" w:rsidP="00812942">
      <w:pPr>
        <w:pStyle w:val="SlogTahoma11ptObojestransko"/>
        <w:rPr>
          <w:sz w:val="22"/>
          <w:szCs w:val="22"/>
        </w:rPr>
      </w:pPr>
      <w:r w:rsidRPr="00472F88">
        <w:rPr>
          <w:sz w:val="22"/>
          <w:szCs w:val="22"/>
        </w:rPr>
        <w:t>Naziv častni občan se podeli posamezniku, državljanu Republike Slovenije ali tujemu državljanu, ki ima posebne zasluge za napredek znanosti, umetnosti in kulture ter za druge izjemne dosežke, s katerimi je pomembno in trajno prispeval k ugledu in razvoju občine Žirovnica s svojim delovanjem doma ali v tujini.</w:t>
      </w:r>
    </w:p>
    <w:p w:rsidR="00B837DB" w:rsidRPr="00472F88" w:rsidRDefault="00B837DB" w:rsidP="00812942">
      <w:pPr>
        <w:pStyle w:val="SlogTahoma11ptObojestransko"/>
        <w:rPr>
          <w:sz w:val="22"/>
          <w:szCs w:val="22"/>
        </w:rPr>
      </w:pPr>
      <w:r w:rsidRPr="00472F88">
        <w:rPr>
          <w:sz w:val="22"/>
          <w:szCs w:val="22"/>
        </w:rPr>
        <w:t>Častnemu občanu se ob podelitvi naziva izroči posebna listina, ki vsebuje besedilo sklepa o podelitvi naziva častni občan ter njegovo pisno utemeljitev in plaketo v obliki grba občine Žirovnica velikosti 10 x 10 cm z napisom Častni občan, imenom in priimkom in letnico podelitve naziva.</w:t>
      </w:r>
    </w:p>
    <w:p w:rsidR="00B837DB" w:rsidRDefault="00B837DB" w:rsidP="00812942">
      <w:pPr>
        <w:pStyle w:val="SlogTahoma11ptObojestransko"/>
        <w:rPr>
          <w:rFonts w:cs="Tahoma"/>
          <w:sz w:val="22"/>
          <w:szCs w:val="22"/>
        </w:rPr>
      </w:pPr>
      <w:r w:rsidRPr="00472F88">
        <w:rPr>
          <w:rFonts w:cs="Tahoma"/>
          <w:sz w:val="22"/>
          <w:szCs w:val="22"/>
        </w:rPr>
        <w:t>Izjemoma se naziv častni občan lahko podeli dvema kandidatoma, če do leta podelitve ni bila izkoriščena možnost vsakoletne podelitve v obdobju zadnjih petih let.</w:t>
      </w:r>
    </w:p>
    <w:p w:rsidR="00B837DB" w:rsidRPr="00472F88" w:rsidRDefault="00B837DB" w:rsidP="00812942">
      <w:pPr>
        <w:pStyle w:val="SlogTahoma11ptObojestransko"/>
        <w:rPr>
          <w:sz w:val="22"/>
          <w:szCs w:val="22"/>
        </w:rPr>
      </w:pPr>
    </w:p>
    <w:p w:rsidR="00B837DB" w:rsidRPr="00472F88" w:rsidRDefault="00B837DB" w:rsidP="00812942">
      <w:pPr>
        <w:pStyle w:val="SlogTahoma11ptNasredini"/>
        <w:numPr>
          <w:ilvl w:val="0"/>
          <w:numId w:val="1"/>
        </w:numPr>
        <w:spacing w:before="0" w:after="0"/>
        <w:rPr>
          <w:color w:val="auto"/>
          <w:sz w:val="22"/>
          <w:szCs w:val="22"/>
        </w:rPr>
      </w:pPr>
      <w:r w:rsidRPr="00472F88">
        <w:rPr>
          <w:color w:val="auto"/>
          <w:sz w:val="22"/>
          <w:szCs w:val="22"/>
        </w:rPr>
        <w:t>člen</w:t>
      </w:r>
    </w:p>
    <w:p w:rsidR="00B837DB" w:rsidRPr="00472F88" w:rsidRDefault="00B837DB" w:rsidP="00812942">
      <w:pPr>
        <w:pStyle w:val="SlogTahoma11ptObojestransko"/>
        <w:rPr>
          <w:sz w:val="22"/>
          <w:szCs w:val="22"/>
        </w:rPr>
      </w:pPr>
      <w:r w:rsidRPr="000F7188">
        <w:rPr>
          <w:sz w:val="22"/>
          <w:szCs w:val="22"/>
        </w:rPr>
        <w:t xml:space="preserve">Plaketa Občine Žirovnica je najvišje  občinsko priznanje, ki se </w:t>
      </w:r>
      <w:r w:rsidRPr="00472F88">
        <w:rPr>
          <w:sz w:val="22"/>
          <w:szCs w:val="22"/>
        </w:rPr>
        <w:t>podeli posamezniku, skupini občanov, podjetjem, zavodom, društvom ter drugim organizacijam in skupnostim za večletne izjemne uspehe na posameznih področjih družbenih dejavnosti in gospodarstva, ki so prispevali k razvoju in ugledu občine Žirovnica.</w:t>
      </w:r>
    </w:p>
    <w:p w:rsidR="00B837DB" w:rsidRPr="000F7188" w:rsidRDefault="00B837DB" w:rsidP="00812942">
      <w:pPr>
        <w:pStyle w:val="SlogTahoma11ptObojestransko"/>
        <w:rPr>
          <w:sz w:val="22"/>
          <w:szCs w:val="22"/>
        </w:rPr>
      </w:pPr>
      <w:r w:rsidRPr="00472F88">
        <w:rPr>
          <w:sz w:val="22"/>
          <w:szCs w:val="22"/>
        </w:rPr>
        <w:t xml:space="preserve">Ob plaketi v obliki grba občine Žirovnica velikosti 10 x 10cm, se podeli tudi posebna listina, </w:t>
      </w:r>
      <w:r w:rsidRPr="000F7188">
        <w:rPr>
          <w:sz w:val="22"/>
          <w:szCs w:val="22"/>
        </w:rPr>
        <w:t>ki vsebuje sklep in pisno utemeljitev o podelitvi plakete. Dobitnik plakete prejme tudi denarno nagrado v višini ene povprečne mesečne neto plače v Republiki Sloveniji.</w:t>
      </w:r>
    </w:p>
    <w:p w:rsidR="00B837DB" w:rsidRDefault="00B837DB" w:rsidP="00812942">
      <w:pPr>
        <w:pStyle w:val="SlogTahoma11ptObojestransko"/>
        <w:rPr>
          <w:sz w:val="22"/>
          <w:szCs w:val="22"/>
        </w:rPr>
      </w:pPr>
      <w:r w:rsidRPr="000F7188">
        <w:rPr>
          <w:sz w:val="22"/>
          <w:szCs w:val="22"/>
        </w:rPr>
        <w:t>Občina podeli največ dve plaketi vsako leto.</w:t>
      </w:r>
    </w:p>
    <w:p w:rsidR="00812942" w:rsidRPr="000F7188" w:rsidRDefault="00812942" w:rsidP="00812942">
      <w:pPr>
        <w:pStyle w:val="SlogTahoma11ptObojestransko"/>
        <w:rPr>
          <w:sz w:val="22"/>
          <w:szCs w:val="22"/>
        </w:rPr>
      </w:pPr>
    </w:p>
    <w:p w:rsidR="00B837DB" w:rsidRPr="000F7188" w:rsidRDefault="00B837DB" w:rsidP="00812942">
      <w:pPr>
        <w:pStyle w:val="SlogTahoma11ptNasredini"/>
        <w:numPr>
          <w:ilvl w:val="0"/>
          <w:numId w:val="1"/>
        </w:numPr>
        <w:spacing w:before="0" w:after="0"/>
        <w:rPr>
          <w:color w:val="auto"/>
          <w:sz w:val="22"/>
          <w:szCs w:val="22"/>
        </w:rPr>
      </w:pPr>
      <w:r w:rsidRPr="000F7188">
        <w:rPr>
          <w:color w:val="auto"/>
          <w:sz w:val="22"/>
          <w:szCs w:val="22"/>
        </w:rPr>
        <w:t>člen</w:t>
      </w:r>
    </w:p>
    <w:p w:rsidR="00B837DB" w:rsidRPr="000F7188" w:rsidRDefault="00B837DB" w:rsidP="00812942">
      <w:pPr>
        <w:pStyle w:val="SlogTahoma11ptObojestransko"/>
        <w:rPr>
          <w:sz w:val="22"/>
          <w:szCs w:val="22"/>
        </w:rPr>
      </w:pPr>
      <w:r w:rsidRPr="00472F88">
        <w:rPr>
          <w:sz w:val="22"/>
          <w:szCs w:val="22"/>
        </w:rPr>
        <w:t xml:space="preserve">Nagrada Občine Žirovnica se podeli občanu občine Žirovnica, skupini občanov občine Žirovnica, društvom ter drugim organizacijam in skupnostim s sedežem v občini Žirovnica za enkratne izjemne </w:t>
      </w:r>
      <w:r w:rsidRPr="000F7188">
        <w:rPr>
          <w:sz w:val="22"/>
          <w:szCs w:val="22"/>
        </w:rPr>
        <w:t>dosežke kot spodbudo za nadaljnje strokovno delo in aktivnosti na posameznih področjih delovanja v zadnjem letu.</w:t>
      </w:r>
    </w:p>
    <w:p w:rsidR="00B837DB" w:rsidRPr="000F7188" w:rsidRDefault="00B837DB" w:rsidP="00812942">
      <w:pPr>
        <w:pStyle w:val="SlogTahoma11ptObojestransko"/>
        <w:rPr>
          <w:sz w:val="22"/>
          <w:szCs w:val="22"/>
        </w:rPr>
      </w:pPr>
      <w:r w:rsidRPr="000F7188">
        <w:rPr>
          <w:sz w:val="22"/>
          <w:szCs w:val="22"/>
        </w:rPr>
        <w:t>Nagrajencu se ob podelitvi izroči posebna listina, ki vsebuje sklep in pisno utemeljitev o podelitvi nagrade ter denarni znesek v višini 60% povprečne mesečne neto plače v Republiki Sloveniji.</w:t>
      </w:r>
    </w:p>
    <w:p w:rsidR="00B837DB" w:rsidRDefault="00B837DB" w:rsidP="00812942">
      <w:pPr>
        <w:pStyle w:val="SlogTahoma11ptObojestransko"/>
        <w:rPr>
          <w:sz w:val="22"/>
          <w:szCs w:val="22"/>
        </w:rPr>
      </w:pPr>
      <w:r w:rsidRPr="000F7188">
        <w:rPr>
          <w:sz w:val="22"/>
          <w:szCs w:val="22"/>
        </w:rPr>
        <w:t>Občina podeli največ tri nagrade vsako leto.</w:t>
      </w:r>
    </w:p>
    <w:p w:rsidR="00812942" w:rsidRPr="000F7188" w:rsidRDefault="00812942" w:rsidP="00812942">
      <w:pPr>
        <w:pStyle w:val="SlogTahoma11ptObojestransko"/>
        <w:rPr>
          <w:sz w:val="22"/>
          <w:szCs w:val="22"/>
        </w:rPr>
      </w:pPr>
    </w:p>
    <w:p w:rsidR="00B837DB" w:rsidRPr="000F7188" w:rsidRDefault="00B837DB" w:rsidP="00812942">
      <w:pPr>
        <w:pStyle w:val="SlogTahoma11ptNasredini"/>
        <w:numPr>
          <w:ilvl w:val="0"/>
          <w:numId w:val="1"/>
        </w:numPr>
        <w:spacing w:before="0" w:after="0"/>
        <w:rPr>
          <w:color w:val="auto"/>
          <w:sz w:val="22"/>
          <w:szCs w:val="22"/>
        </w:rPr>
      </w:pPr>
      <w:r w:rsidRPr="000F7188">
        <w:rPr>
          <w:color w:val="auto"/>
          <w:sz w:val="22"/>
          <w:szCs w:val="22"/>
        </w:rPr>
        <w:t>člen</w:t>
      </w:r>
    </w:p>
    <w:p w:rsidR="00B837DB" w:rsidRPr="000F7188" w:rsidRDefault="00B837DB" w:rsidP="00812942">
      <w:pPr>
        <w:pStyle w:val="SlogTahoma11ptObojestransko"/>
        <w:rPr>
          <w:sz w:val="22"/>
          <w:szCs w:val="22"/>
        </w:rPr>
      </w:pPr>
      <w:r w:rsidRPr="000F7188">
        <w:rPr>
          <w:sz w:val="22"/>
          <w:szCs w:val="22"/>
        </w:rPr>
        <w:t>Priznanja se podeljujejo na podlagi javnega razpisa, ki se objavi v časopisu Gorenjski glas, na oglasni deski v prostorih občine in na občinski spletni strani. Razpis za podelitev priznanj Občine Žirovnica objavi komisija najkasneje do 5. septembra za tekoče leto, rok za oddajo predlogov je 15 dni od objave razpisa.</w:t>
      </w:r>
    </w:p>
    <w:p w:rsidR="00B837DB" w:rsidRPr="000F7188" w:rsidRDefault="00B837DB" w:rsidP="00812942">
      <w:pPr>
        <w:pStyle w:val="SlogTahoma11ptObojestransko"/>
        <w:rPr>
          <w:sz w:val="22"/>
          <w:szCs w:val="22"/>
        </w:rPr>
      </w:pPr>
      <w:r w:rsidRPr="000F7188">
        <w:rPr>
          <w:sz w:val="22"/>
          <w:szCs w:val="22"/>
        </w:rPr>
        <w:t>Z razpisom se objavijo kriteriji za podelitev priznanj, podatki, ki jih mora vsebovati predlog ter rok, do katerega morajo biti predlogi poslani.</w:t>
      </w:r>
    </w:p>
    <w:p w:rsidR="00B837DB" w:rsidRDefault="00B837DB" w:rsidP="00812942">
      <w:pPr>
        <w:pStyle w:val="SlogTahoma11ptObojestransko"/>
        <w:rPr>
          <w:sz w:val="22"/>
          <w:szCs w:val="22"/>
        </w:rPr>
      </w:pPr>
      <w:r w:rsidRPr="000F7188">
        <w:rPr>
          <w:sz w:val="22"/>
          <w:szCs w:val="22"/>
        </w:rPr>
        <w:t>Predlagatelji za podelitev priznanj so lahko fizične osebe, podjetja, zavodi, skupnosti, društva</w:t>
      </w:r>
      <w:r>
        <w:rPr>
          <w:sz w:val="22"/>
          <w:szCs w:val="22"/>
        </w:rPr>
        <w:t xml:space="preserve"> </w:t>
      </w:r>
      <w:r w:rsidRPr="000F7188">
        <w:rPr>
          <w:sz w:val="22"/>
          <w:szCs w:val="22"/>
        </w:rPr>
        <w:t>ali politične stranke v občini Žirovnica. Člani komisije ne morejo dajati pobud za priznanje</w:t>
      </w:r>
      <w:r w:rsidRPr="00F47EA6">
        <w:rPr>
          <w:sz w:val="22"/>
          <w:szCs w:val="22"/>
        </w:rPr>
        <w:t xml:space="preserve">. </w:t>
      </w:r>
      <w:r w:rsidRPr="000F7188">
        <w:rPr>
          <w:sz w:val="22"/>
          <w:szCs w:val="22"/>
        </w:rPr>
        <w:t xml:space="preserve">  </w:t>
      </w:r>
    </w:p>
    <w:p w:rsidR="00B837DB" w:rsidRPr="00472F88" w:rsidRDefault="00B837DB" w:rsidP="00812942">
      <w:pPr>
        <w:pStyle w:val="SlogTahoma11ptObojestransko"/>
        <w:rPr>
          <w:sz w:val="22"/>
          <w:szCs w:val="22"/>
        </w:rPr>
      </w:pPr>
      <w:bookmarkStart w:id="0" w:name="_Hlk14345908"/>
      <w:r w:rsidRPr="000F7188">
        <w:rPr>
          <w:sz w:val="22"/>
          <w:szCs w:val="22"/>
        </w:rPr>
        <w:t xml:space="preserve">Predlog mora vsebovati naziv in ime predlagatelja, v primeru fizične osebe ime in priimek predlaganega kandidata za prejemnika priznanja, datum rojstva, državljanstvo in naslov, </w:t>
      </w:r>
      <w:r w:rsidRPr="00472F88">
        <w:rPr>
          <w:sz w:val="22"/>
          <w:szCs w:val="22"/>
        </w:rPr>
        <w:t>v primeru pravne osebe pa naziv in sedež ter obrazložitev predloga.</w:t>
      </w:r>
    </w:p>
    <w:bookmarkEnd w:id="0"/>
    <w:p w:rsidR="00B837DB" w:rsidRPr="00472F88" w:rsidRDefault="00B837DB" w:rsidP="00812942">
      <w:pPr>
        <w:pStyle w:val="SlogTahoma11ptObojestransko"/>
        <w:rPr>
          <w:sz w:val="22"/>
          <w:szCs w:val="22"/>
        </w:rPr>
      </w:pPr>
      <w:r w:rsidRPr="00472F88">
        <w:rPr>
          <w:sz w:val="22"/>
          <w:szCs w:val="22"/>
        </w:rPr>
        <w:t>V vsakem posameznem predlogu istega predlagatelja se za vsakega predlaganega prejemnika priznanja lahko poda predlog le za eno vrsto priznanja.</w:t>
      </w:r>
    </w:p>
    <w:p w:rsidR="00B837DB" w:rsidRPr="00472F88" w:rsidRDefault="00B837DB" w:rsidP="00812942">
      <w:pPr>
        <w:pStyle w:val="SlogTahoma11ptObojestransko"/>
        <w:rPr>
          <w:sz w:val="22"/>
          <w:szCs w:val="22"/>
        </w:rPr>
      </w:pPr>
      <w:r w:rsidRPr="00472F88">
        <w:rPr>
          <w:sz w:val="22"/>
          <w:szCs w:val="22"/>
        </w:rPr>
        <w:lastRenderedPageBreak/>
        <w:t>Prispele predloge obravnava komisija najkasneje v 30 dneh po prejemu predloga. Komisija lahko pridobi dodatno strokovno mnenje od pristojne institucije ali druge ustrezne organizacije. Komisija predlog zavrne, če je predlog nepopoln ali nepravilen.</w:t>
      </w:r>
    </w:p>
    <w:p w:rsidR="00B837DB" w:rsidRDefault="00B837DB" w:rsidP="00812942">
      <w:pPr>
        <w:pStyle w:val="SlogTahoma11ptObojestransko"/>
        <w:rPr>
          <w:sz w:val="22"/>
          <w:szCs w:val="22"/>
        </w:rPr>
      </w:pPr>
      <w:r w:rsidRPr="00472F88">
        <w:rPr>
          <w:sz w:val="22"/>
          <w:szCs w:val="22"/>
        </w:rPr>
        <w:t>Komisija po končani obravnavi predlogov oblikuje končni predlog za odločanje na občinskem svetu skupaj z ustreznimi utemeljitvami. Komisija ni dolžna, da predlaga podelitev vseh priznanj.</w:t>
      </w:r>
    </w:p>
    <w:p w:rsidR="00812942" w:rsidRPr="00472F88" w:rsidRDefault="00812942" w:rsidP="00812942">
      <w:pPr>
        <w:pStyle w:val="SlogTahoma11ptObojestransko"/>
        <w:rPr>
          <w:sz w:val="22"/>
          <w:szCs w:val="22"/>
        </w:rPr>
      </w:pPr>
    </w:p>
    <w:p w:rsidR="00B837DB" w:rsidRPr="00472F88" w:rsidRDefault="00B837DB" w:rsidP="00812942">
      <w:pPr>
        <w:pStyle w:val="SlogTahoma11ptNasredini"/>
        <w:numPr>
          <w:ilvl w:val="0"/>
          <w:numId w:val="4"/>
        </w:numPr>
        <w:spacing w:before="0" w:after="0"/>
        <w:rPr>
          <w:color w:val="auto"/>
          <w:sz w:val="22"/>
          <w:szCs w:val="22"/>
        </w:rPr>
      </w:pPr>
      <w:r w:rsidRPr="00472F88">
        <w:rPr>
          <w:color w:val="auto"/>
          <w:sz w:val="22"/>
          <w:szCs w:val="22"/>
        </w:rPr>
        <w:t>a člen</w:t>
      </w:r>
    </w:p>
    <w:p w:rsidR="00B837DB" w:rsidRPr="00472F88" w:rsidRDefault="00B837DB" w:rsidP="00812942">
      <w:pPr>
        <w:pStyle w:val="SlogTahoma11ptObojestransko"/>
        <w:rPr>
          <w:sz w:val="22"/>
          <w:szCs w:val="22"/>
        </w:rPr>
      </w:pPr>
      <w:r w:rsidRPr="00472F88">
        <w:rPr>
          <w:sz w:val="22"/>
          <w:szCs w:val="22"/>
        </w:rPr>
        <w:t>Župan lahko po lastnem preudarku posameznikom, skupinam posameznikov, društvom ter drugim organizacijam in skupnostim ob posebnih priložnostih ali ob enkratnih izjemnih dosežkih v slovenskem ali širšem merilu na posameznih področjih družbenih dejavnosti in gospodarstva priložnostno podeli Županovo priznanje.</w:t>
      </w:r>
    </w:p>
    <w:p w:rsidR="00B837DB" w:rsidRPr="00472F88" w:rsidRDefault="00B837DB" w:rsidP="00812942">
      <w:pPr>
        <w:pStyle w:val="SlogTahoma11ptObojestransko"/>
        <w:rPr>
          <w:sz w:val="22"/>
          <w:szCs w:val="22"/>
        </w:rPr>
      </w:pPr>
      <w:r w:rsidRPr="00472F88">
        <w:rPr>
          <w:sz w:val="22"/>
          <w:szCs w:val="22"/>
        </w:rPr>
        <w:t>Županovo priznanje je posebna listina, ki vsebuje sklep in pisno utemeljitev.</w:t>
      </w:r>
    </w:p>
    <w:p w:rsidR="00B837DB" w:rsidRDefault="00B837DB" w:rsidP="00812942">
      <w:pPr>
        <w:pStyle w:val="SlogTahoma11ptObojestransko"/>
        <w:rPr>
          <w:sz w:val="22"/>
          <w:szCs w:val="22"/>
        </w:rPr>
      </w:pPr>
      <w:r w:rsidRPr="00472F88">
        <w:rPr>
          <w:sz w:val="22"/>
          <w:szCs w:val="22"/>
        </w:rPr>
        <w:t>Prejem Županovega priznanja ne izključuje morebitnega prejema občinskega priznanja.</w:t>
      </w:r>
    </w:p>
    <w:p w:rsidR="00812942" w:rsidRPr="00472F88" w:rsidRDefault="00812942" w:rsidP="00812942">
      <w:pPr>
        <w:pStyle w:val="SlogTahoma11ptObojestransko"/>
        <w:rPr>
          <w:sz w:val="22"/>
          <w:szCs w:val="22"/>
        </w:rPr>
      </w:pPr>
    </w:p>
    <w:p w:rsidR="00B837DB" w:rsidRPr="00472F88" w:rsidRDefault="00B837DB" w:rsidP="00812942">
      <w:pPr>
        <w:pStyle w:val="SlogTahoma11ptNasredini"/>
        <w:numPr>
          <w:ilvl w:val="0"/>
          <w:numId w:val="9"/>
        </w:numPr>
        <w:spacing w:before="0" w:after="0"/>
        <w:rPr>
          <w:color w:val="auto"/>
          <w:sz w:val="22"/>
          <w:szCs w:val="22"/>
        </w:rPr>
      </w:pPr>
      <w:r w:rsidRPr="00472F88">
        <w:rPr>
          <w:color w:val="auto"/>
          <w:sz w:val="22"/>
          <w:szCs w:val="22"/>
        </w:rPr>
        <w:t>b člen</w:t>
      </w:r>
    </w:p>
    <w:p w:rsidR="00B837DB" w:rsidRPr="00472F88" w:rsidRDefault="00B837DB" w:rsidP="00812942">
      <w:pPr>
        <w:pStyle w:val="SlogTahoma11ptObojestransko"/>
        <w:rPr>
          <w:sz w:val="22"/>
          <w:szCs w:val="22"/>
        </w:rPr>
      </w:pPr>
      <w:r w:rsidRPr="00472F88">
        <w:rPr>
          <w:sz w:val="22"/>
          <w:szCs w:val="22"/>
        </w:rPr>
        <w:t xml:space="preserve">Ob posebnih priložnostih (npr. obletnica občine, in drugi pomembni dogodki) je možno podeliti priložnostna priznanja. </w:t>
      </w:r>
    </w:p>
    <w:p w:rsidR="00B837DB" w:rsidRDefault="00B837DB" w:rsidP="00812942">
      <w:pPr>
        <w:pStyle w:val="SlogTahoma11ptObojestransko"/>
        <w:rPr>
          <w:sz w:val="22"/>
          <w:szCs w:val="22"/>
        </w:rPr>
      </w:pPr>
      <w:r w:rsidRPr="00472F88">
        <w:rPr>
          <w:sz w:val="22"/>
          <w:szCs w:val="22"/>
        </w:rPr>
        <w:t>Za postopek podelitve priložnostnih priznanj se smiselno uporabljajo določbe 6. člena tega odloka, brez možnosti podelitve denarne nagrade. Občina podeli največ pet priložnostnih priznanj.</w:t>
      </w:r>
    </w:p>
    <w:p w:rsidR="00812942" w:rsidRPr="00A40D4B" w:rsidRDefault="00812942" w:rsidP="00812942">
      <w:pPr>
        <w:pStyle w:val="SlogTahoma11ptObojestransko"/>
        <w:rPr>
          <w:sz w:val="22"/>
          <w:szCs w:val="22"/>
        </w:rPr>
      </w:pPr>
    </w:p>
    <w:p w:rsidR="00B837DB" w:rsidRPr="000F7188" w:rsidRDefault="00B837DB" w:rsidP="00812942">
      <w:pPr>
        <w:pStyle w:val="SlogTahoma11ptNasredini"/>
        <w:numPr>
          <w:ilvl w:val="0"/>
          <w:numId w:val="9"/>
        </w:numPr>
        <w:spacing w:before="0" w:after="0"/>
        <w:rPr>
          <w:color w:val="auto"/>
          <w:sz w:val="22"/>
          <w:szCs w:val="22"/>
        </w:rPr>
      </w:pPr>
      <w:r w:rsidRPr="000F7188">
        <w:rPr>
          <w:color w:val="auto"/>
          <w:sz w:val="22"/>
          <w:szCs w:val="22"/>
        </w:rPr>
        <w:t>člen</w:t>
      </w:r>
    </w:p>
    <w:p w:rsidR="00B837DB" w:rsidRPr="000F7188" w:rsidRDefault="00B837DB" w:rsidP="00812942">
      <w:pPr>
        <w:pStyle w:val="SlogTahoma11ptObojestransko"/>
        <w:rPr>
          <w:sz w:val="22"/>
          <w:szCs w:val="22"/>
        </w:rPr>
      </w:pPr>
      <w:r w:rsidRPr="000F7188">
        <w:rPr>
          <w:sz w:val="22"/>
          <w:szCs w:val="22"/>
        </w:rPr>
        <w:t>Gradivo v zvezi s podelitvijo priznanj je javno in je na vpogled v občinski upravi.</w:t>
      </w:r>
    </w:p>
    <w:p w:rsidR="00B837DB" w:rsidRPr="000F7188" w:rsidRDefault="00B837DB" w:rsidP="00812942">
      <w:pPr>
        <w:pStyle w:val="SlogTahoma11ptObojestransko"/>
        <w:rPr>
          <w:sz w:val="22"/>
          <w:szCs w:val="22"/>
        </w:rPr>
      </w:pPr>
      <w:r w:rsidRPr="000F7188">
        <w:rPr>
          <w:sz w:val="22"/>
          <w:szCs w:val="22"/>
        </w:rPr>
        <w:t>Priznanja se vpisujejo v evidenco občinskih priznanj kronološko. Evidenca vsebuje zaporedno številko, v primeru fizične osebe ime in priimek, datum rojstva, državljanstvo ter naslov, v primeru pravne osebe pa naziv in sedež prejemnika, številko sklepa ter datum podelitve.</w:t>
      </w:r>
    </w:p>
    <w:p w:rsidR="00B837DB" w:rsidRDefault="00B837DB" w:rsidP="00812942">
      <w:pPr>
        <w:pStyle w:val="SlogTahoma11ptObojestransko"/>
        <w:rPr>
          <w:sz w:val="22"/>
          <w:szCs w:val="22"/>
        </w:rPr>
      </w:pPr>
      <w:r w:rsidRPr="000F7188">
        <w:rPr>
          <w:sz w:val="22"/>
          <w:szCs w:val="22"/>
        </w:rPr>
        <w:t>Prvi in drugi odstavek tega člena se uporabljata tudi za upravljanje z gradivom in evidentiranje podeljenih Županovih priznanj.</w:t>
      </w:r>
    </w:p>
    <w:p w:rsidR="00812942" w:rsidRPr="000F7188" w:rsidRDefault="00812942" w:rsidP="00812942">
      <w:pPr>
        <w:pStyle w:val="SlogTahoma11ptObojestransko"/>
        <w:rPr>
          <w:sz w:val="22"/>
          <w:szCs w:val="22"/>
        </w:rPr>
      </w:pPr>
    </w:p>
    <w:p w:rsidR="00B837DB" w:rsidRPr="000F7188" w:rsidRDefault="00B837DB" w:rsidP="00812942">
      <w:pPr>
        <w:pStyle w:val="SlogTahoma11ptNasredini"/>
        <w:numPr>
          <w:ilvl w:val="0"/>
          <w:numId w:val="9"/>
        </w:numPr>
        <w:spacing w:before="0" w:after="0"/>
        <w:rPr>
          <w:color w:val="auto"/>
          <w:sz w:val="22"/>
          <w:szCs w:val="22"/>
        </w:rPr>
      </w:pPr>
      <w:r w:rsidRPr="000F7188">
        <w:rPr>
          <w:color w:val="auto"/>
          <w:sz w:val="22"/>
          <w:szCs w:val="22"/>
        </w:rPr>
        <w:t>člen</w:t>
      </w:r>
    </w:p>
    <w:p w:rsidR="00B837DB" w:rsidRPr="000F7188" w:rsidRDefault="00B837DB" w:rsidP="00812942">
      <w:pPr>
        <w:pStyle w:val="SlogTahoma11ptObojestransko"/>
        <w:rPr>
          <w:sz w:val="22"/>
          <w:szCs w:val="22"/>
        </w:rPr>
      </w:pPr>
      <w:r w:rsidRPr="000F7188">
        <w:rPr>
          <w:sz w:val="22"/>
          <w:szCs w:val="22"/>
        </w:rPr>
        <w:t>Strokovna in administrativna opravila v zvezi s podeljevanjem in evidenco priznanj opravlja občinska uprava.</w:t>
      </w:r>
    </w:p>
    <w:p w:rsidR="00B837DB" w:rsidRDefault="00B837DB" w:rsidP="00812942">
      <w:pPr>
        <w:pStyle w:val="SlogTahoma11ptObojestransko"/>
        <w:rPr>
          <w:sz w:val="22"/>
          <w:szCs w:val="22"/>
        </w:rPr>
      </w:pPr>
    </w:p>
    <w:p w:rsidR="00812942" w:rsidRPr="000F7188" w:rsidRDefault="00812942" w:rsidP="00812942">
      <w:pPr>
        <w:pStyle w:val="SlogTahoma11ptObojestransko"/>
        <w:rPr>
          <w:sz w:val="22"/>
          <w:szCs w:val="22"/>
        </w:rPr>
      </w:pPr>
    </w:p>
    <w:p w:rsidR="00B837DB" w:rsidRDefault="00B837DB" w:rsidP="00812942">
      <w:pPr>
        <w:pStyle w:val="Podnaslov"/>
        <w:spacing w:line="240" w:lineRule="auto"/>
        <w:jc w:val="both"/>
        <w:rPr>
          <w:rFonts w:cs="Tahoma"/>
          <w:color w:val="auto"/>
          <w:sz w:val="22"/>
          <w:szCs w:val="22"/>
        </w:rPr>
      </w:pPr>
      <w:r w:rsidRPr="00420F2F">
        <w:rPr>
          <w:rFonts w:cs="Tahoma"/>
          <w:color w:val="auto"/>
          <w:sz w:val="22"/>
          <w:szCs w:val="22"/>
        </w:rPr>
        <w:t xml:space="preserve">Odlok o priznanjih in nagradah Občine Žirovnica (Uradni list RS, št. 93/00) vsebuje naslednjo končno določbo: </w:t>
      </w:r>
    </w:p>
    <w:p w:rsidR="00B837DB" w:rsidRPr="00420F2F" w:rsidRDefault="00B837DB" w:rsidP="00812942">
      <w:pPr>
        <w:pStyle w:val="Podnaslov"/>
        <w:numPr>
          <w:ilvl w:val="0"/>
          <w:numId w:val="9"/>
        </w:numPr>
        <w:spacing w:line="240" w:lineRule="auto"/>
        <w:rPr>
          <w:rFonts w:cs="Tahoma"/>
          <w:b w:val="0"/>
          <w:bCs/>
          <w:color w:val="auto"/>
          <w:sz w:val="22"/>
          <w:szCs w:val="22"/>
        </w:rPr>
      </w:pPr>
      <w:r w:rsidRPr="00420F2F">
        <w:rPr>
          <w:rFonts w:cs="Tahoma"/>
          <w:b w:val="0"/>
          <w:bCs/>
          <w:color w:val="auto"/>
          <w:sz w:val="22"/>
          <w:szCs w:val="22"/>
        </w:rPr>
        <w:t>člen</w:t>
      </w:r>
    </w:p>
    <w:p w:rsidR="00B837DB" w:rsidRPr="00420F2F" w:rsidRDefault="00B837DB" w:rsidP="00812942">
      <w:pPr>
        <w:pStyle w:val="Podnaslov"/>
        <w:numPr>
          <w:ilvl w:val="0"/>
          <w:numId w:val="0"/>
        </w:numPr>
        <w:spacing w:line="240" w:lineRule="auto"/>
        <w:jc w:val="both"/>
        <w:rPr>
          <w:rFonts w:cs="Tahoma"/>
          <w:b w:val="0"/>
          <w:bCs/>
          <w:color w:val="auto"/>
          <w:sz w:val="22"/>
          <w:szCs w:val="22"/>
        </w:rPr>
      </w:pPr>
      <w:r w:rsidRPr="00420F2F">
        <w:rPr>
          <w:rFonts w:cs="Tahoma"/>
          <w:b w:val="0"/>
          <w:bCs/>
          <w:color w:val="auto"/>
          <w:sz w:val="22"/>
          <w:szCs w:val="22"/>
        </w:rPr>
        <w:t xml:space="preserve">Ta odlok začne veljati osmi dan po objavi v Uradnem listu Republike Slovenije. </w:t>
      </w:r>
    </w:p>
    <w:p w:rsidR="00B837DB" w:rsidRPr="00420F2F" w:rsidRDefault="00B837DB" w:rsidP="00812942">
      <w:pPr>
        <w:pStyle w:val="Podnaslov"/>
        <w:numPr>
          <w:ilvl w:val="0"/>
          <w:numId w:val="0"/>
        </w:numPr>
        <w:spacing w:line="240" w:lineRule="auto"/>
        <w:jc w:val="both"/>
        <w:rPr>
          <w:rFonts w:cs="Tahoma"/>
          <w:color w:val="auto"/>
          <w:sz w:val="22"/>
          <w:szCs w:val="22"/>
        </w:rPr>
      </w:pPr>
    </w:p>
    <w:p w:rsidR="00812942" w:rsidRDefault="00B837DB" w:rsidP="00812942">
      <w:pPr>
        <w:pStyle w:val="Podnaslov"/>
        <w:numPr>
          <w:ilvl w:val="0"/>
          <w:numId w:val="0"/>
        </w:numPr>
        <w:spacing w:line="240" w:lineRule="auto"/>
        <w:jc w:val="both"/>
        <w:rPr>
          <w:rFonts w:cs="Tahoma"/>
          <w:color w:val="auto"/>
          <w:sz w:val="22"/>
          <w:szCs w:val="22"/>
        </w:rPr>
      </w:pPr>
      <w:r w:rsidRPr="00420F2F">
        <w:rPr>
          <w:rFonts w:cs="Tahoma"/>
          <w:color w:val="auto"/>
          <w:sz w:val="22"/>
          <w:szCs w:val="22"/>
        </w:rPr>
        <w:t>Odlok o spremembah in dopolnitvah odloka o priznanjih in nagradah Občine Žirovnica (Uradni list RS, št. 80/01) vsebuje naslednjo končno določbo:</w:t>
      </w:r>
    </w:p>
    <w:p w:rsidR="00B837DB" w:rsidRDefault="00B837DB" w:rsidP="00812942">
      <w:pPr>
        <w:pStyle w:val="Podnaslov"/>
        <w:numPr>
          <w:ilvl w:val="0"/>
          <w:numId w:val="0"/>
        </w:numPr>
        <w:spacing w:line="240" w:lineRule="auto"/>
        <w:jc w:val="both"/>
        <w:rPr>
          <w:rFonts w:cs="Tahoma"/>
          <w:color w:val="auto"/>
          <w:sz w:val="22"/>
          <w:szCs w:val="22"/>
        </w:rPr>
      </w:pPr>
      <w:r w:rsidRPr="00420F2F">
        <w:rPr>
          <w:rFonts w:cs="Tahoma"/>
          <w:color w:val="auto"/>
          <w:sz w:val="22"/>
          <w:szCs w:val="22"/>
        </w:rPr>
        <w:t xml:space="preserve"> </w:t>
      </w:r>
    </w:p>
    <w:p w:rsidR="00B837DB" w:rsidRPr="00420F2F" w:rsidRDefault="00B837DB" w:rsidP="00812942">
      <w:pPr>
        <w:pStyle w:val="Podnaslov"/>
        <w:numPr>
          <w:ilvl w:val="0"/>
          <w:numId w:val="11"/>
        </w:numPr>
        <w:spacing w:line="240" w:lineRule="auto"/>
        <w:rPr>
          <w:rFonts w:cs="Tahoma"/>
          <w:b w:val="0"/>
          <w:bCs/>
          <w:color w:val="auto"/>
          <w:sz w:val="22"/>
          <w:szCs w:val="22"/>
        </w:rPr>
      </w:pPr>
      <w:r w:rsidRPr="00420F2F">
        <w:rPr>
          <w:rFonts w:cs="Tahoma"/>
          <w:b w:val="0"/>
          <w:bCs/>
          <w:color w:val="auto"/>
          <w:sz w:val="22"/>
          <w:szCs w:val="22"/>
        </w:rPr>
        <w:t>člen</w:t>
      </w:r>
    </w:p>
    <w:p w:rsidR="00B837DB" w:rsidRDefault="00B837DB" w:rsidP="00812942">
      <w:pPr>
        <w:pStyle w:val="Podnaslov"/>
        <w:numPr>
          <w:ilvl w:val="0"/>
          <w:numId w:val="0"/>
        </w:numPr>
        <w:spacing w:line="240" w:lineRule="auto"/>
        <w:jc w:val="both"/>
        <w:rPr>
          <w:rFonts w:cs="Tahoma"/>
          <w:b w:val="0"/>
          <w:bCs/>
          <w:color w:val="auto"/>
          <w:sz w:val="22"/>
          <w:szCs w:val="22"/>
        </w:rPr>
      </w:pPr>
      <w:r w:rsidRPr="00420F2F">
        <w:rPr>
          <w:rFonts w:cs="Tahoma"/>
          <w:b w:val="0"/>
          <w:bCs/>
          <w:color w:val="auto"/>
          <w:sz w:val="22"/>
          <w:szCs w:val="22"/>
        </w:rPr>
        <w:t>Ta odlok začne veljati z dnem, ko ga je potrdil Občinski svet Občine Žirovnica. Odlok se objavi v Uradnem listu Republike Slovenije.</w:t>
      </w:r>
    </w:p>
    <w:p w:rsidR="00B837DB" w:rsidRPr="00420F2F" w:rsidRDefault="00B837DB" w:rsidP="00812942">
      <w:pPr>
        <w:spacing w:after="0" w:line="240" w:lineRule="auto"/>
        <w:jc w:val="both"/>
      </w:pPr>
    </w:p>
    <w:p w:rsidR="00B837DB" w:rsidRPr="00420F2F" w:rsidRDefault="00B837DB" w:rsidP="00812942">
      <w:pPr>
        <w:pStyle w:val="Brezrazmikov"/>
        <w:jc w:val="both"/>
        <w:rPr>
          <w:rFonts w:ascii="Tahoma" w:hAnsi="Tahoma" w:cs="Tahoma"/>
          <w:b/>
          <w:bCs/>
        </w:rPr>
      </w:pPr>
      <w:r w:rsidRPr="00420F2F">
        <w:rPr>
          <w:rFonts w:ascii="Tahoma" w:hAnsi="Tahoma" w:cs="Tahoma"/>
          <w:b/>
          <w:bCs/>
        </w:rPr>
        <w:t>Odlok o dopolnitvi odloka o spremembah in dopolnitvah odloka o priznanjih in nagradah Občine Žirovnica (Uradni list RS, št. 88/01) vsebuje naslednjo končno določbo:</w:t>
      </w:r>
    </w:p>
    <w:p w:rsidR="00B837DB" w:rsidRPr="00420F2F" w:rsidRDefault="00B837DB" w:rsidP="00812942">
      <w:pPr>
        <w:pStyle w:val="Brezrazmikov"/>
        <w:jc w:val="center"/>
        <w:rPr>
          <w:rFonts w:ascii="Tahoma" w:hAnsi="Tahoma" w:cs="Tahoma"/>
        </w:rPr>
      </w:pPr>
      <w:r w:rsidRPr="00420F2F">
        <w:rPr>
          <w:rFonts w:ascii="Tahoma" w:hAnsi="Tahoma" w:cs="Tahoma"/>
        </w:rPr>
        <w:t>2. člen</w:t>
      </w:r>
    </w:p>
    <w:p w:rsidR="00B837DB" w:rsidRDefault="00B837DB" w:rsidP="00812942">
      <w:pPr>
        <w:spacing w:after="0" w:line="240" w:lineRule="auto"/>
        <w:jc w:val="both"/>
        <w:rPr>
          <w:rFonts w:ascii="Tahoma" w:hAnsi="Tahoma" w:cs="Tahoma"/>
        </w:rPr>
      </w:pPr>
      <w:r w:rsidRPr="00420F2F">
        <w:rPr>
          <w:rFonts w:ascii="Tahoma" w:hAnsi="Tahoma" w:cs="Tahoma"/>
        </w:rPr>
        <w:t>Ta odlok začne veljati z dnem, ko ga je potrdil Občinski svet Občine Žirovnica. Odlok se objavi v Uradnem listu Republike Slovenije.</w:t>
      </w:r>
    </w:p>
    <w:p w:rsidR="00812942" w:rsidRPr="00420F2F" w:rsidRDefault="00812942" w:rsidP="00812942">
      <w:pPr>
        <w:spacing w:after="0" w:line="240" w:lineRule="auto"/>
        <w:jc w:val="both"/>
        <w:rPr>
          <w:rFonts w:ascii="Tahoma" w:hAnsi="Tahoma" w:cs="Tahoma"/>
        </w:rPr>
      </w:pPr>
    </w:p>
    <w:p w:rsidR="00B837DB" w:rsidRPr="00420F2F" w:rsidRDefault="00B837DB" w:rsidP="00812942">
      <w:pPr>
        <w:pStyle w:val="Brezrazmikov"/>
        <w:jc w:val="both"/>
        <w:rPr>
          <w:rFonts w:ascii="Tahoma" w:hAnsi="Tahoma" w:cs="Tahoma"/>
          <w:b/>
          <w:bCs/>
        </w:rPr>
      </w:pPr>
      <w:r w:rsidRPr="00420F2F">
        <w:rPr>
          <w:rFonts w:ascii="Tahoma" w:hAnsi="Tahoma" w:cs="Tahoma"/>
          <w:b/>
          <w:bCs/>
        </w:rPr>
        <w:lastRenderedPageBreak/>
        <w:t>Odlok o dopolnitvah odloka o priznanjih Občine Žirovnica (UVG, št. 14/03) vsebuje naslednjo končno določbo:</w:t>
      </w:r>
    </w:p>
    <w:p w:rsidR="00B837DB" w:rsidRPr="00420F2F" w:rsidRDefault="00B837DB" w:rsidP="00812942">
      <w:pPr>
        <w:pStyle w:val="Brezrazmikov"/>
        <w:jc w:val="center"/>
        <w:rPr>
          <w:rFonts w:ascii="Tahoma" w:hAnsi="Tahoma" w:cs="Tahoma"/>
        </w:rPr>
      </w:pPr>
      <w:r w:rsidRPr="00420F2F">
        <w:rPr>
          <w:rFonts w:ascii="Tahoma" w:hAnsi="Tahoma" w:cs="Tahoma"/>
        </w:rPr>
        <w:t>3. člen</w:t>
      </w:r>
    </w:p>
    <w:p w:rsidR="00B837DB" w:rsidRPr="00420F2F" w:rsidRDefault="00B837DB" w:rsidP="00812942">
      <w:pPr>
        <w:pStyle w:val="Brezrazmikov"/>
        <w:jc w:val="both"/>
        <w:rPr>
          <w:rFonts w:ascii="Tahoma" w:hAnsi="Tahoma" w:cs="Tahoma"/>
        </w:rPr>
      </w:pPr>
      <w:r w:rsidRPr="00420F2F">
        <w:rPr>
          <w:rFonts w:ascii="Tahoma" w:hAnsi="Tahoma" w:cs="Tahoma"/>
        </w:rPr>
        <w:t xml:space="preserve"> Ta odlok začne veljati osmi dan po objavi v Uradnem vestniku Gorenjske. </w:t>
      </w:r>
    </w:p>
    <w:p w:rsidR="00B837DB" w:rsidRPr="00420F2F" w:rsidRDefault="00B837DB" w:rsidP="00812942">
      <w:pPr>
        <w:pStyle w:val="Brezrazmikov"/>
        <w:jc w:val="both"/>
        <w:rPr>
          <w:rFonts w:ascii="Tahoma" w:hAnsi="Tahoma" w:cs="Tahoma"/>
        </w:rPr>
      </w:pPr>
    </w:p>
    <w:p w:rsidR="00B837DB" w:rsidRDefault="00B837DB" w:rsidP="00812942">
      <w:pPr>
        <w:pStyle w:val="Brezrazmikov"/>
        <w:jc w:val="both"/>
        <w:rPr>
          <w:rFonts w:ascii="Tahoma" w:hAnsi="Tahoma" w:cs="Tahoma"/>
          <w:b/>
          <w:bCs/>
        </w:rPr>
      </w:pPr>
      <w:r w:rsidRPr="00420F2F">
        <w:rPr>
          <w:rFonts w:ascii="Tahoma" w:hAnsi="Tahoma" w:cs="Tahoma"/>
          <w:b/>
          <w:bCs/>
        </w:rPr>
        <w:t>Odlok o spremembah in dopolnitvah odloka o priznanjih Občine Žirovnica (UVG, št. 10/05) vsebuje naslednjo končno določbo:</w:t>
      </w:r>
    </w:p>
    <w:p w:rsidR="00B837DB" w:rsidRPr="00420F2F" w:rsidRDefault="00B837DB" w:rsidP="00812942">
      <w:pPr>
        <w:pStyle w:val="Brezrazmikov"/>
        <w:jc w:val="both"/>
        <w:rPr>
          <w:rFonts w:ascii="Tahoma" w:hAnsi="Tahoma" w:cs="Tahoma"/>
          <w:b/>
          <w:bCs/>
        </w:rPr>
      </w:pPr>
    </w:p>
    <w:p w:rsidR="00B837DB" w:rsidRPr="00420F2F" w:rsidRDefault="00B837DB" w:rsidP="00812942">
      <w:pPr>
        <w:pStyle w:val="Brezrazmikov"/>
        <w:jc w:val="center"/>
        <w:rPr>
          <w:rFonts w:ascii="Tahoma" w:hAnsi="Tahoma" w:cs="Tahoma"/>
        </w:rPr>
      </w:pPr>
      <w:r w:rsidRPr="00420F2F">
        <w:rPr>
          <w:rFonts w:ascii="Tahoma" w:hAnsi="Tahoma" w:cs="Tahoma"/>
        </w:rPr>
        <w:t>4. člen</w:t>
      </w:r>
    </w:p>
    <w:p w:rsidR="00B837DB" w:rsidRDefault="00B837DB" w:rsidP="00812942">
      <w:pPr>
        <w:pStyle w:val="Brezrazmikov"/>
        <w:jc w:val="both"/>
        <w:rPr>
          <w:rFonts w:ascii="Tahoma" w:hAnsi="Tahoma" w:cs="Tahoma"/>
        </w:rPr>
      </w:pPr>
      <w:r w:rsidRPr="00420F2F">
        <w:rPr>
          <w:rFonts w:ascii="Tahoma" w:hAnsi="Tahoma" w:cs="Tahoma"/>
        </w:rPr>
        <w:t>Ta odlok začne veljati osmi dan po objavi v Uradnem vestniku Gorenjske.</w:t>
      </w:r>
    </w:p>
    <w:p w:rsidR="00B837DB" w:rsidRPr="00420F2F" w:rsidRDefault="00B837DB" w:rsidP="00812942">
      <w:pPr>
        <w:pStyle w:val="Brezrazmikov"/>
        <w:jc w:val="both"/>
        <w:rPr>
          <w:rFonts w:ascii="Tahoma" w:hAnsi="Tahoma" w:cs="Tahoma"/>
        </w:rPr>
      </w:pPr>
    </w:p>
    <w:p w:rsidR="00B837DB" w:rsidRDefault="00B837DB" w:rsidP="00812942">
      <w:pPr>
        <w:pStyle w:val="Brezrazmikov"/>
        <w:jc w:val="both"/>
        <w:rPr>
          <w:rFonts w:ascii="Tahoma" w:hAnsi="Tahoma" w:cs="Tahoma"/>
          <w:b/>
          <w:bCs/>
        </w:rPr>
      </w:pPr>
      <w:r w:rsidRPr="00420F2F">
        <w:rPr>
          <w:rFonts w:ascii="Tahoma" w:hAnsi="Tahoma" w:cs="Tahoma"/>
          <w:b/>
          <w:bCs/>
        </w:rPr>
        <w:t xml:space="preserve">Odlok o spremembah in dopolnitvah Odloka o priznanjih Občine Žirovnica </w:t>
      </w:r>
      <w:r>
        <w:rPr>
          <w:rFonts w:ascii="Tahoma" w:hAnsi="Tahoma" w:cs="Tahoma"/>
          <w:b/>
          <w:bCs/>
        </w:rPr>
        <w:t xml:space="preserve"> (Uradni list RS, št. </w:t>
      </w:r>
      <w:r>
        <w:rPr>
          <w:rFonts w:ascii="Tahoma" w:hAnsi="Tahoma" w:cs="Tahoma"/>
          <w:b/>
          <w:bCs/>
        </w:rPr>
        <w:t>40</w:t>
      </w:r>
      <w:r>
        <w:rPr>
          <w:rFonts w:ascii="Tahoma" w:hAnsi="Tahoma" w:cs="Tahoma"/>
          <w:b/>
          <w:bCs/>
        </w:rPr>
        <w:t>/1</w:t>
      </w:r>
      <w:r>
        <w:rPr>
          <w:rFonts w:ascii="Tahoma" w:hAnsi="Tahoma" w:cs="Tahoma"/>
          <w:b/>
          <w:bCs/>
        </w:rPr>
        <w:t>6</w:t>
      </w:r>
      <w:r>
        <w:rPr>
          <w:rFonts w:ascii="Tahoma" w:hAnsi="Tahoma" w:cs="Tahoma"/>
          <w:b/>
          <w:bCs/>
        </w:rPr>
        <w:t xml:space="preserve">) </w:t>
      </w:r>
      <w:r w:rsidRPr="00420F2F">
        <w:rPr>
          <w:rFonts w:ascii="Tahoma" w:hAnsi="Tahoma" w:cs="Tahoma"/>
          <w:b/>
          <w:bCs/>
        </w:rPr>
        <w:t>vsebuje naslednjo določbo:</w:t>
      </w:r>
    </w:p>
    <w:p w:rsidR="00812942" w:rsidRPr="00420F2F" w:rsidRDefault="00812942" w:rsidP="00812942">
      <w:pPr>
        <w:pStyle w:val="Brezrazmikov"/>
        <w:jc w:val="both"/>
        <w:rPr>
          <w:rFonts w:ascii="Tahoma" w:hAnsi="Tahoma" w:cs="Tahoma"/>
          <w:b/>
          <w:bCs/>
        </w:rPr>
      </w:pPr>
    </w:p>
    <w:p w:rsidR="00B837DB" w:rsidRPr="00420F2F" w:rsidRDefault="00B837DB" w:rsidP="00812942">
      <w:pPr>
        <w:pStyle w:val="SlogTahoma11ptNasredini"/>
        <w:numPr>
          <w:ilvl w:val="0"/>
          <w:numId w:val="18"/>
        </w:numPr>
        <w:spacing w:before="0" w:after="0"/>
        <w:rPr>
          <w:rFonts w:cs="Tahoma"/>
          <w:color w:val="auto"/>
          <w:sz w:val="22"/>
          <w:szCs w:val="22"/>
        </w:rPr>
      </w:pPr>
      <w:r w:rsidRPr="00420F2F">
        <w:rPr>
          <w:rFonts w:cs="Tahoma"/>
          <w:color w:val="auto"/>
          <w:sz w:val="22"/>
          <w:szCs w:val="22"/>
        </w:rPr>
        <w:t>člen</w:t>
      </w:r>
    </w:p>
    <w:p w:rsidR="00B837DB" w:rsidRPr="00420F2F" w:rsidRDefault="00B837DB" w:rsidP="00812942">
      <w:pPr>
        <w:pStyle w:val="SlogTahoma11ptObojestransko"/>
        <w:rPr>
          <w:rFonts w:cs="Tahoma"/>
          <w:sz w:val="22"/>
          <w:szCs w:val="22"/>
        </w:rPr>
      </w:pPr>
      <w:r w:rsidRPr="00420F2F">
        <w:rPr>
          <w:rFonts w:cs="Tahoma"/>
          <w:sz w:val="22"/>
          <w:szCs w:val="22"/>
        </w:rPr>
        <w:t xml:space="preserve">Ta odlok začne veljati </w:t>
      </w:r>
      <w:r>
        <w:rPr>
          <w:rFonts w:cs="Tahoma"/>
          <w:sz w:val="22"/>
          <w:szCs w:val="22"/>
        </w:rPr>
        <w:t>naslednji</w:t>
      </w:r>
      <w:r w:rsidRPr="00420F2F">
        <w:rPr>
          <w:rFonts w:cs="Tahoma"/>
          <w:sz w:val="22"/>
          <w:szCs w:val="22"/>
        </w:rPr>
        <w:t xml:space="preserve"> dan po objavi v Uradnem listu Republike Slovenije.</w:t>
      </w:r>
    </w:p>
    <w:p w:rsidR="00B837DB" w:rsidRDefault="00B837DB" w:rsidP="00812942">
      <w:pPr>
        <w:spacing w:after="0" w:line="240" w:lineRule="auto"/>
        <w:rPr>
          <w:rFonts w:ascii="Tahoma" w:hAnsi="Tahoma" w:cs="Tahoma"/>
        </w:rPr>
      </w:pPr>
    </w:p>
    <w:p w:rsidR="00B837DB" w:rsidRDefault="00B837DB" w:rsidP="00812942">
      <w:pPr>
        <w:pStyle w:val="Brezrazmikov"/>
        <w:jc w:val="both"/>
        <w:rPr>
          <w:rFonts w:ascii="Tahoma" w:hAnsi="Tahoma" w:cs="Tahoma"/>
          <w:b/>
          <w:bCs/>
        </w:rPr>
      </w:pPr>
      <w:r w:rsidRPr="00420F2F">
        <w:rPr>
          <w:rFonts w:ascii="Tahoma" w:hAnsi="Tahoma" w:cs="Tahoma"/>
          <w:b/>
          <w:bCs/>
        </w:rPr>
        <w:t xml:space="preserve">Odlok o spremembah in dopolnitvah Odloka o priznanjih Občine Žirovnica </w:t>
      </w:r>
      <w:r>
        <w:rPr>
          <w:rFonts w:ascii="Tahoma" w:hAnsi="Tahoma" w:cs="Tahoma"/>
          <w:b/>
          <w:bCs/>
        </w:rPr>
        <w:t xml:space="preserve"> (Uradni list RS, št. 38/19) </w:t>
      </w:r>
      <w:r w:rsidRPr="00420F2F">
        <w:rPr>
          <w:rFonts w:ascii="Tahoma" w:hAnsi="Tahoma" w:cs="Tahoma"/>
          <w:b/>
          <w:bCs/>
        </w:rPr>
        <w:t>vsebuje naslednjo določbo:</w:t>
      </w:r>
    </w:p>
    <w:p w:rsidR="00812942" w:rsidRPr="00420F2F" w:rsidRDefault="00812942" w:rsidP="00812942">
      <w:pPr>
        <w:pStyle w:val="Brezrazmikov"/>
        <w:jc w:val="both"/>
        <w:rPr>
          <w:rFonts w:ascii="Tahoma" w:hAnsi="Tahoma" w:cs="Tahoma"/>
          <w:b/>
          <w:bCs/>
        </w:rPr>
      </w:pPr>
      <w:bookmarkStart w:id="1" w:name="_GoBack"/>
      <w:bookmarkEnd w:id="1"/>
    </w:p>
    <w:p w:rsidR="00B837DB" w:rsidRPr="00420F2F" w:rsidRDefault="00B837DB" w:rsidP="00812942">
      <w:pPr>
        <w:pStyle w:val="SlogTahoma11ptNasredini"/>
        <w:numPr>
          <w:ilvl w:val="0"/>
          <w:numId w:val="19"/>
        </w:numPr>
        <w:spacing w:before="0" w:after="0"/>
        <w:rPr>
          <w:rFonts w:cs="Tahoma"/>
          <w:color w:val="auto"/>
          <w:sz w:val="22"/>
          <w:szCs w:val="22"/>
        </w:rPr>
      </w:pPr>
      <w:r w:rsidRPr="00420F2F">
        <w:rPr>
          <w:rFonts w:cs="Tahoma"/>
          <w:color w:val="auto"/>
          <w:sz w:val="22"/>
          <w:szCs w:val="22"/>
        </w:rPr>
        <w:t>člen</w:t>
      </w:r>
    </w:p>
    <w:p w:rsidR="00B837DB" w:rsidRPr="00420F2F" w:rsidRDefault="00B837DB" w:rsidP="00812942">
      <w:pPr>
        <w:pStyle w:val="SlogTahoma11ptObojestransko"/>
        <w:rPr>
          <w:rFonts w:cs="Tahoma"/>
          <w:sz w:val="22"/>
          <w:szCs w:val="22"/>
        </w:rPr>
      </w:pPr>
      <w:r w:rsidRPr="00420F2F">
        <w:rPr>
          <w:rFonts w:cs="Tahoma"/>
          <w:sz w:val="22"/>
          <w:szCs w:val="22"/>
        </w:rPr>
        <w:t xml:space="preserve">Ta odlok začne veljati </w:t>
      </w:r>
      <w:r>
        <w:rPr>
          <w:rFonts w:cs="Tahoma"/>
          <w:sz w:val="22"/>
          <w:szCs w:val="22"/>
        </w:rPr>
        <w:t>naslednji</w:t>
      </w:r>
      <w:r w:rsidRPr="00420F2F">
        <w:rPr>
          <w:rFonts w:cs="Tahoma"/>
          <w:sz w:val="22"/>
          <w:szCs w:val="22"/>
        </w:rPr>
        <w:t xml:space="preserve"> dan po objavi v Uradnem listu Republike Slovenije.</w:t>
      </w:r>
    </w:p>
    <w:p w:rsidR="00B837DB" w:rsidRPr="00420F2F" w:rsidRDefault="00B837DB" w:rsidP="00812942">
      <w:pPr>
        <w:spacing w:after="0" w:line="240" w:lineRule="auto"/>
        <w:rPr>
          <w:rFonts w:ascii="Tahoma" w:hAnsi="Tahoma" w:cs="Tahoma"/>
        </w:rPr>
      </w:pPr>
    </w:p>
    <w:p w:rsidR="004A69BA" w:rsidRPr="004D62D0" w:rsidRDefault="004A69BA" w:rsidP="00812942">
      <w:pPr>
        <w:spacing w:after="0" w:line="240" w:lineRule="auto"/>
        <w:rPr>
          <w:rFonts w:ascii="Tahoma" w:hAnsi="Tahoma" w:cs="Tahoma"/>
          <w:b/>
        </w:rPr>
      </w:pPr>
    </w:p>
    <w:p w:rsidR="00AD1F6D" w:rsidRDefault="00AD1F6D" w:rsidP="00812942">
      <w:pPr>
        <w:spacing w:after="0" w:line="240" w:lineRule="auto"/>
        <w:rPr>
          <w:rFonts w:ascii="Tahoma" w:hAnsi="Tahoma" w:cs="Tahoma"/>
          <w:b/>
        </w:rPr>
      </w:pPr>
    </w:p>
    <w:p w:rsidR="00D5097D" w:rsidRPr="00561C03" w:rsidRDefault="00D5097D" w:rsidP="00812942">
      <w:pPr>
        <w:spacing w:after="0" w:line="240" w:lineRule="auto"/>
        <w:rPr>
          <w:rFonts w:ascii="Tahoma" w:hAnsi="Tahoma" w:cs="Tahoma"/>
          <w:b/>
        </w:rPr>
      </w:pPr>
      <w:r w:rsidRPr="00561C03">
        <w:rPr>
          <w:rFonts w:ascii="Tahoma" w:hAnsi="Tahoma" w:cs="Tahoma"/>
          <w:b/>
        </w:rPr>
        <w:t>PREDLOG SKLEPA</w:t>
      </w:r>
    </w:p>
    <w:p w:rsidR="00D5097D" w:rsidRPr="00561C03" w:rsidRDefault="00D5097D" w:rsidP="00812942">
      <w:pPr>
        <w:spacing w:after="0" w:line="240" w:lineRule="auto"/>
        <w:jc w:val="both"/>
        <w:rPr>
          <w:rFonts w:ascii="Tahoma" w:hAnsi="Tahoma" w:cs="Tahoma"/>
        </w:rPr>
      </w:pPr>
      <w:r w:rsidRPr="00561C03">
        <w:rPr>
          <w:rFonts w:ascii="Tahoma" w:hAnsi="Tahoma" w:cs="Tahoma"/>
        </w:rPr>
        <w:t xml:space="preserve">V skladu z zgoraj navedenim predlagamo, da občinski svet na podlagi 94. člena Poslovnika občinskega sveta (Uradni list RS, št. 14/19-UPB2) sprejme naslednji </w:t>
      </w:r>
    </w:p>
    <w:p w:rsidR="00D5097D" w:rsidRPr="00561C03" w:rsidRDefault="00D5097D" w:rsidP="00812942">
      <w:pPr>
        <w:spacing w:after="0" w:line="240" w:lineRule="auto"/>
        <w:rPr>
          <w:rFonts w:ascii="Tahoma" w:hAnsi="Tahoma" w:cs="Tahoma"/>
        </w:rPr>
      </w:pPr>
    </w:p>
    <w:p w:rsidR="004A69BA" w:rsidRDefault="00D5097D" w:rsidP="00812942">
      <w:pPr>
        <w:spacing w:after="0" w:line="240" w:lineRule="auto"/>
        <w:rPr>
          <w:rFonts w:ascii="Tahoma" w:hAnsi="Tahoma" w:cs="Tahoma"/>
          <w:b/>
        </w:rPr>
      </w:pPr>
      <w:r w:rsidRPr="00561C03">
        <w:rPr>
          <w:rFonts w:ascii="Tahoma" w:hAnsi="Tahoma" w:cs="Tahoma"/>
          <w:b/>
        </w:rPr>
        <w:t xml:space="preserve">SKLEP: </w:t>
      </w:r>
    </w:p>
    <w:p w:rsidR="00D5097D" w:rsidRPr="00561C03" w:rsidRDefault="00D5097D" w:rsidP="00812942">
      <w:pPr>
        <w:spacing w:after="0" w:line="240" w:lineRule="auto"/>
        <w:jc w:val="both"/>
        <w:rPr>
          <w:rFonts w:ascii="Tahoma" w:hAnsi="Tahoma" w:cs="Tahoma"/>
          <w:b/>
        </w:rPr>
      </w:pPr>
      <w:r w:rsidRPr="00561C03">
        <w:rPr>
          <w:rFonts w:ascii="Tahoma" w:hAnsi="Tahoma" w:cs="Tahoma"/>
          <w:b/>
        </w:rPr>
        <w:t xml:space="preserve">Sprejme se uradno prečiščeno besedilo Odloka o </w:t>
      </w:r>
      <w:r w:rsidR="00812942">
        <w:rPr>
          <w:rFonts w:ascii="Tahoma" w:hAnsi="Tahoma" w:cs="Tahoma"/>
          <w:b/>
        </w:rPr>
        <w:t>priznanjih</w:t>
      </w:r>
      <w:r w:rsidRPr="00561C03">
        <w:rPr>
          <w:rFonts w:ascii="Tahoma" w:hAnsi="Tahoma" w:cs="Tahoma"/>
          <w:b/>
        </w:rPr>
        <w:t xml:space="preserve"> Občin</w:t>
      </w:r>
      <w:r w:rsidR="00812942">
        <w:rPr>
          <w:rFonts w:ascii="Tahoma" w:hAnsi="Tahoma" w:cs="Tahoma"/>
          <w:b/>
        </w:rPr>
        <w:t>e</w:t>
      </w:r>
      <w:r w:rsidRPr="00561C03">
        <w:rPr>
          <w:rFonts w:ascii="Tahoma" w:hAnsi="Tahoma" w:cs="Tahoma"/>
          <w:b/>
        </w:rPr>
        <w:t xml:space="preserve"> </w:t>
      </w:r>
      <w:r w:rsidR="004A69BA">
        <w:rPr>
          <w:rFonts w:ascii="Tahoma" w:hAnsi="Tahoma" w:cs="Tahoma"/>
          <w:b/>
        </w:rPr>
        <w:t>Ž</w:t>
      </w:r>
      <w:r w:rsidRPr="00561C03">
        <w:rPr>
          <w:rFonts w:ascii="Tahoma" w:hAnsi="Tahoma" w:cs="Tahoma"/>
          <w:b/>
        </w:rPr>
        <w:t>irovnica.</w:t>
      </w:r>
    </w:p>
    <w:p w:rsidR="00D5097D" w:rsidRPr="00561C03" w:rsidRDefault="00D5097D" w:rsidP="00812942">
      <w:pPr>
        <w:spacing w:after="0" w:line="240" w:lineRule="auto"/>
        <w:rPr>
          <w:rFonts w:ascii="Tahoma" w:hAnsi="Tahoma" w:cs="Tahoma"/>
          <w:b/>
        </w:rPr>
      </w:pPr>
    </w:p>
    <w:p w:rsidR="00D5097D" w:rsidRPr="00561C03" w:rsidRDefault="00D5097D" w:rsidP="00812942">
      <w:pPr>
        <w:spacing w:after="0" w:line="240" w:lineRule="auto"/>
        <w:rPr>
          <w:rFonts w:ascii="Tahoma" w:hAnsi="Tahoma" w:cs="Tahoma"/>
          <w:b/>
        </w:rPr>
      </w:pPr>
    </w:p>
    <w:p w:rsidR="00D5097D" w:rsidRPr="00561C03" w:rsidRDefault="00D5097D" w:rsidP="00812942">
      <w:pPr>
        <w:spacing w:after="0" w:line="240" w:lineRule="auto"/>
        <w:rPr>
          <w:rFonts w:ascii="Tahoma" w:hAnsi="Tahoma" w:cs="Tahoma"/>
        </w:rPr>
      </w:pPr>
      <w:r w:rsidRPr="00561C03">
        <w:rPr>
          <w:rFonts w:ascii="Tahoma" w:hAnsi="Tahoma" w:cs="Tahoma"/>
        </w:rPr>
        <w:t>Številka: 00</w:t>
      </w:r>
      <w:r w:rsidR="00812942">
        <w:rPr>
          <w:rFonts w:ascii="Tahoma" w:hAnsi="Tahoma" w:cs="Tahoma"/>
        </w:rPr>
        <w:t>200</w:t>
      </w:r>
      <w:r w:rsidRPr="00561C03">
        <w:rPr>
          <w:rFonts w:ascii="Tahoma" w:hAnsi="Tahoma" w:cs="Tahoma"/>
        </w:rPr>
        <w:t>-000</w:t>
      </w:r>
      <w:r w:rsidR="00812942">
        <w:rPr>
          <w:rFonts w:ascii="Tahoma" w:hAnsi="Tahoma" w:cs="Tahoma"/>
        </w:rPr>
        <w:t>3</w:t>
      </w:r>
      <w:r w:rsidRPr="00561C03">
        <w:rPr>
          <w:rFonts w:ascii="Tahoma" w:hAnsi="Tahoma" w:cs="Tahoma"/>
        </w:rPr>
        <w:t>/20</w:t>
      </w:r>
      <w:r w:rsidR="00812942">
        <w:rPr>
          <w:rFonts w:ascii="Tahoma" w:hAnsi="Tahoma" w:cs="Tahoma"/>
        </w:rPr>
        <w:t>00</w:t>
      </w:r>
    </w:p>
    <w:p w:rsidR="00D5097D" w:rsidRPr="00561C03" w:rsidRDefault="00D5097D" w:rsidP="00812942">
      <w:pPr>
        <w:spacing w:after="0" w:line="240" w:lineRule="auto"/>
        <w:rPr>
          <w:rFonts w:ascii="Tahoma" w:hAnsi="Tahoma" w:cs="Tahoma"/>
        </w:rPr>
      </w:pPr>
      <w:r w:rsidRPr="00561C03">
        <w:rPr>
          <w:rFonts w:ascii="Tahoma" w:hAnsi="Tahoma" w:cs="Tahoma"/>
        </w:rPr>
        <w:t>Datum: 12.11.2020</w:t>
      </w:r>
    </w:p>
    <w:p w:rsidR="00D5097D" w:rsidRPr="00561C03" w:rsidRDefault="00D5097D" w:rsidP="00812942">
      <w:pPr>
        <w:spacing w:after="0" w:line="240" w:lineRule="auto"/>
        <w:rPr>
          <w:rFonts w:ascii="Tahoma" w:hAnsi="Tahoma" w:cs="Tahoma"/>
        </w:rPr>
      </w:pPr>
    </w:p>
    <w:p w:rsidR="00D5097D" w:rsidRPr="00561C03" w:rsidRDefault="00D5097D" w:rsidP="00812942">
      <w:pPr>
        <w:spacing w:after="0" w:line="240" w:lineRule="auto"/>
        <w:rPr>
          <w:rFonts w:ascii="Tahoma" w:hAnsi="Tahoma" w:cs="Tahoma"/>
        </w:rPr>
      </w:pPr>
      <w:r w:rsidRPr="00561C03">
        <w:rPr>
          <w:rFonts w:ascii="Tahoma" w:hAnsi="Tahoma" w:cs="Tahoma"/>
        </w:rPr>
        <w:t xml:space="preserve">Pripravila: </w:t>
      </w:r>
    </w:p>
    <w:p w:rsidR="00D5097D" w:rsidRPr="00561C03" w:rsidRDefault="00D5097D" w:rsidP="00812942">
      <w:pPr>
        <w:spacing w:after="0" w:line="240" w:lineRule="auto"/>
        <w:rPr>
          <w:rFonts w:ascii="Tahoma" w:hAnsi="Tahoma" w:cs="Tahoma"/>
        </w:rPr>
      </w:pPr>
      <w:r w:rsidRPr="00561C03">
        <w:rPr>
          <w:rFonts w:ascii="Tahoma" w:hAnsi="Tahoma" w:cs="Tahoma"/>
        </w:rPr>
        <w:t>Monika KUSTERLE, univ. dipl. prav.</w:t>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t xml:space="preserve"> Leopold POGAČAR</w:t>
      </w:r>
    </w:p>
    <w:p w:rsidR="00D5097D" w:rsidRPr="00561C03" w:rsidRDefault="00D5097D" w:rsidP="00812942">
      <w:pPr>
        <w:spacing w:after="0" w:line="240" w:lineRule="auto"/>
        <w:rPr>
          <w:rFonts w:ascii="Tahoma" w:hAnsi="Tahoma" w:cs="Tahoma"/>
        </w:rPr>
      </w:pP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r>
      <w:r w:rsidRPr="00561C03">
        <w:rPr>
          <w:rFonts w:ascii="Tahoma" w:hAnsi="Tahoma" w:cs="Tahoma"/>
        </w:rPr>
        <w:tab/>
        <w:t>ŽUPAN</w:t>
      </w:r>
    </w:p>
    <w:p w:rsidR="00D5097D" w:rsidRPr="00561C03" w:rsidRDefault="00D5097D" w:rsidP="00812942">
      <w:pPr>
        <w:spacing w:after="0" w:line="240" w:lineRule="auto"/>
        <w:rPr>
          <w:rFonts w:ascii="Tahoma" w:hAnsi="Tahoma" w:cs="Tahoma"/>
        </w:rPr>
      </w:pPr>
    </w:p>
    <w:sectPr w:rsidR="00D5097D" w:rsidRPr="00561C03" w:rsidSect="002C06BE">
      <w:headerReference w:type="default" r:id="rId9"/>
      <w:footerReference w:type="default" r:id="rId10"/>
      <w:type w:val="continuous"/>
      <w:pgSz w:w="11906" w:h="16838"/>
      <w:pgMar w:top="1134" w:right="1134" w:bottom="1134" w:left="1134" w:header="567" w:footer="624"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A2" w:rsidRDefault="009540A2" w:rsidP="00285BF3">
      <w:pPr>
        <w:spacing w:after="0" w:line="240" w:lineRule="auto"/>
      </w:pPr>
      <w:r>
        <w:separator/>
      </w:r>
    </w:p>
  </w:endnote>
  <w:endnote w:type="continuationSeparator" w:id="0">
    <w:p w:rsidR="009540A2" w:rsidRDefault="009540A2" w:rsidP="0028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813284"/>
      <w:docPartObj>
        <w:docPartGallery w:val="Page Numbers (Bottom of Page)"/>
        <w:docPartUnique/>
      </w:docPartObj>
    </w:sdtPr>
    <w:sdtEndPr>
      <w:rPr>
        <w:sz w:val="16"/>
      </w:rPr>
    </w:sdtEndPr>
    <w:sdtContent>
      <w:p w:rsidR="00A377D0" w:rsidRDefault="00A377D0">
        <w:pPr>
          <w:pStyle w:val="Noga"/>
          <w:jc w:val="right"/>
          <w:rPr>
            <w14:textOutline w14:w="0" w14:cap="rnd" w14:cmpd="sng" w14:algn="ctr">
              <w14:noFill/>
              <w14:prstDash w14:val="sysDot"/>
              <w14:bevel/>
            </w14:textOutline>
          </w:rPr>
        </w:pPr>
      </w:p>
      <w:p w:rsidR="00A377D0" w:rsidRDefault="00A377D0">
        <w:pPr>
          <w:pStyle w:val="Noga"/>
          <w:jc w:val="right"/>
          <w:rPr>
            <w14:textOutline w14:w="0" w14:cap="rnd" w14:cmpd="sng" w14:algn="ctr">
              <w14:noFill/>
              <w14:prstDash w14:val="sysDot"/>
              <w14:bevel/>
            </w14:textOutline>
          </w:rPr>
        </w:pPr>
      </w:p>
      <w:p w:rsidR="00A377D0" w:rsidRPr="00A377D0" w:rsidRDefault="009540A2">
        <w:pPr>
          <w:pStyle w:val="Noga"/>
          <w:jc w:val="right"/>
          <w:rPr>
            <w:sz w:val="16"/>
          </w:rPr>
        </w:pPr>
      </w:p>
    </w:sdtContent>
  </w:sdt>
  <w:p w:rsidR="00A377D0" w:rsidRDefault="00A377D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A2" w:rsidRDefault="009540A2" w:rsidP="00285BF3">
      <w:pPr>
        <w:spacing w:after="0" w:line="240" w:lineRule="auto"/>
      </w:pPr>
      <w:r>
        <w:separator/>
      </w:r>
    </w:p>
  </w:footnote>
  <w:footnote w:type="continuationSeparator" w:id="0">
    <w:p w:rsidR="009540A2" w:rsidRDefault="009540A2" w:rsidP="00285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23" w:rsidRDefault="000E2023" w:rsidP="00E84545">
    <w:pPr>
      <w:pStyle w:val="Glava"/>
      <w:spacing w:line="12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20E"/>
    <w:multiLevelType w:val="hybridMultilevel"/>
    <w:tmpl w:val="142AE4E8"/>
    <w:lvl w:ilvl="0" w:tplc="6E80B8B2">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2E9426F"/>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6876B56"/>
    <w:multiLevelType w:val="hybridMultilevel"/>
    <w:tmpl w:val="2E4A5670"/>
    <w:lvl w:ilvl="0" w:tplc="570A8BFE">
      <w:start w:val="1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6B846F0"/>
    <w:multiLevelType w:val="hybridMultilevel"/>
    <w:tmpl w:val="5BFC68B8"/>
    <w:lvl w:ilvl="0" w:tplc="FFFFFFFF">
      <w:start w:val="6"/>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B30375A"/>
    <w:multiLevelType w:val="hybridMultilevel"/>
    <w:tmpl w:val="D5F011B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7E52469"/>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99E428F"/>
    <w:multiLevelType w:val="hybridMultilevel"/>
    <w:tmpl w:val="3E2686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A7E4C3E"/>
    <w:multiLevelType w:val="hybridMultilevel"/>
    <w:tmpl w:val="B32C0D6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A960770"/>
    <w:multiLevelType w:val="hybridMultilevel"/>
    <w:tmpl w:val="9EE420DC"/>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E0A427D"/>
    <w:multiLevelType w:val="hybridMultilevel"/>
    <w:tmpl w:val="C7743D1E"/>
    <w:lvl w:ilvl="0" w:tplc="E0DC1862">
      <w:start w:val="1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3EF50F6B"/>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F924BD4"/>
    <w:multiLevelType w:val="hybridMultilevel"/>
    <w:tmpl w:val="84960D34"/>
    <w:lvl w:ilvl="0" w:tplc="E5AA389E">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881156A"/>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646478A"/>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670F6A15"/>
    <w:multiLevelType w:val="hybridMultilevel"/>
    <w:tmpl w:val="F706268A"/>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699B3137"/>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AEF122E"/>
    <w:multiLevelType w:val="hybridMultilevel"/>
    <w:tmpl w:val="142AE4E8"/>
    <w:lvl w:ilvl="0" w:tplc="6E80B8B2">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B9F76EB"/>
    <w:multiLevelType w:val="hybridMultilevel"/>
    <w:tmpl w:val="C74AE7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75476470"/>
    <w:multiLevelType w:val="hybridMultilevel"/>
    <w:tmpl w:val="B7A81F9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797960DB"/>
    <w:multiLevelType w:val="hybridMultilevel"/>
    <w:tmpl w:val="25907720"/>
    <w:lvl w:ilvl="0" w:tplc="6BD2EA2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12"/>
  </w:num>
  <w:num w:numId="5">
    <w:abstractNumId w:val="2"/>
  </w:num>
  <w:num w:numId="6">
    <w:abstractNumId w:val="17"/>
  </w:num>
  <w:num w:numId="7">
    <w:abstractNumId w:val="0"/>
  </w:num>
  <w:num w:numId="8">
    <w:abstractNumId w:val="16"/>
  </w:num>
  <w:num w:numId="9">
    <w:abstractNumId w:val="15"/>
  </w:num>
  <w:num w:numId="10">
    <w:abstractNumId w:val="13"/>
  </w:num>
  <w:num w:numId="11">
    <w:abstractNumId w:val="9"/>
  </w:num>
  <w:num w:numId="12">
    <w:abstractNumId w:val="5"/>
  </w:num>
  <w:num w:numId="13">
    <w:abstractNumId w:val="8"/>
  </w:num>
  <w:num w:numId="14">
    <w:abstractNumId w:val="18"/>
  </w:num>
  <w:num w:numId="15">
    <w:abstractNumId w:val="19"/>
  </w:num>
  <w:num w:numId="16">
    <w:abstractNumId w:val="3"/>
  </w:num>
  <w:num w:numId="17">
    <w:abstractNumId w:val="10"/>
  </w:num>
  <w:num w:numId="18">
    <w:abstractNumId w:val="4"/>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BF3"/>
    <w:rsid w:val="00094D6F"/>
    <w:rsid w:val="000B2298"/>
    <w:rsid w:val="000E2023"/>
    <w:rsid w:val="000F5331"/>
    <w:rsid w:val="000F7188"/>
    <w:rsid w:val="00234057"/>
    <w:rsid w:val="00257AB7"/>
    <w:rsid w:val="00283A97"/>
    <w:rsid w:val="00285BF3"/>
    <w:rsid w:val="002C06BE"/>
    <w:rsid w:val="002C7FED"/>
    <w:rsid w:val="002E021C"/>
    <w:rsid w:val="002E1EC0"/>
    <w:rsid w:val="003F3337"/>
    <w:rsid w:val="00420F2F"/>
    <w:rsid w:val="00422BE8"/>
    <w:rsid w:val="00461BA3"/>
    <w:rsid w:val="00472F88"/>
    <w:rsid w:val="004A69BA"/>
    <w:rsid w:val="004B28BE"/>
    <w:rsid w:val="004E3510"/>
    <w:rsid w:val="00561C03"/>
    <w:rsid w:val="005C1BA7"/>
    <w:rsid w:val="005E10BE"/>
    <w:rsid w:val="00625E80"/>
    <w:rsid w:val="00650474"/>
    <w:rsid w:val="006915F2"/>
    <w:rsid w:val="006937CC"/>
    <w:rsid w:val="006B2FC5"/>
    <w:rsid w:val="00763E42"/>
    <w:rsid w:val="007807B6"/>
    <w:rsid w:val="007A10C5"/>
    <w:rsid w:val="007E303A"/>
    <w:rsid w:val="00812942"/>
    <w:rsid w:val="00837C3F"/>
    <w:rsid w:val="0088107C"/>
    <w:rsid w:val="008E6BAD"/>
    <w:rsid w:val="00943AD3"/>
    <w:rsid w:val="009540A2"/>
    <w:rsid w:val="009E0F8C"/>
    <w:rsid w:val="009E739B"/>
    <w:rsid w:val="00A031EC"/>
    <w:rsid w:val="00A377D0"/>
    <w:rsid w:val="00A40D4B"/>
    <w:rsid w:val="00A432E0"/>
    <w:rsid w:val="00A939A5"/>
    <w:rsid w:val="00AD1F6D"/>
    <w:rsid w:val="00B837DB"/>
    <w:rsid w:val="00BA6E1E"/>
    <w:rsid w:val="00BB030D"/>
    <w:rsid w:val="00BC11FE"/>
    <w:rsid w:val="00BE25A3"/>
    <w:rsid w:val="00C14CCA"/>
    <w:rsid w:val="00C35894"/>
    <w:rsid w:val="00C551AA"/>
    <w:rsid w:val="00C864E4"/>
    <w:rsid w:val="00D5097D"/>
    <w:rsid w:val="00E436A0"/>
    <w:rsid w:val="00E84545"/>
    <w:rsid w:val="00E86AC3"/>
    <w:rsid w:val="00EF032E"/>
    <w:rsid w:val="00F47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37CC"/>
  </w:style>
  <w:style w:type="paragraph" w:styleId="Naslov1">
    <w:name w:val="heading 1"/>
    <w:basedOn w:val="Navaden"/>
    <w:next w:val="Navaden"/>
    <w:link w:val="Naslov1Znak"/>
    <w:uiPriority w:val="9"/>
    <w:qFormat/>
    <w:rsid w:val="000E2023"/>
    <w:pPr>
      <w:keepNext/>
      <w:keepLines/>
      <w:shd w:val="clear" w:color="DBE5F1" w:themeColor="accent1" w:themeTint="33" w:fill="auto"/>
      <w:spacing w:before="120" w:after="0"/>
      <w:jc w:val="center"/>
      <w:outlineLvl w:val="0"/>
    </w:pPr>
    <w:rPr>
      <w:rFonts w:ascii="Tahoma" w:eastAsiaTheme="majorEastAsia" w:hAnsi="Tahoma" w:cstheme="majorBidi"/>
      <w:b/>
      <w:bCs/>
      <w:color w:val="365F91" w:themeColor="accent1" w:themeShade="BF"/>
      <w:sz w:val="20"/>
      <w:szCs w:val="28"/>
    </w:rPr>
  </w:style>
  <w:style w:type="paragraph" w:styleId="Naslov2">
    <w:name w:val="heading 2"/>
    <w:basedOn w:val="Navaden"/>
    <w:next w:val="Navaden"/>
    <w:link w:val="Naslov2Znak"/>
    <w:uiPriority w:val="9"/>
    <w:unhideWhenUsed/>
    <w:qFormat/>
    <w:rsid w:val="006937CC"/>
    <w:pPr>
      <w:keepNext/>
      <w:keepLines/>
      <w:spacing w:after="0"/>
      <w:jc w:val="center"/>
      <w:outlineLvl w:val="1"/>
    </w:pPr>
    <w:rPr>
      <w:rFonts w:ascii="Tahoma" w:eastAsiaTheme="majorEastAsia" w:hAnsi="Tahoma" w:cstheme="majorBidi"/>
      <w:b/>
      <w:bCs/>
      <w:color w:val="4F81BD" w:themeColor="accent1"/>
      <w:sz w:val="18"/>
      <w:szCs w:val="26"/>
    </w:rPr>
  </w:style>
  <w:style w:type="paragraph" w:styleId="Naslov3">
    <w:name w:val="heading 3"/>
    <w:basedOn w:val="Navaden"/>
    <w:next w:val="Navaden"/>
    <w:link w:val="Naslov3Znak"/>
    <w:uiPriority w:val="9"/>
    <w:unhideWhenUsed/>
    <w:qFormat/>
    <w:rsid w:val="00285BF3"/>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285BF3"/>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F03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Svetelseznampoudarek1">
    <w:name w:val="Light List Accent 1"/>
    <w:basedOn w:val="Navadnatabela"/>
    <w:uiPriority w:val="61"/>
    <w:rsid w:val="007807B6"/>
    <w:pPr>
      <w:spacing w:after="0" w:line="240" w:lineRule="auto"/>
    </w:pPr>
    <w:rPr>
      <w:rFonts w:ascii="Tahoma" w:eastAsia="Times New Roman" w:hAnsi="Tahoma" w:cs="Times New Roman"/>
      <w:sz w:val="20"/>
      <w:szCs w:val="20"/>
      <w:lang w:eastAsia="sl-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6937CC"/>
    <w:rPr>
      <w:sz w:val="18"/>
    </w:rPr>
    <w:tblPr/>
    <w:tcPr>
      <w:shd w:val="clear" w:color="auto" w:fill="FFFFFF" w:themeFill="background1"/>
    </w:tcPr>
    <w:tblStylePr w:type="firstRow">
      <w:pPr>
        <w:spacing w:before="0" w:after="0" w:line="240" w:lineRule="auto"/>
        <w:jc w:val="center"/>
      </w:pPr>
      <w:rPr>
        <w:rFonts w:ascii="Tahoma" w:hAnsi="Tahoma"/>
        <w:b/>
        <w:bCs/>
        <w:i w:val="0"/>
        <w:color w:val="595959" w:themeColor="text1" w:themeTint="A6"/>
        <w:sz w:val="14"/>
      </w:rPr>
      <w:tblPr/>
      <w:tcPr>
        <w:shd w:val="clear" w:color="auto" w:fill="DBE5F1" w:themeFill="accent1" w:themeFillTint="33"/>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aslov2Znak">
    <w:name w:val="Naslov 2 Znak"/>
    <w:basedOn w:val="Privzetapisavaodstavka"/>
    <w:link w:val="Naslov2"/>
    <w:uiPriority w:val="9"/>
    <w:rsid w:val="006937CC"/>
    <w:rPr>
      <w:rFonts w:ascii="Tahoma" w:eastAsiaTheme="majorEastAsia" w:hAnsi="Tahoma" w:cstheme="majorBidi"/>
      <w:b/>
      <w:bCs/>
      <w:color w:val="4F81BD" w:themeColor="accent1"/>
      <w:sz w:val="18"/>
      <w:szCs w:val="26"/>
    </w:rPr>
  </w:style>
  <w:style w:type="character" w:customStyle="1" w:styleId="Naslov3Znak">
    <w:name w:val="Naslov 3 Znak"/>
    <w:basedOn w:val="Privzetapisavaodstavka"/>
    <w:link w:val="Naslov3"/>
    <w:uiPriority w:val="9"/>
    <w:rsid w:val="00285BF3"/>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uiPriority w:val="9"/>
    <w:rsid w:val="00285BF3"/>
    <w:rPr>
      <w:rFonts w:asciiTheme="majorHAnsi" w:eastAsiaTheme="majorEastAsia" w:hAnsiTheme="majorHAnsi" w:cstheme="majorBidi"/>
      <w:b/>
      <w:bCs/>
      <w:i/>
      <w:iCs/>
      <w:color w:val="4F81BD" w:themeColor="accent1"/>
    </w:rPr>
  </w:style>
  <w:style w:type="paragraph" w:styleId="Podnaslov">
    <w:name w:val="Subtitle"/>
    <w:basedOn w:val="Navaden"/>
    <w:next w:val="Navaden"/>
    <w:link w:val="PodnaslovZnak"/>
    <w:uiPriority w:val="11"/>
    <w:qFormat/>
    <w:rsid w:val="00285BF3"/>
    <w:pPr>
      <w:numPr>
        <w:ilvl w:val="1"/>
      </w:numPr>
      <w:spacing w:after="0"/>
      <w:jc w:val="center"/>
    </w:pPr>
    <w:rPr>
      <w:rFonts w:ascii="Tahoma" w:eastAsiaTheme="majorEastAsia" w:hAnsi="Tahoma" w:cstheme="majorBidi"/>
      <w:b/>
      <w:iCs/>
      <w:color w:val="244061" w:themeColor="accent1" w:themeShade="80"/>
      <w:sz w:val="18"/>
      <w:szCs w:val="24"/>
    </w:rPr>
  </w:style>
  <w:style w:type="character" w:customStyle="1" w:styleId="PodnaslovZnak">
    <w:name w:val="Podnaslov Znak"/>
    <w:basedOn w:val="Privzetapisavaodstavka"/>
    <w:link w:val="Podnaslov"/>
    <w:uiPriority w:val="11"/>
    <w:rsid w:val="00285BF3"/>
    <w:rPr>
      <w:rFonts w:ascii="Tahoma" w:eastAsiaTheme="majorEastAsia" w:hAnsi="Tahoma" w:cstheme="majorBidi"/>
      <w:b/>
      <w:iCs/>
      <w:color w:val="244061" w:themeColor="accent1" w:themeShade="80"/>
      <w:sz w:val="18"/>
      <w:szCs w:val="24"/>
    </w:rPr>
  </w:style>
  <w:style w:type="character" w:customStyle="1" w:styleId="Naslov1Znak">
    <w:name w:val="Naslov 1 Znak"/>
    <w:basedOn w:val="Privzetapisavaodstavka"/>
    <w:link w:val="Naslov1"/>
    <w:uiPriority w:val="9"/>
    <w:rsid w:val="000E2023"/>
    <w:rPr>
      <w:rFonts w:ascii="Tahoma" w:eastAsiaTheme="majorEastAsia" w:hAnsi="Tahoma" w:cstheme="majorBidi"/>
      <w:b/>
      <w:bCs/>
      <w:color w:val="365F91" w:themeColor="accent1" w:themeShade="BF"/>
      <w:sz w:val="20"/>
      <w:szCs w:val="28"/>
      <w:shd w:val="clear" w:color="DBE5F1" w:themeColor="accent1" w:themeTint="33" w:fill="auto"/>
    </w:rPr>
  </w:style>
  <w:style w:type="character" w:styleId="Intenzivenpoudarek">
    <w:name w:val="Intense Emphasis"/>
    <w:basedOn w:val="Privzetapisavaodstavka"/>
    <w:uiPriority w:val="21"/>
    <w:qFormat/>
    <w:rsid w:val="00A377D0"/>
    <w:rPr>
      <w:b/>
      <w:bCs/>
      <w:i/>
      <w:iCs/>
      <w:color w:val="4F81BD" w:themeColor="accent1"/>
      <w:bdr w:val="none" w:sz="0" w:space="0" w:color="auto"/>
      <w:shd w:val="clear" w:color="auto" w:fill="auto"/>
    </w:rPr>
  </w:style>
  <w:style w:type="paragraph" w:styleId="Glava">
    <w:name w:val="header"/>
    <w:basedOn w:val="Navaden"/>
    <w:link w:val="GlavaZnak"/>
    <w:uiPriority w:val="99"/>
    <w:unhideWhenUsed/>
    <w:rsid w:val="00285BF3"/>
    <w:pPr>
      <w:tabs>
        <w:tab w:val="center" w:pos="4536"/>
        <w:tab w:val="right" w:pos="9072"/>
      </w:tabs>
      <w:spacing w:after="0" w:line="240" w:lineRule="auto"/>
    </w:pPr>
  </w:style>
  <w:style w:type="character" w:customStyle="1" w:styleId="GlavaZnak">
    <w:name w:val="Glava Znak"/>
    <w:basedOn w:val="Privzetapisavaodstavka"/>
    <w:link w:val="Glava"/>
    <w:uiPriority w:val="99"/>
    <w:rsid w:val="00285BF3"/>
  </w:style>
  <w:style w:type="paragraph" w:styleId="Noga">
    <w:name w:val="footer"/>
    <w:basedOn w:val="Navaden"/>
    <w:link w:val="NogaZnak"/>
    <w:uiPriority w:val="99"/>
    <w:unhideWhenUsed/>
    <w:rsid w:val="00285BF3"/>
    <w:pPr>
      <w:tabs>
        <w:tab w:val="center" w:pos="4536"/>
        <w:tab w:val="right" w:pos="9072"/>
      </w:tabs>
      <w:spacing w:after="0" w:line="240" w:lineRule="auto"/>
    </w:pPr>
  </w:style>
  <w:style w:type="character" w:customStyle="1" w:styleId="NogaZnak">
    <w:name w:val="Noga Znak"/>
    <w:basedOn w:val="Privzetapisavaodstavka"/>
    <w:link w:val="Noga"/>
    <w:uiPriority w:val="99"/>
    <w:rsid w:val="00285BF3"/>
  </w:style>
  <w:style w:type="paragraph" w:styleId="Besedilooblaka">
    <w:name w:val="Balloon Text"/>
    <w:basedOn w:val="Navaden"/>
    <w:link w:val="BesedilooblakaZnak"/>
    <w:uiPriority w:val="99"/>
    <w:semiHidden/>
    <w:unhideWhenUsed/>
    <w:rsid w:val="00285BF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5BF3"/>
    <w:rPr>
      <w:rFonts w:ascii="Tahoma" w:hAnsi="Tahoma" w:cs="Tahoma"/>
      <w:sz w:val="16"/>
      <w:szCs w:val="16"/>
    </w:rPr>
  </w:style>
  <w:style w:type="table" w:styleId="Srednjiseznam2poudarek1">
    <w:name w:val="Medium List 2 Accent 1"/>
    <w:basedOn w:val="Navadnatabela"/>
    <w:uiPriority w:val="66"/>
    <w:rsid w:val="00693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lobesedila3">
    <w:name w:val="Body Text 3"/>
    <w:basedOn w:val="Navaden"/>
    <w:link w:val="Telobesedila3Znak"/>
    <w:rsid w:val="00E86AC3"/>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E86AC3"/>
    <w:rPr>
      <w:rFonts w:ascii="Times New Roman" w:eastAsia="Times New Roman" w:hAnsi="Times New Roman" w:cs="Times New Roman"/>
      <w:sz w:val="16"/>
      <w:szCs w:val="16"/>
      <w:lang w:eastAsia="sl-SI"/>
    </w:rPr>
  </w:style>
  <w:style w:type="paragraph" w:customStyle="1" w:styleId="SlogTahoma11ptNasredini">
    <w:name w:val="Slog Tahoma 11 pt Na sredini"/>
    <w:basedOn w:val="Navaden"/>
    <w:rsid w:val="00E86AC3"/>
    <w:pPr>
      <w:spacing w:before="120" w:after="120" w:line="240" w:lineRule="auto"/>
      <w:jc w:val="center"/>
    </w:pPr>
    <w:rPr>
      <w:rFonts w:ascii="Tahoma" w:eastAsia="Times New Roman" w:hAnsi="Tahoma" w:cs="Times New Roman"/>
      <w:color w:val="76923C" w:themeColor="accent3" w:themeShade="BF"/>
      <w:sz w:val="18"/>
      <w:szCs w:val="20"/>
      <w:lang w:eastAsia="sl-SI"/>
    </w:rPr>
  </w:style>
  <w:style w:type="paragraph" w:customStyle="1" w:styleId="SlogTahoma11ptObojestransko">
    <w:name w:val="Slog Tahoma 11 pt Obojestransko"/>
    <w:basedOn w:val="Navaden"/>
    <w:rsid w:val="00E86AC3"/>
    <w:pPr>
      <w:spacing w:after="0" w:line="240" w:lineRule="auto"/>
      <w:jc w:val="both"/>
    </w:pPr>
    <w:rPr>
      <w:rFonts w:ascii="Tahoma" w:eastAsia="Times New Roman" w:hAnsi="Tahoma" w:cs="Times New Roman"/>
      <w:sz w:val="18"/>
      <w:szCs w:val="20"/>
      <w:lang w:eastAsia="sl-SI"/>
    </w:rPr>
  </w:style>
  <w:style w:type="paragraph" w:customStyle="1" w:styleId="SlogNaslov3Tahoma11pt">
    <w:name w:val="Slog Naslov 3 + Tahoma 11 pt"/>
    <w:basedOn w:val="Naslov3"/>
    <w:rsid w:val="00E86AC3"/>
    <w:pPr>
      <w:keepLines w:val="0"/>
      <w:spacing w:before="0" w:line="240" w:lineRule="auto"/>
      <w:jc w:val="both"/>
    </w:pPr>
    <w:rPr>
      <w:rFonts w:ascii="Tahoma" w:eastAsia="Times New Roman" w:hAnsi="Tahoma" w:cs="Times New Roman"/>
      <w:color w:val="auto"/>
      <w:sz w:val="18"/>
      <w:szCs w:val="20"/>
      <w:lang w:eastAsia="sl-SI"/>
    </w:rPr>
  </w:style>
  <w:style w:type="paragraph" w:customStyle="1" w:styleId="SlogTahomaKrepkoNasredini">
    <w:name w:val="Slog Tahoma Krepko Na sredini"/>
    <w:basedOn w:val="Navaden"/>
    <w:rsid w:val="00E86AC3"/>
    <w:pPr>
      <w:spacing w:after="0" w:line="240" w:lineRule="auto"/>
      <w:jc w:val="center"/>
    </w:pPr>
    <w:rPr>
      <w:rFonts w:ascii="Tahoma" w:eastAsia="Times New Roman" w:hAnsi="Tahoma" w:cs="Times New Roman"/>
      <w:b/>
      <w:bCs/>
      <w:sz w:val="20"/>
      <w:szCs w:val="20"/>
      <w:lang w:eastAsia="sl-SI"/>
    </w:rPr>
  </w:style>
  <w:style w:type="paragraph" w:styleId="Brezrazmikov">
    <w:name w:val="No Spacing"/>
    <w:uiPriority w:val="1"/>
    <w:qFormat/>
    <w:rsid w:val="00420F2F"/>
    <w:pPr>
      <w:spacing w:after="0" w:line="240" w:lineRule="auto"/>
    </w:pPr>
  </w:style>
  <w:style w:type="character" w:customStyle="1" w:styleId="Naslov5Znak">
    <w:name w:val="Naslov 5 Znak"/>
    <w:basedOn w:val="Privzetapisavaodstavka"/>
    <w:link w:val="Naslov5"/>
    <w:uiPriority w:val="9"/>
    <w:semiHidden/>
    <w:rsid w:val="00EF032E"/>
    <w:rPr>
      <w:rFonts w:asciiTheme="majorHAnsi" w:eastAsiaTheme="majorEastAsia" w:hAnsiTheme="majorHAnsi" w:cstheme="majorBidi"/>
      <w:color w:val="243F60" w:themeColor="accent1" w:themeShade="7F"/>
    </w:rPr>
  </w:style>
  <w:style w:type="paragraph" w:styleId="Telobesedila">
    <w:name w:val="Body Text"/>
    <w:basedOn w:val="Navaden"/>
    <w:link w:val="TelobesedilaZnak"/>
    <w:uiPriority w:val="99"/>
    <w:semiHidden/>
    <w:unhideWhenUsed/>
    <w:rsid w:val="004A69BA"/>
    <w:pPr>
      <w:spacing w:after="120"/>
    </w:pPr>
  </w:style>
  <w:style w:type="character" w:customStyle="1" w:styleId="TelobesedilaZnak">
    <w:name w:val="Telo besedila Znak"/>
    <w:basedOn w:val="Privzetapisavaodstavka"/>
    <w:link w:val="Telobesedila"/>
    <w:uiPriority w:val="99"/>
    <w:semiHidden/>
    <w:rsid w:val="004A69BA"/>
  </w:style>
  <w:style w:type="paragraph" w:styleId="Odstavekseznama">
    <w:name w:val="List Paragraph"/>
    <w:basedOn w:val="Navaden"/>
    <w:uiPriority w:val="34"/>
    <w:qFormat/>
    <w:rsid w:val="004A69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37CC"/>
  </w:style>
  <w:style w:type="paragraph" w:styleId="Naslov1">
    <w:name w:val="heading 1"/>
    <w:basedOn w:val="Navaden"/>
    <w:next w:val="Navaden"/>
    <w:link w:val="Naslov1Znak"/>
    <w:uiPriority w:val="9"/>
    <w:qFormat/>
    <w:rsid w:val="000E2023"/>
    <w:pPr>
      <w:keepNext/>
      <w:keepLines/>
      <w:shd w:val="clear" w:color="DBE5F1" w:themeColor="accent1" w:themeTint="33" w:fill="auto"/>
      <w:spacing w:before="120" w:after="0"/>
      <w:jc w:val="center"/>
      <w:outlineLvl w:val="0"/>
    </w:pPr>
    <w:rPr>
      <w:rFonts w:ascii="Tahoma" w:eastAsiaTheme="majorEastAsia" w:hAnsi="Tahoma" w:cstheme="majorBidi"/>
      <w:b/>
      <w:bCs/>
      <w:color w:val="365F91" w:themeColor="accent1" w:themeShade="BF"/>
      <w:sz w:val="20"/>
      <w:szCs w:val="28"/>
    </w:rPr>
  </w:style>
  <w:style w:type="paragraph" w:styleId="Naslov2">
    <w:name w:val="heading 2"/>
    <w:basedOn w:val="Navaden"/>
    <w:next w:val="Navaden"/>
    <w:link w:val="Naslov2Znak"/>
    <w:uiPriority w:val="9"/>
    <w:unhideWhenUsed/>
    <w:qFormat/>
    <w:rsid w:val="006937CC"/>
    <w:pPr>
      <w:keepNext/>
      <w:keepLines/>
      <w:spacing w:after="0"/>
      <w:jc w:val="center"/>
      <w:outlineLvl w:val="1"/>
    </w:pPr>
    <w:rPr>
      <w:rFonts w:ascii="Tahoma" w:eastAsiaTheme="majorEastAsia" w:hAnsi="Tahoma" w:cstheme="majorBidi"/>
      <w:b/>
      <w:bCs/>
      <w:color w:val="4F81BD" w:themeColor="accent1"/>
      <w:sz w:val="18"/>
      <w:szCs w:val="26"/>
    </w:rPr>
  </w:style>
  <w:style w:type="paragraph" w:styleId="Naslov3">
    <w:name w:val="heading 3"/>
    <w:basedOn w:val="Navaden"/>
    <w:next w:val="Navaden"/>
    <w:link w:val="Naslov3Znak"/>
    <w:uiPriority w:val="9"/>
    <w:unhideWhenUsed/>
    <w:qFormat/>
    <w:rsid w:val="00285BF3"/>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285BF3"/>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F03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Svetelseznampoudarek1">
    <w:name w:val="Light List Accent 1"/>
    <w:basedOn w:val="Navadnatabela"/>
    <w:uiPriority w:val="61"/>
    <w:rsid w:val="007807B6"/>
    <w:pPr>
      <w:spacing w:after="0" w:line="240" w:lineRule="auto"/>
    </w:pPr>
    <w:rPr>
      <w:rFonts w:ascii="Tahoma" w:eastAsia="Times New Roman" w:hAnsi="Tahoma" w:cs="Times New Roman"/>
      <w:sz w:val="20"/>
      <w:szCs w:val="20"/>
      <w:lang w:eastAsia="sl-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6937CC"/>
    <w:rPr>
      <w:sz w:val="18"/>
    </w:rPr>
    <w:tblPr/>
    <w:tcPr>
      <w:shd w:val="clear" w:color="auto" w:fill="FFFFFF" w:themeFill="background1"/>
    </w:tcPr>
    <w:tblStylePr w:type="firstRow">
      <w:pPr>
        <w:spacing w:before="0" w:after="0" w:line="240" w:lineRule="auto"/>
        <w:jc w:val="center"/>
      </w:pPr>
      <w:rPr>
        <w:rFonts w:ascii="Tahoma" w:hAnsi="Tahoma"/>
        <w:b/>
        <w:bCs/>
        <w:i w:val="0"/>
        <w:color w:val="595959" w:themeColor="text1" w:themeTint="A6"/>
        <w:sz w:val="14"/>
      </w:rPr>
      <w:tblPr/>
      <w:tcPr>
        <w:shd w:val="clear" w:color="auto" w:fill="DBE5F1" w:themeFill="accent1" w:themeFillTint="33"/>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aslov2Znak">
    <w:name w:val="Naslov 2 Znak"/>
    <w:basedOn w:val="Privzetapisavaodstavka"/>
    <w:link w:val="Naslov2"/>
    <w:uiPriority w:val="9"/>
    <w:rsid w:val="006937CC"/>
    <w:rPr>
      <w:rFonts w:ascii="Tahoma" w:eastAsiaTheme="majorEastAsia" w:hAnsi="Tahoma" w:cstheme="majorBidi"/>
      <w:b/>
      <w:bCs/>
      <w:color w:val="4F81BD" w:themeColor="accent1"/>
      <w:sz w:val="18"/>
      <w:szCs w:val="26"/>
    </w:rPr>
  </w:style>
  <w:style w:type="character" w:customStyle="1" w:styleId="Naslov3Znak">
    <w:name w:val="Naslov 3 Znak"/>
    <w:basedOn w:val="Privzetapisavaodstavka"/>
    <w:link w:val="Naslov3"/>
    <w:uiPriority w:val="9"/>
    <w:rsid w:val="00285BF3"/>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uiPriority w:val="9"/>
    <w:rsid w:val="00285BF3"/>
    <w:rPr>
      <w:rFonts w:asciiTheme="majorHAnsi" w:eastAsiaTheme="majorEastAsia" w:hAnsiTheme="majorHAnsi" w:cstheme="majorBidi"/>
      <w:b/>
      <w:bCs/>
      <w:i/>
      <w:iCs/>
      <w:color w:val="4F81BD" w:themeColor="accent1"/>
    </w:rPr>
  </w:style>
  <w:style w:type="paragraph" w:styleId="Podnaslov">
    <w:name w:val="Subtitle"/>
    <w:basedOn w:val="Navaden"/>
    <w:next w:val="Navaden"/>
    <w:link w:val="PodnaslovZnak"/>
    <w:uiPriority w:val="11"/>
    <w:qFormat/>
    <w:rsid w:val="00285BF3"/>
    <w:pPr>
      <w:numPr>
        <w:ilvl w:val="1"/>
      </w:numPr>
      <w:spacing w:after="0"/>
      <w:jc w:val="center"/>
    </w:pPr>
    <w:rPr>
      <w:rFonts w:ascii="Tahoma" w:eastAsiaTheme="majorEastAsia" w:hAnsi="Tahoma" w:cstheme="majorBidi"/>
      <w:b/>
      <w:iCs/>
      <w:color w:val="244061" w:themeColor="accent1" w:themeShade="80"/>
      <w:sz w:val="18"/>
      <w:szCs w:val="24"/>
    </w:rPr>
  </w:style>
  <w:style w:type="character" w:customStyle="1" w:styleId="PodnaslovZnak">
    <w:name w:val="Podnaslov Znak"/>
    <w:basedOn w:val="Privzetapisavaodstavka"/>
    <w:link w:val="Podnaslov"/>
    <w:uiPriority w:val="11"/>
    <w:rsid w:val="00285BF3"/>
    <w:rPr>
      <w:rFonts w:ascii="Tahoma" w:eastAsiaTheme="majorEastAsia" w:hAnsi="Tahoma" w:cstheme="majorBidi"/>
      <w:b/>
      <w:iCs/>
      <w:color w:val="244061" w:themeColor="accent1" w:themeShade="80"/>
      <w:sz w:val="18"/>
      <w:szCs w:val="24"/>
    </w:rPr>
  </w:style>
  <w:style w:type="character" w:customStyle="1" w:styleId="Naslov1Znak">
    <w:name w:val="Naslov 1 Znak"/>
    <w:basedOn w:val="Privzetapisavaodstavka"/>
    <w:link w:val="Naslov1"/>
    <w:uiPriority w:val="9"/>
    <w:rsid w:val="000E2023"/>
    <w:rPr>
      <w:rFonts w:ascii="Tahoma" w:eastAsiaTheme="majorEastAsia" w:hAnsi="Tahoma" w:cstheme="majorBidi"/>
      <w:b/>
      <w:bCs/>
      <w:color w:val="365F91" w:themeColor="accent1" w:themeShade="BF"/>
      <w:sz w:val="20"/>
      <w:szCs w:val="28"/>
      <w:shd w:val="clear" w:color="DBE5F1" w:themeColor="accent1" w:themeTint="33" w:fill="auto"/>
    </w:rPr>
  </w:style>
  <w:style w:type="character" w:styleId="Intenzivenpoudarek">
    <w:name w:val="Intense Emphasis"/>
    <w:basedOn w:val="Privzetapisavaodstavka"/>
    <w:uiPriority w:val="21"/>
    <w:qFormat/>
    <w:rsid w:val="00A377D0"/>
    <w:rPr>
      <w:b/>
      <w:bCs/>
      <w:i/>
      <w:iCs/>
      <w:color w:val="4F81BD" w:themeColor="accent1"/>
      <w:bdr w:val="none" w:sz="0" w:space="0" w:color="auto"/>
      <w:shd w:val="clear" w:color="auto" w:fill="auto"/>
    </w:rPr>
  </w:style>
  <w:style w:type="paragraph" w:styleId="Glava">
    <w:name w:val="header"/>
    <w:basedOn w:val="Navaden"/>
    <w:link w:val="GlavaZnak"/>
    <w:uiPriority w:val="99"/>
    <w:unhideWhenUsed/>
    <w:rsid w:val="00285BF3"/>
    <w:pPr>
      <w:tabs>
        <w:tab w:val="center" w:pos="4536"/>
        <w:tab w:val="right" w:pos="9072"/>
      </w:tabs>
      <w:spacing w:after="0" w:line="240" w:lineRule="auto"/>
    </w:pPr>
  </w:style>
  <w:style w:type="character" w:customStyle="1" w:styleId="GlavaZnak">
    <w:name w:val="Glava Znak"/>
    <w:basedOn w:val="Privzetapisavaodstavka"/>
    <w:link w:val="Glava"/>
    <w:uiPriority w:val="99"/>
    <w:rsid w:val="00285BF3"/>
  </w:style>
  <w:style w:type="paragraph" w:styleId="Noga">
    <w:name w:val="footer"/>
    <w:basedOn w:val="Navaden"/>
    <w:link w:val="NogaZnak"/>
    <w:uiPriority w:val="99"/>
    <w:unhideWhenUsed/>
    <w:rsid w:val="00285BF3"/>
    <w:pPr>
      <w:tabs>
        <w:tab w:val="center" w:pos="4536"/>
        <w:tab w:val="right" w:pos="9072"/>
      </w:tabs>
      <w:spacing w:after="0" w:line="240" w:lineRule="auto"/>
    </w:pPr>
  </w:style>
  <w:style w:type="character" w:customStyle="1" w:styleId="NogaZnak">
    <w:name w:val="Noga Znak"/>
    <w:basedOn w:val="Privzetapisavaodstavka"/>
    <w:link w:val="Noga"/>
    <w:uiPriority w:val="99"/>
    <w:rsid w:val="00285BF3"/>
  </w:style>
  <w:style w:type="paragraph" w:styleId="Besedilooblaka">
    <w:name w:val="Balloon Text"/>
    <w:basedOn w:val="Navaden"/>
    <w:link w:val="BesedilooblakaZnak"/>
    <w:uiPriority w:val="99"/>
    <w:semiHidden/>
    <w:unhideWhenUsed/>
    <w:rsid w:val="00285BF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5BF3"/>
    <w:rPr>
      <w:rFonts w:ascii="Tahoma" w:hAnsi="Tahoma" w:cs="Tahoma"/>
      <w:sz w:val="16"/>
      <w:szCs w:val="16"/>
    </w:rPr>
  </w:style>
  <w:style w:type="table" w:styleId="Srednjiseznam2poudarek1">
    <w:name w:val="Medium List 2 Accent 1"/>
    <w:basedOn w:val="Navadnatabela"/>
    <w:uiPriority w:val="66"/>
    <w:rsid w:val="00693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lobesedila3">
    <w:name w:val="Body Text 3"/>
    <w:basedOn w:val="Navaden"/>
    <w:link w:val="Telobesedila3Znak"/>
    <w:rsid w:val="00E86AC3"/>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E86AC3"/>
    <w:rPr>
      <w:rFonts w:ascii="Times New Roman" w:eastAsia="Times New Roman" w:hAnsi="Times New Roman" w:cs="Times New Roman"/>
      <w:sz w:val="16"/>
      <w:szCs w:val="16"/>
      <w:lang w:eastAsia="sl-SI"/>
    </w:rPr>
  </w:style>
  <w:style w:type="paragraph" w:customStyle="1" w:styleId="SlogTahoma11ptNasredini">
    <w:name w:val="Slog Tahoma 11 pt Na sredini"/>
    <w:basedOn w:val="Navaden"/>
    <w:rsid w:val="00E86AC3"/>
    <w:pPr>
      <w:spacing w:before="120" w:after="120" w:line="240" w:lineRule="auto"/>
      <w:jc w:val="center"/>
    </w:pPr>
    <w:rPr>
      <w:rFonts w:ascii="Tahoma" w:eastAsia="Times New Roman" w:hAnsi="Tahoma" w:cs="Times New Roman"/>
      <w:color w:val="76923C" w:themeColor="accent3" w:themeShade="BF"/>
      <w:sz w:val="18"/>
      <w:szCs w:val="20"/>
      <w:lang w:eastAsia="sl-SI"/>
    </w:rPr>
  </w:style>
  <w:style w:type="paragraph" w:customStyle="1" w:styleId="SlogTahoma11ptObojestransko">
    <w:name w:val="Slog Tahoma 11 pt Obojestransko"/>
    <w:basedOn w:val="Navaden"/>
    <w:rsid w:val="00E86AC3"/>
    <w:pPr>
      <w:spacing w:after="0" w:line="240" w:lineRule="auto"/>
      <w:jc w:val="both"/>
    </w:pPr>
    <w:rPr>
      <w:rFonts w:ascii="Tahoma" w:eastAsia="Times New Roman" w:hAnsi="Tahoma" w:cs="Times New Roman"/>
      <w:sz w:val="18"/>
      <w:szCs w:val="20"/>
      <w:lang w:eastAsia="sl-SI"/>
    </w:rPr>
  </w:style>
  <w:style w:type="paragraph" w:customStyle="1" w:styleId="SlogNaslov3Tahoma11pt">
    <w:name w:val="Slog Naslov 3 + Tahoma 11 pt"/>
    <w:basedOn w:val="Naslov3"/>
    <w:rsid w:val="00E86AC3"/>
    <w:pPr>
      <w:keepLines w:val="0"/>
      <w:spacing w:before="0" w:line="240" w:lineRule="auto"/>
      <w:jc w:val="both"/>
    </w:pPr>
    <w:rPr>
      <w:rFonts w:ascii="Tahoma" w:eastAsia="Times New Roman" w:hAnsi="Tahoma" w:cs="Times New Roman"/>
      <w:color w:val="auto"/>
      <w:sz w:val="18"/>
      <w:szCs w:val="20"/>
      <w:lang w:eastAsia="sl-SI"/>
    </w:rPr>
  </w:style>
  <w:style w:type="paragraph" w:customStyle="1" w:styleId="SlogTahomaKrepkoNasredini">
    <w:name w:val="Slog Tahoma Krepko Na sredini"/>
    <w:basedOn w:val="Navaden"/>
    <w:rsid w:val="00E86AC3"/>
    <w:pPr>
      <w:spacing w:after="0" w:line="240" w:lineRule="auto"/>
      <w:jc w:val="center"/>
    </w:pPr>
    <w:rPr>
      <w:rFonts w:ascii="Tahoma" w:eastAsia="Times New Roman" w:hAnsi="Tahoma" w:cs="Times New Roman"/>
      <w:b/>
      <w:bCs/>
      <w:sz w:val="20"/>
      <w:szCs w:val="20"/>
      <w:lang w:eastAsia="sl-SI"/>
    </w:rPr>
  </w:style>
  <w:style w:type="paragraph" w:styleId="Brezrazmikov">
    <w:name w:val="No Spacing"/>
    <w:uiPriority w:val="1"/>
    <w:qFormat/>
    <w:rsid w:val="00420F2F"/>
    <w:pPr>
      <w:spacing w:after="0" w:line="240" w:lineRule="auto"/>
    </w:pPr>
  </w:style>
  <w:style w:type="character" w:customStyle="1" w:styleId="Naslov5Znak">
    <w:name w:val="Naslov 5 Znak"/>
    <w:basedOn w:val="Privzetapisavaodstavka"/>
    <w:link w:val="Naslov5"/>
    <w:uiPriority w:val="9"/>
    <w:semiHidden/>
    <w:rsid w:val="00EF032E"/>
    <w:rPr>
      <w:rFonts w:asciiTheme="majorHAnsi" w:eastAsiaTheme="majorEastAsia" w:hAnsiTheme="majorHAnsi" w:cstheme="majorBidi"/>
      <w:color w:val="243F60" w:themeColor="accent1" w:themeShade="7F"/>
    </w:rPr>
  </w:style>
  <w:style w:type="paragraph" w:styleId="Telobesedila">
    <w:name w:val="Body Text"/>
    <w:basedOn w:val="Navaden"/>
    <w:link w:val="TelobesedilaZnak"/>
    <w:uiPriority w:val="99"/>
    <w:semiHidden/>
    <w:unhideWhenUsed/>
    <w:rsid w:val="004A69BA"/>
    <w:pPr>
      <w:spacing w:after="120"/>
    </w:pPr>
  </w:style>
  <w:style w:type="character" w:customStyle="1" w:styleId="TelobesedilaZnak">
    <w:name w:val="Telo besedila Znak"/>
    <w:basedOn w:val="Privzetapisavaodstavka"/>
    <w:link w:val="Telobesedila"/>
    <w:uiPriority w:val="99"/>
    <w:semiHidden/>
    <w:rsid w:val="004A69BA"/>
  </w:style>
  <w:style w:type="paragraph" w:styleId="Odstavekseznama">
    <w:name w:val="List Paragraph"/>
    <w:basedOn w:val="Navaden"/>
    <w:uiPriority w:val="34"/>
    <w:qFormat/>
    <w:rsid w:val="004A6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87075">
      <w:bodyDiv w:val="1"/>
      <w:marLeft w:val="0"/>
      <w:marRight w:val="0"/>
      <w:marTop w:val="0"/>
      <w:marBottom w:val="0"/>
      <w:divBdr>
        <w:top w:val="none" w:sz="0" w:space="0" w:color="auto"/>
        <w:left w:val="none" w:sz="0" w:space="0" w:color="auto"/>
        <w:bottom w:val="none" w:sz="0" w:space="0" w:color="auto"/>
        <w:right w:val="none" w:sz="0" w:space="0" w:color="auto"/>
      </w:divBdr>
    </w:div>
    <w:div w:id="7977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5FC1B-8373-4A7A-B146-BF3EC203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1360</Words>
  <Characters>7758</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Uporabnik</cp:lastModifiedBy>
  <cp:revision>5</cp:revision>
  <cp:lastPrinted>2020-11-12T09:22:00Z</cp:lastPrinted>
  <dcterms:created xsi:type="dcterms:W3CDTF">2020-11-12T09:20:00Z</dcterms:created>
  <dcterms:modified xsi:type="dcterms:W3CDTF">2020-11-12T10:17:00Z</dcterms:modified>
</cp:coreProperties>
</file>