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AC1EDD" w:rsidP="00F87C5C">
      <w:pPr>
        <w:pStyle w:val="Golobesedilo"/>
        <w:jc w:val="center"/>
        <w:rPr>
          <w:rFonts w:ascii="Tahoma" w:hAnsi="Tahoma" w:cs="Tahoma"/>
          <w:b/>
          <w:sz w:val="22"/>
          <w:szCs w:val="22"/>
          <w:lang w:val="sl-SI"/>
        </w:rPr>
      </w:pPr>
      <w:r>
        <w:rPr>
          <w:noProof/>
          <w:lang w:val="sl-SI"/>
        </w:rPr>
        <w:drawing>
          <wp:inline distT="0" distB="0" distL="0" distR="0" wp14:anchorId="7B093790" wp14:editId="2BA59C41">
            <wp:extent cx="2277271" cy="849600"/>
            <wp:effectExtent l="0" t="0" r="0" b="8255"/>
            <wp:docPr id="2" name="Slika 2"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297" cy="856698"/>
                    </a:xfrm>
                    <a:prstGeom prst="rect">
                      <a:avLst/>
                    </a:prstGeom>
                    <a:noFill/>
                    <a:ln>
                      <a:noFill/>
                    </a:ln>
                  </pic:spPr>
                </pic:pic>
              </a:graphicData>
            </a:graphic>
          </wp:inline>
        </w:drawing>
      </w: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Default="0038171A" w:rsidP="00F87C5C">
      <w:pPr>
        <w:pStyle w:val="Golobesedilo"/>
        <w:jc w:val="center"/>
        <w:rPr>
          <w:rFonts w:ascii="Tahoma" w:hAnsi="Tahoma" w:cs="Tahoma"/>
          <w:b/>
          <w:sz w:val="22"/>
          <w:szCs w:val="22"/>
          <w:lang w:val="sl-SI"/>
        </w:rPr>
      </w:pPr>
    </w:p>
    <w:p w:rsidR="0038171A" w:rsidRPr="00A90B64" w:rsidRDefault="0038171A" w:rsidP="00F87C5C">
      <w:pPr>
        <w:pStyle w:val="Golobesedilo"/>
        <w:jc w:val="center"/>
        <w:rPr>
          <w:rFonts w:ascii="Tahoma" w:hAnsi="Tahoma" w:cs="Tahoma"/>
          <w:b/>
          <w:sz w:val="22"/>
          <w:szCs w:val="22"/>
          <w:lang w:val="sl-SI"/>
        </w:rPr>
      </w:pPr>
    </w:p>
    <w:p w:rsidR="00C047D1" w:rsidRDefault="00C047D1" w:rsidP="00F87C5C">
      <w:pPr>
        <w:pStyle w:val="Golobesedilo"/>
        <w:jc w:val="center"/>
        <w:rPr>
          <w:rFonts w:ascii="Tahoma" w:hAnsi="Tahoma" w:cs="Tahoma"/>
          <w:b/>
          <w:sz w:val="28"/>
          <w:szCs w:val="28"/>
          <w:lang w:val="sl-SI"/>
        </w:rPr>
      </w:pPr>
    </w:p>
    <w:p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PLAN RAZVOJA </w:t>
      </w:r>
      <w:r>
        <w:rPr>
          <w:rFonts w:ascii="Tahoma" w:hAnsi="Tahoma" w:cs="Tahoma"/>
          <w:b/>
          <w:sz w:val="28"/>
          <w:szCs w:val="28"/>
          <w:lang w:val="sl-SI"/>
        </w:rPr>
        <w:t xml:space="preserve">OBČINSKIH CEST ZA OBDOBJE ŠTIRIH LET </w:t>
      </w:r>
    </w:p>
    <w:p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 20</w:t>
      </w:r>
      <w:r w:rsidR="0000345A">
        <w:rPr>
          <w:rFonts w:ascii="Tahoma" w:hAnsi="Tahoma" w:cs="Tahoma"/>
          <w:b/>
          <w:sz w:val="28"/>
          <w:szCs w:val="28"/>
          <w:lang w:val="sl-SI"/>
        </w:rPr>
        <w:t>2</w:t>
      </w:r>
      <w:r w:rsidR="00BD50B7">
        <w:rPr>
          <w:rFonts w:ascii="Tahoma" w:hAnsi="Tahoma" w:cs="Tahoma"/>
          <w:b/>
          <w:sz w:val="28"/>
          <w:szCs w:val="28"/>
          <w:lang w:val="sl-SI"/>
        </w:rPr>
        <w:t>1</w:t>
      </w:r>
      <w:r w:rsidRPr="000A35C8">
        <w:rPr>
          <w:rFonts w:ascii="Tahoma" w:hAnsi="Tahoma" w:cs="Tahoma"/>
          <w:b/>
          <w:sz w:val="28"/>
          <w:szCs w:val="28"/>
          <w:lang w:val="sl-SI"/>
        </w:rPr>
        <w:t xml:space="preserve"> </w:t>
      </w:r>
      <w:r w:rsidR="00C047D1">
        <w:rPr>
          <w:rFonts w:ascii="Tahoma" w:hAnsi="Tahoma" w:cs="Tahoma"/>
          <w:b/>
          <w:sz w:val="28"/>
          <w:szCs w:val="28"/>
          <w:lang w:val="sl-SI"/>
        </w:rPr>
        <w:t>–</w:t>
      </w:r>
      <w:r w:rsidRPr="000A35C8">
        <w:rPr>
          <w:rFonts w:ascii="Tahoma" w:hAnsi="Tahoma" w:cs="Tahoma"/>
          <w:b/>
          <w:sz w:val="28"/>
          <w:szCs w:val="28"/>
          <w:lang w:val="sl-SI"/>
        </w:rPr>
        <w:t xml:space="preserve"> 20</w:t>
      </w:r>
      <w:r w:rsidR="00385741">
        <w:rPr>
          <w:rFonts w:ascii="Tahoma" w:hAnsi="Tahoma" w:cs="Tahoma"/>
          <w:b/>
          <w:sz w:val="28"/>
          <w:szCs w:val="28"/>
          <w:lang w:val="sl-SI"/>
        </w:rPr>
        <w:t>2</w:t>
      </w:r>
      <w:r w:rsidR="00BD50B7">
        <w:rPr>
          <w:rFonts w:ascii="Tahoma" w:hAnsi="Tahoma" w:cs="Tahoma"/>
          <w:b/>
          <w:sz w:val="28"/>
          <w:szCs w:val="28"/>
          <w:lang w:val="sl-SI"/>
        </w:rPr>
        <w:t>4</w:t>
      </w:r>
    </w:p>
    <w:p w:rsidR="00C047D1" w:rsidRPr="000A35C8" w:rsidRDefault="00C047D1" w:rsidP="00F87C5C">
      <w:pPr>
        <w:pStyle w:val="Golobesedilo"/>
        <w:jc w:val="center"/>
        <w:rPr>
          <w:rFonts w:ascii="Tahoma" w:hAnsi="Tahoma" w:cs="Tahoma"/>
          <w:b/>
          <w:sz w:val="28"/>
          <w:szCs w:val="28"/>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81294E" w:rsidRPr="00997CB8" w:rsidRDefault="0081294E" w:rsidP="0081294E">
      <w:pPr>
        <w:jc w:val="center"/>
        <w:rPr>
          <w:rFonts w:ascii="Tahoma" w:hAnsi="Tahoma" w:cs="Tahoma"/>
          <w:vanish/>
          <w:sz w:val="22"/>
          <w:specVanish/>
        </w:rPr>
      </w:pPr>
      <w:r w:rsidRPr="00997CB8">
        <w:rPr>
          <w:rFonts w:ascii="Tahoma" w:hAnsi="Tahoma" w:cs="Tahoma"/>
          <w:b/>
          <w:sz w:val="22"/>
        </w:rPr>
        <w:t xml:space="preserve">                              </w:t>
      </w:r>
      <w:r w:rsidRPr="00997CB8">
        <w:rPr>
          <w:rFonts w:ascii="Tahoma" w:hAnsi="Tahoma" w:cs="Tahoma"/>
          <w:b/>
          <w:sz w:val="22"/>
        </w:rPr>
        <w:tab/>
      </w:r>
      <w:r w:rsidRPr="00997CB8">
        <w:rPr>
          <w:rFonts w:ascii="Tahoma" w:hAnsi="Tahoma" w:cs="Tahoma"/>
          <w:sz w:val="22"/>
        </w:rPr>
        <w:t xml:space="preserve">                                                </w:t>
      </w:r>
      <w:r>
        <w:rPr>
          <w:rFonts w:ascii="Tahoma" w:hAnsi="Tahoma" w:cs="Tahoma"/>
          <w:sz w:val="22"/>
        </w:rPr>
        <w:t xml:space="preserve">Leopold </w:t>
      </w:r>
      <w:proofErr w:type="spellStart"/>
      <w:r>
        <w:rPr>
          <w:rFonts w:ascii="Tahoma" w:hAnsi="Tahoma" w:cs="Tahoma"/>
          <w:sz w:val="22"/>
        </w:rPr>
        <w:t>Pogačar</w:t>
      </w:r>
      <w:proofErr w:type="spellEnd"/>
    </w:p>
    <w:p w:rsidR="0081294E" w:rsidRPr="00997CB8" w:rsidRDefault="0081294E" w:rsidP="0081294E">
      <w:pPr>
        <w:pStyle w:val="Naslov2"/>
        <w:jc w:val="center"/>
        <w:rPr>
          <w:rFonts w:ascii="Tahoma" w:hAnsi="Tahoma" w:cs="Tahoma"/>
          <w:i w:val="0"/>
          <w:sz w:val="22"/>
        </w:rPr>
      </w:pPr>
      <w:r w:rsidRPr="00997CB8">
        <w:rPr>
          <w:rFonts w:ascii="Tahoma" w:hAnsi="Tahoma" w:cs="Tahoma"/>
          <w:b w:val="0"/>
          <w:i w:val="0"/>
          <w:sz w:val="22"/>
        </w:rPr>
        <w:t xml:space="preserve">                                                                              </w:t>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t>ŽUPAN</w:t>
      </w:r>
      <w:r w:rsidRPr="00997CB8">
        <w:rPr>
          <w:rFonts w:ascii="Tahoma" w:hAnsi="Tahoma" w:cs="Tahoma"/>
          <w:i w:val="0"/>
          <w:sz w:val="22"/>
        </w:rPr>
        <w:t xml:space="preserve">                                                        </w:t>
      </w:r>
    </w:p>
    <w:p w:rsidR="00F87C5C" w:rsidRDefault="00F87C5C" w:rsidP="00F87C5C">
      <w:pPr>
        <w:pStyle w:val="Golobesedilo"/>
        <w:rPr>
          <w:rFonts w:ascii="Tahoma" w:hAnsi="Tahoma" w:cs="Tahoma"/>
          <w:sz w:val="22"/>
          <w:szCs w:val="22"/>
          <w:lang w:val="sl-SI"/>
        </w:rPr>
      </w:pPr>
    </w:p>
    <w:p w:rsidR="00261232" w:rsidRDefault="00261232" w:rsidP="00F87C5C">
      <w:pPr>
        <w:pStyle w:val="Golobesedilo"/>
        <w:rPr>
          <w:rFonts w:ascii="Tahoma" w:hAnsi="Tahoma" w:cs="Tahoma"/>
          <w:sz w:val="22"/>
          <w:szCs w:val="22"/>
          <w:lang w:val="sl-SI"/>
        </w:rPr>
      </w:pPr>
    </w:p>
    <w:p w:rsidR="00261232" w:rsidRDefault="00261232"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p>
    <w:p w:rsidR="00F87C5C" w:rsidRDefault="007B4A7C" w:rsidP="00F87C5C">
      <w:pPr>
        <w:pStyle w:val="Golobesedilo"/>
        <w:rPr>
          <w:rFonts w:ascii="Tahoma" w:hAnsi="Tahoma" w:cs="Tahoma"/>
          <w:sz w:val="22"/>
          <w:szCs w:val="22"/>
          <w:lang w:val="sl-SI"/>
        </w:rPr>
      </w:pPr>
      <w:r>
        <w:rPr>
          <w:rFonts w:ascii="Tahoma" w:hAnsi="Tahoma" w:cs="Tahoma"/>
          <w:sz w:val="22"/>
          <w:szCs w:val="22"/>
          <w:lang w:val="sl-SI"/>
        </w:rPr>
        <w:t>B</w:t>
      </w:r>
      <w:r w:rsidR="000E4C3E">
        <w:rPr>
          <w:rFonts w:ascii="Tahoma" w:hAnsi="Tahoma" w:cs="Tahoma"/>
          <w:sz w:val="22"/>
          <w:szCs w:val="22"/>
          <w:lang w:val="sl-SI"/>
        </w:rPr>
        <w:t xml:space="preserve">reznica, </w:t>
      </w:r>
      <w:r w:rsidR="00BD50B7">
        <w:rPr>
          <w:rFonts w:ascii="Tahoma" w:hAnsi="Tahoma" w:cs="Tahoma"/>
          <w:sz w:val="22"/>
          <w:szCs w:val="22"/>
          <w:lang w:val="sl-SI"/>
        </w:rPr>
        <w:t>19</w:t>
      </w:r>
      <w:r w:rsidR="000E4C3E">
        <w:rPr>
          <w:rFonts w:ascii="Tahoma" w:hAnsi="Tahoma" w:cs="Tahoma"/>
          <w:sz w:val="22"/>
          <w:szCs w:val="22"/>
          <w:lang w:val="sl-SI"/>
        </w:rPr>
        <w:t xml:space="preserve">. </w:t>
      </w:r>
      <w:r w:rsidR="0000345A">
        <w:rPr>
          <w:rFonts w:ascii="Tahoma" w:hAnsi="Tahoma" w:cs="Tahoma"/>
          <w:sz w:val="22"/>
          <w:szCs w:val="22"/>
          <w:lang w:val="sl-SI"/>
        </w:rPr>
        <w:t>oktober</w:t>
      </w:r>
      <w:r w:rsidR="000E4C3E">
        <w:rPr>
          <w:rFonts w:ascii="Tahoma" w:hAnsi="Tahoma" w:cs="Tahoma"/>
          <w:sz w:val="22"/>
          <w:szCs w:val="22"/>
          <w:lang w:val="sl-SI"/>
        </w:rPr>
        <w:t xml:space="preserve"> 20</w:t>
      </w:r>
      <w:r w:rsidR="00BD50B7">
        <w:rPr>
          <w:rFonts w:ascii="Tahoma" w:hAnsi="Tahoma" w:cs="Tahoma"/>
          <w:sz w:val="22"/>
          <w:szCs w:val="22"/>
          <w:lang w:val="sl-SI"/>
        </w:rPr>
        <w:t>20</w:t>
      </w:r>
    </w:p>
    <w:p w:rsidR="00EF37EF" w:rsidRDefault="00EF37EF" w:rsidP="00F87C5C">
      <w:pPr>
        <w:pStyle w:val="Golobesedilo"/>
        <w:jc w:val="both"/>
        <w:rPr>
          <w:rFonts w:ascii="Tahoma" w:hAnsi="Tahoma" w:cs="Tahoma"/>
          <w:sz w:val="22"/>
          <w:szCs w:val="22"/>
          <w:lang w:val="sl-SI"/>
        </w:rPr>
      </w:pPr>
    </w:p>
    <w:p w:rsidR="00F87C5C" w:rsidRPr="00EC787B" w:rsidRDefault="00F87C5C" w:rsidP="00F87C5C">
      <w:pPr>
        <w:pStyle w:val="Golobesedilo"/>
        <w:jc w:val="both"/>
        <w:rPr>
          <w:rFonts w:ascii="Tahoma" w:hAnsi="Tahoma" w:cs="Tahoma"/>
          <w:sz w:val="22"/>
          <w:szCs w:val="22"/>
          <w:lang w:val="sl-SI"/>
        </w:rPr>
      </w:pPr>
      <w:r w:rsidRPr="00EC787B">
        <w:rPr>
          <w:rFonts w:ascii="Tahoma" w:hAnsi="Tahoma" w:cs="Tahoma"/>
          <w:sz w:val="22"/>
          <w:szCs w:val="22"/>
          <w:lang w:val="sl-SI"/>
        </w:rPr>
        <w:lastRenderedPageBreak/>
        <w:t>Večje investicije za naslednja leta so zajete v Načrtu razvojnih programov (NRP) od leta 20</w:t>
      </w:r>
      <w:r w:rsidR="0000345A">
        <w:rPr>
          <w:rFonts w:ascii="Tahoma" w:hAnsi="Tahoma" w:cs="Tahoma"/>
          <w:sz w:val="22"/>
          <w:szCs w:val="22"/>
          <w:lang w:val="sl-SI"/>
        </w:rPr>
        <w:t>2</w:t>
      </w:r>
      <w:r w:rsidR="00BD50B7">
        <w:rPr>
          <w:rFonts w:ascii="Tahoma" w:hAnsi="Tahoma" w:cs="Tahoma"/>
          <w:sz w:val="22"/>
          <w:szCs w:val="22"/>
          <w:lang w:val="sl-SI"/>
        </w:rPr>
        <w:t>1</w:t>
      </w:r>
      <w:r>
        <w:rPr>
          <w:rFonts w:ascii="Tahoma" w:hAnsi="Tahoma" w:cs="Tahoma"/>
          <w:sz w:val="22"/>
          <w:szCs w:val="22"/>
          <w:lang w:val="sl-SI"/>
        </w:rPr>
        <w:t xml:space="preserve"> </w:t>
      </w:r>
      <w:r w:rsidRPr="00EC787B">
        <w:rPr>
          <w:rFonts w:ascii="Tahoma" w:hAnsi="Tahoma" w:cs="Tahoma"/>
          <w:sz w:val="22"/>
          <w:szCs w:val="22"/>
          <w:lang w:val="sl-SI"/>
        </w:rPr>
        <w:t>do leta 20</w:t>
      </w:r>
      <w:r w:rsidR="00385741">
        <w:rPr>
          <w:rFonts w:ascii="Tahoma" w:hAnsi="Tahoma" w:cs="Tahoma"/>
          <w:sz w:val="22"/>
          <w:szCs w:val="22"/>
          <w:lang w:val="sl-SI"/>
        </w:rPr>
        <w:t>2</w:t>
      </w:r>
      <w:r w:rsidR="00BD50B7">
        <w:rPr>
          <w:rFonts w:ascii="Tahoma" w:hAnsi="Tahoma" w:cs="Tahoma"/>
          <w:sz w:val="22"/>
          <w:szCs w:val="22"/>
          <w:lang w:val="sl-SI"/>
        </w:rPr>
        <w:t xml:space="preserve">4. </w:t>
      </w:r>
      <w:r w:rsidRPr="00EC787B">
        <w:rPr>
          <w:rFonts w:ascii="Tahoma" w:hAnsi="Tahoma" w:cs="Tahoma"/>
          <w:sz w:val="22"/>
          <w:szCs w:val="22"/>
          <w:lang w:val="sl-SI"/>
        </w:rPr>
        <w:t xml:space="preserve">Te investicije in večja vzdrževalna dela so tudi predmet programa za občinske ceste v Občini Žirovnica in so s proračunom za </w:t>
      </w:r>
      <w:r>
        <w:rPr>
          <w:rFonts w:ascii="Tahoma" w:hAnsi="Tahoma" w:cs="Tahoma"/>
          <w:sz w:val="22"/>
          <w:szCs w:val="22"/>
          <w:lang w:val="sl-SI"/>
        </w:rPr>
        <w:t>20</w:t>
      </w:r>
      <w:r w:rsidR="0000345A">
        <w:rPr>
          <w:rFonts w:ascii="Tahoma" w:hAnsi="Tahoma" w:cs="Tahoma"/>
          <w:sz w:val="22"/>
          <w:szCs w:val="22"/>
          <w:lang w:val="sl-SI"/>
        </w:rPr>
        <w:t>2</w:t>
      </w:r>
      <w:r w:rsidR="00BD50B7">
        <w:rPr>
          <w:rFonts w:ascii="Tahoma" w:hAnsi="Tahoma" w:cs="Tahoma"/>
          <w:sz w:val="22"/>
          <w:szCs w:val="22"/>
          <w:lang w:val="sl-SI"/>
        </w:rPr>
        <w:t>1</w:t>
      </w:r>
      <w:r w:rsidRPr="00EC787B">
        <w:rPr>
          <w:rFonts w:ascii="Tahoma" w:hAnsi="Tahoma" w:cs="Tahoma"/>
          <w:sz w:val="22"/>
          <w:szCs w:val="22"/>
          <w:lang w:val="sl-SI"/>
        </w:rPr>
        <w:t xml:space="preserve"> vne</w:t>
      </w:r>
      <w:r w:rsidR="00827B21">
        <w:rPr>
          <w:rFonts w:ascii="Tahoma" w:hAnsi="Tahoma" w:cs="Tahoma"/>
          <w:sz w:val="22"/>
          <w:szCs w:val="22"/>
          <w:lang w:val="sl-SI"/>
        </w:rPr>
        <w:t>s</w:t>
      </w:r>
      <w:r w:rsidRPr="00EC787B">
        <w:rPr>
          <w:rFonts w:ascii="Tahoma" w:hAnsi="Tahoma" w:cs="Tahoma"/>
          <w:sz w:val="22"/>
          <w:szCs w:val="22"/>
          <w:lang w:val="sl-SI"/>
        </w:rPr>
        <w:t>ene v NRP.</w:t>
      </w:r>
      <w:r w:rsidR="00BD50B7">
        <w:rPr>
          <w:rFonts w:ascii="Tahoma" w:hAnsi="Tahoma" w:cs="Tahoma"/>
          <w:sz w:val="22"/>
          <w:szCs w:val="22"/>
          <w:lang w:val="sl-SI"/>
        </w:rPr>
        <w:t xml:space="preserve"> S</w:t>
      </w:r>
      <w:r w:rsidR="00BD50B7" w:rsidRPr="00EC787B">
        <w:rPr>
          <w:rFonts w:ascii="Tahoma" w:hAnsi="Tahoma" w:cs="Tahoma"/>
          <w:sz w:val="22"/>
          <w:szCs w:val="22"/>
          <w:lang w:val="sl-SI"/>
        </w:rPr>
        <w:t xml:space="preserve">prejeme </w:t>
      </w:r>
      <w:r w:rsidR="00BD50B7">
        <w:rPr>
          <w:rFonts w:ascii="Tahoma" w:hAnsi="Tahoma" w:cs="Tahoma"/>
          <w:sz w:val="22"/>
          <w:szCs w:val="22"/>
          <w:lang w:val="sl-SI"/>
        </w:rPr>
        <w:t xml:space="preserve">ga </w:t>
      </w:r>
      <w:r w:rsidR="00BD50B7" w:rsidRPr="00EC787B">
        <w:rPr>
          <w:rFonts w:ascii="Tahoma" w:hAnsi="Tahoma" w:cs="Tahoma"/>
          <w:sz w:val="22"/>
          <w:szCs w:val="22"/>
          <w:lang w:val="sl-SI"/>
        </w:rPr>
        <w:t>Občinski svet skupaj s proračunom za tekoče leto in je njegov sestavni del.</w:t>
      </w:r>
    </w:p>
    <w:p w:rsidR="00F87C5C" w:rsidRDefault="00F87C5C" w:rsidP="00F87C5C">
      <w:pPr>
        <w:pStyle w:val="Golobesedilo"/>
        <w:rPr>
          <w:rFonts w:ascii="Tahoma" w:hAnsi="Tahoma" w:cs="Tahoma"/>
          <w:sz w:val="22"/>
          <w:szCs w:val="22"/>
          <w:lang w:val="sl-SI"/>
        </w:rPr>
      </w:pPr>
    </w:p>
    <w:p w:rsidR="00F87C5C" w:rsidRDefault="00F87C5C" w:rsidP="00F87C5C">
      <w:pPr>
        <w:pStyle w:val="Golobesedilo"/>
        <w:rPr>
          <w:rFonts w:ascii="Tahoma" w:hAnsi="Tahoma" w:cs="Tahoma"/>
          <w:sz w:val="22"/>
          <w:szCs w:val="22"/>
          <w:lang w:val="sl-SI"/>
        </w:rPr>
      </w:pPr>
      <w:r w:rsidRPr="00EC787B">
        <w:rPr>
          <w:rFonts w:ascii="Tahoma" w:hAnsi="Tahoma" w:cs="Tahoma"/>
          <w:sz w:val="22"/>
          <w:szCs w:val="22"/>
          <w:lang w:val="sl-SI"/>
        </w:rPr>
        <w:t>V naslednjih letih se občina pripravlja na izvedbo naslednjih</w:t>
      </w:r>
      <w:r w:rsidR="002B7FEA">
        <w:rPr>
          <w:rFonts w:ascii="Tahoma" w:hAnsi="Tahoma" w:cs="Tahoma"/>
          <w:sz w:val="22"/>
          <w:szCs w:val="22"/>
          <w:lang w:val="sl-SI"/>
        </w:rPr>
        <w:t xml:space="preserve"> večjih</w:t>
      </w:r>
      <w:r w:rsidRPr="00EC787B">
        <w:rPr>
          <w:rFonts w:ascii="Tahoma" w:hAnsi="Tahoma" w:cs="Tahoma"/>
          <w:sz w:val="22"/>
          <w:szCs w:val="22"/>
          <w:lang w:val="sl-SI"/>
        </w:rPr>
        <w:t xml:space="preserve"> investicij:</w:t>
      </w:r>
    </w:p>
    <w:p w:rsidR="00F87C5C" w:rsidRPr="00D82CAB" w:rsidRDefault="00F87C5C" w:rsidP="00D024E6">
      <w:pPr>
        <w:pStyle w:val="Odstavekseznama"/>
        <w:numPr>
          <w:ilvl w:val="0"/>
          <w:numId w:val="1"/>
        </w:numPr>
        <w:autoSpaceDE w:val="0"/>
        <w:autoSpaceDN w:val="0"/>
        <w:adjustRightInd w:val="0"/>
        <w:spacing w:after="0" w:line="240" w:lineRule="auto"/>
        <w:ind w:left="714" w:hanging="357"/>
        <w:jc w:val="both"/>
        <w:rPr>
          <w:rFonts w:ascii="Tahoma" w:hAnsi="Tahoma" w:cs="Tahoma"/>
        </w:rPr>
      </w:pPr>
      <w:r w:rsidRPr="00D82CAB">
        <w:rPr>
          <w:rFonts w:ascii="Tahoma" w:hAnsi="Tahoma" w:cs="Tahoma"/>
        </w:rPr>
        <w:t>prva in glavna naloga občine na področju cest je še vedno izvedba II. faze pločnika ob regionalni cesti od Zabreznice do Breznice, ki bo zagotavljal večjo varnost za pešce, še zlasti, ker je na izvedbo vezana tudi postavitev nove, bolj urejene javne razsvetljave (NRP)</w:t>
      </w:r>
      <w:r w:rsidR="0000345A" w:rsidRPr="00D82CAB">
        <w:rPr>
          <w:rFonts w:ascii="Tahoma" w:hAnsi="Tahoma" w:cs="Tahoma"/>
        </w:rPr>
        <w:t>, obnova primarnega vodovoda in ureditev površin pred cerkvijo in mrliškima vežicama</w:t>
      </w:r>
      <w:r w:rsidRPr="00D82CAB">
        <w:rPr>
          <w:rFonts w:ascii="Tahoma" w:hAnsi="Tahoma" w:cs="Tahoma"/>
        </w:rPr>
        <w:t>. V tem delu je predvidena manjša deviacije ceste zaradi odmika od pokopališča in cerkve, z ureditvijo dodatnih parkirnih prostorov pred pokopališčem</w:t>
      </w:r>
      <w:r w:rsidR="007D5A07">
        <w:rPr>
          <w:rFonts w:ascii="Tahoma" w:hAnsi="Tahoma" w:cs="Tahoma"/>
        </w:rPr>
        <w:t>.</w:t>
      </w:r>
      <w:r w:rsidRPr="00D82CAB">
        <w:rPr>
          <w:rFonts w:ascii="Tahoma" w:hAnsi="Tahoma" w:cs="Tahoma"/>
        </w:rPr>
        <w:t xml:space="preserve"> </w:t>
      </w:r>
      <w:r w:rsidR="00385741" w:rsidRPr="00D82CAB">
        <w:rPr>
          <w:rFonts w:ascii="Tahoma" w:hAnsi="Tahoma" w:cs="Tahoma"/>
        </w:rPr>
        <w:t>Država, to je Direkcija RS za infrastrukturo</w:t>
      </w:r>
      <w:r w:rsidR="00197167" w:rsidRPr="00D82CAB">
        <w:rPr>
          <w:rFonts w:ascii="Tahoma" w:hAnsi="Tahoma" w:cs="Tahoma"/>
        </w:rPr>
        <w:t xml:space="preserve"> (naprej DRSI)</w:t>
      </w:r>
      <w:r w:rsidR="00385741" w:rsidRPr="00D82CAB">
        <w:rPr>
          <w:rFonts w:ascii="Tahoma" w:hAnsi="Tahoma" w:cs="Tahoma"/>
        </w:rPr>
        <w:t xml:space="preserve"> je v letu 201</w:t>
      </w:r>
      <w:r w:rsidR="002B4FC9" w:rsidRPr="00D82CAB">
        <w:rPr>
          <w:rFonts w:ascii="Tahoma" w:hAnsi="Tahoma" w:cs="Tahoma"/>
        </w:rPr>
        <w:t>8</w:t>
      </w:r>
      <w:r w:rsidR="00385741" w:rsidRPr="00D82CAB">
        <w:rPr>
          <w:rFonts w:ascii="Tahoma" w:hAnsi="Tahoma" w:cs="Tahoma"/>
        </w:rPr>
        <w:t xml:space="preserve"> </w:t>
      </w:r>
      <w:r w:rsidR="002B4FC9" w:rsidRPr="00D82CAB">
        <w:rPr>
          <w:rFonts w:ascii="Tahoma" w:hAnsi="Tahoma" w:cs="Tahoma"/>
        </w:rPr>
        <w:t>izdelala</w:t>
      </w:r>
      <w:r w:rsidR="00385741" w:rsidRPr="00D82CAB">
        <w:rPr>
          <w:rFonts w:ascii="Tahoma" w:hAnsi="Tahoma" w:cs="Tahoma"/>
        </w:rPr>
        <w:t xml:space="preserve"> PGD in PZI dokumentacije za pločnik</w:t>
      </w:r>
      <w:r w:rsidR="002B4FC9" w:rsidRPr="00D82CAB">
        <w:rPr>
          <w:rFonts w:ascii="Tahoma" w:hAnsi="Tahoma" w:cs="Tahoma"/>
        </w:rPr>
        <w:t xml:space="preserve">, </w:t>
      </w:r>
      <w:r w:rsidR="0000345A" w:rsidRPr="00D82CAB">
        <w:rPr>
          <w:rFonts w:ascii="Tahoma" w:hAnsi="Tahoma" w:cs="Tahoma"/>
        </w:rPr>
        <w:t xml:space="preserve">ki jo je v letu 2019 </w:t>
      </w:r>
      <w:r w:rsidR="00BD50B7">
        <w:rPr>
          <w:rFonts w:ascii="Tahoma" w:hAnsi="Tahoma" w:cs="Tahoma"/>
        </w:rPr>
        <w:t xml:space="preserve">in 2020 </w:t>
      </w:r>
      <w:r w:rsidR="0000345A" w:rsidRPr="00D82CAB">
        <w:rPr>
          <w:rFonts w:ascii="Tahoma" w:hAnsi="Tahoma" w:cs="Tahoma"/>
        </w:rPr>
        <w:t xml:space="preserve">še usklajevala z lastniki zemljišč in objektov ob cesti. </w:t>
      </w:r>
      <w:r w:rsidR="002B4FC9" w:rsidRPr="00D82CAB">
        <w:rPr>
          <w:rFonts w:ascii="Tahoma" w:hAnsi="Tahoma" w:cs="Tahoma"/>
        </w:rPr>
        <w:t>Občina Žirovnica je v tem okviru financirala izdelavo projektov za obnovo vodovoda in zunanj</w:t>
      </w:r>
      <w:r w:rsidR="0000345A" w:rsidRPr="00D82CAB">
        <w:rPr>
          <w:rFonts w:ascii="Tahoma" w:hAnsi="Tahoma" w:cs="Tahoma"/>
        </w:rPr>
        <w:t>e</w:t>
      </w:r>
      <w:r w:rsidR="002B4FC9" w:rsidRPr="00D82CAB">
        <w:rPr>
          <w:rFonts w:ascii="Tahoma" w:hAnsi="Tahoma" w:cs="Tahoma"/>
        </w:rPr>
        <w:t xml:space="preserve"> uredit</w:t>
      </w:r>
      <w:r w:rsidR="0000345A" w:rsidRPr="00D82CAB">
        <w:rPr>
          <w:rFonts w:ascii="Tahoma" w:hAnsi="Tahoma" w:cs="Tahoma"/>
        </w:rPr>
        <w:t>v</w:t>
      </w:r>
      <w:r w:rsidR="002B4FC9" w:rsidRPr="00D82CAB">
        <w:rPr>
          <w:rFonts w:ascii="Tahoma" w:hAnsi="Tahoma" w:cs="Tahoma"/>
        </w:rPr>
        <w:t>e pred cerkvijo in mrliškima vežicama</w:t>
      </w:r>
      <w:r w:rsidR="00385741" w:rsidRPr="00D82CAB">
        <w:rPr>
          <w:rFonts w:ascii="Tahoma" w:hAnsi="Tahoma" w:cs="Tahoma"/>
        </w:rPr>
        <w:t xml:space="preserve">. </w:t>
      </w:r>
      <w:r w:rsidR="0000345A" w:rsidRPr="00D82CAB">
        <w:rPr>
          <w:rFonts w:ascii="Tahoma" w:hAnsi="Tahoma" w:cs="Tahoma"/>
        </w:rPr>
        <w:t>DRSI</w:t>
      </w:r>
      <w:r w:rsidR="002B4FC9" w:rsidRPr="00D82CAB">
        <w:rPr>
          <w:rFonts w:ascii="Tahoma" w:hAnsi="Tahoma" w:cs="Tahoma"/>
        </w:rPr>
        <w:t xml:space="preserve"> </w:t>
      </w:r>
      <w:r w:rsidR="00D82CAB" w:rsidRPr="00D82CAB">
        <w:rPr>
          <w:rFonts w:ascii="Tahoma" w:hAnsi="Tahoma" w:cs="Tahoma"/>
        </w:rPr>
        <w:t xml:space="preserve">je </w:t>
      </w:r>
      <w:r w:rsidR="002B4FC9" w:rsidRPr="00D82CAB">
        <w:rPr>
          <w:rFonts w:ascii="Tahoma" w:hAnsi="Tahoma" w:cs="Tahoma"/>
        </w:rPr>
        <w:t>v</w:t>
      </w:r>
      <w:r w:rsidRPr="00D82CAB">
        <w:rPr>
          <w:rFonts w:ascii="Tahoma" w:hAnsi="Tahoma" w:cs="Tahoma"/>
        </w:rPr>
        <w:t xml:space="preserve"> let</w:t>
      </w:r>
      <w:r w:rsidR="00385741" w:rsidRPr="00D82CAB">
        <w:rPr>
          <w:rFonts w:ascii="Tahoma" w:hAnsi="Tahoma" w:cs="Tahoma"/>
        </w:rPr>
        <w:t>u</w:t>
      </w:r>
      <w:r w:rsidRPr="00D82CAB">
        <w:rPr>
          <w:rFonts w:ascii="Tahoma" w:hAnsi="Tahoma" w:cs="Tahoma"/>
        </w:rPr>
        <w:t xml:space="preserve"> 201</w:t>
      </w:r>
      <w:r w:rsidR="002B4FC9" w:rsidRPr="00D82CAB">
        <w:rPr>
          <w:rFonts w:ascii="Tahoma" w:hAnsi="Tahoma" w:cs="Tahoma"/>
        </w:rPr>
        <w:t>9</w:t>
      </w:r>
      <w:r w:rsidR="00385741" w:rsidRPr="00D82CAB">
        <w:rPr>
          <w:rFonts w:ascii="Tahoma" w:hAnsi="Tahoma" w:cs="Tahoma"/>
        </w:rPr>
        <w:t xml:space="preserve"> </w:t>
      </w:r>
      <w:r w:rsidR="0000345A" w:rsidRPr="00D82CAB">
        <w:rPr>
          <w:rFonts w:ascii="Tahoma" w:hAnsi="Tahoma" w:cs="Tahoma"/>
        </w:rPr>
        <w:t>pričela s pridobivanjem</w:t>
      </w:r>
      <w:r w:rsidR="00385741" w:rsidRPr="00D82CAB">
        <w:rPr>
          <w:rFonts w:ascii="Tahoma" w:hAnsi="Tahoma" w:cs="Tahoma"/>
        </w:rPr>
        <w:t xml:space="preserve"> </w:t>
      </w:r>
      <w:r w:rsidR="00EF37EF" w:rsidRPr="00D82CAB">
        <w:rPr>
          <w:rFonts w:ascii="Tahoma" w:hAnsi="Tahoma" w:cs="Tahoma"/>
        </w:rPr>
        <w:t>zemljišč</w:t>
      </w:r>
      <w:r w:rsidR="00D82CAB" w:rsidRPr="00D82CAB">
        <w:rPr>
          <w:rFonts w:ascii="Tahoma" w:hAnsi="Tahoma" w:cs="Tahoma"/>
        </w:rPr>
        <w:t xml:space="preserve"> in </w:t>
      </w:r>
      <w:r w:rsidR="00BD50B7">
        <w:rPr>
          <w:rFonts w:ascii="Tahoma" w:hAnsi="Tahoma" w:cs="Tahoma"/>
        </w:rPr>
        <w:t>nadaljevala s tem tudi v letu</w:t>
      </w:r>
      <w:r w:rsidR="00D82CAB" w:rsidRPr="00D82CAB">
        <w:rPr>
          <w:rFonts w:ascii="Tahoma" w:eastAsiaTheme="minorHAnsi" w:hAnsi="Tahoma" w:cs="Tahoma"/>
          <w:sz w:val="20"/>
          <w:szCs w:val="20"/>
          <w:lang w:val="x-none"/>
        </w:rPr>
        <w:t xml:space="preserve"> </w:t>
      </w:r>
      <w:r w:rsidR="00D82CAB" w:rsidRPr="00D82CAB">
        <w:rPr>
          <w:rFonts w:ascii="Tahoma" w:eastAsiaTheme="minorHAnsi" w:hAnsi="Tahoma" w:cs="Tahoma"/>
          <w:sz w:val="20"/>
          <w:szCs w:val="20"/>
        </w:rPr>
        <w:t>2020</w:t>
      </w:r>
      <w:r w:rsidR="00BD50B7">
        <w:rPr>
          <w:rFonts w:ascii="Tahoma" w:eastAsiaTheme="minorHAnsi" w:hAnsi="Tahoma" w:cs="Tahoma"/>
          <w:sz w:val="20"/>
          <w:szCs w:val="20"/>
        </w:rPr>
        <w:t>.</w:t>
      </w:r>
      <w:r w:rsidR="00D82CAB">
        <w:rPr>
          <w:rFonts w:ascii="Tahoma" w:eastAsiaTheme="minorHAnsi" w:hAnsi="Tahoma" w:cs="Tahoma"/>
          <w:sz w:val="20"/>
          <w:szCs w:val="20"/>
        </w:rPr>
        <w:t xml:space="preserve"> </w:t>
      </w:r>
      <w:r w:rsidR="00BD50B7">
        <w:rPr>
          <w:rFonts w:ascii="Tahoma" w:eastAsiaTheme="minorHAnsi" w:hAnsi="Tahoma" w:cs="Tahoma"/>
          <w:sz w:val="20"/>
          <w:szCs w:val="20"/>
        </w:rPr>
        <w:t>V proračunu za leto 2021 ima država predvidenih kar nekaj sredstev za to investicijo</w:t>
      </w:r>
      <w:r w:rsidR="00BD50B7">
        <w:rPr>
          <w:rFonts w:ascii="Tahoma" w:hAnsi="Tahoma" w:cs="Tahoma"/>
        </w:rPr>
        <w:t>, zato pričakujemo, da se bo pričela njena izvedba, ki se bo nadaljevala še v letu 2022.</w:t>
      </w:r>
      <w:r w:rsidR="00EF37EF" w:rsidRPr="00D82CAB">
        <w:rPr>
          <w:rFonts w:ascii="Tahoma" w:hAnsi="Tahoma" w:cs="Tahoma"/>
        </w:rPr>
        <w:t xml:space="preserve"> </w:t>
      </w:r>
      <w:r w:rsidR="00BD50B7">
        <w:rPr>
          <w:rFonts w:ascii="Tahoma" w:hAnsi="Tahoma" w:cs="Tahoma"/>
        </w:rPr>
        <w:t xml:space="preserve">Občina je za svoj del financiranja investicije namenila nekaj sredstev v proračunu za leto 2021, </w:t>
      </w:r>
      <w:r w:rsidR="007D5A07">
        <w:rPr>
          <w:rFonts w:ascii="Tahoma" w:hAnsi="Tahoma" w:cs="Tahoma"/>
        </w:rPr>
        <w:t>menimo</w:t>
      </w:r>
      <w:r w:rsidR="00BD50B7">
        <w:rPr>
          <w:rFonts w:ascii="Tahoma" w:hAnsi="Tahoma" w:cs="Tahoma"/>
        </w:rPr>
        <w:t xml:space="preserve"> pa, da bo večina del, ki jih sofinanc</w:t>
      </w:r>
      <w:r w:rsidR="00896DBE">
        <w:rPr>
          <w:rFonts w:ascii="Tahoma" w:hAnsi="Tahoma" w:cs="Tahoma"/>
        </w:rPr>
        <w:t xml:space="preserve">ira Občina Žirovnica (pločnik, javna razsvetljava, vodovod) </w:t>
      </w:r>
      <w:r w:rsidR="00D024E6">
        <w:rPr>
          <w:rFonts w:ascii="Tahoma" w:hAnsi="Tahoma" w:cs="Tahoma"/>
        </w:rPr>
        <w:t xml:space="preserve">plačana </w:t>
      </w:r>
      <w:r w:rsidR="00896DBE">
        <w:rPr>
          <w:rFonts w:ascii="Tahoma" w:hAnsi="Tahoma" w:cs="Tahoma"/>
        </w:rPr>
        <w:t>šele v letu 2022, ko bo predvidoma tudi izveden večji obseg del kot v letu 2021</w:t>
      </w:r>
      <w:r w:rsidRPr="00D82CAB">
        <w:rPr>
          <w:rFonts w:ascii="Tahoma" w:hAnsi="Tahoma" w:cs="Tahoma"/>
        </w:rPr>
        <w:t>;</w:t>
      </w:r>
    </w:p>
    <w:p w:rsidR="002B4FC9" w:rsidRPr="00EC787B" w:rsidRDefault="00D024E6"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202</w:t>
      </w:r>
      <w:r w:rsidR="003447E3">
        <w:rPr>
          <w:rFonts w:ascii="Tahoma" w:hAnsi="Tahoma" w:cs="Tahoma"/>
          <w:sz w:val="22"/>
          <w:szCs w:val="22"/>
          <w:lang w:val="sl-SI"/>
        </w:rPr>
        <w:t>1</w:t>
      </w:r>
      <w:r>
        <w:rPr>
          <w:rFonts w:ascii="Tahoma" w:hAnsi="Tahoma" w:cs="Tahoma"/>
          <w:sz w:val="22"/>
          <w:szCs w:val="22"/>
          <w:lang w:val="sl-SI"/>
        </w:rPr>
        <w:t xml:space="preserve"> se bodo </w:t>
      </w:r>
      <w:r w:rsidR="003447E3">
        <w:rPr>
          <w:rFonts w:ascii="Tahoma" w:hAnsi="Tahoma" w:cs="Tahoma"/>
          <w:sz w:val="22"/>
          <w:szCs w:val="22"/>
          <w:lang w:val="sl-SI"/>
        </w:rPr>
        <w:t xml:space="preserve">upamo </w:t>
      </w:r>
      <w:r w:rsidR="002B4FC9">
        <w:rPr>
          <w:rFonts w:ascii="Tahoma" w:hAnsi="Tahoma" w:cs="Tahoma"/>
          <w:sz w:val="22"/>
          <w:szCs w:val="22"/>
          <w:lang w:val="sl-SI"/>
        </w:rPr>
        <w:t xml:space="preserve">izvedla </w:t>
      </w:r>
      <w:r>
        <w:rPr>
          <w:rFonts w:ascii="Tahoma" w:hAnsi="Tahoma" w:cs="Tahoma"/>
          <w:sz w:val="22"/>
          <w:szCs w:val="22"/>
          <w:lang w:val="sl-SI"/>
        </w:rPr>
        <w:t>že v letu 2019</w:t>
      </w:r>
      <w:r w:rsidR="003447E3">
        <w:rPr>
          <w:rFonts w:ascii="Tahoma" w:hAnsi="Tahoma" w:cs="Tahoma"/>
          <w:sz w:val="22"/>
          <w:szCs w:val="22"/>
          <w:lang w:val="sl-SI"/>
        </w:rPr>
        <w:t xml:space="preserve"> in 2020</w:t>
      </w:r>
      <w:r>
        <w:rPr>
          <w:rFonts w:ascii="Tahoma" w:hAnsi="Tahoma" w:cs="Tahoma"/>
          <w:sz w:val="22"/>
          <w:szCs w:val="22"/>
          <w:lang w:val="sl-SI"/>
        </w:rPr>
        <w:t xml:space="preserve"> predvidena </w:t>
      </w:r>
      <w:r w:rsidR="002B4FC9">
        <w:rPr>
          <w:rFonts w:ascii="Tahoma" w:hAnsi="Tahoma" w:cs="Tahoma"/>
          <w:sz w:val="22"/>
          <w:szCs w:val="22"/>
          <w:lang w:val="sl-SI"/>
        </w:rPr>
        <w:t xml:space="preserve">sanacijska dela na cestnih </w:t>
      </w:r>
      <w:r w:rsidR="00F55ECA">
        <w:rPr>
          <w:rFonts w:ascii="Tahoma" w:hAnsi="Tahoma" w:cs="Tahoma"/>
          <w:sz w:val="22"/>
          <w:szCs w:val="22"/>
          <w:lang w:val="sl-SI"/>
        </w:rPr>
        <w:t xml:space="preserve">nadvozih </w:t>
      </w:r>
      <w:r w:rsidR="002B4FC9">
        <w:rPr>
          <w:rFonts w:ascii="Tahoma" w:hAnsi="Tahoma" w:cs="Tahoma"/>
          <w:sz w:val="22"/>
          <w:szCs w:val="22"/>
          <w:lang w:val="sl-SI"/>
        </w:rPr>
        <w:t>čez AC</w:t>
      </w:r>
      <w:r w:rsidR="00F55ECA">
        <w:rPr>
          <w:rFonts w:ascii="Tahoma" w:hAnsi="Tahoma" w:cs="Tahoma"/>
          <w:sz w:val="22"/>
          <w:szCs w:val="22"/>
          <w:lang w:val="sl-SI"/>
        </w:rPr>
        <w:t>, na odseku</w:t>
      </w:r>
      <w:r w:rsidR="002B4FC9">
        <w:rPr>
          <w:rFonts w:ascii="Tahoma" w:hAnsi="Tahoma" w:cs="Tahoma"/>
          <w:sz w:val="22"/>
          <w:szCs w:val="22"/>
          <w:lang w:val="sl-SI"/>
        </w:rPr>
        <w:t xml:space="preserve"> Hrušica </w:t>
      </w:r>
      <w:r w:rsidR="00F55ECA">
        <w:rPr>
          <w:rFonts w:ascii="Tahoma" w:hAnsi="Tahoma" w:cs="Tahoma"/>
          <w:sz w:val="22"/>
          <w:szCs w:val="22"/>
          <w:lang w:val="sl-SI"/>
        </w:rPr>
        <w:t>–</w:t>
      </w:r>
      <w:r w:rsidR="007D5A07">
        <w:rPr>
          <w:rFonts w:ascii="Tahoma" w:hAnsi="Tahoma" w:cs="Tahoma"/>
          <w:sz w:val="22"/>
          <w:szCs w:val="22"/>
          <w:lang w:val="sl-SI"/>
        </w:rPr>
        <w:t xml:space="preserve"> </w:t>
      </w:r>
      <w:r w:rsidR="002B4FC9">
        <w:rPr>
          <w:rFonts w:ascii="Tahoma" w:hAnsi="Tahoma" w:cs="Tahoma"/>
          <w:sz w:val="22"/>
          <w:szCs w:val="22"/>
          <w:lang w:val="sl-SI"/>
        </w:rPr>
        <w:t>Vrba</w:t>
      </w:r>
      <w:r>
        <w:rPr>
          <w:rFonts w:ascii="Tahoma" w:hAnsi="Tahoma" w:cs="Tahoma"/>
          <w:sz w:val="22"/>
          <w:szCs w:val="22"/>
          <w:lang w:val="sl-SI"/>
        </w:rPr>
        <w:t xml:space="preserve">, ki jih </w:t>
      </w:r>
      <w:r w:rsidR="003447E3">
        <w:rPr>
          <w:rFonts w:ascii="Tahoma" w:hAnsi="Tahoma" w:cs="Tahoma"/>
          <w:sz w:val="22"/>
          <w:szCs w:val="22"/>
          <w:lang w:val="sl-SI"/>
        </w:rPr>
        <w:t xml:space="preserve">je zahteval </w:t>
      </w:r>
      <w:proofErr w:type="spellStart"/>
      <w:r w:rsidR="003447E3">
        <w:rPr>
          <w:rFonts w:ascii="Tahoma" w:hAnsi="Tahoma" w:cs="Tahoma"/>
          <w:sz w:val="22"/>
          <w:szCs w:val="22"/>
          <w:lang w:val="sl-SI"/>
        </w:rPr>
        <w:t>u</w:t>
      </w:r>
      <w:r>
        <w:rPr>
          <w:rFonts w:ascii="Tahoma" w:hAnsi="Tahoma" w:cs="Tahoma"/>
          <w:sz w:val="22"/>
          <w:szCs w:val="22"/>
          <w:lang w:val="sl-SI"/>
        </w:rPr>
        <w:t>pravljalec</w:t>
      </w:r>
      <w:proofErr w:type="spellEnd"/>
      <w:r>
        <w:rPr>
          <w:rFonts w:ascii="Tahoma" w:hAnsi="Tahoma" w:cs="Tahoma"/>
          <w:sz w:val="22"/>
          <w:szCs w:val="22"/>
          <w:lang w:val="sl-SI"/>
        </w:rPr>
        <w:t xml:space="preserve"> oz. vzdrževalec avtoceste</w:t>
      </w:r>
      <w:r w:rsidR="003447E3">
        <w:rPr>
          <w:rFonts w:ascii="Tahoma" w:hAnsi="Tahoma" w:cs="Tahoma"/>
          <w:sz w:val="22"/>
          <w:szCs w:val="22"/>
          <w:lang w:val="sl-SI"/>
        </w:rPr>
        <w:t xml:space="preserve"> in jih le on lahko izvaja, zato ne moremo vplivati na termin izvedbe</w:t>
      </w:r>
      <w:r w:rsidR="00F55ECA">
        <w:rPr>
          <w:rFonts w:ascii="Tahoma" w:hAnsi="Tahoma" w:cs="Tahoma"/>
          <w:sz w:val="22"/>
          <w:szCs w:val="22"/>
          <w:lang w:val="sl-SI"/>
        </w:rPr>
        <w:t>;</w:t>
      </w:r>
    </w:p>
    <w:p w:rsidR="00F87C5C" w:rsidRDefault="00F87C5C"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w:t>
      </w:r>
      <w:r w:rsidR="00D024E6">
        <w:rPr>
          <w:rFonts w:ascii="Tahoma" w:hAnsi="Tahoma" w:cs="Tahoma"/>
          <w:sz w:val="22"/>
          <w:szCs w:val="22"/>
          <w:lang w:val="sl-SI"/>
        </w:rPr>
        <w:t>2</w:t>
      </w:r>
      <w:r w:rsidR="003447E3">
        <w:rPr>
          <w:rFonts w:ascii="Tahoma" w:hAnsi="Tahoma" w:cs="Tahoma"/>
          <w:sz w:val="22"/>
          <w:szCs w:val="22"/>
          <w:lang w:val="sl-SI"/>
        </w:rPr>
        <w:t>1</w:t>
      </w:r>
      <w:r w:rsidR="00256AA1">
        <w:rPr>
          <w:rFonts w:ascii="Tahoma" w:hAnsi="Tahoma" w:cs="Tahoma"/>
          <w:sz w:val="22"/>
          <w:szCs w:val="22"/>
          <w:lang w:val="sl-SI"/>
        </w:rPr>
        <w:t xml:space="preserve"> </w:t>
      </w:r>
      <w:r w:rsidR="00F55ECA">
        <w:rPr>
          <w:rFonts w:ascii="Tahoma" w:hAnsi="Tahoma" w:cs="Tahoma"/>
          <w:sz w:val="22"/>
          <w:szCs w:val="22"/>
          <w:lang w:val="sl-SI"/>
        </w:rPr>
        <w:t>bo</w:t>
      </w:r>
      <w:r w:rsidR="00256AA1">
        <w:rPr>
          <w:rFonts w:ascii="Tahoma" w:hAnsi="Tahoma" w:cs="Tahoma"/>
          <w:sz w:val="22"/>
          <w:szCs w:val="22"/>
          <w:lang w:val="sl-SI"/>
        </w:rPr>
        <w:t xml:space="preserve"> Občina Žirovnica </w:t>
      </w:r>
      <w:r w:rsidR="003447E3">
        <w:rPr>
          <w:rFonts w:ascii="Tahoma" w:hAnsi="Tahoma" w:cs="Tahoma"/>
          <w:sz w:val="22"/>
          <w:szCs w:val="22"/>
          <w:lang w:val="sl-SI"/>
        </w:rPr>
        <w:t>pričela</w:t>
      </w:r>
      <w:r w:rsidR="00B36192">
        <w:rPr>
          <w:rFonts w:ascii="Tahoma" w:hAnsi="Tahoma" w:cs="Tahoma"/>
          <w:sz w:val="22"/>
          <w:szCs w:val="22"/>
          <w:lang w:val="sl-SI"/>
        </w:rPr>
        <w:t xml:space="preserve"> </w:t>
      </w:r>
      <w:r>
        <w:rPr>
          <w:rFonts w:ascii="Tahoma" w:hAnsi="Tahoma" w:cs="Tahoma"/>
          <w:sz w:val="22"/>
          <w:szCs w:val="22"/>
          <w:lang w:val="sl-SI"/>
        </w:rPr>
        <w:t xml:space="preserve">z </w:t>
      </w:r>
      <w:r w:rsidR="003447E3">
        <w:rPr>
          <w:rFonts w:ascii="Tahoma" w:hAnsi="Tahoma" w:cs="Tahoma"/>
          <w:sz w:val="22"/>
          <w:szCs w:val="22"/>
          <w:lang w:val="sl-SI"/>
        </w:rPr>
        <w:t xml:space="preserve">odmero in </w:t>
      </w:r>
      <w:r>
        <w:rPr>
          <w:rFonts w:ascii="Tahoma" w:hAnsi="Tahoma" w:cs="Tahoma"/>
          <w:sz w:val="22"/>
          <w:szCs w:val="22"/>
          <w:lang w:val="sl-SI"/>
        </w:rPr>
        <w:t>odkupi zemljišč</w:t>
      </w:r>
      <w:r w:rsidR="003447E3" w:rsidRPr="003447E3">
        <w:rPr>
          <w:rFonts w:ascii="Tahoma" w:hAnsi="Tahoma" w:cs="Tahoma"/>
          <w:sz w:val="22"/>
          <w:szCs w:val="22"/>
          <w:lang w:val="sl-SI"/>
        </w:rPr>
        <w:t xml:space="preserve"> </w:t>
      </w:r>
      <w:r w:rsidR="003447E3">
        <w:rPr>
          <w:rFonts w:ascii="Tahoma" w:hAnsi="Tahoma" w:cs="Tahoma"/>
          <w:sz w:val="22"/>
          <w:szCs w:val="22"/>
          <w:lang w:val="sl-SI"/>
        </w:rPr>
        <w:t>za zahodno obvoznico Vrba</w:t>
      </w:r>
      <w:r>
        <w:rPr>
          <w:rFonts w:ascii="Tahoma" w:hAnsi="Tahoma" w:cs="Tahoma"/>
          <w:sz w:val="22"/>
          <w:szCs w:val="22"/>
          <w:lang w:val="sl-SI"/>
        </w:rPr>
        <w:t xml:space="preserve"> </w:t>
      </w:r>
      <w:r w:rsidR="002B6495">
        <w:rPr>
          <w:rFonts w:ascii="Tahoma" w:hAnsi="Tahoma" w:cs="Tahoma"/>
          <w:sz w:val="22"/>
          <w:szCs w:val="22"/>
          <w:lang w:val="sl-SI"/>
        </w:rPr>
        <w:t>ter</w:t>
      </w:r>
      <w:r w:rsidR="00B36192">
        <w:rPr>
          <w:rFonts w:ascii="Tahoma" w:hAnsi="Tahoma" w:cs="Tahoma"/>
          <w:sz w:val="22"/>
          <w:szCs w:val="22"/>
          <w:lang w:val="sl-SI"/>
        </w:rPr>
        <w:t xml:space="preserve"> </w:t>
      </w:r>
      <w:r>
        <w:rPr>
          <w:rFonts w:ascii="Tahoma" w:hAnsi="Tahoma" w:cs="Tahoma"/>
          <w:sz w:val="22"/>
          <w:szCs w:val="22"/>
          <w:lang w:val="sl-SI"/>
        </w:rPr>
        <w:t>s pridobivanjem PGD, PZI projektov</w:t>
      </w:r>
      <w:r w:rsidR="002B6495">
        <w:rPr>
          <w:rFonts w:ascii="Tahoma" w:hAnsi="Tahoma" w:cs="Tahoma"/>
          <w:sz w:val="22"/>
          <w:szCs w:val="22"/>
          <w:lang w:val="sl-SI"/>
        </w:rPr>
        <w:t>. Če bo šlo vse po planu</w:t>
      </w:r>
      <w:r w:rsidR="00B36192">
        <w:rPr>
          <w:rFonts w:ascii="Tahoma" w:hAnsi="Tahoma" w:cs="Tahoma"/>
          <w:sz w:val="22"/>
          <w:szCs w:val="22"/>
          <w:lang w:val="sl-SI"/>
        </w:rPr>
        <w:t>,</w:t>
      </w:r>
      <w:r w:rsidR="002B6495">
        <w:rPr>
          <w:rFonts w:ascii="Tahoma" w:hAnsi="Tahoma" w:cs="Tahoma"/>
          <w:sz w:val="22"/>
          <w:szCs w:val="22"/>
          <w:lang w:val="sl-SI"/>
        </w:rPr>
        <w:t xml:space="preserve"> se</w:t>
      </w:r>
      <w:r w:rsidR="00B36192">
        <w:rPr>
          <w:rFonts w:ascii="Tahoma" w:hAnsi="Tahoma" w:cs="Tahoma"/>
          <w:sz w:val="22"/>
          <w:szCs w:val="22"/>
          <w:lang w:val="sl-SI"/>
        </w:rPr>
        <w:t xml:space="preserve"> </w:t>
      </w:r>
      <w:r w:rsidR="002B6495">
        <w:rPr>
          <w:rFonts w:ascii="Tahoma" w:hAnsi="Tahoma" w:cs="Tahoma"/>
          <w:sz w:val="22"/>
          <w:szCs w:val="22"/>
          <w:lang w:val="sl-SI"/>
        </w:rPr>
        <w:t>konec leta</w:t>
      </w:r>
      <w:r w:rsidR="00B36192">
        <w:rPr>
          <w:rFonts w:ascii="Tahoma" w:hAnsi="Tahoma" w:cs="Tahoma"/>
          <w:sz w:val="22"/>
          <w:szCs w:val="22"/>
          <w:lang w:val="sl-SI"/>
        </w:rPr>
        <w:t xml:space="preserve"> 20</w:t>
      </w:r>
      <w:r w:rsidR="00F55ECA">
        <w:rPr>
          <w:rFonts w:ascii="Tahoma" w:hAnsi="Tahoma" w:cs="Tahoma"/>
          <w:sz w:val="22"/>
          <w:szCs w:val="22"/>
          <w:lang w:val="sl-SI"/>
        </w:rPr>
        <w:t>2</w:t>
      </w:r>
      <w:r w:rsidR="002B6495">
        <w:rPr>
          <w:rFonts w:ascii="Tahoma" w:hAnsi="Tahoma" w:cs="Tahoma"/>
          <w:sz w:val="22"/>
          <w:szCs w:val="22"/>
          <w:lang w:val="sl-SI"/>
        </w:rPr>
        <w:t>1</w:t>
      </w:r>
      <w:r>
        <w:rPr>
          <w:rFonts w:ascii="Tahoma" w:hAnsi="Tahoma" w:cs="Tahoma"/>
          <w:sz w:val="22"/>
          <w:szCs w:val="22"/>
          <w:lang w:val="sl-SI"/>
        </w:rPr>
        <w:t xml:space="preserve"> </w:t>
      </w:r>
      <w:r w:rsidR="002B6495">
        <w:rPr>
          <w:rFonts w:ascii="Tahoma" w:hAnsi="Tahoma" w:cs="Tahoma"/>
          <w:sz w:val="22"/>
          <w:szCs w:val="22"/>
          <w:lang w:val="sl-SI"/>
        </w:rPr>
        <w:t xml:space="preserve">ali v začetku leta 2022 </w:t>
      </w:r>
      <w:r w:rsidR="00B36192">
        <w:rPr>
          <w:rFonts w:ascii="Tahoma" w:hAnsi="Tahoma" w:cs="Tahoma"/>
          <w:sz w:val="22"/>
          <w:szCs w:val="22"/>
          <w:lang w:val="sl-SI"/>
        </w:rPr>
        <w:t>predvideva pridobitev</w:t>
      </w:r>
      <w:r>
        <w:rPr>
          <w:rFonts w:ascii="Tahoma" w:hAnsi="Tahoma" w:cs="Tahoma"/>
          <w:sz w:val="22"/>
          <w:szCs w:val="22"/>
          <w:lang w:val="sl-SI"/>
        </w:rPr>
        <w:t xml:space="preserve"> gradbenega dovoljenja </w:t>
      </w:r>
      <w:r w:rsidR="00B36192">
        <w:rPr>
          <w:rFonts w:ascii="Tahoma" w:hAnsi="Tahoma" w:cs="Tahoma"/>
          <w:sz w:val="22"/>
          <w:szCs w:val="22"/>
          <w:lang w:val="sl-SI"/>
        </w:rPr>
        <w:t>in začetek gradnje ter v letu 202</w:t>
      </w:r>
      <w:r w:rsidR="002B6495">
        <w:rPr>
          <w:rFonts w:ascii="Tahoma" w:hAnsi="Tahoma" w:cs="Tahoma"/>
          <w:sz w:val="22"/>
          <w:szCs w:val="22"/>
          <w:lang w:val="sl-SI"/>
        </w:rPr>
        <w:t>3</w:t>
      </w:r>
      <w:r w:rsidR="00B36192">
        <w:rPr>
          <w:rFonts w:ascii="Tahoma" w:hAnsi="Tahoma" w:cs="Tahoma"/>
          <w:sz w:val="22"/>
          <w:szCs w:val="22"/>
          <w:lang w:val="sl-SI"/>
        </w:rPr>
        <w:t xml:space="preserve"> </w:t>
      </w:r>
      <w:r w:rsidR="002B6495">
        <w:rPr>
          <w:rFonts w:ascii="Tahoma" w:hAnsi="Tahoma" w:cs="Tahoma"/>
          <w:sz w:val="22"/>
          <w:szCs w:val="22"/>
          <w:lang w:val="sl-SI"/>
        </w:rPr>
        <w:t xml:space="preserve">nadaljevanje in </w:t>
      </w:r>
      <w:r w:rsidR="00B36192">
        <w:rPr>
          <w:rFonts w:ascii="Tahoma" w:hAnsi="Tahoma" w:cs="Tahoma"/>
          <w:sz w:val="22"/>
          <w:szCs w:val="22"/>
          <w:lang w:val="sl-SI"/>
        </w:rPr>
        <w:t xml:space="preserve">zaključek </w:t>
      </w:r>
      <w:r w:rsidR="00D024E6">
        <w:rPr>
          <w:rFonts w:ascii="Tahoma" w:hAnsi="Tahoma" w:cs="Tahoma"/>
          <w:sz w:val="22"/>
          <w:szCs w:val="22"/>
          <w:lang w:val="sl-SI"/>
        </w:rPr>
        <w:t xml:space="preserve">gradnje </w:t>
      </w:r>
      <w:r w:rsidR="002B6495">
        <w:rPr>
          <w:rFonts w:ascii="Tahoma" w:hAnsi="Tahoma" w:cs="Tahoma"/>
          <w:sz w:val="22"/>
          <w:szCs w:val="22"/>
          <w:lang w:val="sl-SI"/>
        </w:rPr>
        <w:t>z</w:t>
      </w:r>
      <w:r w:rsidR="00B36192">
        <w:rPr>
          <w:rFonts w:ascii="Tahoma" w:hAnsi="Tahoma" w:cs="Tahoma"/>
          <w:sz w:val="22"/>
          <w:szCs w:val="22"/>
          <w:lang w:val="sl-SI"/>
        </w:rPr>
        <w:t xml:space="preserve"> otvorit</w:t>
      </w:r>
      <w:r w:rsidR="002B6495">
        <w:rPr>
          <w:rFonts w:ascii="Tahoma" w:hAnsi="Tahoma" w:cs="Tahoma"/>
          <w:sz w:val="22"/>
          <w:szCs w:val="22"/>
          <w:lang w:val="sl-SI"/>
        </w:rPr>
        <w:t>vijo</w:t>
      </w:r>
      <w:r>
        <w:rPr>
          <w:rFonts w:ascii="Tahoma" w:hAnsi="Tahoma" w:cs="Tahoma"/>
          <w:sz w:val="22"/>
          <w:szCs w:val="22"/>
          <w:lang w:val="sl-SI"/>
        </w:rPr>
        <w:t xml:space="preserve"> obvoznice;</w:t>
      </w:r>
    </w:p>
    <w:p w:rsidR="00F87C5C" w:rsidRDefault="002B6495"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 xml:space="preserve">v letu 2020 je bil izbran izvajalec za </w:t>
      </w:r>
      <w:r w:rsidR="00B62E41">
        <w:rPr>
          <w:rFonts w:ascii="Tahoma" w:hAnsi="Tahoma" w:cs="Tahoma"/>
          <w:sz w:val="22"/>
          <w:szCs w:val="22"/>
          <w:lang w:val="sl-SI"/>
        </w:rPr>
        <w:t>izgradnj</w:t>
      </w:r>
      <w:r>
        <w:rPr>
          <w:rFonts w:ascii="Tahoma" w:hAnsi="Tahoma" w:cs="Tahoma"/>
          <w:sz w:val="22"/>
          <w:szCs w:val="22"/>
          <w:lang w:val="sl-SI"/>
        </w:rPr>
        <w:t>o</w:t>
      </w:r>
      <w:r w:rsidR="00AB67F9">
        <w:rPr>
          <w:rFonts w:ascii="Tahoma" w:hAnsi="Tahoma" w:cs="Tahoma"/>
          <w:sz w:val="22"/>
          <w:szCs w:val="22"/>
          <w:lang w:val="sl-SI"/>
        </w:rPr>
        <w:t xml:space="preserve"> nov</w:t>
      </w:r>
      <w:r w:rsidR="00B62E41">
        <w:rPr>
          <w:rFonts w:ascii="Tahoma" w:hAnsi="Tahoma" w:cs="Tahoma"/>
          <w:sz w:val="22"/>
          <w:szCs w:val="22"/>
          <w:lang w:val="sl-SI"/>
        </w:rPr>
        <w:t>ega</w:t>
      </w:r>
      <w:r w:rsidR="00AB67F9">
        <w:rPr>
          <w:rFonts w:ascii="Tahoma" w:hAnsi="Tahoma" w:cs="Tahoma"/>
          <w:sz w:val="22"/>
          <w:szCs w:val="22"/>
          <w:lang w:val="sl-SI"/>
        </w:rPr>
        <w:t xml:space="preserve"> most</w:t>
      </w:r>
      <w:r w:rsidR="00B62E41">
        <w:rPr>
          <w:rFonts w:ascii="Tahoma" w:hAnsi="Tahoma" w:cs="Tahoma"/>
          <w:sz w:val="22"/>
          <w:szCs w:val="22"/>
          <w:lang w:val="sl-SI"/>
        </w:rPr>
        <w:t>u</w:t>
      </w:r>
      <w:r w:rsidR="00AB67F9">
        <w:rPr>
          <w:rFonts w:ascii="Tahoma" w:hAnsi="Tahoma" w:cs="Tahoma"/>
          <w:sz w:val="22"/>
          <w:szCs w:val="22"/>
          <w:lang w:val="sl-SI"/>
        </w:rPr>
        <w:t xml:space="preserve"> v </w:t>
      </w:r>
      <w:proofErr w:type="spellStart"/>
      <w:r w:rsidR="00AB67F9">
        <w:rPr>
          <w:rFonts w:ascii="Tahoma" w:hAnsi="Tahoma" w:cs="Tahoma"/>
          <w:sz w:val="22"/>
          <w:szCs w:val="22"/>
          <w:lang w:val="sl-SI"/>
        </w:rPr>
        <w:t>Piškovcih</w:t>
      </w:r>
      <w:proofErr w:type="spellEnd"/>
      <w:r w:rsidR="003556FB">
        <w:rPr>
          <w:rFonts w:ascii="Tahoma" w:hAnsi="Tahoma" w:cs="Tahoma"/>
          <w:sz w:val="22"/>
          <w:szCs w:val="22"/>
          <w:lang w:val="sl-SI"/>
        </w:rPr>
        <w:t xml:space="preserve"> (vzdrževalna dela v javno korist</w:t>
      </w:r>
      <w:r w:rsidR="009B1928">
        <w:rPr>
          <w:rFonts w:ascii="Tahoma" w:hAnsi="Tahoma" w:cs="Tahoma"/>
          <w:sz w:val="22"/>
          <w:szCs w:val="22"/>
          <w:lang w:val="sl-SI"/>
        </w:rPr>
        <w:t xml:space="preserve">, </w:t>
      </w:r>
      <w:r w:rsidR="009B1928" w:rsidRPr="00D4150D">
        <w:rPr>
          <w:rFonts w:ascii="Tahoma" w:hAnsi="Tahoma" w:cs="Tahoma"/>
          <w:sz w:val="22"/>
          <w:szCs w:val="22"/>
          <w:lang w:val="sl-SI"/>
        </w:rPr>
        <w:t>PZI projekti so izdelani)</w:t>
      </w:r>
      <w:r w:rsidR="003556FB">
        <w:rPr>
          <w:rFonts w:ascii="Tahoma" w:hAnsi="Tahoma" w:cs="Tahoma"/>
          <w:sz w:val="22"/>
          <w:szCs w:val="22"/>
          <w:lang w:val="sl-SI"/>
        </w:rPr>
        <w:t xml:space="preserve"> </w:t>
      </w:r>
      <w:r>
        <w:rPr>
          <w:rFonts w:ascii="Tahoma" w:hAnsi="Tahoma" w:cs="Tahoma"/>
          <w:sz w:val="22"/>
          <w:szCs w:val="22"/>
          <w:lang w:val="sl-SI"/>
        </w:rPr>
        <w:t xml:space="preserve">ter pričetek gradnje, most bo dograjen v letu 2021. Sredstva za poplačilo del so v proračunu predvidena gleda na ocenjeno količino del v </w:t>
      </w:r>
      <w:r w:rsidR="007D5A07">
        <w:rPr>
          <w:rFonts w:ascii="Tahoma" w:hAnsi="Tahoma" w:cs="Tahoma"/>
          <w:sz w:val="22"/>
          <w:szCs w:val="22"/>
          <w:lang w:val="sl-SI"/>
        </w:rPr>
        <w:t>tem</w:t>
      </w:r>
      <w:r>
        <w:rPr>
          <w:rFonts w:ascii="Tahoma" w:hAnsi="Tahoma" w:cs="Tahoma"/>
          <w:sz w:val="22"/>
          <w:szCs w:val="22"/>
          <w:lang w:val="sl-SI"/>
        </w:rPr>
        <w:t xml:space="preserve"> letu </w:t>
      </w:r>
      <w:r w:rsidR="003556FB">
        <w:rPr>
          <w:rFonts w:ascii="Tahoma" w:hAnsi="Tahoma" w:cs="Tahoma"/>
          <w:sz w:val="22"/>
          <w:szCs w:val="22"/>
          <w:lang w:val="sl-SI"/>
        </w:rPr>
        <w:t xml:space="preserve">(delitev potrebnih stroškov med Občino Bled in Občino Žirovnica je </w:t>
      </w:r>
      <w:r w:rsidR="005E3F1C">
        <w:rPr>
          <w:rFonts w:ascii="Tahoma" w:hAnsi="Tahoma" w:cs="Tahoma"/>
          <w:sz w:val="22"/>
          <w:szCs w:val="22"/>
          <w:lang w:val="sl-SI"/>
        </w:rPr>
        <w:t xml:space="preserve">dogovorjena </w:t>
      </w:r>
      <w:r w:rsidR="003556FB">
        <w:rPr>
          <w:rFonts w:ascii="Tahoma" w:hAnsi="Tahoma" w:cs="Tahoma"/>
          <w:sz w:val="22"/>
          <w:szCs w:val="22"/>
          <w:lang w:val="sl-SI"/>
        </w:rPr>
        <w:t>v razmerju 40:60)</w:t>
      </w:r>
      <w:r w:rsidR="00C047D1">
        <w:rPr>
          <w:rFonts w:ascii="Tahoma" w:hAnsi="Tahoma" w:cs="Tahoma"/>
          <w:sz w:val="22"/>
          <w:szCs w:val="22"/>
          <w:lang w:val="sl-SI"/>
        </w:rPr>
        <w:t>;</w:t>
      </w:r>
    </w:p>
    <w:p w:rsidR="00F87C5C" w:rsidRPr="00D4150D" w:rsidRDefault="00F87C5C" w:rsidP="00F87C5C">
      <w:pPr>
        <w:pStyle w:val="Golobesedilo"/>
        <w:numPr>
          <w:ilvl w:val="0"/>
          <w:numId w:val="1"/>
        </w:numPr>
        <w:jc w:val="both"/>
        <w:rPr>
          <w:rFonts w:ascii="Tahoma" w:hAnsi="Tahoma" w:cs="Tahoma"/>
          <w:sz w:val="22"/>
          <w:szCs w:val="22"/>
          <w:lang w:val="sl-SI"/>
        </w:rPr>
      </w:pPr>
      <w:r w:rsidRPr="00D4150D">
        <w:rPr>
          <w:rFonts w:ascii="Tahoma" w:hAnsi="Tahoma" w:cs="Tahoma"/>
          <w:sz w:val="22"/>
          <w:szCs w:val="22"/>
          <w:lang w:val="sl-SI"/>
        </w:rPr>
        <w:t>v let</w:t>
      </w:r>
      <w:r w:rsidR="0013784C" w:rsidRPr="00D4150D">
        <w:rPr>
          <w:rFonts w:ascii="Tahoma" w:hAnsi="Tahoma" w:cs="Tahoma"/>
          <w:sz w:val="22"/>
          <w:szCs w:val="22"/>
          <w:lang w:val="sl-SI"/>
        </w:rPr>
        <w:t>o</w:t>
      </w:r>
      <w:r w:rsidRPr="00D4150D">
        <w:rPr>
          <w:rFonts w:ascii="Tahoma" w:hAnsi="Tahoma" w:cs="Tahoma"/>
          <w:sz w:val="22"/>
          <w:szCs w:val="22"/>
          <w:lang w:val="sl-SI"/>
        </w:rPr>
        <w:t xml:space="preserve"> 20</w:t>
      </w:r>
      <w:r w:rsidR="00D4150D" w:rsidRPr="00D4150D">
        <w:rPr>
          <w:rFonts w:ascii="Tahoma" w:hAnsi="Tahoma" w:cs="Tahoma"/>
          <w:sz w:val="22"/>
          <w:szCs w:val="22"/>
          <w:lang w:val="sl-SI"/>
        </w:rPr>
        <w:t>2</w:t>
      </w:r>
      <w:r w:rsidR="00254DC2">
        <w:rPr>
          <w:rFonts w:ascii="Tahoma" w:hAnsi="Tahoma" w:cs="Tahoma"/>
          <w:sz w:val="22"/>
          <w:szCs w:val="22"/>
          <w:lang w:val="sl-SI"/>
        </w:rPr>
        <w:t>2</w:t>
      </w:r>
      <w:r w:rsidR="00C047D1" w:rsidRPr="00D4150D">
        <w:rPr>
          <w:rFonts w:ascii="Tahoma" w:hAnsi="Tahoma" w:cs="Tahoma"/>
          <w:sz w:val="22"/>
          <w:szCs w:val="22"/>
          <w:lang w:val="sl-SI"/>
        </w:rPr>
        <w:t xml:space="preserve"> </w:t>
      </w:r>
      <w:r w:rsidR="0013784C" w:rsidRPr="00D4150D">
        <w:rPr>
          <w:rFonts w:ascii="Tahoma" w:hAnsi="Tahoma" w:cs="Tahoma"/>
          <w:sz w:val="22"/>
          <w:szCs w:val="22"/>
          <w:lang w:val="sl-SI"/>
        </w:rPr>
        <w:t xml:space="preserve">je </w:t>
      </w:r>
      <w:r w:rsidR="00D4150D" w:rsidRPr="00D4150D">
        <w:rPr>
          <w:rFonts w:ascii="Tahoma" w:hAnsi="Tahoma" w:cs="Tahoma"/>
          <w:sz w:val="22"/>
          <w:szCs w:val="22"/>
          <w:lang w:val="sl-SI"/>
        </w:rPr>
        <w:t xml:space="preserve">zaradi pomanjkanja proračunskih sredstev </w:t>
      </w:r>
      <w:r w:rsidR="0013784C" w:rsidRPr="00D4150D">
        <w:rPr>
          <w:rFonts w:ascii="Tahoma" w:hAnsi="Tahoma" w:cs="Tahoma"/>
          <w:sz w:val="22"/>
          <w:szCs w:val="22"/>
          <w:lang w:val="sl-SI"/>
        </w:rPr>
        <w:t>prestavljena sanacija</w:t>
      </w:r>
      <w:r w:rsidRPr="00D4150D">
        <w:rPr>
          <w:rFonts w:ascii="Tahoma" w:hAnsi="Tahoma" w:cs="Tahoma"/>
          <w:sz w:val="22"/>
          <w:szCs w:val="22"/>
          <w:lang w:val="sl-SI"/>
        </w:rPr>
        <w:t xml:space="preserve"> kamnit</w:t>
      </w:r>
      <w:r w:rsidR="0013784C" w:rsidRPr="00D4150D">
        <w:rPr>
          <w:rFonts w:ascii="Tahoma" w:hAnsi="Tahoma" w:cs="Tahoma"/>
          <w:sz w:val="22"/>
          <w:szCs w:val="22"/>
          <w:lang w:val="sl-SI"/>
        </w:rPr>
        <w:t>ega</w:t>
      </w:r>
      <w:r w:rsidRPr="00D4150D">
        <w:rPr>
          <w:rFonts w:ascii="Tahoma" w:hAnsi="Tahoma" w:cs="Tahoma"/>
          <w:sz w:val="22"/>
          <w:szCs w:val="22"/>
          <w:lang w:val="sl-SI"/>
        </w:rPr>
        <w:t xml:space="preserve"> oporn</w:t>
      </w:r>
      <w:r w:rsidR="0013784C" w:rsidRPr="00D4150D">
        <w:rPr>
          <w:rFonts w:ascii="Tahoma" w:hAnsi="Tahoma" w:cs="Tahoma"/>
          <w:sz w:val="22"/>
          <w:szCs w:val="22"/>
          <w:lang w:val="sl-SI"/>
        </w:rPr>
        <w:t>ega</w:t>
      </w:r>
      <w:r w:rsidRPr="00D4150D">
        <w:rPr>
          <w:rFonts w:ascii="Tahoma" w:hAnsi="Tahoma" w:cs="Tahoma"/>
          <w:sz w:val="22"/>
          <w:szCs w:val="22"/>
          <w:lang w:val="sl-SI"/>
        </w:rPr>
        <w:t xml:space="preserve"> zid</w:t>
      </w:r>
      <w:r w:rsidR="0013784C" w:rsidRPr="00D4150D">
        <w:rPr>
          <w:rFonts w:ascii="Tahoma" w:hAnsi="Tahoma" w:cs="Tahoma"/>
          <w:sz w:val="22"/>
          <w:szCs w:val="22"/>
          <w:lang w:val="sl-SI"/>
        </w:rPr>
        <w:t>u</w:t>
      </w:r>
      <w:r w:rsidRPr="00D4150D">
        <w:rPr>
          <w:rFonts w:ascii="Tahoma" w:hAnsi="Tahoma" w:cs="Tahoma"/>
          <w:sz w:val="22"/>
          <w:szCs w:val="22"/>
          <w:lang w:val="sl-SI"/>
        </w:rPr>
        <w:t xml:space="preserve"> pod bivšo regionalno, sedaj lokalno cesto v Mostah, na desnem bregu Završnice, ki je v slabem stanju (PZI projekti so izdelani)</w:t>
      </w:r>
      <w:r w:rsidR="0013784C" w:rsidRPr="00D4150D">
        <w:rPr>
          <w:rFonts w:ascii="Tahoma" w:hAnsi="Tahoma" w:cs="Tahoma"/>
          <w:sz w:val="22"/>
          <w:szCs w:val="22"/>
          <w:lang w:val="sl-SI"/>
        </w:rPr>
        <w:t xml:space="preserve">, </w:t>
      </w:r>
      <w:r w:rsidR="00B62E41">
        <w:rPr>
          <w:rFonts w:ascii="Tahoma" w:hAnsi="Tahoma" w:cs="Tahoma"/>
          <w:sz w:val="22"/>
          <w:szCs w:val="22"/>
          <w:lang w:val="sl-SI"/>
        </w:rPr>
        <w:t xml:space="preserve">ta čas pa se bo z nameščenimi </w:t>
      </w:r>
      <w:proofErr w:type="spellStart"/>
      <w:r w:rsidR="00B62E41">
        <w:rPr>
          <w:rFonts w:ascii="Tahoma" w:hAnsi="Tahoma" w:cs="Tahoma"/>
          <w:sz w:val="22"/>
          <w:szCs w:val="22"/>
          <w:lang w:val="sl-SI"/>
        </w:rPr>
        <w:t>reperji</w:t>
      </w:r>
      <w:proofErr w:type="spellEnd"/>
      <w:r w:rsidR="00B62E41">
        <w:rPr>
          <w:rFonts w:ascii="Tahoma" w:hAnsi="Tahoma" w:cs="Tahoma"/>
          <w:sz w:val="22"/>
          <w:szCs w:val="22"/>
          <w:lang w:val="sl-SI"/>
        </w:rPr>
        <w:t xml:space="preserve"> spremljalo premike zidu, da bi v primeru večjih sprememb, ki bi ogrozile stabilnost zidu, pričeli s sanacijo pred navedenim letom;</w:t>
      </w:r>
    </w:p>
    <w:p w:rsidR="001929F3" w:rsidRDefault="0013784C" w:rsidP="00261232">
      <w:pPr>
        <w:pStyle w:val="Golobesedilo"/>
        <w:numPr>
          <w:ilvl w:val="0"/>
          <w:numId w:val="1"/>
        </w:numPr>
        <w:jc w:val="both"/>
        <w:rPr>
          <w:rFonts w:ascii="Tahoma" w:hAnsi="Tahoma" w:cs="Tahoma"/>
          <w:sz w:val="22"/>
          <w:szCs w:val="22"/>
          <w:lang w:val="sl-SI"/>
        </w:rPr>
      </w:pPr>
      <w:r w:rsidRPr="00AB67F9">
        <w:rPr>
          <w:rFonts w:ascii="Tahoma" w:hAnsi="Tahoma" w:cs="Tahoma"/>
          <w:sz w:val="22"/>
          <w:szCs w:val="22"/>
          <w:lang w:val="sl-SI"/>
        </w:rPr>
        <w:t>v letu 20</w:t>
      </w:r>
      <w:r w:rsidR="00A17D80">
        <w:rPr>
          <w:rFonts w:ascii="Tahoma" w:hAnsi="Tahoma" w:cs="Tahoma"/>
          <w:sz w:val="22"/>
          <w:szCs w:val="22"/>
          <w:lang w:val="sl-SI"/>
        </w:rPr>
        <w:t>2</w:t>
      </w:r>
      <w:r w:rsidR="00A102D2">
        <w:rPr>
          <w:rFonts w:ascii="Tahoma" w:hAnsi="Tahoma" w:cs="Tahoma"/>
          <w:sz w:val="22"/>
          <w:szCs w:val="22"/>
          <w:lang w:val="sl-SI"/>
        </w:rPr>
        <w:t>1</w:t>
      </w:r>
      <w:r w:rsidRPr="00AB67F9">
        <w:rPr>
          <w:rFonts w:ascii="Tahoma" w:hAnsi="Tahoma" w:cs="Tahoma"/>
          <w:sz w:val="22"/>
          <w:szCs w:val="22"/>
          <w:lang w:val="sl-SI"/>
        </w:rPr>
        <w:t xml:space="preserve"> je </w:t>
      </w:r>
      <w:r w:rsidR="00F87C5C" w:rsidRPr="00AB67F9">
        <w:rPr>
          <w:rFonts w:ascii="Tahoma" w:hAnsi="Tahoma" w:cs="Tahoma"/>
          <w:sz w:val="22"/>
          <w:szCs w:val="22"/>
          <w:lang w:val="sl-SI"/>
        </w:rPr>
        <w:t>predviden</w:t>
      </w:r>
      <w:r w:rsidR="00A17D80">
        <w:rPr>
          <w:rFonts w:ascii="Tahoma" w:hAnsi="Tahoma" w:cs="Tahoma"/>
          <w:sz w:val="22"/>
          <w:szCs w:val="22"/>
          <w:lang w:val="sl-SI"/>
        </w:rPr>
        <w:t>a</w:t>
      </w:r>
      <w:r w:rsidR="00F87C5C" w:rsidRPr="00AB67F9">
        <w:rPr>
          <w:rFonts w:ascii="Tahoma" w:hAnsi="Tahoma" w:cs="Tahoma"/>
          <w:sz w:val="22"/>
          <w:szCs w:val="22"/>
          <w:lang w:val="sl-SI"/>
        </w:rPr>
        <w:t xml:space="preserve"> </w:t>
      </w:r>
      <w:r w:rsidR="009E7F28">
        <w:rPr>
          <w:rFonts w:ascii="Tahoma" w:hAnsi="Tahoma" w:cs="Tahoma"/>
          <w:sz w:val="22"/>
          <w:szCs w:val="22"/>
          <w:lang w:val="sl-SI"/>
        </w:rPr>
        <w:t xml:space="preserve">pridobitev gradbenega dovoljenja in </w:t>
      </w:r>
      <w:r w:rsidR="00A102D2">
        <w:rPr>
          <w:rFonts w:ascii="Tahoma" w:hAnsi="Tahoma" w:cs="Tahoma"/>
          <w:sz w:val="22"/>
          <w:szCs w:val="22"/>
          <w:lang w:val="sl-SI"/>
        </w:rPr>
        <w:t xml:space="preserve">tudi </w:t>
      </w:r>
      <w:r w:rsidR="00A17D80">
        <w:rPr>
          <w:rFonts w:ascii="Tahoma" w:hAnsi="Tahoma" w:cs="Tahoma"/>
          <w:sz w:val="22"/>
          <w:szCs w:val="22"/>
          <w:lang w:val="sl-SI"/>
        </w:rPr>
        <w:t>iz</w:t>
      </w:r>
      <w:r w:rsidR="00A17D80" w:rsidRPr="00AB67F9">
        <w:rPr>
          <w:rFonts w:ascii="Tahoma" w:hAnsi="Tahoma" w:cs="Tahoma"/>
          <w:sz w:val="22"/>
          <w:szCs w:val="22"/>
          <w:lang w:val="sl-SI"/>
        </w:rPr>
        <w:t>gradnj</w:t>
      </w:r>
      <w:r w:rsidR="00A17D80">
        <w:rPr>
          <w:rFonts w:ascii="Tahoma" w:hAnsi="Tahoma" w:cs="Tahoma"/>
          <w:sz w:val="22"/>
          <w:szCs w:val="22"/>
          <w:lang w:val="sl-SI"/>
        </w:rPr>
        <w:t>e</w:t>
      </w:r>
      <w:r w:rsidR="00A17D80" w:rsidRPr="00AB67F9">
        <w:rPr>
          <w:rFonts w:ascii="Tahoma" w:hAnsi="Tahoma" w:cs="Tahoma"/>
          <w:sz w:val="22"/>
          <w:szCs w:val="22"/>
          <w:lang w:val="sl-SI"/>
        </w:rPr>
        <w:t xml:space="preserve"> parkirišča</w:t>
      </w:r>
      <w:r w:rsidR="00D51113">
        <w:rPr>
          <w:rFonts w:ascii="Tahoma" w:hAnsi="Tahoma" w:cs="Tahoma"/>
          <w:sz w:val="22"/>
          <w:szCs w:val="22"/>
          <w:lang w:val="sl-SI"/>
        </w:rPr>
        <w:t xml:space="preserve"> na Rodinah</w:t>
      </w:r>
      <w:r w:rsidR="009B1928">
        <w:rPr>
          <w:rFonts w:ascii="Tahoma" w:hAnsi="Tahoma" w:cs="Tahoma"/>
          <w:sz w:val="22"/>
          <w:szCs w:val="22"/>
          <w:lang w:val="sl-SI"/>
        </w:rPr>
        <w:t>;</w:t>
      </w:r>
    </w:p>
    <w:p w:rsidR="004C63B9" w:rsidRPr="00E45919" w:rsidRDefault="004C63B9" w:rsidP="004C63B9">
      <w:pPr>
        <w:pStyle w:val="Golobesedilo"/>
        <w:numPr>
          <w:ilvl w:val="0"/>
          <w:numId w:val="1"/>
        </w:numPr>
        <w:jc w:val="both"/>
        <w:rPr>
          <w:rFonts w:ascii="Tahoma" w:hAnsi="Tahoma" w:cs="Tahoma"/>
          <w:sz w:val="22"/>
          <w:szCs w:val="22"/>
          <w:lang w:val="sl-SI"/>
        </w:rPr>
      </w:pPr>
      <w:r w:rsidRPr="00E45919">
        <w:rPr>
          <w:rFonts w:ascii="Tahoma" w:hAnsi="Tahoma" w:cs="Tahoma"/>
          <w:sz w:val="22"/>
          <w:szCs w:val="22"/>
          <w:lang w:val="sl-SI"/>
        </w:rPr>
        <w:t xml:space="preserve">predvidena je </w:t>
      </w:r>
      <w:r>
        <w:rPr>
          <w:rFonts w:ascii="Tahoma" w:hAnsi="Tahoma" w:cs="Tahoma"/>
          <w:sz w:val="22"/>
          <w:szCs w:val="22"/>
          <w:lang w:val="sl-SI"/>
        </w:rPr>
        <w:t xml:space="preserve">tudi </w:t>
      </w:r>
      <w:r w:rsidRPr="00E45919">
        <w:rPr>
          <w:rFonts w:ascii="Tahoma" w:hAnsi="Tahoma" w:cs="Tahoma"/>
          <w:sz w:val="22"/>
          <w:szCs w:val="22"/>
          <w:lang w:val="sl-SI"/>
        </w:rPr>
        <w:t>razširitev parkirišča v Završnici z ureditvijo dodatne vrste parkirnih prostorov ob cesti</w:t>
      </w:r>
      <w:r w:rsidR="005311CF">
        <w:rPr>
          <w:rFonts w:ascii="Tahoma" w:hAnsi="Tahoma" w:cs="Tahoma"/>
          <w:sz w:val="22"/>
          <w:szCs w:val="22"/>
          <w:lang w:val="sl-SI"/>
        </w:rPr>
        <w:t xml:space="preserve"> in ureditev nekaj parkirnih mest za potrebe pokopališča nad novim delom pokopališča</w:t>
      </w:r>
      <w:r w:rsidRPr="00E45919">
        <w:rPr>
          <w:rFonts w:ascii="Tahoma" w:hAnsi="Tahoma" w:cs="Tahoma"/>
          <w:sz w:val="22"/>
          <w:szCs w:val="22"/>
          <w:lang w:val="sl-SI"/>
        </w:rPr>
        <w:t>;</w:t>
      </w:r>
    </w:p>
    <w:p w:rsidR="003D3914" w:rsidRPr="005311CF" w:rsidRDefault="009B1928" w:rsidP="009B1928">
      <w:pPr>
        <w:pStyle w:val="Golobesedilo"/>
        <w:numPr>
          <w:ilvl w:val="0"/>
          <w:numId w:val="1"/>
        </w:numPr>
        <w:jc w:val="both"/>
        <w:rPr>
          <w:rFonts w:ascii="Tahoma" w:hAnsi="Tahoma" w:cs="Tahoma"/>
          <w:sz w:val="22"/>
          <w:szCs w:val="22"/>
          <w:lang w:val="sl-SI"/>
        </w:rPr>
      </w:pPr>
      <w:r>
        <w:rPr>
          <w:rFonts w:ascii="Tahoma" w:eastAsiaTheme="minorHAnsi" w:hAnsi="Tahoma" w:cs="Tahoma"/>
          <w:lang w:val="sl-SI" w:eastAsia="en-US"/>
        </w:rPr>
        <w:t>v kolikor bo prišlo do nadgradnje železniške proge Jesenice-Kranj</w:t>
      </w:r>
      <w:r w:rsidR="00C63E8A">
        <w:rPr>
          <w:rFonts w:ascii="Tahoma" w:eastAsiaTheme="minorHAnsi" w:hAnsi="Tahoma" w:cs="Tahoma"/>
          <w:lang w:val="sl-SI" w:eastAsia="en-US"/>
        </w:rPr>
        <w:t>,</w:t>
      </w:r>
      <w:r>
        <w:rPr>
          <w:rFonts w:ascii="Tahoma" w:eastAsiaTheme="minorHAnsi" w:hAnsi="Tahoma" w:cs="Tahoma"/>
          <w:lang w:val="sl-SI" w:eastAsia="en-US"/>
        </w:rPr>
        <w:t xml:space="preserve"> bo v let</w:t>
      </w:r>
      <w:r w:rsidR="0057530F">
        <w:rPr>
          <w:rFonts w:ascii="Tahoma" w:eastAsiaTheme="minorHAnsi" w:hAnsi="Tahoma" w:cs="Tahoma"/>
          <w:lang w:val="sl-SI" w:eastAsia="en-US"/>
        </w:rPr>
        <w:t xml:space="preserve">ih </w:t>
      </w:r>
      <w:r>
        <w:rPr>
          <w:rFonts w:ascii="Tahoma" w:eastAsiaTheme="minorHAnsi" w:hAnsi="Tahoma" w:cs="Tahoma"/>
          <w:lang w:val="sl-SI" w:eastAsia="en-US"/>
        </w:rPr>
        <w:t>202</w:t>
      </w:r>
      <w:r w:rsidR="00A102D2">
        <w:rPr>
          <w:rFonts w:ascii="Tahoma" w:eastAsiaTheme="minorHAnsi" w:hAnsi="Tahoma" w:cs="Tahoma"/>
          <w:lang w:val="sl-SI" w:eastAsia="en-US"/>
        </w:rPr>
        <w:t>1</w:t>
      </w:r>
      <w:r w:rsidR="009E7F28">
        <w:rPr>
          <w:rFonts w:ascii="Tahoma" w:eastAsiaTheme="minorHAnsi" w:hAnsi="Tahoma" w:cs="Tahoma"/>
          <w:lang w:val="sl-SI" w:eastAsia="en-US"/>
        </w:rPr>
        <w:t xml:space="preserve"> </w:t>
      </w:r>
      <w:r w:rsidR="0057530F">
        <w:rPr>
          <w:rFonts w:ascii="Tahoma" w:eastAsiaTheme="minorHAnsi" w:hAnsi="Tahoma" w:cs="Tahoma"/>
          <w:lang w:val="sl-SI" w:eastAsia="en-US"/>
        </w:rPr>
        <w:t>do</w:t>
      </w:r>
      <w:r w:rsidR="009E7F28">
        <w:rPr>
          <w:rFonts w:ascii="Tahoma" w:eastAsiaTheme="minorHAnsi" w:hAnsi="Tahoma" w:cs="Tahoma"/>
          <w:lang w:val="sl-SI" w:eastAsia="en-US"/>
        </w:rPr>
        <w:t xml:space="preserve"> 202</w:t>
      </w:r>
      <w:r w:rsidR="0057530F">
        <w:rPr>
          <w:rFonts w:ascii="Tahoma" w:eastAsiaTheme="minorHAnsi" w:hAnsi="Tahoma" w:cs="Tahoma"/>
          <w:lang w:val="sl-SI" w:eastAsia="en-US"/>
        </w:rPr>
        <w:t>3</w:t>
      </w:r>
      <w:r>
        <w:rPr>
          <w:rFonts w:ascii="Tahoma" w:eastAsiaTheme="minorHAnsi" w:hAnsi="Tahoma" w:cs="Tahoma"/>
          <w:lang w:val="sl-SI" w:eastAsia="en-US"/>
        </w:rPr>
        <w:t xml:space="preserve"> potrebna </w:t>
      </w:r>
      <w:r>
        <w:rPr>
          <w:rFonts w:ascii="Tahoma" w:eastAsiaTheme="minorHAnsi" w:hAnsi="Tahoma" w:cs="Tahoma"/>
          <w:lang w:val="x-none" w:eastAsia="en-US"/>
        </w:rPr>
        <w:t xml:space="preserve">preureditev obstoječih </w:t>
      </w:r>
      <w:r>
        <w:rPr>
          <w:rFonts w:ascii="Tahoma" w:eastAsiaTheme="minorHAnsi" w:hAnsi="Tahoma" w:cs="Tahoma"/>
          <w:lang w:val="sl-SI" w:eastAsia="en-US"/>
        </w:rPr>
        <w:t xml:space="preserve">makadamskih </w:t>
      </w:r>
      <w:r>
        <w:rPr>
          <w:rFonts w:ascii="Tahoma" w:eastAsiaTheme="minorHAnsi" w:hAnsi="Tahoma" w:cs="Tahoma"/>
          <w:lang w:val="x-none" w:eastAsia="en-US"/>
        </w:rPr>
        <w:t>cest zaradi izvedbe dveh podvozov pod železniško progo</w:t>
      </w:r>
      <w:r>
        <w:rPr>
          <w:rFonts w:ascii="Tahoma" w:eastAsiaTheme="minorHAnsi" w:hAnsi="Tahoma" w:cs="Tahoma"/>
          <w:lang w:val="sl-SI" w:eastAsia="en-US"/>
        </w:rPr>
        <w:t xml:space="preserve"> – Selške rampe, Vrba</w:t>
      </w:r>
      <w:r>
        <w:rPr>
          <w:rFonts w:ascii="Tahoma" w:eastAsiaTheme="minorHAnsi" w:hAnsi="Tahoma" w:cs="Tahoma"/>
          <w:lang w:val="x-none" w:eastAsia="en-US"/>
        </w:rPr>
        <w:t xml:space="preserve"> </w:t>
      </w:r>
      <w:r>
        <w:rPr>
          <w:rFonts w:ascii="Tahoma" w:eastAsiaTheme="minorHAnsi" w:hAnsi="Tahoma" w:cs="Tahoma"/>
          <w:lang w:val="sl-SI" w:eastAsia="en-US"/>
        </w:rPr>
        <w:t>proti golfu</w:t>
      </w:r>
      <w:r w:rsidR="00A102D2">
        <w:rPr>
          <w:rFonts w:ascii="Tahoma" w:eastAsiaTheme="minorHAnsi" w:hAnsi="Tahoma" w:cs="Tahoma"/>
          <w:lang w:val="sl-SI" w:eastAsia="en-US"/>
        </w:rPr>
        <w:t xml:space="preserve"> </w:t>
      </w:r>
      <w:r>
        <w:rPr>
          <w:rFonts w:ascii="Tahoma" w:eastAsiaTheme="minorHAnsi" w:hAnsi="Tahoma" w:cs="Tahoma"/>
          <w:lang w:val="x-none" w:eastAsia="en-US"/>
        </w:rPr>
        <w:t>(odkupi zemljišč, izgradnja, nadzor, varnostni načrt</w:t>
      </w:r>
      <w:r>
        <w:rPr>
          <w:rFonts w:ascii="Tahoma" w:eastAsiaTheme="minorHAnsi" w:hAnsi="Tahoma" w:cs="Tahoma"/>
          <w:lang w:val="sl-SI" w:eastAsia="en-US"/>
        </w:rPr>
        <w:t>)</w:t>
      </w:r>
      <w:r>
        <w:rPr>
          <w:rFonts w:ascii="Tahoma" w:eastAsiaTheme="minorHAnsi" w:hAnsi="Tahoma" w:cs="Tahoma"/>
          <w:lang w:val="x-none" w:eastAsia="en-US"/>
        </w:rPr>
        <w:t>.</w:t>
      </w:r>
      <w:r w:rsidR="00A102D2">
        <w:rPr>
          <w:rFonts w:ascii="Tahoma" w:eastAsiaTheme="minorHAnsi" w:hAnsi="Tahoma" w:cs="Tahoma"/>
          <w:lang w:val="sl-SI" w:eastAsia="en-US"/>
        </w:rPr>
        <w:t xml:space="preserve"> PZI projek</w:t>
      </w:r>
      <w:r w:rsidR="00027063">
        <w:rPr>
          <w:rFonts w:ascii="Tahoma" w:eastAsiaTheme="minorHAnsi" w:hAnsi="Tahoma" w:cs="Tahoma"/>
          <w:lang w:val="sl-SI" w:eastAsia="en-US"/>
        </w:rPr>
        <w:t>ti so bili izdelani v letu 2020</w:t>
      </w:r>
      <w:r w:rsidR="009E7F28">
        <w:rPr>
          <w:rFonts w:ascii="Tahoma" w:eastAsiaTheme="minorHAnsi" w:hAnsi="Tahoma" w:cs="Tahoma"/>
          <w:lang w:val="sl-SI" w:eastAsia="en-US"/>
        </w:rPr>
        <w:t xml:space="preserve">, v letu 2021 bi </w:t>
      </w:r>
      <w:r w:rsidR="005311CF">
        <w:rPr>
          <w:rFonts w:ascii="Tahoma" w:eastAsiaTheme="minorHAnsi" w:hAnsi="Tahoma" w:cs="Tahoma"/>
          <w:lang w:val="sl-SI" w:eastAsia="en-US"/>
        </w:rPr>
        <w:t xml:space="preserve">pripravili DGD dokumentacijo, </w:t>
      </w:r>
      <w:r w:rsidR="009E7F28">
        <w:rPr>
          <w:rFonts w:ascii="Tahoma" w:eastAsiaTheme="minorHAnsi" w:hAnsi="Tahoma" w:cs="Tahoma"/>
          <w:lang w:val="sl-SI" w:eastAsia="en-US"/>
        </w:rPr>
        <w:t>odkupili zemljišča in pridobili gradbeno dovoljenje</w:t>
      </w:r>
      <w:r w:rsidR="001C7A6E">
        <w:rPr>
          <w:rFonts w:ascii="Tahoma" w:eastAsiaTheme="minorHAnsi" w:hAnsi="Tahoma" w:cs="Tahoma"/>
          <w:lang w:val="sl-SI" w:eastAsia="en-US"/>
        </w:rPr>
        <w:t xml:space="preserve">. Izgradnja bo lahko potekala </w:t>
      </w:r>
      <w:r w:rsidR="00C63E8A">
        <w:rPr>
          <w:rFonts w:ascii="Tahoma" w:eastAsiaTheme="minorHAnsi" w:hAnsi="Tahoma" w:cs="Tahoma"/>
          <w:lang w:val="sl-SI" w:eastAsia="en-US"/>
        </w:rPr>
        <w:t xml:space="preserve">šele </w:t>
      </w:r>
      <w:r w:rsidR="001C7A6E">
        <w:rPr>
          <w:rFonts w:ascii="Tahoma" w:eastAsiaTheme="minorHAnsi" w:hAnsi="Tahoma" w:cs="Tahoma"/>
          <w:lang w:val="sl-SI" w:eastAsia="en-US"/>
        </w:rPr>
        <w:t>po izvedbi podvozov, predvidoma v letu 2022</w:t>
      </w:r>
      <w:r w:rsidR="0057530F">
        <w:rPr>
          <w:rFonts w:ascii="Tahoma" w:eastAsiaTheme="minorHAnsi" w:hAnsi="Tahoma" w:cs="Tahoma"/>
          <w:lang w:val="sl-SI" w:eastAsia="en-US"/>
        </w:rPr>
        <w:t xml:space="preserve"> in 2023</w:t>
      </w:r>
      <w:r w:rsidR="00027063">
        <w:rPr>
          <w:rFonts w:ascii="Tahoma" w:eastAsiaTheme="minorHAnsi" w:hAnsi="Tahoma" w:cs="Tahoma"/>
          <w:lang w:val="sl-SI" w:eastAsia="en-US"/>
        </w:rPr>
        <w:t>;</w:t>
      </w:r>
    </w:p>
    <w:p w:rsidR="005311CF" w:rsidRPr="00027063" w:rsidRDefault="005311CF" w:rsidP="009B1928">
      <w:pPr>
        <w:pStyle w:val="Golobesedilo"/>
        <w:numPr>
          <w:ilvl w:val="0"/>
          <w:numId w:val="1"/>
        </w:numPr>
        <w:jc w:val="both"/>
        <w:rPr>
          <w:rFonts w:ascii="Tahoma" w:hAnsi="Tahoma" w:cs="Tahoma"/>
          <w:sz w:val="22"/>
          <w:szCs w:val="22"/>
          <w:lang w:val="sl-SI"/>
        </w:rPr>
      </w:pPr>
      <w:r>
        <w:rPr>
          <w:rFonts w:ascii="Tahoma" w:eastAsiaTheme="minorHAnsi" w:hAnsi="Tahoma" w:cs="Tahoma"/>
          <w:lang w:val="sl-SI" w:eastAsia="en-US"/>
        </w:rPr>
        <w:t>uredili bi novo občinsko cesto na Bregu (</w:t>
      </w:r>
      <w:proofErr w:type="spellStart"/>
      <w:r>
        <w:rPr>
          <w:rFonts w:ascii="Tahoma" w:eastAsiaTheme="minorHAnsi" w:hAnsi="Tahoma" w:cs="Tahoma"/>
          <w:lang w:val="sl-SI" w:eastAsia="en-US"/>
        </w:rPr>
        <w:t>odvodnjavanje</w:t>
      </w:r>
      <w:proofErr w:type="spellEnd"/>
      <w:r>
        <w:rPr>
          <w:rFonts w:ascii="Tahoma" w:eastAsiaTheme="minorHAnsi" w:hAnsi="Tahoma" w:cs="Tahoma"/>
          <w:lang w:val="sl-SI" w:eastAsia="en-US"/>
        </w:rPr>
        <w:t>, javna razsvetljava, asfalt);</w:t>
      </w:r>
    </w:p>
    <w:p w:rsidR="00027063" w:rsidRDefault="00027063"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 xml:space="preserve">vzdrževalec občinskih cest je opozoril na nekaj manjših, dotrajanih </w:t>
      </w:r>
      <w:r w:rsidR="0057530F">
        <w:rPr>
          <w:rFonts w:ascii="Tahoma" w:hAnsi="Tahoma" w:cs="Tahoma"/>
          <w:sz w:val="22"/>
          <w:szCs w:val="22"/>
          <w:lang w:val="sl-SI"/>
        </w:rPr>
        <w:t>o</w:t>
      </w:r>
      <w:r>
        <w:rPr>
          <w:rFonts w:ascii="Tahoma" w:hAnsi="Tahoma" w:cs="Tahoma"/>
          <w:sz w:val="22"/>
          <w:szCs w:val="22"/>
          <w:lang w:val="sl-SI"/>
        </w:rPr>
        <w:t>porni</w:t>
      </w:r>
      <w:r w:rsidR="0057530F">
        <w:rPr>
          <w:rFonts w:ascii="Tahoma" w:hAnsi="Tahoma" w:cs="Tahoma"/>
          <w:sz w:val="22"/>
          <w:szCs w:val="22"/>
          <w:lang w:val="sl-SI"/>
        </w:rPr>
        <w:t>h</w:t>
      </w:r>
      <w:r>
        <w:rPr>
          <w:rFonts w:ascii="Tahoma" w:hAnsi="Tahoma" w:cs="Tahoma"/>
          <w:sz w:val="22"/>
          <w:szCs w:val="22"/>
          <w:lang w:val="sl-SI"/>
        </w:rPr>
        <w:t xml:space="preserve"> zidov pod ces</w:t>
      </w:r>
      <w:r w:rsidR="009E7F28">
        <w:rPr>
          <w:rFonts w:ascii="Tahoma" w:hAnsi="Tahoma" w:cs="Tahoma"/>
          <w:sz w:val="22"/>
          <w:szCs w:val="22"/>
          <w:lang w:val="sl-SI"/>
        </w:rPr>
        <w:t>tami (Žirovnica, Moste, Smokuč)</w:t>
      </w:r>
      <w:r w:rsidR="0057530F">
        <w:rPr>
          <w:rFonts w:ascii="Tahoma" w:hAnsi="Tahoma" w:cs="Tahoma"/>
          <w:sz w:val="22"/>
          <w:szCs w:val="22"/>
          <w:lang w:val="sl-SI"/>
        </w:rPr>
        <w:t>,</w:t>
      </w:r>
      <w:r w:rsidR="009E7F28">
        <w:rPr>
          <w:rFonts w:ascii="Tahoma" w:hAnsi="Tahoma" w:cs="Tahoma"/>
          <w:sz w:val="22"/>
          <w:szCs w:val="22"/>
          <w:lang w:val="sl-SI"/>
        </w:rPr>
        <w:t xml:space="preserve"> za katera bi v letu 2021 pridobili PZI projekte za sanacijo oz. nadomestno gradnjo.</w:t>
      </w:r>
    </w:p>
    <w:p w:rsidR="009B1928" w:rsidRDefault="009B1928" w:rsidP="00F87C5C">
      <w:pPr>
        <w:pStyle w:val="Golobesedilo"/>
        <w:rPr>
          <w:rFonts w:ascii="Tahoma" w:hAnsi="Tahoma" w:cs="Tahoma"/>
          <w:sz w:val="22"/>
          <w:szCs w:val="22"/>
          <w:lang w:val="sl-SI"/>
        </w:rPr>
      </w:pPr>
    </w:p>
    <w:p w:rsidR="00F87C5C" w:rsidRPr="00EC787B" w:rsidRDefault="00F87C5C" w:rsidP="00F87C5C">
      <w:pPr>
        <w:pStyle w:val="Golobesedilo"/>
        <w:rPr>
          <w:rFonts w:ascii="Tahoma" w:hAnsi="Tahoma" w:cs="Tahoma"/>
          <w:sz w:val="22"/>
          <w:szCs w:val="22"/>
          <w:lang w:val="sl-SI"/>
        </w:rPr>
      </w:pPr>
      <w:r>
        <w:rPr>
          <w:rFonts w:ascii="Tahoma" w:hAnsi="Tahoma" w:cs="Tahoma"/>
          <w:sz w:val="22"/>
          <w:szCs w:val="22"/>
          <w:lang w:val="sl-SI"/>
        </w:rPr>
        <w:t xml:space="preserve">Na podlagi zgoraj omenjenih investicij je </w:t>
      </w:r>
      <w:r w:rsidR="003D3914">
        <w:rPr>
          <w:rFonts w:ascii="Tahoma" w:hAnsi="Tahoma" w:cs="Tahoma"/>
          <w:sz w:val="22"/>
          <w:szCs w:val="22"/>
          <w:lang w:val="sl-SI"/>
        </w:rPr>
        <w:t xml:space="preserve">še </w:t>
      </w:r>
      <w:r>
        <w:rPr>
          <w:rFonts w:ascii="Tahoma" w:hAnsi="Tahoma" w:cs="Tahoma"/>
          <w:sz w:val="22"/>
          <w:szCs w:val="22"/>
          <w:lang w:val="sl-SI"/>
        </w:rPr>
        <w:t>potrebno</w:t>
      </w:r>
      <w:r w:rsidRPr="00EC787B">
        <w:rPr>
          <w:rFonts w:ascii="Tahoma" w:hAnsi="Tahoma" w:cs="Tahoma"/>
          <w:sz w:val="22"/>
          <w:szCs w:val="22"/>
          <w:lang w:val="sl-SI"/>
        </w:rPr>
        <w:t xml:space="preserve"> v pridobi</w:t>
      </w:r>
      <w:r>
        <w:rPr>
          <w:rFonts w:ascii="Tahoma" w:hAnsi="Tahoma" w:cs="Tahoma"/>
          <w:sz w:val="22"/>
          <w:szCs w:val="22"/>
          <w:lang w:val="sl-SI"/>
        </w:rPr>
        <w:t>ti naslednjo</w:t>
      </w:r>
      <w:r w:rsidRPr="00EC787B">
        <w:rPr>
          <w:rFonts w:ascii="Tahoma" w:hAnsi="Tahoma" w:cs="Tahoma"/>
          <w:sz w:val="22"/>
          <w:szCs w:val="22"/>
          <w:lang w:val="sl-SI"/>
        </w:rPr>
        <w:t xml:space="preserve"> dokumentacij</w:t>
      </w:r>
      <w:r>
        <w:rPr>
          <w:rFonts w:ascii="Tahoma" w:hAnsi="Tahoma" w:cs="Tahoma"/>
          <w:sz w:val="22"/>
          <w:szCs w:val="22"/>
          <w:lang w:val="sl-SI"/>
        </w:rPr>
        <w:t>o</w:t>
      </w:r>
      <w:r w:rsidRPr="00EC787B">
        <w:rPr>
          <w:rFonts w:ascii="Tahoma" w:hAnsi="Tahoma" w:cs="Tahoma"/>
          <w:sz w:val="22"/>
          <w:szCs w:val="22"/>
          <w:lang w:val="sl-SI"/>
        </w:rPr>
        <w:t>:</w:t>
      </w:r>
    </w:p>
    <w:p w:rsidR="00F87C5C" w:rsidRDefault="00F87C5C" w:rsidP="00F87C5C">
      <w:pPr>
        <w:pStyle w:val="Golobesedilo"/>
        <w:numPr>
          <w:ilvl w:val="0"/>
          <w:numId w:val="1"/>
        </w:numPr>
        <w:rPr>
          <w:rFonts w:ascii="Tahoma" w:hAnsi="Tahoma" w:cs="Tahoma"/>
          <w:sz w:val="22"/>
          <w:szCs w:val="22"/>
          <w:lang w:val="sl-SI"/>
        </w:rPr>
      </w:pPr>
      <w:r w:rsidRPr="00EC787B">
        <w:rPr>
          <w:rFonts w:ascii="Tahoma" w:hAnsi="Tahoma" w:cs="Tahoma"/>
          <w:sz w:val="22"/>
          <w:szCs w:val="22"/>
          <w:lang w:val="sl-SI"/>
        </w:rPr>
        <w:t>za obvoznico Vrba</w:t>
      </w:r>
      <w:r>
        <w:rPr>
          <w:rFonts w:ascii="Tahoma" w:hAnsi="Tahoma" w:cs="Tahoma"/>
          <w:sz w:val="22"/>
          <w:szCs w:val="22"/>
          <w:lang w:val="sl-SI"/>
        </w:rPr>
        <w:t xml:space="preserve"> (PGD, PZI</w:t>
      </w:r>
      <w:r w:rsidR="009E7F28">
        <w:rPr>
          <w:rFonts w:ascii="Tahoma" w:hAnsi="Tahoma" w:cs="Tahoma"/>
          <w:sz w:val="22"/>
          <w:szCs w:val="22"/>
          <w:lang w:val="sl-SI"/>
        </w:rPr>
        <w:t>, gradbeno dovoljenje</w:t>
      </w:r>
      <w:r>
        <w:rPr>
          <w:rFonts w:ascii="Tahoma" w:hAnsi="Tahoma" w:cs="Tahoma"/>
          <w:sz w:val="22"/>
          <w:szCs w:val="22"/>
          <w:lang w:val="sl-SI"/>
        </w:rPr>
        <w:t>),</w:t>
      </w:r>
    </w:p>
    <w:p w:rsidR="009B1928" w:rsidRDefault="009B1928" w:rsidP="00F87C5C">
      <w:pPr>
        <w:pStyle w:val="Golobesedilo"/>
        <w:numPr>
          <w:ilvl w:val="0"/>
          <w:numId w:val="1"/>
        </w:numPr>
        <w:rPr>
          <w:rFonts w:ascii="Tahoma" w:hAnsi="Tahoma" w:cs="Tahoma"/>
          <w:sz w:val="22"/>
          <w:szCs w:val="22"/>
          <w:lang w:val="sl-SI"/>
        </w:rPr>
      </w:pPr>
      <w:r>
        <w:rPr>
          <w:rFonts w:ascii="Tahoma" w:hAnsi="Tahoma" w:cs="Tahoma"/>
          <w:sz w:val="22"/>
          <w:szCs w:val="22"/>
          <w:lang w:val="sl-SI"/>
        </w:rPr>
        <w:t xml:space="preserve">za </w:t>
      </w:r>
      <w:r w:rsidR="009E7F28">
        <w:rPr>
          <w:rFonts w:ascii="Tahoma" w:hAnsi="Tahoma" w:cs="Tahoma"/>
          <w:sz w:val="22"/>
          <w:szCs w:val="22"/>
          <w:lang w:val="sl-SI"/>
        </w:rPr>
        <w:t>sanacijo opornih zidov</w:t>
      </w:r>
      <w:r>
        <w:rPr>
          <w:rFonts w:ascii="Tahoma" w:hAnsi="Tahoma" w:cs="Tahoma"/>
          <w:sz w:val="22"/>
          <w:szCs w:val="22"/>
          <w:lang w:val="sl-SI"/>
        </w:rPr>
        <w:t xml:space="preserve"> (PZI)</w:t>
      </w:r>
      <w:r w:rsidR="009E7F28">
        <w:rPr>
          <w:rFonts w:ascii="Tahoma" w:hAnsi="Tahoma" w:cs="Tahoma"/>
          <w:sz w:val="22"/>
          <w:szCs w:val="22"/>
          <w:lang w:val="sl-SI"/>
        </w:rPr>
        <w:t>,</w:t>
      </w:r>
    </w:p>
    <w:p w:rsidR="009E7F28" w:rsidRDefault="009E7F28" w:rsidP="00F87C5C">
      <w:pPr>
        <w:pStyle w:val="Golobesedilo"/>
        <w:numPr>
          <w:ilvl w:val="0"/>
          <w:numId w:val="1"/>
        </w:numPr>
        <w:rPr>
          <w:rFonts w:ascii="Tahoma" w:hAnsi="Tahoma" w:cs="Tahoma"/>
          <w:sz w:val="22"/>
          <w:szCs w:val="22"/>
          <w:lang w:val="sl-SI"/>
        </w:rPr>
      </w:pPr>
      <w:r>
        <w:rPr>
          <w:rFonts w:ascii="Tahoma" w:hAnsi="Tahoma" w:cs="Tahoma"/>
          <w:sz w:val="22"/>
          <w:szCs w:val="22"/>
          <w:lang w:val="sl-SI"/>
        </w:rPr>
        <w:t>za parkirišče Rodine (gradbeno dovoljenje),</w:t>
      </w:r>
    </w:p>
    <w:p w:rsidR="009E7F28" w:rsidRDefault="009E7F28" w:rsidP="00F87C5C">
      <w:pPr>
        <w:pStyle w:val="Golobesedilo"/>
        <w:numPr>
          <w:ilvl w:val="0"/>
          <w:numId w:val="1"/>
        </w:numPr>
        <w:rPr>
          <w:rFonts w:ascii="Tahoma" w:hAnsi="Tahoma" w:cs="Tahoma"/>
          <w:sz w:val="22"/>
          <w:szCs w:val="22"/>
          <w:lang w:val="sl-SI"/>
        </w:rPr>
      </w:pPr>
      <w:r>
        <w:rPr>
          <w:rFonts w:ascii="Tahoma" w:hAnsi="Tahoma" w:cs="Tahoma"/>
          <w:sz w:val="22"/>
          <w:szCs w:val="22"/>
          <w:lang w:val="sl-SI"/>
        </w:rPr>
        <w:t>za preureditev dveh makadamskih cest zaradi podvozov pod železnico (</w:t>
      </w:r>
      <w:r w:rsidR="005311CF">
        <w:rPr>
          <w:rFonts w:ascii="Tahoma" w:hAnsi="Tahoma" w:cs="Tahoma"/>
          <w:sz w:val="22"/>
          <w:szCs w:val="22"/>
          <w:lang w:val="sl-SI"/>
        </w:rPr>
        <w:t>D</w:t>
      </w:r>
      <w:r>
        <w:rPr>
          <w:rFonts w:ascii="Tahoma" w:hAnsi="Tahoma" w:cs="Tahoma"/>
          <w:sz w:val="22"/>
          <w:szCs w:val="22"/>
          <w:lang w:val="sl-SI"/>
        </w:rPr>
        <w:t>GD, gradbeno dovoljenje).</w:t>
      </w:r>
    </w:p>
    <w:p w:rsidR="00F87C5C" w:rsidRDefault="00F87C5C" w:rsidP="00F87C5C">
      <w:pPr>
        <w:pStyle w:val="Golobesedilo"/>
        <w:rPr>
          <w:rFonts w:ascii="Tahoma" w:hAnsi="Tahoma" w:cs="Tahoma"/>
          <w:sz w:val="22"/>
          <w:szCs w:val="22"/>
          <w:lang w:val="sl-SI"/>
        </w:rPr>
      </w:pPr>
    </w:p>
    <w:p w:rsidR="00F87C5C" w:rsidRPr="00A90B64" w:rsidRDefault="00F87C5C" w:rsidP="00AF432D">
      <w:pPr>
        <w:pStyle w:val="Golobesedilo"/>
        <w:jc w:val="both"/>
        <w:rPr>
          <w:rFonts w:ascii="Tahoma" w:hAnsi="Tahoma" w:cs="Tahoma"/>
          <w:sz w:val="22"/>
          <w:szCs w:val="22"/>
          <w:lang w:val="pl-PL"/>
        </w:rPr>
      </w:pPr>
      <w:r>
        <w:rPr>
          <w:rFonts w:ascii="Tahoma" w:hAnsi="Tahoma" w:cs="Tahoma"/>
          <w:sz w:val="22"/>
          <w:szCs w:val="22"/>
          <w:lang w:val="sl-SI"/>
        </w:rPr>
        <w:t xml:space="preserve">Še naprej se bodo </w:t>
      </w:r>
      <w:r w:rsidRPr="00EC787B">
        <w:rPr>
          <w:rFonts w:ascii="Tahoma" w:hAnsi="Tahoma" w:cs="Tahoma"/>
          <w:sz w:val="22"/>
          <w:szCs w:val="22"/>
          <w:lang w:val="sl-SI"/>
        </w:rPr>
        <w:t>v vseh naslednjih letih urejala tudi dejanska stanja oz. poteki lokalnih cest in javni</w:t>
      </w:r>
      <w:r>
        <w:rPr>
          <w:rFonts w:ascii="Tahoma" w:hAnsi="Tahoma" w:cs="Tahoma"/>
          <w:sz w:val="22"/>
          <w:szCs w:val="22"/>
          <w:lang w:val="sl-SI"/>
        </w:rPr>
        <w:t>h poti s katastrskim stanjem</w:t>
      </w:r>
      <w:r w:rsidR="00544DD6">
        <w:rPr>
          <w:rFonts w:ascii="Tahoma" w:hAnsi="Tahoma" w:cs="Tahoma"/>
          <w:sz w:val="22"/>
          <w:szCs w:val="22"/>
          <w:lang w:val="sl-SI"/>
        </w:rPr>
        <w:t xml:space="preserve"> in asfaltirali dotrajani odseki cest</w:t>
      </w:r>
      <w:r>
        <w:rPr>
          <w:rFonts w:ascii="Tahoma" w:hAnsi="Tahoma" w:cs="Tahoma"/>
          <w:sz w:val="22"/>
          <w:szCs w:val="22"/>
          <w:lang w:val="sl-SI"/>
        </w:rPr>
        <w:t xml:space="preserve">. </w:t>
      </w:r>
    </w:p>
    <w:p w:rsidR="00F87C5C" w:rsidRPr="00A90B64" w:rsidRDefault="00F87C5C" w:rsidP="00F87C5C">
      <w:pPr>
        <w:pStyle w:val="Golobesedilo"/>
        <w:rPr>
          <w:rFonts w:ascii="Tahoma" w:hAnsi="Tahoma" w:cs="Tahoma"/>
          <w:sz w:val="22"/>
          <w:szCs w:val="22"/>
          <w:lang w:val="pl-PL"/>
        </w:rPr>
        <w:sectPr w:rsidR="00F87C5C" w:rsidRPr="00A90B64" w:rsidSect="00EF37EF">
          <w:pgSz w:w="11907" w:h="16840" w:code="9"/>
          <w:pgMar w:top="720" w:right="720" w:bottom="720" w:left="720" w:header="709" w:footer="709" w:gutter="0"/>
          <w:cols w:space="708"/>
          <w:docGrid w:linePitch="326"/>
        </w:sectPr>
      </w:pPr>
    </w:p>
    <w:tbl>
      <w:tblPr>
        <w:tblW w:w="148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3261"/>
        <w:gridCol w:w="2551"/>
        <w:gridCol w:w="2268"/>
        <w:gridCol w:w="2207"/>
      </w:tblGrid>
      <w:tr w:rsidR="004C63B9" w:rsidRPr="00D56061" w:rsidTr="00262C2D">
        <w:trPr>
          <w:trHeight w:val="278"/>
        </w:trPr>
        <w:tc>
          <w:tcPr>
            <w:tcW w:w="14893" w:type="dxa"/>
            <w:gridSpan w:val="5"/>
          </w:tcPr>
          <w:p w:rsidR="004C63B9" w:rsidRPr="00D56061" w:rsidRDefault="004C63B9" w:rsidP="00262C2D">
            <w:pPr>
              <w:pStyle w:val="Golobesedilo"/>
              <w:rPr>
                <w:rFonts w:ascii="Tahoma" w:hAnsi="Tahoma" w:cs="Tahoma"/>
                <w:b/>
              </w:rPr>
            </w:pPr>
            <w:r w:rsidRPr="00D56061">
              <w:rPr>
                <w:rFonts w:ascii="Tahoma" w:hAnsi="Tahoma" w:cs="Tahoma"/>
                <w:b/>
              </w:rPr>
              <w:lastRenderedPageBreak/>
              <w:t>INVESTICIJA                                      /                                                        OPISI PO LETIH</w:t>
            </w:r>
          </w:p>
        </w:tc>
      </w:tr>
      <w:tr w:rsidR="004C63B9" w:rsidRPr="00D56061" w:rsidTr="005311CF">
        <w:trPr>
          <w:trHeight w:val="278"/>
        </w:trPr>
        <w:tc>
          <w:tcPr>
            <w:tcW w:w="4606" w:type="dxa"/>
          </w:tcPr>
          <w:p w:rsidR="004C63B9" w:rsidRPr="00D56061" w:rsidRDefault="004C63B9" w:rsidP="00262C2D">
            <w:pPr>
              <w:pStyle w:val="Golobesedilo"/>
              <w:rPr>
                <w:rFonts w:ascii="Tahoma" w:hAnsi="Tahoma" w:cs="Tahoma"/>
              </w:rPr>
            </w:pPr>
          </w:p>
        </w:tc>
        <w:tc>
          <w:tcPr>
            <w:tcW w:w="3261" w:type="dxa"/>
          </w:tcPr>
          <w:p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1</w:t>
            </w:r>
          </w:p>
        </w:tc>
        <w:tc>
          <w:tcPr>
            <w:tcW w:w="2551" w:type="dxa"/>
          </w:tcPr>
          <w:p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2</w:t>
            </w:r>
          </w:p>
        </w:tc>
        <w:tc>
          <w:tcPr>
            <w:tcW w:w="2268" w:type="dxa"/>
          </w:tcPr>
          <w:p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3</w:t>
            </w:r>
          </w:p>
        </w:tc>
        <w:tc>
          <w:tcPr>
            <w:tcW w:w="2207" w:type="dxa"/>
          </w:tcPr>
          <w:p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4</w:t>
            </w:r>
          </w:p>
        </w:tc>
      </w:tr>
      <w:tr w:rsidR="004C63B9" w:rsidRPr="00D56061" w:rsidTr="005311CF">
        <w:trPr>
          <w:trHeight w:val="567"/>
        </w:trPr>
        <w:tc>
          <w:tcPr>
            <w:tcW w:w="4606" w:type="dxa"/>
          </w:tcPr>
          <w:p w:rsidR="004C63B9" w:rsidRPr="00D56061" w:rsidRDefault="004C63B9" w:rsidP="005311CF">
            <w:pPr>
              <w:pStyle w:val="Golobesedilo"/>
              <w:rPr>
                <w:rFonts w:ascii="Tahoma" w:hAnsi="Tahoma" w:cs="Tahoma"/>
                <w:lang w:val="pl-PL"/>
              </w:rPr>
            </w:pPr>
            <w:r w:rsidRPr="00D56061">
              <w:rPr>
                <w:rFonts w:ascii="Tahoma" w:hAnsi="Tahoma" w:cs="Tahoma"/>
                <w:lang w:val="pl-PL"/>
              </w:rPr>
              <w:t>II.FAZA GRADNJE PLOČNIKA IN REKONSTR</w:t>
            </w:r>
            <w:r w:rsidR="005311CF">
              <w:rPr>
                <w:rFonts w:ascii="Tahoma" w:hAnsi="Tahoma" w:cs="Tahoma"/>
                <w:lang w:val="pl-PL"/>
              </w:rPr>
              <w:t>.</w:t>
            </w:r>
            <w:r w:rsidRPr="00D56061">
              <w:rPr>
                <w:rFonts w:ascii="Tahoma" w:hAnsi="Tahoma" w:cs="Tahoma"/>
                <w:lang w:val="pl-PL"/>
              </w:rPr>
              <w:t xml:space="preserve"> CESTE</w:t>
            </w:r>
            <w:r>
              <w:rPr>
                <w:rFonts w:ascii="Tahoma" w:hAnsi="Tahoma" w:cs="Tahoma"/>
                <w:lang w:val="pl-PL"/>
              </w:rPr>
              <w:t xml:space="preserve"> </w:t>
            </w:r>
            <w:r w:rsidRPr="00D56061">
              <w:rPr>
                <w:rFonts w:ascii="Tahoma" w:hAnsi="Tahoma" w:cs="Tahoma"/>
                <w:lang w:val="pl-PL"/>
              </w:rPr>
              <w:t>(ZABREZNICA-BREZNICA)</w:t>
            </w:r>
          </w:p>
        </w:tc>
        <w:tc>
          <w:tcPr>
            <w:tcW w:w="3261" w:type="dxa"/>
          </w:tcPr>
          <w:p w:rsidR="004C63B9" w:rsidRPr="00D56061" w:rsidRDefault="004C63B9" w:rsidP="00262C2D">
            <w:pPr>
              <w:pStyle w:val="Golobesedilo"/>
              <w:rPr>
                <w:rFonts w:ascii="Tahoma" w:hAnsi="Tahoma" w:cs="Tahoma"/>
                <w:lang w:val="pl-PL"/>
              </w:rPr>
            </w:pPr>
            <w:r>
              <w:rPr>
                <w:rFonts w:ascii="Tahoma" w:hAnsi="Tahoma" w:cs="Tahoma"/>
                <w:lang w:val="pl-PL"/>
              </w:rPr>
              <w:t>pričetek gradnje</w:t>
            </w:r>
          </w:p>
        </w:tc>
        <w:tc>
          <w:tcPr>
            <w:tcW w:w="2551" w:type="dxa"/>
          </w:tcPr>
          <w:p w:rsidR="004C63B9" w:rsidRPr="00D56061" w:rsidRDefault="004C63B9" w:rsidP="00262C2D">
            <w:pPr>
              <w:pStyle w:val="Golobesedilo"/>
              <w:rPr>
                <w:rFonts w:ascii="Tahoma" w:hAnsi="Tahoma" w:cs="Tahoma"/>
                <w:lang w:val="pl-PL"/>
              </w:rPr>
            </w:pPr>
            <w:r w:rsidRPr="00D56061">
              <w:rPr>
                <w:rFonts w:ascii="Tahoma" w:hAnsi="Tahoma" w:cs="Tahoma"/>
                <w:lang w:val="pl-PL"/>
              </w:rPr>
              <w:t>izgradnja</w:t>
            </w: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4C63B9" w:rsidRPr="00D56061" w:rsidTr="005311CF">
        <w:trPr>
          <w:trHeight w:val="526"/>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OBVOZNICA VRBA</w:t>
            </w:r>
          </w:p>
        </w:tc>
        <w:tc>
          <w:tcPr>
            <w:tcW w:w="3261" w:type="dxa"/>
          </w:tcPr>
          <w:p w:rsidR="004C63B9" w:rsidRPr="00D56061" w:rsidRDefault="004C63B9" w:rsidP="00262C2D">
            <w:pPr>
              <w:pStyle w:val="Golobesedilo"/>
              <w:rPr>
                <w:rFonts w:ascii="Tahoma" w:hAnsi="Tahoma" w:cs="Tahoma"/>
              </w:rPr>
            </w:pPr>
            <w:r>
              <w:rPr>
                <w:rFonts w:ascii="Tahoma" w:hAnsi="Tahoma" w:cs="Tahoma"/>
                <w:lang w:val="pl-PL"/>
              </w:rPr>
              <w:t>odmera in</w:t>
            </w:r>
            <w:r w:rsidRPr="00D56061">
              <w:rPr>
                <w:rFonts w:ascii="Tahoma" w:hAnsi="Tahoma" w:cs="Tahoma"/>
                <w:lang w:val="pl-PL"/>
              </w:rPr>
              <w:t xml:space="preserve"> odkupi zemljišč, PGD, PZI projekti</w:t>
            </w:r>
          </w:p>
        </w:tc>
        <w:tc>
          <w:tcPr>
            <w:tcW w:w="2551" w:type="dxa"/>
          </w:tcPr>
          <w:p w:rsidR="004C63B9" w:rsidRPr="00D56061" w:rsidRDefault="004C63B9" w:rsidP="00262C2D">
            <w:pPr>
              <w:pStyle w:val="Golobesedilo"/>
              <w:rPr>
                <w:rFonts w:ascii="Tahoma" w:hAnsi="Tahoma" w:cs="Tahoma"/>
              </w:rPr>
            </w:pPr>
            <w:r w:rsidRPr="00D56061">
              <w:rPr>
                <w:rFonts w:ascii="Tahoma" w:hAnsi="Tahoma" w:cs="Tahoma"/>
                <w:lang w:val="pl-PL"/>
              </w:rPr>
              <w:t>gradbeno dovoljenje, pričetek gradnje</w:t>
            </w:r>
            <w:r w:rsidRPr="00D56061">
              <w:rPr>
                <w:rFonts w:ascii="Tahoma" w:hAnsi="Tahoma" w:cs="Tahoma"/>
              </w:rPr>
              <w:t xml:space="preserve"> </w:t>
            </w:r>
          </w:p>
        </w:tc>
        <w:tc>
          <w:tcPr>
            <w:tcW w:w="2268" w:type="dxa"/>
          </w:tcPr>
          <w:p w:rsidR="004C63B9" w:rsidRPr="00D56061" w:rsidRDefault="004C63B9" w:rsidP="00262C2D">
            <w:pPr>
              <w:pStyle w:val="Golobesedilo"/>
              <w:rPr>
                <w:rFonts w:ascii="Tahoma" w:hAnsi="Tahoma" w:cs="Tahoma"/>
              </w:rPr>
            </w:pPr>
            <w:proofErr w:type="spellStart"/>
            <w:r w:rsidRPr="00D56061">
              <w:rPr>
                <w:rFonts w:ascii="Tahoma" w:hAnsi="Tahoma" w:cs="Tahoma"/>
              </w:rPr>
              <w:t>nadaljevanje</w:t>
            </w:r>
            <w:proofErr w:type="spellEnd"/>
            <w:r w:rsidRPr="00D56061">
              <w:rPr>
                <w:rFonts w:ascii="Tahoma" w:hAnsi="Tahoma" w:cs="Tahoma"/>
              </w:rPr>
              <w:t xml:space="preserve"> in </w:t>
            </w:r>
            <w:proofErr w:type="spellStart"/>
            <w:r w:rsidRPr="00D56061">
              <w:rPr>
                <w:rFonts w:ascii="Tahoma" w:hAnsi="Tahoma" w:cs="Tahoma"/>
              </w:rPr>
              <w:t>zaključek</w:t>
            </w:r>
            <w:proofErr w:type="spellEnd"/>
            <w:r w:rsidRPr="00D56061">
              <w:rPr>
                <w:rFonts w:ascii="Tahoma" w:hAnsi="Tahoma" w:cs="Tahoma"/>
              </w:rPr>
              <w:t xml:space="preserve"> </w:t>
            </w:r>
            <w:proofErr w:type="spellStart"/>
            <w:r w:rsidRPr="00D56061">
              <w:rPr>
                <w:rFonts w:ascii="Tahoma" w:hAnsi="Tahoma" w:cs="Tahoma"/>
              </w:rPr>
              <w:t>gradnje</w:t>
            </w:r>
            <w:proofErr w:type="spellEnd"/>
          </w:p>
        </w:tc>
        <w:tc>
          <w:tcPr>
            <w:tcW w:w="2207" w:type="dxa"/>
          </w:tcPr>
          <w:p w:rsidR="004C63B9" w:rsidRPr="00D56061" w:rsidRDefault="004C63B9" w:rsidP="00262C2D">
            <w:pPr>
              <w:pStyle w:val="Golobesedilo"/>
              <w:rPr>
                <w:rFonts w:ascii="Tahoma" w:hAnsi="Tahoma" w:cs="Tahoma"/>
              </w:rPr>
            </w:pPr>
          </w:p>
        </w:tc>
      </w:tr>
      <w:tr w:rsidR="004C63B9" w:rsidRPr="00D56061" w:rsidTr="005311CF">
        <w:trPr>
          <w:trHeight w:val="278"/>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MOST V PIŠKOVCI</w:t>
            </w:r>
          </w:p>
        </w:tc>
        <w:tc>
          <w:tcPr>
            <w:tcW w:w="3261" w:type="dxa"/>
          </w:tcPr>
          <w:p w:rsidR="004C63B9" w:rsidRPr="00D56061" w:rsidRDefault="004C63B9" w:rsidP="00262C2D">
            <w:pPr>
              <w:pStyle w:val="Golobesedilo"/>
              <w:rPr>
                <w:rFonts w:ascii="Tahoma" w:hAnsi="Tahoma" w:cs="Tahoma"/>
                <w:lang w:val="pl-PL"/>
              </w:rPr>
            </w:pPr>
            <w:r>
              <w:rPr>
                <w:rFonts w:ascii="Tahoma" w:hAnsi="Tahoma" w:cs="Tahoma"/>
                <w:lang w:val="pl-PL"/>
              </w:rPr>
              <w:t>izgradnja</w:t>
            </w:r>
          </w:p>
        </w:tc>
        <w:tc>
          <w:tcPr>
            <w:tcW w:w="2551" w:type="dxa"/>
          </w:tcPr>
          <w:p w:rsidR="004C63B9" w:rsidRPr="00D56061" w:rsidRDefault="004C63B9" w:rsidP="00262C2D">
            <w:pPr>
              <w:pStyle w:val="Golobesedilo"/>
              <w:rPr>
                <w:rFonts w:ascii="Tahoma" w:hAnsi="Tahoma" w:cs="Tahoma"/>
                <w:lang w:val="pl-PL"/>
              </w:rPr>
            </w:pP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4C63B9" w:rsidRPr="00D56061" w:rsidTr="005311CF">
        <w:trPr>
          <w:trHeight w:val="398"/>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PARKIRIŠČE RODINE</w:t>
            </w:r>
          </w:p>
        </w:tc>
        <w:tc>
          <w:tcPr>
            <w:tcW w:w="3261" w:type="dxa"/>
          </w:tcPr>
          <w:p w:rsidR="004C63B9" w:rsidRPr="00D56061" w:rsidRDefault="004C63B9" w:rsidP="00262C2D">
            <w:pPr>
              <w:pStyle w:val="Golobesedilo"/>
              <w:rPr>
                <w:rFonts w:ascii="Tahoma" w:hAnsi="Tahoma" w:cs="Tahoma"/>
                <w:lang w:val="pl-PL"/>
              </w:rPr>
            </w:pPr>
            <w:r w:rsidRPr="00D56061">
              <w:rPr>
                <w:rFonts w:ascii="Tahoma" w:hAnsi="Tahoma" w:cs="Tahoma"/>
                <w:lang w:val="pl-PL"/>
              </w:rPr>
              <w:t>gradbeno dovoljenje, izgradnja</w:t>
            </w:r>
          </w:p>
        </w:tc>
        <w:tc>
          <w:tcPr>
            <w:tcW w:w="2551" w:type="dxa"/>
          </w:tcPr>
          <w:p w:rsidR="004C63B9" w:rsidRPr="00D56061" w:rsidRDefault="004C63B9" w:rsidP="00262C2D">
            <w:pPr>
              <w:pStyle w:val="Golobesedilo"/>
              <w:rPr>
                <w:rFonts w:ascii="Tahoma" w:hAnsi="Tahoma" w:cs="Tahoma"/>
                <w:lang w:val="pl-PL"/>
              </w:rPr>
            </w:pP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4C63B9" w:rsidRPr="00D56061" w:rsidTr="005311CF">
        <w:trPr>
          <w:trHeight w:val="398"/>
        </w:trPr>
        <w:tc>
          <w:tcPr>
            <w:tcW w:w="4606" w:type="dxa"/>
          </w:tcPr>
          <w:p w:rsidR="004C63B9" w:rsidRPr="00D56061" w:rsidRDefault="004C63B9" w:rsidP="00E12E56">
            <w:pPr>
              <w:pStyle w:val="Golobesedilo"/>
              <w:rPr>
                <w:rFonts w:ascii="Tahoma" w:hAnsi="Tahoma" w:cs="Tahoma"/>
              </w:rPr>
            </w:pPr>
            <w:r>
              <w:rPr>
                <w:rFonts w:ascii="Tahoma" w:hAnsi="Tahoma" w:cs="Tahoma"/>
              </w:rPr>
              <w:t>RAZŠIRITEV PARKIRIŠČA V ZAVRŠNICI</w:t>
            </w:r>
            <w:r w:rsidR="005311CF">
              <w:rPr>
                <w:rFonts w:ascii="Tahoma" w:hAnsi="Tahoma" w:cs="Tahoma"/>
              </w:rPr>
              <w:t xml:space="preserve"> </w:t>
            </w:r>
          </w:p>
        </w:tc>
        <w:tc>
          <w:tcPr>
            <w:tcW w:w="3261" w:type="dxa"/>
          </w:tcPr>
          <w:p w:rsidR="004C63B9" w:rsidRPr="00D56061" w:rsidRDefault="004C63B9" w:rsidP="00262C2D">
            <w:pPr>
              <w:pStyle w:val="Golobesedilo"/>
              <w:rPr>
                <w:rFonts w:ascii="Tahoma" w:hAnsi="Tahoma" w:cs="Tahoma"/>
                <w:lang w:val="pl-PL"/>
              </w:rPr>
            </w:pPr>
            <w:r>
              <w:rPr>
                <w:rFonts w:ascii="Tahoma" w:hAnsi="Tahoma" w:cs="Tahoma"/>
                <w:lang w:val="pl-PL"/>
              </w:rPr>
              <w:t>izgradnja</w:t>
            </w:r>
          </w:p>
        </w:tc>
        <w:tc>
          <w:tcPr>
            <w:tcW w:w="2551" w:type="dxa"/>
          </w:tcPr>
          <w:p w:rsidR="004C63B9" w:rsidRPr="00D56061" w:rsidRDefault="004C63B9" w:rsidP="00262C2D">
            <w:pPr>
              <w:pStyle w:val="Golobesedilo"/>
              <w:rPr>
                <w:rFonts w:ascii="Tahoma" w:hAnsi="Tahoma" w:cs="Tahoma"/>
                <w:lang w:val="pl-PL"/>
              </w:rPr>
            </w:pP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E12E56" w:rsidRPr="00D56061" w:rsidTr="005311CF">
        <w:trPr>
          <w:trHeight w:val="398"/>
        </w:trPr>
        <w:tc>
          <w:tcPr>
            <w:tcW w:w="4606" w:type="dxa"/>
          </w:tcPr>
          <w:p w:rsidR="00E12E56" w:rsidRDefault="00E12E56" w:rsidP="00262C2D">
            <w:pPr>
              <w:pStyle w:val="Golobesedilo"/>
              <w:rPr>
                <w:rFonts w:ascii="Tahoma" w:hAnsi="Tahoma" w:cs="Tahoma"/>
              </w:rPr>
            </w:pPr>
            <w:r>
              <w:rPr>
                <w:rFonts w:ascii="Tahoma" w:hAnsi="Tahoma" w:cs="Tahoma"/>
              </w:rPr>
              <w:t>UREDITEV PARKIRNIH PROSTOROV NAD POKOPALIŠČEM</w:t>
            </w:r>
          </w:p>
        </w:tc>
        <w:tc>
          <w:tcPr>
            <w:tcW w:w="3261" w:type="dxa"/>
          </w:tcPr>
          <w:p w:rsidR="00E12E56" w:rsidRDefault="00E12E56" w:rsidP="00262C2D">
            <w:pPr>
              <w:pStyle w:val="Golobesedilo"/>
              <w:rPr>
                <w:rFonts w:ascii="Tahoma" w:hAnsi="Tahoma" w:cs="Tahoma"/>
                <w:lang w:val="pl-PL"/>
              </w:rPr>
            </w:pPr>
            <w:r>
              <w:rPr>
                <w:rFonts w:ascii="Tahoma" w:hAnsi="Tahoma" w:cs="Tahoma"/>
                <w:lang w:val="pl-PL"/>
              </w:rPr>
              <w:t>izgradnja</w:t>
            </w:r>
          </w:p>
        </w:tc>
        <w:tc>
          <w:tcPr>
            <w:tcW w:w="2551" w:type="dxa"/>
          </w:tcPr>
          <w:p w:rsidR="00E12E56" w:rsidRPr="00D56061" w:rsidRDefault="00E12E56" w:rsidP="00262C2D">
            <w:pPr>
              <w:pStyle w:val="Golobesedilo"/>
              <w:rPr>
                <w:rFonts w:ascii="Tahoma" w:hAnsi="Tahoma" w:cs="Tahoma"/>
                <w:lang w:val="pl-PL"/>
              </w:rPr>
            </w:pPr>
          </w:p>
        </w:tc>
        <w:tc>
          <w:tcPr>
            <w:tcW w:w="2268" w:type="dxa"/>
          </w:tcPr>
          <w:p w:rsidR="00E12E56" w:rsidRPr="00D56061" w:rsidRDefault="00E12E56" w:rsidP="00262C2D">
            <w:pPr>
              <w:pStyle w:val="Golobesedilo"/>
              <w:rPr>
                <w:rFonts w:ascii="Tahoma" w:hAnsi="Tahoma" w:cs="Tahoma"/>
                <w:lang w:val="pl-PL"/>
              </w:rPr>
            </w:pPr>
          </w:p>
        </w:tc>
        <w:tc>
          <w:tcPr>
            <w:tcW w:w="2207" w:type="dxa"/>
          </w:tcPr>
          <w:p w:rsidR="00E12E56" w:rsidRPr="00D56061" w:rsidRDefault="00E12E56" w:rsidP="00262C2D">
            <w:pPr>
              <w:pStyle w:val="Golobesedilo"/>
              <w:rPr>
                <w:rFonts w:ascii="Tahoma" w:hAnsi="Tahoma" w:cs="Tahoma"/>
                <w:lang w:val="pl-PL"/>
              </w:rPr>
            </w:pPr>
          </w:p>
        </w:tc>
      </w:tr>
      <w:tr w:rsidR="004C63B9" w:rsidRPr="00D56061" w:rsidTr="005311CF">
        <w:trPr>
          <w:trHeight w:val="351"/>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SANACIJA KAMNITEGA ZIDU V MOSTAH</w:t>
            </w:r>
          </w:p>
        </w:tc>
        <w:tc>
          <w:tcPr>
            <w:tcW w:w="3261" w:type="dxa"/>
          </w:tcPr>
          <w:p w:rsidR="004C63B9" w:rsidRPr="00D56061" w:rsidRDefault="005311CF" w:rsidP="005311CF">
            <w:pPr>
              <w:pStyle w:val="Golobesedilo"/>
              <w:rPr>
                <w:rFonts w:ascii="Tahoma" w:hAnsi="Tahoma" w:cs="Tahoma"/>
                <w:lang w:val="pl-PL"/>
              </w:rPr>
            </w:pPr>
            <w:r>
              <w:rPr>
                <w:rFonts w:ascii="Tahoma" w:hAnsi="Tahoma" w:cs="Tahoma"/>
                <w:lang w:val="pl-PL"/>
              </w:rPr>
              <w:t xml:space="preserve">odstranitev vegetacije, </w:t>
            </w:r>
            <w:r w:rsidR="004C63B9">
              <w:rPr>
                <w:rFonts w:ascii="Tahoma" w:hAnsi="Tahoma" w:cs="Tahoma"/>
                <w:lang w:val="pl-PL"/>
              </w:rPr>
              <w:t>spremljanje pomikov</w:t>
            </w:r>
          </w:p>
        </w:tc>
        <w:tc>
          <w:tcPr>
            <w:tcW w:w="2551" w:type="dxa"/>
          </w:tcPr>
          <w:p w:rsidR="004C63B9" w:rsidRPr="00D56061" w:rsidRDefault="004C63B9" w:rsidP="00262C2D">
            <w:pPr>
              <w:pStyle w:val="Golobesedilo"/>
              <w:rPr>
                <w:rFonts w:ascii="Tahoma" w:hAnsi="Tahoma" w:cs="Tahoma"/>
                <w:lang w:val="pl-PL"/>
              </w:rPr>
            </w:pPr>
            <w:r w:rsidRPr="00D56061">
              <w:rPr>
                <w:rFonts w:ascii="Tahoma" w:hAnsi="Tahoma" w:cs="Tahoma"/>
                <w:lang w:val="pl-PL"/>
              </w:rPr>
              <w:t>sanacija</w:t>
            </w: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4C63B9" w:rsidRPr="00D56061" w:rsidTr="005311CF">
        <w:trPr>
          <w:trHeight w:val="351"/>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PREUREDITEV CEST ZARADI PODVOZOV POD ŽELEZNIŠKO PROGO</w:t>
            </w:r>
          </w:p>
        </w:tc>
        <w:tc>
          <w:tcPr>
            <w:tcW w:w="3261" w:type="dxa"/>
          </w:tcPr>
          <w:p w:rsidR="004C63B9" w:rsidRPr="00D56061" w:rsidRDefault="004C63B9" w:rsidP="00E12E56">
            <w:pPr>
              <w:pStyle w:val="Golobesedilo"/>
              <w:rPr>
                <w:rFonts w:ascii="Tahoma" w:hAnsi="Tahoma" w:cs="Tahoma"/>
                <w:lang w:val="pl-PL"/>
              </w:rPr>
            </w:pPr>
            <w:r w:rsidRPr="00D56061">
              <w:rPr>
                <w:rFonts w:ascii="Tahoma" w:hAnsi="Tahoma" w:cs="Tahoma"/>
                <w:lang w:val="pl-PL"/>
              </w:rPr>
              <w:t xml:space="preserve">odkupi zemljišč, </w:t>
            </w:r>
            <w:r w:rsidR="00E12E56">
              <w:rPr>
                <w:rFonts w:ascii="Tahoma" w:hAnsi="Tahoma" w:cs="Tahoma"/>
                <w:lang w:val="pl-PL"/>
              </w:rPr>
              <w:t>DG</w:t>
            </w:r>
            <w:r>
              <w:rPr>
                <w:rFonts w:ascii="Tahoma" w:hAnsi="Tahoma" w:cs="Tahoma"/>
                <w:lang w:val="pl-PL"/>
              </w:rPr>
              <w:t>D projekt, gradbeno dovoljenje</w:t>
            </w:r>
          </w:p>
        </w:tc>
        <w:tc>
          <w:tcPr>
            <w:tcW w:w="2551" w:type="dxa"/>
          </w:tcPr>
          <w:p w:rsidR="004C63B9" w:rsidRPr="00D56061" w:rsidRDefault="004C63B9" w:rsidP="00262C2D">
            <w:pPr>
              <w:pStyle w:val="Golobesedilo"/>
              <w:rPr>
                <w:rFonts w:ascii="Tahoma" w:hAnsi="Tahoma" w:cs="Tahoma"/>
                <w:lang w:val="pl-PL"/>
              </w:rPr>
            </w:pPr>
            <w:r>
              <w:rPr>
                <w:rFonts w:ascii="Tahoma" w:hAnsi="Tahoma" w:cs="Tahoma"/>
                <w:lang w:val="pl-PL"/>
              </w:rPr>
              <w:t>gradnja</w:t>
            </w: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4C63B9" w:rsidRPr="00D56061" w:rsidTr="005311CF">
        <w:trPr>
          <w:trHeight w:val="351"/>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ASFALTIRANJE OBČINSKIH CEST</w:t>
            </w:r>
            <w:r>
              <w:rPr>
                <w:rFonts w:ascii="Tahoma" w:hAnsi="Tahoma" w:cs="Tahoma"/>
              </w:rPr>
              <w:t>, SANACIJA PODPORNIH ZIDOV</w:t>
            </w:r>
            <w:r w:rsidRPr="00D56061">
              <w:rPr>
                <w:rFonts w:ascii="Tahoma" w:hAnsi="Tahoma" w:cs="Tahoma"/>
              </w:rPr>
              <w:t xml:space="preserve"> </w:t>
            </w:r>
          </w:p>
        </w:tc>
        <w:tc>
          <w:tcPr>
            <w:tcW w:w="3261" w:type="dxa"/>
          </w:tcPr>
          <w:p w:rsidR="004C63B9" w:rsidRPr="00D56061" w:rsidRDefault="004C63B9" w:rsidP="00262C2D">
            <w:pPr>
              <w:pStyle w:val="Golobesedilo"/>
              <w:rPr>
                <w:rFonts w:ascii="Tahoma" w:hAnsi="Tahoma" w:cs="Tahoma"/>
                <w:lang w:val="pl-PL"/>
              </w:rPr>
            </w:pPr>
            <w:r>
              <w:rPr>
                <w:rFonts w:ascii="Tahoma" w:hAnsi="Tahoma" w:cs="Tahoma"/>
                <w:lang w:val="pl-PL"/>
              </w:rPr>
              <w:t>preplastitve posameznih odsekov, izdelava PZI projektov</w:t>
            </w:r>
          </w:p>
        </w:tc>
        <w:tc>
          <w:tcPr>
            <w:tcW w:w="2551" w:type="dxa"/>
          </w:tcPr>
          <w:p w:rsidR="004C63B9" w:rsidRPr="00D56061" w:rsidRDefault="004C63B9" w:rsidP="00262C2D">
            <w:pPr>
              <w:pStyle w:val="Golobesedilo"/>
              <w:rPr>
                <w:rFonts w:ascii="Tahoma" w:hAnsi="Tahoma" w:cs="Tahoma"/>
                <w:lang w:val="pl-PL"/>
              </w:rPr>
            </w:pPr>
            <w:r>
              <w:rPr>
                <w:rFonts w:ascii="Tahoma" w:hAnsi="Tahoma" w:cs="Tahoma"/>
                <w:lang w:val="pl-PL"/>
              </w:rPr>
              <w:t>sanacija opornih zidov</w:t>
            </w: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4C63B9" w:rsidRPr="00D56061" w:rsidTr="005311CF">
        <w:trPr>
          <w:trHeight w:val="351"/>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SANACIJA NADVOZOV NAD AVTOCESTO</w:t>
            </w:r>
          </w:p>
        </w:tc>
        <w:tc>
          <w:tcPr>
            <w:tcW w:w="3261" w:type="dxa"/>
          </w:tcPr>
          <w:p w:rsidR="004C63B9" w:rsidRPr="00D56061" w:rsidRDefault="004C63B9" w:rsidP="00262C2D">
            <w:pPr>
              <w:pStyle w:val="Golobesedilo"/>
              <w:rPr>
                <w:rFonts w:ascii="Tahoma" w:hAnsi="Tahoma" w:cs="Tahoma"/>
                <w:lang w:val="pl-PL"/>
              </w:rPr>
            </w:pPr>
            <w:r w:rsidRPr="00D56061">
              <w:rPr>
                <w:rFonts w:ascii="Tahoma" w:hAnsi="Tahoma" w:cs="Tahoma"/>
                <w:lang w:val="pl-PL"/>
              </w:rPr>
              <w:t>nadvozi v Mostah, pri Bregu, Vrbi</w:t>
            </w:r>
          </w:p>
        </w:tc>
        <w:tc>
          <w:tcPr>
            <w:tcW w:w="2551" w:type="dxa"/>
          </w:tcPr>
          <w:p w:rsidR="004C63B9" w:rsidRPr="00D56061" w:rsidRDefault="004C63B9" w:rsidP="00262C2D">
            <w:pPr>
              <w:pStyle w:val="Golobesedilo"/>
              <w:rPr>
                <w:rFonts w:ascii="Tahoma" w:hAnsi="Tahoma" w:cs="Tahoma"/>
                <w:lang w:val="pl-PL"/>
              </w:rPr>
            </w:pPr>
          </w:p>
        </w:tc>
        <w:tc>
          <w:tcPr>
            <w:tcW w:w="2268" w:type="dxa"/>
          </w:tcPr>
          <w:p w:rsidR="004C63B9" w:rsidRPr="00D56061" w:rsidRDefault="004C63B9" w:rsidP="00262C2D">
            <w:pPr>
              <w:pStyle w:val="Golobesedilo"/>
              <w:rPr>
                <w:rFonts w:ascii="Tahoma" w:hAnsi="Tahoma" w:cs="Tahoma"/>
                <w:lang w:val="pl-PL"/>
              </w:rPr>
            </w:pPr>
          </w:p>
        </w:tc>
        <w:tc>
          <w:tcPr>
            <w:tcW w:w="2207" w:type="dxa"/>
          </w:tcPr>
          <w:p w:rsidR="004C63B9" w:rsidRPr="00D56061" w:rsidRDefault="004C63B9" w:rsidP="00262C2D">
            <w:pPr>
              <w:pStyle w:val="Golobesedilo"/>
              <w:rPr>
                <w:rFonts w:ascii="Tahoma" w:hAnsi="Tahoma" w:cs="Tahoma"/>
                <w:lang w:val="pl-PL"/>
              </w:rPr>
            </w:pPr>
          </w:p>
        </w:tc>
      </w:tr>
      <w:tr w:rsidR="005311CF" w:rsidRPr="00D56061" w:rsidTr="005311CF">
        <w:trPr>
          <w:trHeight w:val="351"/>
        </w:trPr>
        <w:tc>
          <w:tcPr>
            <w:tcW w:w="4606" w:type="dxa"/>
          </w:tcPr>
          <w:p w:rsidR="005311CF" w:rsidRPr="00D56061" w:rsidRDefault="005311CF" w:rsidP="00E12E56">
            <w:pPr>
              <w:pStyle w:val="Golobesedilo"/>
              <w:rPr>
                <w:rFonts w:ascii="Tahoma" w:hAnsi="Tahoma" w:cs="Tahoma"/>
              </w:rPr>
            </w:pPr>
            <w:r>
              <w:rPr>
                <w:rFonts w:ascii="Tahoma" w:hAnsi="Tahoma" w:cs="Tahoma"/>
              </w:rPr>
              <w:t>UREDITEV NOVE CESTE NA BREGU</w:t>
            </w:r>
            <w:r w:rsidR="00E12E56">
              <w:rPr>
                <w:rFonts w:ascii="Tahoma" w:hAnsi="Tahoma" w:cs="Tahoma"/>
              </w:rPr>
              <w:t xml:space="preserve"> </w:t>
            </w:r>
          </w:p>
        </w:tc>
        <w:tc>
          <w:tcPr>
            <w:tcW w:w="3261" w:type="dxa"/>
          </w:tcPr>
          <w:p w:rsidR="005311CF" w:rsidRPr="00D56061" w:rsidRDefault="00E12E56" w:rsidP="00262C2D">
            <w:pPr>
              <w:pStyle w:val="Golobesedilo"/>
              <w:rPr>
                <w:rFonts w:ascii="Tahoma" w:hAnsi="Tahoma" w:cs="Tahoma"/>
                <w:lang w:val="pl-PL"/>
              </w:rPr>
            </w:pPr>
            <w:r>
              <w:rPr>
                <w:rFonts w:ascii="Tahoma" w:hAnsi="Tahoma" w:cs="Tahoma"/>
                <w:lang w:val="pl-PL"/>
              </w:rPr>
              <w:t>odvodnjavanje, JR, asfalt</w:t>
            </w:r>
          </w:p>
        </w:tc>
        <w:tc>
          <w:tcPr>
            <w:tcW w:w="2551" w:type="dxa"/>
          </w:tcPr>
          <w:p w:rsidR="005311CF" w:rsidRPr="00D56061" w:rsidRDefault="005311CF" w:rsidP="00262C2D">
            <w:pPr>
              <w:pStyle w:val="Golobesedilo"/>
              <w:rPr>
                <w:rFonts w:ascii="Tahoma" w:hAnsi="Tahoma" w:cs="Tahoma"/>
                <w:lang w:val="pl-PL"/>
              </w:rPr>
            </w:pPr>
          </w:p>
        </w:tc>
        <w:tc>
          <w:tcPr>
            <w:tcW w:w="2268" w:type="dxa"/>
          </w:tcPr>
          <w:p w:rsidR="005311CF" w:rsidRPr="00D56061" w:rsidRDefault="005311CF" w:rsidP="00262C2D">
            <w:pPr>
              <w:pStyle w:val="Golobesedilo"/>
              <w:rPr>
                <w:rFonts w:ascii="Tahoma" w:hAnsi="Tahoma" w:cs="Tahoma"/>
                <w:lang w:val="pl-PL"/>
              </w:rPr>
            </w:pPr>
          </w:p>
        </w:tc>
        <w:tc>
          <w:tcPr>
            <w:tcW w:w="2207" w:type="dxa"/>
          </w:tcPr>
          <w:p w:rsidR="005311CF" w:rsidRPr="00D56061" w:rsidRDefault="005311CF" w:rsidP="00262C2D">
            <w:pPr>
              <w:pStyle w:val="Golobesedilo"/>
              <w:rPr>
                <w:rFonts w:ascii="Tahoma" w:hAnsi="Tahoma" w:cs="Tahoma"/>
                <w:lang w:val="pl-PL"/>
              </w:rPr>
            </w:pPr>
          </w:p>
        </w:tc>
      </w:tr>
    </w:tbl>
    <w:p w:rsidR="004C63B9" w:rsidRDefault="004C63B9" w:rsidP="004C63B9">
      <w:pPr>
        <w:pStyle w:val="Golobesedilo"/>
        <w:rPr>
          <w:rFonts w:ascii="Tahoma" w:hAnsi="Tahoma" w:cs="Tahoma"/>
        </w:rPr>
      </w:pPr>
    </w:p>
    <w:tbl>
      <w:tblPr>
        <w:tblW w:w="148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3261"/>
        <w:gridCol w:w="2409"/>
        <w:gridCol w:w="2410"/>
        <w:gridCol w:w="2129"/>
      </w:tblGrid>
      <w:tr w:rsidR="004C63B9" w:rsidRPr="00D56061" w:rsidTr="00262C2D">
        <w:trPr>
          <w:trHeight w:val="258"/>
        </w:trPr>
        <w:tc>
          <w:tcPr>
            <w:tcW w:w="14815" w:type="dxa"/>
            <w:gridSpan w:val="5"/>
          </w:tcPr>
          <w:p w:rsidR="004C63B9" w:rsidRPr="00D56061" w:rsidRDefault="004C63B9" w:rsidP="00262C2D">
            <w:pPr>
              <w:pStyle w:val="Golobesedilo"/>
              <w:rPr>
                <w:rFonts w:ascii="Tahoma" w:hAnsi="Tahoma" w:cs="Tahoma"/>
                <w:b/>
              </w:rPr>
            </w:pPr>
            <w:r w:rsidRPr="00D56061">
              <w:rPr>
                <w:rFonts w:ascii="Tahoma" w:hAnsi="Tahoma" w:cs="Tahoma"/>
                <w:b/>
              </w:rPr>
              <w:t>INVESTICIJA                                      /                                                    STROŠKI PO LETIH V EVRIH</w:t>
            </w:r>
          </w:p>
        </w:tc>
      </w:tr>
      <w:tr w:rsidR="004C63B9" w:rsidRPr="00D56061" w:rsidTr="00E12E56">
        <w:trPr>
          <w:trHeight w:val="269"/>
        </w:trPr>
        <w:tc>
          <w:tcPr>
            <w:tcW w:w="4606" w:type="dxa"/>
          </w:tcPr>
          <w:p w:rsidR="004C63B9" w:rsidRPr="00D56061" w:rsidRDefault="004C63B9" w:rsidP="00262C2D">
            <w:pPr>
              <w:pStyle w:val="Golobesedilo"/>
              <w:rPr>
                <w:rFonts w:ascii="Tahoma" w:hAnsi="Tahoma" w:cs="Tahoma"/>
              </w:rPr>
            </w:pPr>
          </w:p>
        </w:tc>
        <w:tc>
          <w:tcPr>
            <w:tcW w:w="3261" w:type="dxa"/>
          </w:tcPr>
          <w:p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1</w:t>
            </w:r>
          </w:p>
        </w:tc>
        <w:tc>
          <w:tcPr>
            <w:tcW w:w="2409" w:type="dxa"/>
          </w:tcPr>
          <w:p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2</w:t>
            </w:r>
          </w:p>
        </w:tc>
        <w:tc>
          <w:tcPr>
            <w:tcW w:w="2410" w:type="dxa"/>
          </w:tcPr>
          <w:p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3</w:t>
            </w:r>
          </w:p>
        </w:tc>
        <w:tc>
          <w:tcPr>
            <w:tcW w:w="2129" w:type="dxa"/>
          </w:tcPr>
          <w:p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4</w:t>
            </w:r>
          </w:p>
        </w:tc>
      </w:tr>
      <w:tr w:rsidR="004C63B9" w:rsidRPr="00D56061" w:rsidTr="00E12E56">
        <w:trPr>
          <w:trHeight w:val="516"/>
        </w:trPr>
        <w:tc>
          <w:tcPr>
            <w:tcW w:w="4606" w:type="dxa"/>
          </w:tcPr>
          <w:p w:rsidR="004C63B9" w:rsidRPr="00D56061" w:rsidRDefault="004C63B9" w:rsidP="005311CF">
            <w:pPr>
              <w:pStyle w:val="Golobesedilo"/>
              <w:rPr>
                <w:rFonts w:ascii="Tahoma" w:hAnsi="Tahoma" w:cs="Tahoma"/>
                <w:lang w:val="pl-PL"/>
              </w:rPr>
            </w:pPr>
            <w:r w:rsidRPr="00D56061">
              <w:rPr>
                <w:rFonts w:ascii="Tahoma" w:hAnsi="Tahoma" w:cs="Tahoma"/>
                <w:lang w:val="pl-PL"/>
              </w:rPr>
              <w:t>II.FAZA GRADNJE PLOČNIKA IN REKONSTR</w:t>
            </w:r>
            <w:r w:rsidR="005311CF">
              <w:rPr>
                <w:rFonts w:ascii="Tahoma" w:hAnsi="Tahoma" w:cs="Tahoma"/>
                <w:lang w:val="pl-PL"/>
              </w:rPr>
              <w:t>.</w:t>
            </w:r>
            <w:r w:rsidRPr="00D56061">
              <w:rPr>
                <w:rFonts w:ascii="Tahoma" w:hAnsi="Tahoma" w:cs="Tahoma"/>
                <w:lang w:val="pl-PL"/>
              </w:rPr>
              <w:t xml:space="preserve"> CESTE</w:t>
            </w:r>
            <w:r w:rsidR="005311CF">
              <w:rPr>
                <w:rFonts w:ascii="Tahoma" w:hAnsi="Tahoma" w:cs="Tahoma"/>
                <w:lang w:val="pl-PL"/>
              </w:rPr>
              <w:t xml:space="preserve"> </w:t>
            </w:r>
            <w:r w:rsidRPr="00D56061">
              <w:rPr>
                <w:rFonts w:ascii="Tahoma" w:hAnsi="Tahoma" w:cs="Tahoma"/>
                <w:lang w:val="pl-PL"/>
              </w:rPr>
              <w:t>(ZABREZNICA-BREZNICA)</w:t>
            </w:r>
          </w:p>
        </w:tc>
        <w:tc>
          <w:tcPr>
            <w:tcW w:w="3261" w:type="dxa"/>
          </w:tcPr>
          <w:p w:rsidR="004C63B9" w:rsidRPr="00D56061" w:rsidRDefault="004C63B9" w:rsidP="00262C2D">
            <w:pPr>
              <w:pStyle w:val="Golobesedilo"/>
              <w:jc w:val="center"/>
              <w:rPr>
                <w:rFonts w:ascii="Tahoma" w:hAnsi="Tahoma" w:cs="Tahoma"/>
                <w:lang w:val="pl-PL"/>
              </w:rPr>
            </w:pPr>
            <w:r>
              <w:rPr>
                <w:rFonts w:ascii="Tahoma" w:hAnsi="Tahoma" w:cs="Tahoma"/>
                <w:lang w:val="pl-PL"/>
              </w:rPr>
              <w:t>53</w:t>
            </w:r>
            <w:r w:rsidRPr="00D56061">
              <w:rPr>
                <w:rFonts w:ascii="Tahoma" w:hAnsi="Tahoma" w:cs="Tahoma"/>
                <w:lang w:val="pl-PL"/>
              </w:rPr>
              <w:t>.000</w:t>
            </w:r>
          </w:p>
        </w:tc>
        <w:tc>
          <w:tcPr>
            <w:tcW w:w="2409" w:type="dxa"/>
          </w:tcPr>
          <w:p w:rsidR="004C63B9" w:rsidRPr="00D56061" w:rsidRDefault="00E12E56" w:rsidP="00262C2D">
            <w:pPr>
              <w:pStyle w:val="Golobesedilo"/>
              <w:jc w:val="center"/>
              <w:rPr>
                <w:rFonts w:ascii="Tahoma" w:hAnsi="Tahoma" w:cs="Tahoma"/>
                <w:lang w:val="pl-PL"/>
              </w:rPr>
            </w:pPr>
            <w:r>
              <w:rPr>
                <w:rFonts w:ascii="Tahoma" w:hAnsi="Tahoma" w:cs="Tahoma"/>
                <w:lang w:val="pl-PL"/>
              </w:rPr>
              <w:t>650.000</w:t>
            </w:r>
          </w:p>
        </w:tc>
        <w:tc>
          <w:tcPr>
            <w:tcW w:w="2410" w:type="dxa"/>
          </w:tcPr>
          <w:p w:rsidR="004C63B9" w:rsidRPr="00D56061" w:rsidRDefault="00E12E56" w:rsidP="00262C2D">
            <w:pPr>
              <w:pStyle w:val="Golobesedilo"/>
              <w:jc w:val="center"/>
              <w:rPr>
                <w:rFonts w:ascii="Tahoma" w:hAnsi="Tahoma" w:cs="Tahoma"/>
                <w:lang w:val="pl-PL"/>
              </w:rPr>
            </w:pPr>
            <w:r>
              <w:rPr>
                <w:rFonts w:ascii="Tahoma" w:hAnsi="Tahoma" w:cs="Tahoma"/>
                <w:lang w:val="pl-PL"/>
              </w:rPr>
              <w:t>311.893</w:t>
            </w:r>
          </w:p>
        </w:tc>
        <w:tc>
          <w:tcPr>
            <w:tcW w:w="2129" w:type="dxa"/>
          </w:tcPr>
          <w:p w:rsidR="004C63B9" w:rsidRPr="00D56061" w:rsidRDefault="004C63B9" w:rsidP="00262C2D">
            <w:pPr>
              <w:pStyle w:val="Golobesedilo"/>
              <w:jc w:val="center"/>
              <w:rPr>
                <w:rFonts w:ascii="Tahoma" w:hAnsi="Tahoma" w:cs="Tahoma"/>
                <w:lang w:val="pl-PL"/>
              </w:rPr>
            </w:pPr>
          </w:p>
        </w:tc>
      </w:tr>
      <w:tr w:rsidR="004C63B9" w:rsidRPr="00D56061" w:rsidTr="00E12E56">
        <w:trPr>
          <w:trHeight w:val="269"/>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OBVOZNICA VRBA</w:t>
            </w:r>
          </w:p>
        </w:tc>
        <w:tc>
          <w:tcPr>
            <w:tcW w:w="3261" w:type="dxa"/>
          </w:tcPr>
          <w:p w:rsidR="004C63B9" w:rsidRPr="00D56061" w:rsidRDefault="004C63B9" w:rsidP="00262C2D">
            <w:pPr>
              <w:pStyle w:val="Golobesedilo"/>
              <w:jc w:val="center"/>
              <w:rPr>
                <w:rFonts w:ascii="Tahoma" w:hAnsi="Tahoma" w:cs="Tahoma"/>
              </w:rPr>
            </w:pPr>
            <w:r>
              <w:rPr>
                <w:rFonts w:ascii="Tahoma" w:hAnsi="Tahoma" w:cs="Tahoma"/>
              </w:rPr>
              <w:t>535.660</w:t>
            </w:r>
          </w:p>
        </w:tc>
        <w:tc>
          <w:tcPr>
            <w:tcW w:w="2409" w:type="dxa"/>
          </w:tcPr>
          <w:p w:rsidR="004C63B9" w:rsidRPr="00D56061" w:rsidRDefault="004C63B9" w:rsidP="00262C2D">
            <w:pPr>
              <w:pStyle w:val="Golobesedilo"/>
              <w:jc w:val="center"/>
              <w:rPr>
                <w:rFonts w:ascii="Tahoma" w:hAnsi="Tahoma" w:cs="Tahoma"/>
              </w:rPr>
            </w:pPr>
            <w:r>
              <w:rPr>
                <w:rFonts w:ascii="Tahoma" w:hAnsi="Tahoma" w:cs="Tahoma"/>
                <w:lang w:val="pl-PL"/>
              </w:rPr>
              <w:t>630</w:t>
            </w:r>
            <w:r w:rsidRPr="00D56061">
              <w:rPr>
                <w:rFonts w:ascii="Tahoma" w:hAnsi="Tahoma" w:cs="Tahoma"/>
                <w:lang w:val="pl-PL"/>
              </w:rPr>
              <w:t>.000</w:t>
            </w:r>
          </w:p>
        </w:tc>
        <w:tc>
          <w:tcPr>
            <w:tcW w:w="2410" w:type="dxa"/>
          </w:tcPr>
          <w:p w:rsidR="004C63B9" w:rsidRPr="00D56061" w:rsidRDefault="004C63B9" w:rsidP="00262C2D">
            <w:pPr>
              <w:pStyle w:val="Golobesedilo"/>
              <w:jc w:val="center"/>
              <w:rPr>
                <w:rFonts w:ascii="Tahoma" w:hAnsi="Tahoma" w:cs="Tahoma"/>
              </w:rPr>
            </w:pPr>
            <w:r>
              <w:rPr>
                <w:rFonts w:ascii="Tahoma" w:hAnsi="Tahoma" w:cs="Tahoma"/>
              </w:rPr>
              <w:t>835</w:t>
            </w:r>
            <w:r w:rsidRPr="00D56061">
              <w:rPr>
                <w:rFonts w:ascii="Tahoma" w:hAnsi="Tahoma" w:cs="Tahoma"/>
              </w:rPr>
              <w:t>.000</w:t>
            </w:r>
          </w:p>
        </w:tc>
        <w:tc>
          <w:tcPr>
            <w:tcW w:w="2129" w:type="dxa"/>
          </w:tcPr>
          <w:p w:rsidR="004C63B9" w:rsidRPr="00D56061" w:rsidRDefault="004C63B9" w:rsidP="00262C2D">
            <w:pPr>
              <w:pStyle w:val="Golobesedilo"/>
              <w:jc w:val="center"/>
              <w:rPr>
                <w:rFonts w:ascii="Tahoma" w:hAnsi="Tahoma" w:cs="Tahoma"/>
              </w:rPr>
            </w:pPr>
          </w:p>
        </w:tc>
      </w:tr>
      <w:tr w:rsidR="004C63B9" w:rsidRPr="00D56061" w:rsidTr="00E12E56">
        <w:trPr>
          <w:trHeight w:val="269"/>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MOST V PIŠKOVCI</w:t>
            </w:r>
          </w:p>
        </w:tc>
        <w:tc>
          <w:tcPr>
            <w:tcW w:w="3261" w:type="dxa"/>
          </w:tcPr>
          <w:p w:rsidR="004C63B9" w:rsidRPr="00D56061" w:rsidRDefault="004C63B9" w:rsidP="00262C2D">
            <w:pPr>
              <w:pStyle w:val="Golobesedilo"/>
              <w:jc w:val="center"/>
              <w:rPr>
                <w:rFonts w:ascii="Tahoma" w:hAnsi="Tahoma" w:cs="Tahoma"/>
                <w:lang w:val="pl-PL"/>
              </w:rPr>
            </w:pPr>
            <w:r>
              <w:rPr>
                <w:rFonts w:ascii="Tahoma" w:hAnsi="Tahoma" w:cs="Tahoma"/>
                <w:lang w:val="pl-PL"/>
              </w:rPr>
              <w:t>372.462</w:t>
            </w:r>
          </w:p>
        </w:tc>
        <w:tc>
          <w:tcPr>
            <w:tcW w:w="2409" w:type="dxa"/>
          </w:tcPr>
          <w:p w:rsidR="004C63B9" w:rsidRPr="00D56061" w:rsidRDefault="004C63B9" w:rsidP="00262C2D">
            <w:pPr>
              <w:pStyle w:val="Golobesedilo"/>
              <w:jc w:val="center"/>
              <w:rPr>
                <w:rFonts w:ascii="Tahoma" w:hAnsi="Tahoma" w:cs="Tahoma"/>
                <w:lang w:val="pl-PL"/>
              </w:rPr>
            </w:pPr>
          </w:p>
        </w:tc>
        <w:tc>
          <w:tcPr>
            <w:tcW w:w="2410" w:type="dxa"/>
          </w:tcPr>
          <w:p w:rsidR="004C63B9" w:rsidRPr="00D56061" w:rsidRDefault="004C63B9" w:rsidP="00262C2D">
            <w:pPr>
              <w:pStyle w:val="Golobesedilo"/>
              <w:jc w:val="center"/>
              <w:rPr>
                <w:rFonts w:ascii="Tahoma" w:hAnsi="Tahoma" w:cs="Tahoma"/>
                <w:lang w:val="pl-PL"/>
              </w:rPr>
            </w:pPr>
          </w:p>
        </w:tc>
        <w:tc>
          <w:tcPr>
            <w:tcW w:w="2129" w:type="dxa"/>
          </w:tcPr>
          <w:p w:rsidR="004C63B9" w:rsidRPr="00D56061" w:rsidRDefault="004C63B9" w:rsidP="00262C2D">
            <w:pPr>
              <w:pStyle w:val="Golobesedilo"/>
              <w:rPr>
                <w:rFonts w:ascii="Tahoma" w:hAnsi="Tahoma" w:cs="Tahoma"/>
                <w:lang w:val="pl-PL"/>
              </w:rPr>
            </w:pPr>
          </w:p>
        </w:tc>
      </w:tr>
      <w:tr w:rsidR="004C63B9" w:rsidRPr="00D56061" w:rsidTr="00E12E56">
        <w:trPr>
          <w:trHeight w:val="258"/>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PARKIRIŠČE RODINE</w:t>
            </w:r>
          </w:p>
        </w:tc>
        <w:tc>
          <w:tcPr>
            <w:tcW w:w="3261" w:type="dxa"/>
          </w:tcPr>
          <w:p w:rsidR="004C63B9" w:rsidRPr="00D56061" w:rsidRDefault="00E12E56" w:rsidP="00262C2D">
            <w:pPr>
              <w:pStyle w:val="Golobesedilo"/>
              <w:jc w:val="center"/>
              <w:rPr>
                <w:rFonts w:ascii="Tahoma" w:hAnsi="Tahoma" w:cs="Tahoma"/>
                <w:lang w:val="pl-PL"/>
              </w:rPr>
            </w:pPr>
            <w:r>
              <w:rPr>
                <w:rFonts w:ascii="Tahoma" w:hAnsi="Tahoma" w:cs="Tahoma"/>
                <w:lang w:val="pl-PL"/>
              </w:rPr>
              <w:t>204.057</w:t>
            </w:r>
          </w:p>
        </w:tc>
        <w:tc>
          <w:tcPr>
            <w:tcW w:w="2409" w:type="dxa"/>
          </w:tcPr>
          <w:p w:rsidR="004C63B9" w:rsidRPr="00D56061" w:rsidRDefault="004C63B9" w:rsidP="00262C2D">
            <w:pPr>
              <w:pStyle w:val="Golobesedilo"/>
              <w:jc w:val="center"/>
              <w:rPr>
                <w:rFonts w:ascii="Tahoma" w:hAnsi="Tahoma" w:cs="Tahoma"/>
                <w:lang w:val="pl-PL"/>
              </w:rPr>
            </w:pPr>
          </w:p>
        </w:tc>
        <w:tc>
          <w:tcPr>
            <w:tcW w:w="2410" w:type="dxa"/>
          </w:tcPr>
          <w:p w:rsidR="004C63B9" w:rsidRPr="00D56061" w:rsidRDefault="004C63B9" w:rsidP="00262C2D">
            <w:pPr>
              <w:pStyle w:val="Golobesedilo"/>
              <w:jc w:val="center"/>
              <w:rPr>
                <w:rFonts w:ascii="Tahoma" w:hAnsi="Tahoma" w:cs="Tahoma"/>
                <w:lang w:val="pl-PL"/>
              </w:rPr>
            </w:pPr>
          </w:p>
        </w:tc>
        <w:tc>
          <w:tcPr>
            <w:tcW w:w="2129" w:type="dxa"/>
          </w:tcPr>
          <w:p w:rsidR="004C63B9" w:rsidRPr="00D56061" w:rsidRDefault="004C63B9" w:rsidP="00262C2D">
            <w:pPr>
              <w:pStyle w:val="Golobesedilo"/>
              <w:jc w:val="center"/>
              <w:rPr>
                <w:rFonts w:ascii="Tahoma" w:hAnsi="Tahoma" w:cs="Tahoma"/>
                <w:lang w:val="pl-PL"/>
              </w:rPr>
            </w:pPr>
          </w:p>
        </w:tc>
      </w:tr>
      <w:tr w:rsidR="004C63B9" w:rsidRPr="00D56061" w:rsidTr="00E12E56">
        <w:trPr>
          <w:trHeight w:val="258"/>
        </w:trPr>
        <w:tc>
          <w:tcPr>
            <w:tcW w:w="4606" w:type="dxa"/>
          </w:tcPr>
          <w:p w:rsidR="004C63B9" w:rsidRPr="00D56061" w:rsidRDefault="004C63B9" w:rsidP="00E12E56">
            <w:pPr>
              <w:pStyle w:val="Golobesedilo"/>
              <w:rPr>
                <w:rFonts w:ascii="Tahoma" w:hAnsi="Tahoma" w:cs="Tahoma"/>
              </w:rPr>
            </w:pPr>
            <w:r>
              <w:rPr>
                <w:rFonts w:ascii="Tahoma" w:hAnsi="Tahoma" w:cs="Tahoma"/>
              </w:rPr>
              <w:t>RAZŠIRITEV PARKIRIŠČA V ZAVRŠNICI</w:t>
            </w:r>
            <w:r w:rsidR="005311CF">
              <w:rPr>
                <w:rFonts w:ascii="Tahoma" w:hAnsi="Tahoma" w:cs="Tahoma"/>
              </w:rPr>
              <w:t xml:space="preserve"> </w:t>
            </w:r>
          </w:p>
        </w:tc>
        <w:tc>
          <w:tcPr>
            <w:tcW w:w="3261" w:type="dxa"/>
          </w:tcPr>
          <w:p w:rsidR="008A3646" w:rsidRDefault="004C63B9" w:rsidP="00E12E56">
            <w:pPr>
              <w:pStyle w:val="Golobesedilo"/>
              <w:jc w:val="center"/>
              <w:rPr>
                <w:rFonts w:ascii="Tahoma" w:hAnsi="Tahoma" w:cs="Tahoma"/>
                <w:lang w:val="pl-PL"/>
              </w:rPr>
            </w:pPr>
            <w:r>
              <w:rPr>
                <w:rFonts w:ascii="Tahoma" w:hAnsi="Tahoma" w:cs="Tahoma"/>
                <w:lang w:val="pl-PL"/>
              </w:rPr>
              <w:t xml:space="preserve">  1</w:t>
            </w:r>
            <w:r w:rsidR="008A3646">
              <w:rPr>
                <w:rFonts w:ascii="Tahoma" w:hAnsi="Tahoma" w:cs="Tahoma"/>
                <w:lang w:val="pl-PL"/>
              </w:rPr>
              <w:t>8</w:t>
            </w:r>
            <w:r>
              <w:rPr>
                <w:rFonts w:ascii="Tahoma" w:hAnsi="Tahoma" w:cs="Tahoma"/>
                <w:lang w:val="pl-PL"/>
              </w:rPr>
              <w:t>.</w:t>
            </w:r>
            <w:r w:rsidR="008A3646">
              <w:rPr>
                <w:rFonts w:ascii="Tahoma" w:hAnsi="Tahoma" w:cs="Tahoma"/>
                <w:lang w:val="pl-PL"/>
              </w:rPr>
              <w:t>3</w:t>
            </w:r>
            <w:r>
              <w:rPr>
                <w:rFonts w:ascii="Tahoma" w:hAnsi="Tahoma" w:cs="Tahoma"/>
                <w:lang w:val="pl-PL"/>
              </w:rPr>
              <w:t>00</w:t>
            </w:r>
            <w:r w:rsidR="008A3646">
              <w:rPr>
                <w:rFonts w:ascii="Tahoma" w:hAnsi="Tahoma" w:cs="Tahoma"/>
                <w:lang w:val="pl-PL"/>
              </w:rPr>
              <w:t xml:space="preserve">  </w:t>
            </w:r>
          </w:p>
        </w:tc>
        <w:tc>
          <w:tcPr>
            <w:tcW w:w="2409" w:type="dxa"/>
          </w:tcPr>
          <w:p w:rsidR="004C63B9" w:rsidRPr="00D56061" w:rsidRDefault="004C63B9" w:rsidP="00262C2D">
            <w:pPr>
              <w:pStyle w:val="Golobesedilo"/>
              <w:jc w:val="center"/>
              <w:rPr>
                <w:rFonts w:ascii="Tahoma" w:hAnsi="Tahoma" w:cs="Tahoma"/>
                <w:lang w:val="pl-PL"/>
              </w:rPr>
            </w:pPr>
          </w:p>
        </w:tc>
        <w:tc>
          <w:tcPr>
            <w:tcW w:w="2410" w:type="dxa"/>
          </w:tcPr>
          <w:p w:rsidR="004C63B9" w:rsidRPr="00D56061" w:rsidRDefault="004C63B9" w:rsidP="00262C2D">
            <w:pPr>
              <w:pStyle w:val="Golobesedilo"/>
              <w:jc w:val="center"/>
              <w:rPr>
                <w:rFonts w:ascii="Tahoma" w:hAnsi="Tahoma" w:cs="Tahoma"/>
                <w:lang w:val="pl-PL"/>
              </w:rPr>
            </w:pPr>
          </w:p>
        </w:tc>
        <w:tc>
          <w:tcPr>
            <w:tcW w:w="2129" w:type="dxa"/>
          </w:tcPr>
          <w:p w:rsidR="004C63B9" w:rsidRPr="00D56061" w:rsidRDefault="004C63B9" w:rsidP="00262C2D">
            <w:pPr>
              <w:pStyle w:val="Golobesedilo"/>
              <w:jc w:val="center"/>
              <w:rPr>
                <w:rFonts w:ascii="Tahoma" w:hAnsi="Tahoma" w:cs="Tahoma"/>
                <w:lang w:val="pl-PL"/>
              </w:rPr>
            </w:pPr>
          </w:p>
        </w:tc>
      </w:tr>
      <w:tr w:rsidR="00E12E56" w:rsidRPr="00D56061" w:rsidTr="00E12E56">
        <w:trPr>
          <w:trHeight w:val="258"/>
        </w:trPr>
        <w:tc>
          <w:tcPr>
            <w:tcW w:w="4606" w:type="dxa"/>
          </w:tcPr>
          <w:p w:rsidR="00E12E56" w:rsidRDefault="00E12E56" w:rsidP="00262C2D">
            <w:pPr>
              <w:pStyle w:val="Golobesedilo"/>
              <w:rPr>
                <w:rFonts w:ascii="Tahoma" w:hAnsi="Tahoma" w:cs="Tahoma"/>
              </w:rPr>
            </w:pPr>
            <w:r>
              <w:rPr>
                <w:rFonts w:ascii="Tahoma" w:hAnsi="Tahoma" w:cs="Tahoma"/>
              </w:rPr>
              <w:t>UREDITEV PARKIRNIH PROSTOROV NAD POKOPALIŠČEM</w:t>
            </w:r>
          </w:p>
        </w:tc>
        <w:tc>
          <w:tcPr>
            <w:tcW w:w="3261" w:type="dxa"/>
          </w:tcPr>
          <w:p w:rsidR="00E12E56" w:rsidRDefault="00E12E56" w:rsidP="008A3646">
            <w:pPr>
              <w:pStyle w:val="Golobesedilo"/>
              <w:jc w:val="center"/>
              <w:rPr>
                <w:rFonts w:ascii="Tahoma" w:hAnsi="Tahoma" w:cs="Tahoma"/>
                <w:lang w:val="pl-PL"/>
              </w:rPr>
            </w:pPr>
            <w:r>
              <w:rPr>
                <w:rFonts w:ascii="Tahoma" w:hAnsi="Tahoma" w:cs="Tahoma"/>
                <w:lang w:val="pl-PL"/>
              </w:rPr>
              <w:t xml:space="preserve">  15.000</w:t>
            </w:r>
          </w:p>
        </w:tc>
        <w:tc>
          <w:tcPr>
            <w:tcW w:w="2409" w:type="dxa"/>
          </w:tcPr>
          <w:p w:rsidR="00E12E56" w:rsidRPr="00D56061" w:rsidRDefault="00E12E56" w:rsidP="00262C2D">
            <w:pPr>
              <w:pStyle w:val="Golobesedilo"/>
              <w:jc w:val="center"/>
              <w:rPr>
                <w:rFonts w:ascii="Tahoma" w:hAnsi="Tahoma" w:cs="Tahoma"/>
                <w:lang w:val="pl-PL"/>
              </w:rPr>
            </w:pPr>
          </w:p>
        </w:tc>
        <w:tc>
          <w:tcPr>
            <w:tcW w:w="2410" w:type="dxa"/>
          </w:tcPr>
          <w:p w:rsidR="00E12E56" w:rsidRPr="00D56061" w:rsidRDefault="00E12E56" w:rsidP="00262C2D">
            <w:pPr>
              <w:pStyle w:val="Golobesedilo"/>
              <w:jc w:val="center"/>
              <w:rPr>
                <w:rFonts w:ascii="Tahoma" w:hAnsi="Tahoma" w:cs="Tahoma"/>
                <w:lang w:val="pl-PL"/>
              </w:rPr>
            </w:pPr>
          </w:p>
        </w:tc>
        <w:tc>
          <w:tcPr>
            <w:tcW w:w="2129" w:type="dxa"/>
          </w:tcPr>
          <w:p w:rsidR="00E12E56" w:rsidRPr="00D56061" w:rsidRDefault="00E12E56" w:rsidP="00262C2D">
            <w:pPr>
              <w:pStyle w:val="Golobesedilo"/>
              <w:jc w:val="center"/>
              <w:rPr>
                <w:rFonts w:ascii="Tahoma" w:hAnsi="Tahoma" w:cs="Tahoma"/>
                <w:lang w:val="pl-PL"/>
              </w:rPr>
            </w:pPr>
          </w:p>
        </w:tc>
        <w:bookmarkStart w:id="0" w:name="_GoBack"/>
        <w:bookmarkEnd w:id="0"/>
      </w:tr>
      <w:tr w:rsidR="004C63B9" w:rsidRPr="00D56061" w:rsidTr="00E12E56">
        <w:trPr>
          <w:trHeight w:val="269"/>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SANACIJA KAMNITEGA ZIDU V MOSTAH</w:t>
            </w:r>
          </w:p>
        </w:tc>
        <w:tc>
          <w:tcPr>
            <w:tcW w:w="3261" w:type="dxa"/>
          </w:tcPr>
          <w:p w:rsidR="004C63B9" w:rsidRPr="00D56061" w:rsidRDefault="004C63B9" w:rsidP="00E12E56">
            <w:pPr>
              <w:pStyle w:val="Golobesedilo"/>
              <w:jc w:val="center"/>
              <w:rPr>
                <w:rFonts w:ascii="Tahoma" w:hAnsi="Tahoma" w:cs="Tahoma"/>
                <w:lang w:val="pl-PL"/>
              </w:rPr>
            </w:pPr>
            <w:r>
              <w:rPr>
                <w:rFonts w:ascii="Tahoma" w:hAnsi="Tahoma" w:cs="Tahoma"/>
                <w:lang w:val="pl-PL"/>
              </w:rPr>
              <w:t xml:space="preserve">   </w:t>
            </w:r>
            <w:r w:rsidR="00E12E56">
              <w:rPr>
                <w:rFonts w:ascii="Tahoma" w:hAnsi="Tahoma" w:cs="Tahoma"/>
                <w:lang w:val="pl-PL"/>
              </w:rPr>
              <w:t>7</w:t>
            </w:r>
            <w:r>
              <w:rPr>
                <w:rFonts w:ascii="Tahoma" w:hAnsi="Tahoma" w:cs="Tahoma"/>
                <w:lang w:val="pl-PL"/>
              </w:rPr>
              <w:t>.000</w:t>
            </w:r>
          </w:p>
        </w:tc>
        <w:tc>
          <w:tcPr>
            <w:tcW w:w="2409" w:type="dxa"/>
          </w:tcPr>
          <w:p w:rsidR="004C63B9" w:rsidRPr="00D56061" w:rsidRDefault="004C63B9" w:rsidP="00262C2D">
            <w:pPr>
              <w:pStyle w:val="Golobesedilo"/>
              <w:jc w:val="center"/>
              <w:rPr>
                <w:rFonts w:ascii="Tahoma" w:hAnsi="Tahoma" w:cs="Tahoma"/>
                <w:lang w:val="pl-PL"/>
              </w:rPr>
            </w:pPr>
            <w:r>
              <w:rPr>
                <w:rFonts w:ascii="Tahoma" w:hAnsi="Tahoma" w:cs="Tahoma"/>
                <w:lang w:val="pl-PL"/>
              </w:rPr>
              <w:t>210.000</w:t>
            </w:r>
          </w:p>
        </w:tc>
        <w:tc>
          <w:tcPr>
            <w:tcW w:w="2410" w:type="dxa"/>
          </w:tcPr>
          <w:p w:rsidR="004C63B9" w:rsidRPr="00D56061" w:rsidRDefault="004C63B9" w:rsidP="00262C2D">
            <w:pPr>
              <w:pStyle w:val="Golobesedilo"/>
              <w:rPr>
                <w:rFonts w:ascii="Tahoma" w:hAnsi="Tahoma" w:cs="Tahoma"/>
                <w:lang w:val="pl-PL"/>
              </w:rPr>
            </w:pPr>
          </w:p>
        </w:tc>
        <w:tc>
          <w:tcPr>
            <w:tcW w:w="2129" w:type="dxa"/>
          </w:tcPr>
          <w:p w:rsidR="004C63B9" w:rsidRPr="00D56061" w:rsidRDefault="004C63B9" w:rsidP="00262C2D">
            <w:pPr>
              <w:pStyle w:val="Golobesedilo"/>
              <w:jc w:val="center"/>
              <w:rPr>
                <w:rFonts w:ascii="Tahoma" w:hAnsi="Tahoma" w:cs="Tahoma"/>
                <w:lang w:val="pl-PL"/>
              </w:rPr>
            </w:pPr>
          </w:p>
        </w:tc>
      </w:tr>
      <w:tr w:rsidR="004C63B9" w:rsidRPr="00D56061" w:rsidTr="00E12E56">
        <w:trPr>
          <w:trHeight w:val="269"/>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PREUREDITEV CEST ZARADI PODVOZOV POD ŽELEZNIŠKO PROGO</w:t>
            </w:r>
          </w:p>
        </w:tc>
        <w:tc>
          <w:tcPr>
            <w:tcW w:w="3261" w:type="dxa"/>
          </w:tcPr>
          <w:p w:rsidR="004C63B9" w:rsidRPr="00D56061" w:rsidRDefault="00E12E56" w:rsidP="00E12E56">
            <w:pPr>
              <w:pStyle w:val="Golobesedilo"/>
              <w:jc w:val="center"/>
              <w:rPr>
                <w:rFonts w:ascii="Tahoma" w:hAnsi="Tahoma" w:cs="Tahoma"/>
                <w:lang w:val="pl-PL"/>
              </w:rPr>
            </w:pPr>
            <w:r>
              <w:rPr>
                <w:rFonts w:ascii="Tahoma" w:hAnsi="Tahoma" w:cs="Tahoma"/>
                <w:lang w:val="pl-PL"/>
              </w:rPr>
              <w:t>47</w:t>
            </w:r>
            <w:r w:rsidR="004C63B9">
              <w:rPr>
                <w:rFonts w:ascii="Tahoma" w:hAnsi="Tahoma" w:cs="Tahoma"/>
                <w:lang w:val="pl-PL"/>
              </w:rPr>
              <w:t>.</w:t>
            </w:r>
            <w:r>
              <w:rPr>
                <w:rFonts w:ascii="Tahoma" w:hAnsi="Tahoma" w:cs="Tahoma"/>
                <w:lang w:val="pl-PL"/>
              </w:rPr>
              <w:t>0</w:t>
            </w:r>
            <w:r w:rsidR="004C63B9">
              <w:rPr>
                <w:rFonts w:ascii="Tahoma" w:hAnsi="Tahoma" w:cs="Tahoma"/>
                <w:lang w:val="pl-PL"/>
              </w:rPr>
              <w:t>00</w:t>
            </w:r>
          </w:p>
        </w:tc>
        <w:tc>
          <w:tcPr>
            <w:tcW w:w="2409" w:type="dxa"/>
          </w:tcPr>
          <w:p w:rsidR="004C63B9" w:rsidRPr="00D56061" w:rsidRDefault="004C63B9" w:rsidP="004C7E43">
            <w:pPr>
              <w:pStyle w:val="Golobesedilo"/>
              <w:jc w:val="center"/>
              <w:rPr>
                <w:rFonts w:ascii="Tahoma" w:hAnsi="Tahoma" w:cs="Tahoma"/>
                <w:lang w:val="pl-PL"/>
              </w:rPr>
            </w:pPr>
            <w:r>
              <w:rPr>
                <w:rFonts w:ascii="Tahoma" w:hAnsi="Tahoma" w:cs="Tahoma"/>
                <w:lang w:val="pl-PL"/>
              </w:rPr>
              <w:t>2</w:t>
            </w:r>
            <w:r w:rsidR="00977CC8">
              <w:rPr>
                <w:rFonts w:ascii="Tahoma" w:hAnsi="Tahoma" w:cs="Tahoma"/>
                <w:lang w:val="pl-PL"/>
              </w:rPr>
              <w:t>5</w:t>
            </w:r>
            <w:r w:rsidR="004C7E43">
              <w:rPr>
                <w:rFonts w:ascii="Tahoma" w:hAnsi="Tahoma" w:cs="Tahoma"/>
                <w:lang w:val="pl-PL"/>
              </w:rPr>
              <w:t>3</w:t>
            </w:r>
            <w:r w:rsidR="00977CC8">
              <w:rPr>
                <w:rFonts w:ascii="Tahoma" w:hAnsi="Tahoma" w:cs="Tahoma"/>
                <w:lang w:val="pl-PL"/>
              </w:rPr>
              <w:t>.</w:t>
            </w:r>
            <w:r w:rsidR="004C7E43">
              <w:rPr>
                <w:rFonts w:ascii="Tahoma" w:hAnsi="Tahoma" w:cs="Tahoma"/>
                <w:lang w:val="pl-PL"/>
              </w:rPr>
              <w:t>32</w:t>
            </w:r>
            <w:r w:rsidR="00977CC8">
              <w:rPr>
                <w:rFonts w:ascii="Tahoma" w:hAnsi="Tahoma" w:cs="Tahoma"/>
                <w:lang w:val="pl-PL"/>
              </w:rPr>
              <w:t>0</w:t>
            </w:r>
          </w:p>
        </w:tc>
        <w:tc>
          <w:tcPr>
            <w:tcW w:w="2410" w:type="dxa"/>
          </w:tcPr>
          <w:p w:rsidR="004C63B9" w:rsidRPr="00D56061" w:rsidRDefault="004C7E43" w:rsidP="00977CC8">
            <w:pPr>
              <w:pStyle w:val="Golobesedilo"/>
              <w:jc w:val="center"/>
              <w:rPr>
                <w:rFonts w:ascii="Tahoma" w:hAnsi="Tahoma" w:cs="Tahoma"/>
                <w:lang w:val="pl-PL"/>
              </w:rPr>
            </w:pPr>
            <w:r>
              <w:rPr>
                <w:rFonts w:ascii="Tahoma" w:hAnsi="Tahoma" w:cs="Tahoma"/>
                <w:lang w:val="pl-PL"/>
              </w:rPr>
              <w:t>253.320</w:t>
            </w:r>
          </w:p>
        </w:tc>
        <w:tc>
          <w:tcPr>
            <w:tcW w:w="2129" w:type="dxa"/>
          </w:tcPr>
          <w:p w:rsidR="004C63B9" w:rsidRPr="00D56061" w:rsidRDefault="004C63B9" w:rsidP="00262C2D">
            <w:pPr>
              <w:pStyle w:val="Golobesedilo"/>
              <w:jc w:val="center"/>
              <w:rPr>
                <w:rFonts w:ascii="Tahoma" w:hAnsi="Tahoma" w:cs="Tahoma"/>
                <w:lang w:val="pl-PL"/>
              </w:rPr>
            </w:pPr>
          </w:p>
        </w:tc>
      </w:tr>
      <w:tr w:rsidR="004C63B9" w:rsidRPr="00D56061" w:rsidTr="00E12E56">
        <w:trPr>
          <w:trHeight w:val="269"/>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SANACIJA NADVOZOV NAD AVTOCEST</w:t>
            </w:r>
            <w:r>
              <w:rPr>
                <w:rFonts w:ascii="Tahoma" w:hAnsi="Tahoma" w:cs="Tahoma"/>
              </w:rPr>
              <w:t>O</w:t>
            </w:r>
          </w:p>
        </w:tc>
        <w:tc>
          <w:tcPr>
            <w:tcW w:w="3261" w:type="dxa"/>
          </w:tcPr>
          <w:p w:rsidR="004C63B9" w:rsidRPr="00D56061" w:rsidRDefault="004C63B9" w:rsidP="00262C2D">
            <w:pPr>
              <w:pStyle w:val="Golobesedilo"/>
              <w:jc w:val="center"/>
              <w:rPr>
                <w:rFonts w:ascii="Tahoma" w:hAnsi="Tahoma" w:cs="Tahoma"/>
                <w:lang w:val="pl-PL"/>
              </w:rPr>
            </w:pPr>
            <w:r w:rsidRPr="00D56061">
              <w:rPr>
                <w:rFonts w:ascii="Tahoma" w:hAnsi="Tahoma" w:cs="Tahoma"/>
                <w:lang w:val="pl-PL"/>
              </w:rPr>
              <w:t>18.500</w:t>
            </w:r>
          </w:p>
        </w:tc>
        <w:tc>
          <w:tcPr>
            <w:tcW w:w="2409" w:type="dxa"/>
          </w:tcPr>
          <w:p w:rsidR="004C63B9" w:rsidRPr="00D56061" w:rsidRDefault="004C63B9" w:rsidP="00262C2D">
            <w:pPr>
              <w:pStyle w:val="Golobesedilo"/>
              <w:jc w:val="center"/>
              <w:rPr>
                <w:rFonts w:ascii="Tahoma" w:hAnsi="Tahoma" w:cs="Tahoma"/>
                <w:lang w:val="pl-PL"/>
              </w:rPr>
            </w:pPr>
          </w:p>
        </w:tc>
        <w:tc>
          <w:tcPr>
            <w:tcW w:w="2410" w:type="dxa"/>
          </w:tcPr>
          <w:p w:rsidR="004C63B9" w:rsidRPr="00D56061" w:rsidRDefault="004C63B9" w:rsidP="00262C2D">
            <w:pPr>
              <w:pStyle w:val="Golobesedilo"/>
              <w:jc w:val="center"/>
              <w:rPr>
                <w:rFonts w:ascii="Tahoma" w:hAnsi="Tahoma" w:cs="Tahoma"/>
                <w:lang w:val="pl-PL"/>
              </w:rPr>
            </w:pPr>
          </w:p>
        </w:tc>
        <w:tc>
          <w:tcPr>
            <w:tcW w:w="2129" w:type="dxa"/>
          </w:tcPr>
          <w:p w:rsidR="004C63B9" w:rsidRPr="00D56061" w:rsidRDefault="004C63B9" w:rsidP="00262C2D">
            <w:pPr>
              <w:pStyle w:val="Golobesedilo"/>
              <w:rPr>
                <w:rFonts w:ascii="Tahoma" w:hAnsi="Tahoma" w:cs="Tahoma"/>
                <w:lang w:val="pl-PL"/>
              </w:rPr>
            </w:pPr>
          </w:p>
        </w:tc>
      </w:tr>
      <w:tr w:rsidR="004C63B9" w:rsidRPr="00D56061" w:rsidTr="00E12E56">
        <w:trPr>
          <w:trHeight w:val="269"/>
        </w:trPr>
        <w:tc>
          <w:tcPr>
            <w:tcW w:w="4606" w:type="dxa"/>
          </w:tcPr>
          <w:p w:rsidR="004C63B9" w:rsidRPr="00D56061" w:rsidRDefault="004C63B9" w:rsidP="00262C2D">
            <w:pPr>
              <w:pStyle w:val="Golobesedilo"/>
              <w:rPr>
                <w:rFonts w:ascii="Tahoma" w:hAnsi="Tahoma" w:cs="Tahoma"/>
              </w:rPr>
            </w:pPr>
            <w:r w:rsidRPr="00D56061">
              <w:rPr>
                <w:rFonts w:ascii="Tahoma" w:hAnsi="Tahoma" w:cs="Tahoma"/>
              </w:rPr>
              <w:t>ASFALTIRANJE OBČINSKIH CEST</w:t>
            </w:r>
            <w:r>
              <w:rPr>
                <w:rFonts w:ascii="Tahoma" w:hAnsi="Tahoma" w:cs="Tahoma"/>
              </w:rPr>
              <w:t>, SANACIJA PODPORNIH ZIDOV</w:t>
            </w:r>
          </w:p>
        </w:tc>
        <w:tc>
          <w:tcPr>
            <w:tcW w:w="3261" w:type="dxa"/>
          </w:tcPr>
          <w:p w:rsidR="004C63B9" w:rsidRPr="00D56061" w:rsidRDefault="004C63B9" w:rsidP="00262C2D">
            <w:pPr>
              <w:pStyle w:val="Golobesedilo"/>
              <w:jc w:val="center"/>
              <w:rPr>
                <w:rFonts w:ascii="Tahoma" w:hAnsi="Tahoma" w:cs="Tahoma"/>
                <w:lang w:val="pl-PL"/>
              </w:rPr>
            </w:pPr>
            <w:r>
              <w:rPr>
                <w:rFonts w:ascii="Tahoma" w:hAnsi="Tahoma" w:cs="Tahoma"/>
                <w:lang w:val="pl-PL"/>
              </w:rPr>
              <w:t>30.000</w:t>
            </w:r>
          </w:p>
        </w:tc>
        <w:tc>
          <w:tcPr>
            <w:tcW w:w="2409" w:type="dxa"/>
          </w:tcPr>
          <w:p w:rsidR="004C63B9" w:rsidRPr="00D56061" w:rsidRDefault="004C63B9" w:rsidP="00262C2D">
            <w:pPr>
              <w:pStyle w:val="Golobesedilo"/>
              <w:rPr>
                <w:rFonts w:ascii="Tahoma" w:hAnsi="Tahoma" w:cs="Tahoma"/>
                <w:lang w:val="pl-PL"/>
              </w:rPr>
            </w:pPr>
            <w:r>
              <w:rPr>
                <w:rFonts w:ascii="Tahoma" w:hAnsi="Tahoma" w:cs="Tahoma"/>
                <w:lang w:val="pl-PL"/>
              </w:rPr>
              <w:t>strošek sanacije opornih zidov še ni znan</w:t>
            </w:r>
          </w:p>
        </w:tc>
        <w:tc>
          <w:tcPr>
            <w:tcW w:w="2410" w:type="dxa"/>
          </w:tcPr>
          <w:p w:rsidR="004C63B9" w:rsidRPr="00D56061" w:rsidRDefault="004C63B9" w:rsidP="00262C2D">
            <w:pPr>
              <w:pStyle w:val="Golobesedilo"/>
              <w:rPr>
                <w:rFonts w:ascii="Tahoma" w:hAnsi="Tahoma" w:cs="Tahoma"/>
                <w:lang w:val="pl-PL"/>
              </w:rPr>
            </w:pPr>
          </w:p>
        </w:tc>
        <w:tc>
          <w:tcPr>
            <w:tcW w:w="2129" w:type="dxa"/>
          </w:tcPr>
          <w:p w:rsidR="004C63B9" w:rsidRPr="00D56061" w:rsidRDefault="004C63B9" w:rsidP="00262C2D">
            <w:pPr>
              <w:pStyle w:val="Golobesedilo"/>
              <w:rPr>
                <w:rFonts w:ascii="Tahoma" w:hAnsi="Tahoma" w:cs="Tahoma"/>
                <w:lang w:val="pl-PL"/>
              </w:rPr>
            </w:pPr>
          </w:p>
        </w:tc>
      </w:tr>
      <w:tr w:rsidR="005311CF" w:rsidRPr="00D56061" w:rsidTr="00E12E56">
        <w:trPr>
          <w:trHeight w:val="269"/>
        </w:trPr>
        <w:tc>
          <w:tcPr>
            <w:tcW w:w="4606" w:type="dxa"/>
            <w:tcBorders>
              <w:top w:val="single" w:sz="4" w:space="0" w:color="auto"/>
              <w:left w:val="single" w:sz="4" w:space="0" w:color="auto"/>
              <w:bottom w:val="single" w:sz="4" w:space="0" w:color="auto"/>
              <w:right w:val="single" w:sz="4" w:space="0" w:color="auto"/>
            </w:tcBorders>
          </w:tcPr>
          <w:p w:rsidR="005311CF" w:rsidRPr="00D56061" w:rsidRDefault="005311CF" w:rsidP="00E12E56">
            <w:pPr>
              <w:pStyle w:val="Golobesedilo"/>
              <w:rPr>
                <w:rFonts w:ascii="Tahoma" w:hAnsi="Tahoma" w:cs="Tahoma"/>
              </w:rPr>
            </w:pPr>
            <w:r>
              <w:rPr>
                <w:rFonts w:ascii="Tahoma" w:hAnsi="Tahoma" w:cs="Tahoma"/>
              </w:rPr>
              <w:t>UREDITEV NOVE CESTE NA BREGU</w:t>
            </w:r>
            <w:r w:rsidR="00E12E56">
              <w:rPr>
                <w:rFonts w:ascii="Tahoma" w:hAnsi="Tahoma" w:cs="Tahoma"/>
              </w:rPr>
              <w:t xml:space="preserve"> </w:t>
            </w:r>
          </w:p>
        </w:tc>
        <w:tc>
          <w:tcPr>
            <w:tcW w:w="3261" w:type="dxa"/>
            <w:tcBorders>
              <w:top w:val="single" w:sz="4" w:space="0" w:color="auto"/>
              <w:left w:val="single" w:sz="4" w:space="0" w:color="auto"/>
              <w:bottom w:val="single" w:sz="4" w:space="0" w:color="auto"/>
              <w:right w:val="single" w:sz="4" w:space="0" w:color="auto"/>
            </w:tcBorders>
          </w:tcPr>
          <w:p w:rsidR="005311CF" w:rsidRPr="00D56061" w:rsidRDefault="00E12E56" w:rsidP="00E12E56">
            <w:pPr>
              <w:pStyle w:val="Golobesedilo"/>
              <w:jc w:val="center"/>
              <w:rPr>
                <w:rFonts w:ascii="Tahoma" w:hAnsi="Tahoma" w:cs="Tahoma"/>
                <w:lang w:val="pl-PL"/>
              </w:rPr>
            </w:pPr>
            <w:r>
              <w:rPr>
                <w:rFonts w:ascii="Tahoma" w:hAnsi="Tahoma" w:cs="Tahoma"/>
                <w:lang w:val="pl-PL"/>
              </w:rPr>
              <w:t>38</w:t>
            </w:r>
            <w:r w:rsidR="008A3646">
              <w:rPr>
                <w:rFonts w:ascii="Tahoma" w:hAnsi="Tahoma" w:cs="Tahoma"/>
                <w:lang w:val="pl-PL"/>
              </w:rPr>
              <w:t>.</w:t>
            </w:r>
            <w:r>
              <w:rPr>
                <w:rFonts w:ascii="Tahoma" w:hAnsi="Tahoma" w:cs="Tahoma"/>
                <w:lang w:val="pl-PL"/>
              </w:rPr>
              <w:t>2</w:t>
            </w:r>
            <w:r w:rsidR="008A3646">
              <w:rPr>
                <w:rFonts w:ascii="Tahoma" w:hAnsi="Tahoma" w:cs="Tahoma"/>
                <w:lang w:val="pl-PL"/>
              </w:rPr>
              <w:t>00</w:t>
            </w:r>
          </w:p>
        </w:tc>
        <w:tc>
          <w:tcPr>
            <w:tcW w:w="2409" w:type="dxa"/>
            <w:tcBorders>
              <w:top w:val="single" w:sz="4" w:space="0" w:color="auto"/>
              <w:left w:val="single" w:sz="4" w:space="0" w:color="auto"/>
              <w:bottom w:val="single" w:sz="4" w:space="0" w:color="auto"/>
              <w:right w:val="single" w:sz="4" w:space="0" w:color="auto"/>
            </w:tcBorders>
          </w:tcPr>
          <w:p w:rsidR="005311CF" w:rsidRPr="00D56061" w:rsidRDefault="005311CF" w:rsidP="00EC3819">
            <w:pPr>
              <w:pStyle w:val="Golobesedilo"/>
              <w:rPr>
                <w:rFonts w:ascii="Tahoma" w:hAnsi="Tahoma" w:cs="Tahoma"/>
                <w:lang w:val="pl-PL"/>
              </w:rPr>
            </w:pPr>
          </w:p>
        </w:tc>
        <w:tc>
          <w:tcPr>
            <w:tcW w:w="2410" w:type="dxa"/>
            <w:tcBorders>
              <w:top w:val="single" w:sz="4" w:space="0" w:color="auto"/>
              <w:left w:val="single" w:sz="4" w:space="0" w:color="auto"/>
              <w:bottom w:val="single" w:sz="4" w:space="0" w:color="auto"/>
              <w:right w:val="single" w:sz="4" w:space="0" w:color="auto"/>
            </w:tcBorders>
          </w:tcPr>
          <w:p w:rsidR="005311CF" w:rsidRPr="00D56061" w:rsidRDefault="005311CF" w:rsidP="00EC3819">
            <w:pPr>
              <w:pStyle w:val="Golobesedilo"/>
              <w:rPr>
                <w:rFonts w:ascii="Tahoma" w:hAnsi="Tahoma" w:cs="Tahoma"/>
                <w:lang w:val="pl-PL"/>
              </w:rPr>
            </w:pPr>
          </w:p>
        </w:tc>
        <w:tc>
          <w:tcPr>
            <w:tcW w:w="2129" w:type="dxa"/>
            <w:tcBorders>
              <w:top w:val="single" w:sz="4" w:space="0" w:color="auto"/>
              <w:left w:val="single" w:sz="4" w:space="0" w:color="auto"/>
              <w:bottom w:val="single" w:sz="4" w:space="0" w:color="auto"/>
              <w:right w:val="single" w:sz="4" w:space="0" w:color="auto"/>
            </w:tcBorders>
          </w:tcPr>
          <w:p w:rsidR="005311CF" w:rsidRPr="00D56061" w:rsidRDefault="005311CF" w:rsidP="00EC3819">
            <w:pPr>
              <w:pStyle w:val="Golobesedilo"/>
              <w:rPr>
                <w:rFonts w:ascii="Tahoma" w:hAnsi="Tahoma" w:cs="Tahoma"/>
                <w:lang w:val="pl-PL"/>
              </w:rPr>
            </w:pPr>
          </w:p>
        </w:tc>
      </w:tr>
    </w:tbl>
    <w:p w:rsidR="004A453A" w:rsidRPr="00D56061" w:rsidRDefault="004A453A" w:rsidP="004C7E43">
      <w:pPr>
        <w:rPr>
          <w:rFonts w:ascii="Tahoma" w:hAnsi="Tahoma" w:cs="Tahoma"/>
          <w:sz w:val="20"/>
          <w:szCs w:val="20"/>
        </w:rPr>
      </w:pPr>
    </w:p>
    <w:sectPr w:rsidR="004A453A" w:rsidRPr="00D56061" w:rsidSect="00D56061">
      <w:pgSz w:w="16840" w:h="11907" w:orient="landscape" w:code="9"/>
      <w:pgMar w:top="720" w:right="1134" w:bottom="720"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4CC" w:rsidRDefault="008C24CC" w:rsidP="00CA0563">
      <w:r>
        <w:separator/>
      </w:r>
    </w:p>
  </w:endnote>
  <w:endnote w:type="continuationSeparator" w:id="0">
    <w:p w:rsidR="008C24CC" w:rsidRDefault="008C24CC" w:rsidP="00CA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4CC" w:rsidRDefault="008C24CC" w:rsidP="00CA0563">
      <w:r>
        <w:separator/>
      </w:r>
    </w:p>
  </w:footnote>
  <w:footnote w:type="continuationSeparator" w:id="0">
    <w:p w:rsidR="008C24CC" w:rsidRDefault="008C24CC" w:rsidP="00CA0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17A34"/>
    <w:multiLevelType w:val="hybridMultilevel"/>
    <w:tmpl w:val="25161C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60A274CE"/>
    <w:multiLevelType w:val="hybridMultilevel"/>
    <w:tmpl w:val="250EF67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5C"/>
    <w:rsid w:val="0000345A"/>
    <w:rsid w:val="00027063"/>
    <w:rsid w:val="000762E2"/>
    <w:rsid w:val="00091CC6"/>
    <w:rsid w:val="000E4C3E"/>
    <w:rsid w:val="0013784C"/>
    <w:rsid w:val="00152342"/>
    <w:rsid w:val="00156E27"/>
    <w:rsid w:val="001834B8"/>
    <w:rsid w:val="001929F3"/>
    <w:rsid w:val="00195918"/>
    <w:rsid w:val="00196932"/>
    <w:rsid w:val="00197167"/>
    <w:rsid w:val="001C7A6E"/>
    <w:rsid w:val="00254DC2"/>
    <w:rsid w:val="00256AA1"/>
    <w:rsid w:val="00261232"/>
    <w:rsid w:val="00293724"/>
    <w:rsid w:val="002A2734"/>
    <w:rsid w:val="002B4FC9"/>
    <w:rsid w:val="002B573A"/>
    <w:rsid w:val="002B6495"/>
    <w:rsid w:val="002B7FEA"/>
    <w:rsid w:val="003447E3"/>
    <w:rsid w:val="00354E3B"/>
    <w:rsid w:val="003556FB"/>
    <w:rsid w:val="0038171A"/>
    <w:rsid w:val="00385741"/>
    <w:rsid w:val="003D3914"/>
    <w:rsid w:val="00402FB8"/>
    <w:rsid w:val="00456F33"/>
    <w:rsid w:val="004A453A"/>
    <w:rsid w:val="004C63B9"/>
    <w:rsid w:val="004C7E43"/>
    <w:rsid w:val="005311CF"/>
    <w:rsid w:val="00544DD6"/>
    <w:rsid w:val="0057530F"/>
    <w:rsid w:val="005B29FF"/>
    <w:rsid w:val="005B6FD2"/>
    <w:rsid w:val="005B7C54"/>
    <w:rsid w:val="005E3F1C"/>
    <w:rsid w:val="0060373F"/>
    <w:rsid w:val="006442A3"/>
    <w:rsid w:val="006938B4"/>
    <w:rsid w:val="007103CB"/>
    <w:rsid w:val="007B4A7C"/>
    <w:rsid w:val="007B5F1D"/>
    <w:rsid w:val="007D5A07"/>
    <w:rsid w:val="007E446C"/>
    <w:rsid w:val="007F438B"/>
    <w:rsid w:val="00804E91"/>
    <w:rsid w:val="0081294E"/>
    <w:rsid w:val="00827B21"/>
    <w:rsid w:val="008441E1"/>
    <w:rsid w:val="00896DBE"/>
    <w:rsid w:val="008A3646"/>
    <w:rsid w:val="008C24CC"/>
    <w:rsid w:val="008D6744"/>
    <w:rsid w:val="0093635B"/>
    <w:rsid w:val="009376ED"/>
    <w:rsid w:val="00977CC8"/>
    <w:rsid w:val="009B1928"/>
    <w:rsid w:val="009C164F"/>
    <w:rsid w:val="009C7D0E"/>
    <w:rsid w:val="009D75C9"/>
    <w:rsid w:val="009E7F28"/>
    <w:rsid w:val="00A102D2"/>
    <w:rsid w:val="00A17D80"/>
    <w:rsid w:val="00A51A4B"/>
    <w:rsid w:val="00AB67F9"/>
    <w:rsid w:val="00AC1EDD"/>
    <w:rsid w:val="00AF25F1"/>
    <w:rsid w:val="00AF432D"/>
    <w:rsid w:val="00AF6E39"/>
    <w:rsid w:val="00B264A6"/>
    <w:rsid w:val="00B36192"/>
    <w:rsid w:val="00B62E41"/>
    <w:rsid w:val="00BD50B7"/>
    <w:rsid w:val="00C047D1"/>
    <w:rsid w:val="00C561A2"/>
    <w:rsid w:val="00C63E8A"/>
    <w:rsid w:val="00CA0563"/>
    <w:rsid w:val="00D024E6"/>
    <w:rsid w:val="00D362A8"/>
    <w:rsid w:val="00D36443"/>
    <w:rsid w:val="00D4150D"/>
    <w:rsid w:val="00D51113"/>
    <w:rsid w:val="00D56061"/>
    <w:rsid w:val="00D82CAB"/>
    <w:rsid w:val="00D86AAD"/>
    <w:rsid w:val="00D938E2"/>
    <w:rsid w:val="00DF69E8"/>
    <w:rsid w:val="00E12E56"/>
    <w:rsid w:val="00EF37EF"/>
    <w:rsid w:val="00F55ECA"/>
    <w:rsid w:val="00F81282"/>
    <w:rsid w:val="00F87C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87C5C"/>
    <w:pPr>
      <w:spacing w:after="0" w:line="240" w:lineRule="auto"/>
    </w:pPr>
    <w:rPr>
      <w:rFonts w:ascii="Times New Roman" w:eastAsia="Times New Roman" w:hAnsi="Times New Roman" w:cs="Times New Roman"/>
      <w:sz w:val="24"/>
      <w:szCs w:val="24"/>
      <w:lang w:val="en-US" w:eastAsia="sl-SI"/>
    </w:rPr>
  </w:style>
  <w:style w:type="paragraph" w:styleId="Naslov1">
    <w:name w:val="heading 1"/>
    <w:basedOn w:val="Navaden"/>
    <w:next w:val="Navaden"/>
    <w:link w:val="Naslov1Znak"/>
    <w:uiPriority w:val="9"/>
    <w:qFormat/>
    <w:rsid w:val="00261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81294E"/>
    <w:pPr>
      <w:keepNext/>
      <w:spacing w:before="240" w:after="60"/>
      <w:outlineLvl w:val="1"/>
    </w:pPr>
    <w:rPr>
      <w:rFonts w:ascii="Cambria" w:hAnsi="Cambria"/>
      <w:b/>
      <w:bCs/>
      <w:i/>
      <w:iCs/>
      <w:sz w:val="28"/>
      <w:szCs w:val="2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F87C5C"/>
    <w:rPr>
      <w:rFonts w:ascii="Courier New" w:hAnsi="Courier New" w:cs="Courier New"/>
      <w:sz w:val="20"/>
      <w:szCs w:val="20"/>
    </w:rPr>
  </w:style>
  <w:style w:type="character" w:customStyle="1" w:styleId="GolobesediloZnak">
    <w:name w:val="Golo besedilo Znak"/>
    <w:basedOn w:val="Privzetapisavaodstavka"/>
    <w:link w:val="Golobesedilo"/>
    <w:rsid w:val="00F87C5C"/>
    <w:rPr>
      <w:rFonts w:ascii="Courier New" w:eastAsia="Times New Roman" w:hAnsi="Courier New" w:cs="Courier New"/>
      <w:sz w:val="20"/>
      <w:szCs w:val="20"/>
      <w:lang w:val="en-US" w:eastAsia="sl-SI"/>
    </w:rPr>
  </w:style>
  <w:style w:type="paragraph" w:styleId="Besedilooblaka">
    <w:name w:val="Balloon Text"/>
    <w:basedOn w:val="Navaden"/>
    <w:link w:val="BesedilooblakaZnak"/>
    <w:uiPriority w:val="99"/>
    <w:semiHidden/>
    <w:unhideWhenUsed/>
    <w:rsid w:val="00827B2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7B21"/>
    <w:rPr>
      <w:rFonts w:ascii="Tahoma" w:eastAsia="Times New Roman" w:hAnsi="Tahoma" w:cs="Tahoma"/>
      <w:sz w:val="16"/>
      <w:szCs w:val="16"/>
      <w:lang w:val="en-US" w:eastAsia="sl-SI"/>
    </w:rPr>
  </w:style>
  <w:style w:type="character" w:customStyle="1" w:styleId="Naslov2Znak">
    <w:name w:val="Naslov 2 Znak"/>
    <w:basedOn w:val="Privzetapisavaodstavka"/>
    <w:link w:val="Naslov2"/>
    <w:uiPriority w:val="9"/>
    <w:rsid w:val="0081294E"/>
    <w:rPr>
      <w:rFonts w:ascii="Cambria" w:eastAsia="Times New Roman" w:hAnsi="Cambria" w:cs="Times New Roman"/>
      <w:b/>
      <w:bCs/>
      <w:i/>
      <w:iCs/>
      <w:sz w:val="28"/>
      <w:szCs w:val="28"/>
      <w:lang w:eastAsia="sl-SI"/>
    </w:rPr>
  </w:style>
  <w:style w:type="character" w:customStyle="1" w:styleId="Naslov1Znak">
    <w:name w:val="Naslov 1 Znak"/>
    <w:basedOn w:val="Privzetapisavaodstavka"/>
    <w:link w:val="Naslov1"/>
    <w:uiPriority w:val="9"/>
    <w:rsid w:val="00261232"/>
    <w:rPr>
      <w:rFonts w:asciiTheme="majorHAnsi" w:eastAsiaTheme="majorEastAsia" w:hAnsiTheme="majorHAnsi" w:cstheme="majorBidi"/>
      <w:b/>
      <w:bCs/>
      <w:color w:val="365F91" w:themeColor="accent1" w:themeShade="BF"/>
      <w:sz w:val="28"/>
      <w:szCs w:val="28"/>
      <w:lang w:val="en-US" w:eastAsia="sl-SI"/>
    </w:rPr>
  </w:style>
  <w:style w:type="paragraph" w:customStyle="1" w:styleId="a">
    <w:uiPriority w:val="59"/>
    <w:rsid w:val="00261232"/>
    <w:pPr>
      <w:spacing w:after="0" w:line="240" w:lineRule="auto"/>
    </w:pPr>
    <w:rPr>
      <w:rFonts w:ascii="Calibri" w:eastAsia="Calibri" w:hAnsi="Calibri" w:cs="Times New Roman"/>
      <w:sz w:val="20"/>
      <w:szCs w:val="20"/>
      <w:lang w:eastAsia="sl-SI"/>
    </w:rPr>
  </w:style>
  <w:style w:type="paragraph" w:styleId="Glava">
    <w:name w:val="header"/>
    <w:basedOn w:val="Navaden"/>
    <w:link w:val="Glav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GlavaZnak">
    <w:name w:val="Glava Znak"/>
    <w:basedOn w:val="Privzetapisavaodstavka"/>
    <w:link w:val="Glava"/>
    <w:uiPriority w:val="99"/>
    <w:rsid w:val="00261232"/>
    <w:rPr>
      <w:rFonts w:ascii="Calibri" w:eastAsia="Calibri" w:hAnsi="Calibri" w:cs="Times New Roman"/>
    </w:rPr>
  </w:style>
  <w:style w:type="paragraph" w:styleId="Noga">
    <w:name w:val="footer"/>
    <w:basedOn w:val="Navaden"/>
    <w:link w:val="Nog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NogaZnak">
    <w:name w:val="Noga Znak"/>
    <w:basedOn w:val="Privzetapisavaodstavka"/>
    <w:link w:val="Noga"/>
    <w:uiPriority w:val="99"/>
    <w:rsid w:val="00261232"/>
    <w:rPr>
      <w:rFonts w:ascii="Calibri" w:eastAsia="Calibri" w:hAnsi="Calibri" w:cs="Times New Roman"/>
    </w:rPr>
  </w:style>
  <w:style w:type="paragraph" w:styleId="Odstavekseznama">
    <w:name w:val="List Paragraph"/>
    <w:basedOn w:val="Navaden"/>
    <w:uiPriority w:val="34"/>
    <w:qFormat/>
    <w:rsid w:val="00261232"/>
    <w:pPr>
      <w:spacing w:after="200" w:line="276" w:lineRule="auto"/>
      <w:ind w:left="720"/>
      <w:contextualSpacing/>
    </w:pPr>
    <w:rPr>
      <w:rFonts w:ascii="Calibri" w:eastAsia="Calibri" w:hAnsi="Calibri"/>
      <w:sz w:val="22"/>
      <w:szCs w:val="22"/>
      <w:lang w:val="sl-SI" w:eastAsia="en-US"/>
    </w:rPr>
  </w:style>
  <w:style w:type="paragraph" w:styleId="NaslovTOC">
    <w:name w:val="TOC Heading"/>
    <w:basedOn w:val="Naslov1"/>
    <w:next w:val="Navaden"/>
    <w:uiPriority w:val="39"/>
    <w:unhideWhenUsed/>
    <w:qFormat/>
    <w:rsid w:val="00261232"/>
    <w:pPr>
      <w:keepNext w:val="0"/>
      <w:keepLines w:val="0"/>
      <w:widowControl w:val="0"/>
      <w:spacing w:after="240" w:line="276" w:lineRule="auto"/>
      <w:ind w:left="2628" w:hanging="360"/>
      <w:outlineLvl w:val="9"/>
    </w:pPr>
    <w:rPr>
      <w:rFonts w:ascii="Cambria" w:eastAsia="Times New Roman" w:hAnsi="Cambria" w:cs="Times New Roman"/>
      <w:color w:val="auto"/>
      <w:lang w:val="x-none"/>
    </w:rPr>
  </w:style>
  <w:style w:type="paragraph" w:styleId="Kazalovsebine2">
    <w:name w:val="toc 2"/>
    <w:basedOn w:val="Navaden"/>
    <w:next w:val="Navaden"/>
    <w:autoRedefine/>
    <w:uiPriority w:val="39"/>
    <w:unhideWhenUsed/>
    <w:qFormat/>
    <w:rsid w:val="00261232"/>
    <w:pPr>
      <w:spacing w:before="120" w:line="276" w:lineRule="auto"/>
      <w:ind w:left="220"/>
    </w:pPr>
    <w:rPr>
      <w:rFonts w:ascii="Calibri" w:eastAsia="Calibri" w:hAnsi="Calibri"/>
      <w:i/>
      <w:iCs/>
      <w:sz w:val="20"/>
      <w:szCs w:val="20"/>
      <w:lang w:val="sl-SI" w:eastAsia="en-US"/>
    </w:rPr>
  </w:style>
  <w:style w:type="paragraph" w:styleId="Kazalovsebine1">
    <w:name w:val="toc 1"/>
    <w:basedOn w:val="Navaden"/>
    <w:next w:val="Navaden"/>
    <w:autoRedefine/>
    <w:uiPriority w:val="39"/>
    <w:unhideWhenUsed/>
    <w:qFormat/>
    <w:rsid w:val="00261232"/>
    <w:pPr>
      <w:spacing w:before="240" w:after="120" w:line="276" w:lineRule="auto"/>
    </w:pPr>
    <w:rPr>
      <w:rFonts w:ascii="Calibri" w:eastAsia="Calibri" w:hAnsi="Calibri"/>
      <w:b/>
      <w:bCs/>
      <w:sz w:val="20"/>
      <w:szCs w:val="20"/>
      <w:lang w:val="sl-SI" w:eastAsia="en-US"/>
    </w:rPr>
  </w:style>
  <w:style w:type="paragraph" w:styleId="Kazalovsebine3">
    <w:name w:val="toc 3"/>
    <w:basedOn w:val="Navaden"/>
    <w:next w:val="Navaden"/>
    <w:autoRedefine/>
    <w:uiPriority w:val="39"/>
    <w:unhideWhenUsed/>
    <w:qFormat/>
    <w:rsid w:val="00261232"/>
    <w:pPr>
      <w:spacing w:line="276" w:lineRule="auto"/>
      <w:ind w:left="440"/>
    </w:pPr>
    <w:rPr>
      <w:rFonts w:ascii="Calibri" w:eastAsia="Calibri" w:hAnsi="Calibri"/>
      <w:sz w:val="20"/>
      <w:szCs w:val="20"/>
      <w:lang w:val="sl-SI" w:eastAsia="en-US"/>
    </w:rPr>
  </w:style>
  <w:style w:type="character" w:styleId="Hiperpovezava">
    <w:name w:val="Hyperlink"/>
    <w:uiPriority w:val="99"/>
    <w:unhideWhenUsed/>
    <w:rsid w:val="00261232"/>
    <w:rPr>
      <w:color w:val="0000FF"/>
      <w:u w:val="single"/>
    </w:rPr>
  </w:style>
  <w:style w:type="paragraph" w:styleId="Kazalovsebine4">
    <w:name w:val="toc 4"/>
    <w:basedOn w:val="Navaden"/>
    <w:next w:val="Navaden"/>
    <w:autoRedefine/>
    <w:uiPriority w:val="39"/>
    <w:unhideWhenUsed/>
    <w:rsid w:val="00261232"/>
    <w:pPr>
      <w:spacing w:line="276" w:lineRule="auto"/>
      <w:ind w:left="660"/>
    </w:pPr>
    <w:rPr>
      <w:rFonts w:ascii="Calibri" w:eastAsia="Calibri" w:hAnsi="Calibri"/>
      <w:sz w:val="20"/>
      <w:szCs w:val="20"/>
      <w:lang w:val="sl-SI" w:eastAsia="en-US"/>
    </w:rPr>
  </w:style>
  <w:style w:type="paragraph" w:styleId="Kazalovsebine5">
    <w:name w:val="toc 5"/>
    <w:basedOn w:val="Navaden"/>
    <w:next w:val="Navaden"/>
    <w:autoRedefine/>
    <w:uiPriority w:val="39"/>
    <w:unhideWhenUsed/>
    <w:rsid w:val="00261232"/>
    <w:pPr>
      <w:spacing w:line="276" w:lineRule="auto"/>
      <w:ind w:left="880"/>
    </w:pPr>
    <w:rPr>
      <w:rFonts w:ascii="Calibri" w:eastAsia="Calibri" w:hAnsi="Calibri"/>
      <w:sz w:val="20"/>
      <w:szCs w:val="20"/>
      <w:lang w:val="sl-SI" w:eastAsia="en-US"/>
    </w:rPr>
  </w:style>
  <w:style w:type="paragraph" w:styleId="Kazalovsebine6">
    <w:name w:val="toc 6"/>
    <w:basedOn w:val="Navaden"/>
    <w:next w:val="Navaden"/>
    <w:autoRedefine/>
    <w:uiPriority w:val="39"/>
    <w:unhideWhenUsed/>
    <w:rsid w:val="00261232"/>
    <w:pPr>
      <w:spacing w:line="276" w:lineRule="auto"/>
      <w:ind w:left="1100"/>
    </w:pPr>
    <w:rPr>
      <w:rFonts w:ascii="Calibri" w:eastAsia="Calibri" w:hAnsi="Calibri"/>
      <w:sz w:val="20"/>
      <w:szCs w:val="20"/>
      <w:lang w:val="sl-SI" w:eastAsia="en-US"/>
    </w:rPr>
  </w:style>
  <w:style w:type="paragraph" w:styleId="Kazalovsebine7">
    <w:name w:val="toc 7"/>
    <w:basedOn w:val="Navaden"/>
    <w:next w:val="Navaden"/>
    <w:autoRedefine/>
    <w:uiPriority w:val="39"/>
    <w:unhideWhenUsed/>
    <w:rsid w:val="00261232"/>
    <w:pPr>
      <w:spacing w:line="276" w:lineRule="auto"/>
      <w:ind w:left="1320"/>
    </w:pPr>
    <w:rPr>
      <w:rFonts w:ascii="Calibri" w:eastAsia="Calibri" w:hAnsi="Calibri"/>
      <w:sz w:val="20"/>
      <w:szCs w:val="20"/>
      <w:lang w:val="sl-SI" w:eastAsia="en-US"/>
    </w:rPr>
  </w:style>
  <w:style w:type="paragraph" w:styleId="Kazalovsebine8">
    <w:name w:val="toc 8"/>
    <w:basedOn w:val="Navaden"/>
    <w:next w:val="Navaden"/>
    <w:autoRedefine/>
    <w:uiPriority w:val="39"/>
    <w:unhideWhenUsed/>
    <w:rsid w:val="00261232"/>
    <w:pPr>
      <w:spacing w:line="276" w:lineRule="auto"/>
      <w:ind w:left="1540"/>
    </w:pPr>
    <w:rPr>
      <w:rFonts w:ascii="Calibri" w:eastAsia="Calibri" w:hAnsi="Calibri"/>
      <w:sz w:val="20"/>
      <w:szCs w:val="20"/>
      <w:lang w:val="sl-SI" w:eastAsia="en-US"/>
    </w:rPr>
  </w:style>
  <w:style w:type="paragraph" w:styleId="Kazalovsebine9">
    <w:name w:val="toc 9"/>
    <w:basedOn w:val="Navaden"/>
    <w:next w:val="Navaden"/>
    <w:autoRedefine/>
    <w:uiPriority w:val="39"/>
    <w:unhideWhenUsed/>
    <w:rsid w:val="00261232"/>
    <w:pPr>
      <w:spacing w:line="276" w:lineRule="auto"/>
      <w:ind w:left="1760"/>
    </w:pPr>
    <w:rPr>
      <w:rFonts w:ascii="Calibri" w:eastAsia="Calibri" w:hAnsi="Calibri"/>
      <w:sz w:val="20"/>
      <w:szCs w:val="20"/>
      <w:lang w:val="sl-SI" w:eastAsia="en-US"/>
    </w:rPr>
  </w:style>
  <w:style w:type="table" w:customStyle="1" w:styleId="Tabelamrea1">
    <w:name w:val="Tabela – mreža1"/>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261232"/>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261232"/>
    <w:rPr>
      <w:rFonts w:ascii="Calibri" w:eastAsia="Times New Roman" w:hAnsi="Calibri" w:cs="Times New Roman"/>
    </w:rPr>
  </w:style>
  <w:style w:type="table" w:customStyle="1" w:styleId="Tabelamrea3">
    <w:name w:val="Tabela – mreža3"/>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72873BB58A4DED866D2BE34882C06C">
    <w:name w:val="3372873BB58A4DED866D2BE34882C06C"/>
    <w:rsid w:val="00261232"/>
    <w:rPr>
      <w:rFonts w:ascii="Calibri" w:eastAsia="Times New Roman" w:hAnsi="Calibri" w:cs="Times New Roman"/>
      <w:lang w:eastAsia="sl-SI"/>
    </w:rPr>
  </w:style>
  <w:style w:type="paragraph" w:customStyle="1" w:styleId="esegmentt">
    <w:name w:val="esegment_t"/>
    <w:basedOn w:val="Navaden"/>
    <w:rsid w:val="00261232"/>
    <w:pPr>
      <w:spacing w:before="100" w:beforeAutospacing="1" w:after="100" w:afterAutospacing="1"/>
    </w:pPr>
    <w:rPr>
      <w:lang w:val="sl-SI"/>
    </w:rPr>
  </w:style>
  <w:style w:type="character" w:customStyle="1" w:styleId="apple-converted-space">
    <w:name w:val="apple-converted-space"/>
    <w:rsid w:val="00261232"/>
  </w:style>
  <w:style w:type="character" w:styleId="Pripombasklic">
    <w:name w:val="annotation reference"/>
    <w:uiPriority w:val="99"/>
    <w:semiHidden/>
    <w:unhideWhenUsed/>
    <w:rsid w:val="00261232"/>
    <w:rPr>
      <w:sz w:val="16"/>
      <w:szCs w:val="16"/>
    </w:rPr>
  </w:style>
  <w:style w:type="paragraph" w:styleId="Pripombabesedilo">
    <w:name w:val="annotation text"/>
    <w:basedOn w:val="Navaden"/>
    <w:link w:val="PripombabesediloZnak"/>
    <w:uiPriority w:val="99"/>
    <w:semiHidden/>
    <w:unhideWhenUsed/>
    <w:rsid w:val="00261232"/>
    <w:pPr>
      <w:spacing w:after="200" w:line="276" w:lineRule="auto"/>
    </w:pPr>
    <w:rPr>
      <w:rFonts w:ascii="Calibri" w:eastAsia="Calibri" w:hAnsi="Calibri"/>
      <w:sz w:val="20"/>
      <w:szCs w:val="20"/>
      <w:lang w:val="x-none" w:eastAsia="en-US"/>
    </w:rPr>
  </w:style>
  <w:style w:type="character" w:customStyle="1" w:styleId="PripombabesediloZnak">
    <w:name w:val="Pripomba – besedilo Znak"/>
    <w:basedOn w:val="Privzetapisavaodstavka"/>
    <w:link w:val="Pripombabesedilo"/>
    <w:uiPriority w:val="99"/>
    <w:semiHidden/>
    <w:rsid w:val="00261232"/>
    <w:rPr>
      <w:rFonts w:ascii="Calibri" w:eastAsia="Calibri" w:hAnsi="Calibri" w:cs="Times New Roman"/>
      <w:sz w:val="20"/>
      <w:szCs w:val="20"/>
      <w:lang w:val="x-none"/>
    </w:rPr>
  </w:style>
  <w:style w:type="paragraph" w:styleId="Zadevapripombe">
    <w:name w:val="annotation subject"/>
    <w:basedOn w:val="Pripombabesedilo"/>
    <w:next w:val="Pripombabesedilo"/>
    <w:link w:val="ZadevapripombeZnak"/>
    <w:uiPriority w:val="99"/>
    <w:semiHidden/>
    <w:unhideWhenUsed/>
    <w:rsid w:val="00261232"/>
    <w:rPr>
      <w:b/>
      <w:bCs/>
    </w:rPr>
  </w:style>
  <w:style w:type="character" w:customStyle="1" w:styleId="ZadevapripombeZnak">
    <w:name w:val="Zadeva pripombe Znak"/>
    <w:basedOn w:val="PripombabesediloZnak"/>
    <w:link w:val="Zadevapripombe"/>
    <w:uiPriority w:val="99"/>
    <w:semiHidden/>
    <w:rsid w:val="00261232"/>
    <w:rPr>
      <w:rFonts w:ascii="Calibri" w:eastAsia="Calibri" w:hAnsi="Calibri" w:cs="Times New Roman"/>
      <w:b/>
      <w:bCs/>
      <w:sz w:val="20"/>
      <w:szCs w:val="20"/>
      <w:lang w:val="x-none"/>
    </w:rPr>
  </w:style>
  <w:style w:type="table" w:styleId="Tabelamrea">
    <w:name w:val="Table Grid"/>
    <w:basedOn w:val="Navadnatabela"/>
    <w:uiPriority w:val="59"/>
    <w:rsid w:val="0026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87C5C"/>
    <w:pPr>
      <w:spacing w:after="0" w:line="240" w:lineRule="auto"/>
    </w:pPr>
    <w:rPr>
      <w:rFonts w:ascii="Times New Roman" w:eastAsia="Times New Roman" w:hAnsi="Times New Roman" w:cs="Times New Roman"/>
      <w:sz w:val="24"/>
      <w:szCs w:val="24"/>
      <w:lang w:val="en-US" w:eastAsia="sl-SI"/>
    </w:rPr>
  </w:style>
  <w:style w:type="paragraph" w:styleId="Naslov1">
    <w:name w:val="heading 1"/>
    <w:basedOn w:val="Navaden"/>
    <w:next w:val="Navaden"/>
    <w:link w:val="Naslov1Znak"/>
    <w:uiPriority w:val="9"/>
    <w:qFormat/>
    <w:rsid w:val="00261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81294E"/>
    <w:pPr>
      <w:keepNext/>
      <w:spacing w:before="240" w:after="60"/>
      <w:outlineLvl w:val="1"/>
    </w:pPr>
    <w:rPr>
      <w:rFonts w:ascii="Cambria" w:hAnsi="Cambria"/>
      <w:b/>
      <w:bCs/>
      <w:i/>
      <w:iCs/>
      <w:sz w:val="28"/>
      <w:szCs w:val="2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F87C5C"/>
    <w:rPr>
      <w:rFonts w:ascii="Courier New" w:hAnsi="Courier New" w:cs="Courier New"/>
      <w:sz w:val="20"/>
      <w:szCs w:val="20"/>
    </w:rPr>
  </w:style>
  <w:style w:type="character" w:customStyle="1" w:styleId="GolobesediloZnak">
    <w:name w:val="Golo besedilo Znak"/>
    <w:basedOn w:val="Privzetapisavaodstavka"/>
    <w:link w:val="Golobesedilo"/>
    <w:rsid w:val="00F87C5C"/>
    <w:rPr>
      <w:rFonts w:ascii="Courier New" w:eastAsia="Times New Roman" w:hAnsi="Courier New" w:cs="Courier New"/>
      <w:sz w:val="20"/>
      <w:szCs w:val="20"/>
      <w:lang w:val="en-US" w:eastAsia="sl-SI"/>
    </w:rPr>
  </w:style>
  <w:style w:type="paragraph" w:styleId="Besedilooblaka">
    <w:name w:val="Balloon Text"/>
    <w:basedOn w:val="Navaden"/>
    <w:link w:val="BesedilooblakaZnak"/>
    <w:uiPriority w:val="99"/>
    <w:semiHidden/>
    <w:unhideWhenUsed/>
    <w:rsid w:val="00827B2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7B21"/>
    <w:rPr>
      <w:rFonts w:ascii="Tahoma" w:eastAsia="Times New Roman" w:hAnsi="Tahoma" w:cs="Tahoma"/>
      <w:sz w:val="16"/>
      <w:szCs w:val="16"/>
      <w:lang w:val="en-US" w:eastAsia="sl-SI"/>
    </w:rPr>
  </w:style>
  <w:style w:type="character" w:customStyle="1" w:styleId="Naslov2Znak">
    <w:name w:val="Naslov 2 Znak"/>
    <w:basedOn w:val="Privzetapisavaodstavka"/>
    <w:link w:val="Naslov2"/>
    <w:uiPriority w:val="9"/>
    <w:rsid w:val="0081294E"/>
    <w:rPr>
      <w:rFonts w:ascii="Cambria" w:eastAsia="Times New Roman" w:hAnsi="Cambria" w:cs="Times New Roman"/>
      <w:b/>
      <w:bCs/>
      <w:i/>
      <w:iCs/>
      <w:sz w:val="28"/>
      <w:szCs w:val="28"/>
      <w:lang w:eastAsia="sl-SI"/>
    </w:rPr>
  </w:style>
  <w:style w:type="character" w:customStyle="1" w:styleId="Naslov1Znak">
    <w:name w:val="Naslov 1 Znak"/>
    <w:basedOn w:val="Privzetapisavaodstavka"/>
    <w:link w:val="Naslov1"/>
    <w:uiPriority w:val="9"/>
    <w:rsid w:val="00261232"/>
    <w:rPr>
      <w:rFonts w:asciiTheme="majorHAnsi" w:eastAsiaTheme="majorEastAsia" w:hAnsiTheme="majorHAnsi" w:cstheme="majorBidi"/>
      <w:b/>
      <w:bCs/>
      <w:color w:val="365F91" w:themeColor="accent1" w:themeShade="BF"/>
      <w:sz w:val="28"/>
      <w:szCs w:val="28"/>
      <w:lang w:val="en-US" w:eastAsia="sl-SI"/>
    </w:rPr>
  </w:style>
  <w:style w:type="paragraph" w:customStyle="1" w:styleId="a">
    <w:uiPriority w:val="59"/>
    <w:rsid w:val="00261232"/>
    <w:pPr>
      <w:spacing w:after="0" w:line="240" w:lineRule="auto"/>
    </w:pPr>
    <w:rPr>
      <w:rFonts w:ascii="Calibri" w:eastAsia="Calibri" w:hAnsi="Calibri" w:cs="Times New Roman"/>
      <w:sz w:val="20"/>
      <w:szCs w:val="20"/>
      <w:lang w:eastAsia="sl-SI"/>
    </w:rPr>
  </w:style>
  <w:style w:type="paragraph" w:styleId="Glava">
    <w:name w:val="header"/>
    <w:basedOn w:val="Navaden"/>
    <w:link w:val="Glav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GlavaZnak">
    <w:name w:val="Glava Znak"/>
    <w:basedOn w:val="Privzetapisavaodstavka"/>
    <w:link w:val="Glava"/>
    <w:uiPriority w:val="99"/>
    <w:rsid w:val="00261232"/>
    <w:rPr>
      <w:rFonts w:ascii="Calibri" w:eastAsia="Calibri" w:hAnsi="Calibri" w:cs="Times New Roman"/>
    </w:rPr>
  </w:style>
  <w:style w:type="paragraph" w:styleId="Noga">
    <w:name w:val="footer"/>
    <w:basedOn w:val="Navaden"/>
    <w:link w:val="Nog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NogaZnak">
    <w:name w:val="Noga Znak"/>
    <w:basedOn w:val="Privzetapisavaodstavka"/>
    <w:link w:val="Noga"/>
    <w:uiPriority w:val="99"/>
    <w:rsid w:val="00261232"/>
    <w:rPr>
      <w:rFonts w:ascii="Calibri" w:eastAsia="Calibri" w:hAnsi="Calibri" w:cs="Times New Roman"/>
    </w:rPr>
  </w:style>
  <w:style w:type="paragraph" w:styleId="Odstavekseznama">
    <w:name w:val="List Paragraph"/>
    <w:basedOn w:val="Navaden"/>
    <w:uiPriority w:val="34"/>
    <w:qFormat/>
    <w:rsid w:val="00261232"/>
    <w:pPr>
      <w:spacing w:after="200" w:line="276" w:lineRule="auto"/>
      <w:ind w:left="720"/>
      <w:contextualSpacing/>
    </w:pPr>
    <w:rPr>
      <w:rFonts w:ascii="Calibri" w:eastAsia="Calibri" w:hAnsi="Calibri"/>
      <w:sz w:val="22"/>
      <w:szCs w:val="22"/>
      <w:lang w:val="sl-SI" w:eastAsia="en-US"/>
    </w:rPr>
  </w:style>
  <w:style w:type="paragraph" w:styleId="NaslovTOC">
    <w:name w:val="TOC Heading"/>
    <w:basedOn w:val="Naslov1"/>
    <w:next w:val="Navaden"/>
    <w:uiPriority w:val="39"/>
    <w:unhideWhenUsed/>
    <w:qFormat/>
    <w:rsid w:val="00261232"/>
    <w:pPr>
      <w:keepNext w:val="0"/>
      <w:keepLines w:val="0"/>
      <w:widowControl w:val="0"/>
      <w:spacing w:after="240" w:line="276" w:lineRule="auto"/>
      <w:ind w:left="2628" w:hanging="360"/>
      <w:outlineLvl w:val="9"/>
    </w:pPr>
    <w:rPr>
      <w:rFonts w:ascii="Cambria" w:eastAsia="Times New Roman" w:hAnsi="Cambria" w:cs="Times New Roman"/>
      <w:color w:val="auto"/>
      <w:lang w:val="x-none"/>
    </w:rPr>
  </w:style>
  <w:style w:type="paragraph" w:styleId="Kazalovsebine2">
    <w:name w:val="toc 2"/>
    <w:basedOn w:val="Navaden"/>
    <w:next w:val="Navaden"/>
    <w:autoRedefine/>
    <w:uiPriority w:val="39"/>
    <w:unhideWhenUsed/>
    <w:qFormat/>
    <w:rsid w:val="00261232"/>
    <w:pPr>
      <w:spacing w:before="120" w:line="276" w:lineRule="auto"/>
      <w:ind w:left="220"/>
    </w:pPr>
    <w:rPr>
      <w:rFonts w:ascii="Calibri" w:eastAsia="Calibri" w:hAnsi="Calibri"/>
      <w:i/>
      <w:iCs/>
      <w:sz w:val="20"/>
      <w:szCs w:val="20"/>
      <w:lang w:val="sl-SI" w:eastAsia="en-US"/>
    </w:rPr>
  </w:style>
  <w:style w:type="paragraph" w:styleId="Kazalovsebine1">
    <w:name w:val="toc 1"/>
    <w:basedOn w:val="Navaden"/>
    <w:next w:val="Navaden"/>
    <w:autoRedefine/>
    <w:uiPriority w:val="39"/>
    <w:unhideWhenUsed/>
    <w:qFormat/>
    <w:rsid w:val="00261232"/>
    <w:pPr>
      <w:spacing w:before="240" w:after="120" w:line="276" w:lineRule="auto"/>
    </w:pPr>
    <w:rPr>
      <w:rFonts w:ascii="Calibri" w:eastAsia="Calibri" w:hAnsi="Calibri"/>
      <w:b/>
      <w:bCs/>
      <w:sz w:val="20"/>
      <w:szCs w:val="20"/>
      <w:lang w:val="sl-SI" w:eastAsia="en-US"/>
    </w:rPr>
  </w:style>
  <w:style w:type="paragraph" w:styleId="Kazalovsebine3">
    <w:name w:val="toc 3"/>
    <w:basedOn w:val="Navaden"/>
    <w:next w:val="Navaden"/>
    <w:autoRedefine/>
    <w:uiPriority w:val="39"/>
    <w:unhideWhenUsed/>
    <w:qFormat/>
    <w:rsid w:val="00261232"/>
    <w:pPr>
      <w:spacing w:line="276" w:lineRule="auto"/>
      <w:ind w:left="440"/>
    </w:pPr>
    <w:rPr>
      <w:rFonts w:ascii="Calibri" w:eastAsia="Calibri" w:hAnsi="Calibri"/>
      <w:sz w:val="20"/>
      <w:szCs w:val="20"/>
      <w:lang w:val="sl-SI" w:eastAsia="en-US"/>
    </w:rPr>
  </w:style>
  <w:style w:type="character" w:styleId="Hiperpovezava">
    <w:name w:val="Hyperlink"/>
    <w:uiPriority w:val="99"/>
    <w:unhideWhenUsed/>
    <w:rsid w:val="00261232"/>
    <w:rPr>
      <w:color w:val="0000FF"/>
      <w:u w:val="single"/>
    </w:rPr>
  </w:style>
  <w:style w:type="paragraph" w:styleId="Kazalovsebine4">
    <w:name w:val="toc 4"/>
    <w:basedOn w:val="Navaden"/>
    <w:next w:val="Navaden"/>
    <w:autoRedefine/>
    <w:uiPriority w:val="39"/>
    <w:unhideWhenUsed/>
    <w:rsid w:val="00261232"/>
    <w:pPr>
      <w:spacing w:line="276" w:lineRule="auto"/>
      <w:ind w:left="660"/>
    </w:pPr>
    <w:rPr>
      <w:rFonts w:ascii="Calibri" w:eastAsia="Calibri" w:hAnsi="Calibri"/>
      <w:sz w:val="20"/>
      <w:szCs w:val="20"/>
      <w:lang w:val="sl-SI" w:eastAsia="en-US"/>
    </w:rPr>
  </w:style>
  <w:style w:type="paragraph" w:styleId="Kazalovsebine5">
    <w:name w:val="toc 5"/>
    <w:basedOn w:val="Navaden"/>
    <w:next w:val="Navaden"/>
    <w:autoRedefine/>
    <w:uiPriority w:val="39"/>
    <w:unhideWhenUsed/>
    <w:rsid w:val="00261232"/>
    <w:pPr>
      <w:spacing w:line="276" w:lineRule="auto"/>
      <w:ind w:left="880"/>
    </w:pPr>
    <w:rPr>
      <w:rFonts w:ascii="Calibri" w:eastAsia="Calibri" w:hAnsi="Calibri"/>
      <w:sz w:val="20"/>
      <w:szCs w:val="20"/>
      <w:lang w:val="sl-SI" w:eastAsia="en-US"/>
    </w:rPr>
  </w:style>
  <w:style w:type="paragraph" w:styleId="Kazalovsebine6">
    <w:name w:val="toc 6"/>
    <w:basedOn w:val="Navaden"/>
    <w:next w:val="Navaden"/>
    <w:autoRedefine/>
    <w:uiPriority w:val="39"/>
    <w:unhideWhenUsed/>
    <w:rsid w:val="00261232"/>
    <w:pPr>
      <w:spacing w:line="276" w:lineRule="auto"/>
      <w:ind w:left="1100"/>
    </w:pPr>
    <w:rPr>
      <w:rFonts w:ascii="Calibri" w:eastAsia="Calibri" w:hAnsi="Calibri"/>
      <w:sz w:val="20"/>
      <w:szCs w:val="20"/>
      <w:lang w:val="sl-SI" w:eastAsia="en-US"/>
    </w:rPr>
  </w:style>
  <w:style w:type="paragraph" w:styleId="Kazalovsebine7">
    <w:name w:val="toc 7"/>
    <w:basedOn w:val="Navaden"/>
    <w:next w:val="Navaden"/>
    <w:autoRedefine/>
    <w:uiPriority w:val="39"/>
    <w:unhideWhenUsed/>
    <w:rsid w:val="00261232"/>
    <w:pPr>
      <w:spacing w:line="276" w:lineRule="auto"/>
      <w:ind w:left="1320"/>
    </w:pPr>
    <w:rPr>
      <w:rFonts w:ascii="Calibri" w:eastAsia="Calibri" w:hAnsi="Calibri"/>
      <w:sz w:val="20"/>
      <w:szCs w:val="20"/>
      <w:lang w:val="sl-SI" w:eastAsia="en-US"/>
    </w:rPr>
  </w:style>
  <w:style w:type="paragraph" w:styleId="Kazalovsebine8">
    <w:name w:val="toc 8"/>
    <w:basedOn w:val="Navaden"/>
    <w:next w:val="Navaden"/>
    <w:autoRedefine/>
    <w:uiPriority w:val="39"/>
    <w:unhideWhenUsed/>
    <w:rsid w:val="00261232"/>
    <w:pPr>
      <w:spacing w:line="276" w:lineRule="auto"/>
      <w:ind w:left="1540"/>
    </w:pPr>
    <w:rPr>
      <w:rFonts w:ascii="Calibri" w:eastAsia="Calibri" w:hAnsi="Calibri"/>
      <w:sz w:val="20"/>
      <w:szCs w:val="20"/>
      <w:lang w:val="sl-SI" w:eastAsia="en-US"/>
    </w:rPr>
  </w:style>
  <w:style w:type="paragraph" w:styleId="Kazalovsebine9">
    <w:name w:val="toc 9"/>
    <w:basedOn w:val="Navaden"/>
    <w:next w:val="Navaden"/>
    <w:autoRedefine/>
    <w:uiPriority w:val="39"/>
    <w:unhideWhenUsed/>
    <w:rsid w:val="00261232"/>
    <w:pPr>
      <w:spacing w:line="276" w:lineRule="auto"/>
      <w:ind w:left="1760"/>
    </w:pPr>
    <w:rPr>
      <w:rFonts w:ascii="Calibri" w:eastAsia="Calibri" w:hAnsi="Calibri"/>
      <w:sz w:val="20"/>
      <w:szCs w:val="20"/>
      <w:lang w:val="sl-SI" w:eastAsia="en-US"/>
    </w:rPr>
  </w:style>
  <w:style w:type="table" w:customStyle="1" w:styleId="Tabelamrea1">
    <w:name w:val="Tabela – mreža1"/>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261232"/>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261232"/>
    <w:rPr>
      <w:rFonts w:ascii="Calibri" w:eastAsia="Times New Roman" w:hAnsi="Calibri" w:cs="Times New Roman"/>
    </w:rPr>
  </w:style>
  <w:style w:type="table" w:customStyle="1" w:styleId="Tabelamrea3">
    <w:name w:val="Tabela – mreža3"/>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72873BB58A4DED866D2BE34882C06C">
    <w:name w:val="3372873BB58A4DED866D2BE34882C06C"/>
    <w:rsid w:val="00261232"/>
    <w:rPr>
      <w:rFonts w:ascii="Calibri" w:eastAsia="Times New Roman" w:hAnsi="Calibri" w:cs="Times New Roman"/>
      <w:lang w:eastAsia="sl-SI"/>
    </w:rPr>
  </w:style>
  <w:style w:type="paragraph" w:customStyle="1" w:styleId="esegmentt">
    <w:name w:val="esegment_t"/>
    <w:basedOn w:val="Navaden"/>
    <w:rsid w:val="00261232"/>
    <w:pPr>
      <w:spacing w:before="100" w:beforeAutospacing="1" w:after="100" w:afterAutospacing="1"/>
    </w:pPr>
    <w:rPr>
      <w:lang w:val="sl-SI"/>
    </w:rPr>
  </w:style>
  <w:style w:type="character" w:customStyle="1" w:styleId="apple-converted-space">
    <w:name w:val="apple-converted-space"/>
    <w:rsid w:val="00261232"/>
  </w:style>
  <w:style w:type="character" w:styleId="Pripombasklic">
    <w:name w:val="annotation reference"/>
    <w:uiPriority w:val="99"/>
    <w:semiHidden/>
    <w:unhideWhenUsed/>
    <w:rsid w:val="00261232"/>
    <w:rPr>
      <w:sz w:val="16"/>
      <w:szCs w:val="16"/>
    </w:rPr>
  </w:style>
  <w:style w:type="paragraph" w:styleId="Pripombabesedilo">
    <w:name w:val="annotation text"/>
    <w:basedOn w:val="Navaden"/>
    <w:link w:val="PripombabesediloZnak"/>
    <w:uiPriority w:val="99"/>
    <w:semiHidden/>
    <w:unhideWhenUsed/>
    <w:rsid w:val="00261232"/>
    <w:pPr>
      <w:spacing w:after="200" w:line="276" w:lineRule="auto"/>
    </w:pPr>
    <w:rPr>
      <w:rFonts w:ascii="Calibri" w:eastAsia="Calibri" w:hAnsi="Calibri"/>
      <w:sz w:val="20"/>
      <w:szCs w:val="20"/>
      <w:lang w:val="x-none" w:eastAsia="en-US"/>
    </w:rPr>
  </w:style>
  <w:style w:type="character" w:customStyle="1" w:styleId="PripombabesediloZnak">
    <w:name w:val="Pripomba – besedilo Znak"/>
    <w:basedOn w:val="Privzetapisavaodstavka"/>
    <w:link w:val="Pripombabesedilo"/>
    <w:uiPriority w:val="99"/>
    <w:semiHidden/>
    <w:rsid w:val="00261232"/>
    <w:rPr>
      <w:rFonts w:ascii="Calibri" w:eastAsia="Calibri" w:hAnsi="Calibri" w:cs="Times New Roman"/>
      <w:sz w:val="20"/>
      <w:szCs w:val="20"/>
      <w:lang w:val="x-none"/>
    </w:rPr>
  </w:style>
  <w:style w:type="paragraph" w:styleId="Zadevapripombe">
    <w:name w:val="annotation subject"/>
    <w:basedOn w:val="Pripombabesedilo"/>
    <w:next w:val="Pripombabesedilo"/>
    <w:link w:val="ZadevapripombeZnak"/>
    <w:uiPriority w:val="99"/>
    <w:semiHidden/>
    <w:unhideWhenUsed/>
    <w:rsid w:val="00261232"/>
    <w:rPr>
      <w:b/>
      <w:bCs/>
    </w:rPr>
  </w:style>
  <w:style w:type="character" w:customStyle="1" w:styleId="ZadevapripombeZnak">
    <w:name w:val="Zadeva pripombe Znak"/>
    <w:basedOn w:val="PripombabesediloZnak"/>
    <w:link w:val="Zadevapripombe"/>
    <w:uiPriority w:val="99"/>
    <w:semiHidden/>
    <w:rsid w:val="00261232"/>
    <w:rPr>
      <w:rFonts w:ascii="Calibri" w:eastAsia="Calibri" w:hAnsi="Calibri" w:cs="Times New Roman"/>
      <w:b/>
      <w:bCs/>
      <w:sz w:val="20"/>
      <w:szCs w:val="20"/>
      <w:lang w:val="x-none"/>
    </w:rPr>
  </w:style>
  <w:style w:type="table" w:styleId="Tabelamrea">
    <w:name w:val="Table Grid"/>
    <w:basedOn w:val="Navadnatabela"/>
    <w:uiPriority w:val="59"/>
    <w:rsid w:val="0026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4</Pages>
  <Words>1049</Words>
  <Characters>5980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7</cp:revision>
  <cp:lastPrinted>2020-11-23T09:44:00Z</cp:lastPrinted>
  <dcterms:created xsi:type="dcterms:W3CDTF">2020-10-14T06:31:00Z</dcterms:created>
  <dcterms:modified xsi:type="dcterms:W3CDTF">2020-11-23T09:49:00Z</dcterms:modified>
</cp:coreProperties>
</file>