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A26" w:rsidRPr="00C2013D" w:rsidRDefault="007C7A26" w:rsidP="007C7A26">
      <w:pPr>
        <w:jc w:val="both"/>
        <w:rPr>
          <w:rFonts w:ascii="Tahoma" w:hAnsi="Tahoma" w:cs="Tahoma"/>
          <w:sz w:val="22"/>
          <w:szCs w:val="22"/>
        </w:rPr>
      </w:pPr>
      <w:r w:rsidRPr="00C2013D">
        <w:rPr>
          <w:rFonts w:ascii="Tahoma" w:hAnsi="Tahoma" w:cs="Tahoma"/>
          <w:sz w:val="22"/>
          <w:szCs w:val="22"/>
        </w:rPr>
        <w:t xml:space="preserve">Datum: </w:t>
      </w:r>
      <w:r w:rsidR="00AB1EC9">
        <w:rPr>
          <w:rFonts w:ascii="Tahoma" w:hAnsi="Tahoma" w:cs="Tahoma"/>
          <w:sz w:val="22"/>
          <w:szCs w:val="22"/>
        </w:rPr>
        <w:t>23</w:t>
      </w:r>
      <w:r w:rsidR="00BE1FB6" w:rsidRPr="00C2013D">
        <w:rPr>
          <w:rFonts w:ascii="Tahoma" w:hAnsi="Tahoma" w:cs="Tahoma"/>
          <w:sz w:val="22"/>
          <w:szCs w:val="22"/>
        </w:rPr>
        <w:t xml:space="preserve">. </w:t>
      </w:r>
      <w:r w:rsidR="00C2013D">
        <w:rPr>
          <w:rFonts w:ascii="Tahoma" w:hAnsi="Tahoma" w:cs="Tahoma"/>
          <w:sz w:val="22"/>
          <w:szCs w:val="22"/>
        </w:rPr>
        <w:t>7</w:t>
      </w:r>
      <w:r w:rsidR="00BE1FB6" w:rsidRPr="00C2013D">
        <w:rPr>
          <w:rFonts w:ascii="Tahoma" w:hAnsi="Tahoma" w:cs="Tahoma"/>
          <w:sz w:val="22"/>
          <w:szCs w:val="22"/>
        </w:rPr>
        <w:t>. 2020</w:t>
      </w:r>
    </w:p>
    <w:p w:rsidR="003A5480" w:rsidRPr="00C2013D" w:rsidRDefault="003A5480" w:rsidP="003A5480">
      <w:pPr>
        <w:jc w:val="both"/>
        <w:rPr>
          <w:rFonts w:ascii="Tahoma" w:hAnsi="Tahoma"/>
          <w:sz w:val="22"/>
          <w:szCs w:val="22"/>
        </w:rPr>
      </w:pPr>
    </w:p>
    <w:p w:rsidR="004919DF" w:rsidRPr="00C2013D" w:rsidRDefault="004919DF" w:rsidP="004919DF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:rsidR="003A5480" w:rsidRPr="00C2013D" w:rsidRDefault="003A5480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:rsidR="003A5480" w:rsidRPr="00C2013D" w:rsidRDefault="00AB1EC9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 xml:space="preserve">Odgovor na </w:t>
      </w:r>
      <w:r w:rsidR="000B0A75">
        <w:rPr>
          <w:rFonts w:ascii="Tahoma" w:hAnsi="Tahoma" w:cs="Tahoma"/>
          <w:b/>
          <w:color w:val="000000"/>
          <w:sz w:val="22"/>
          <w:szCs w:val="22"/>
        </w:rPr>
        <w:t>pobudo</w:t>
      </w:r>
      <w:r>
        <w:rPr>
          <w:rFonts w:ascii="Tahoma" w:hAnsi="Tahoma" w:cs="Tahoma"/>
          <w:b/>
          <w:color w:val="000000"/>
          <w:sz w:val="22"/>
          <w:szCs w:val="22"/>
        </w:rPr>
        <w:t xml:space="preserve"> št. 29</w:t>
      </w:r>
    </w:p>
    <w:p w:rsidR="003A5480" w:rsidRPr="00C2013D" w:rsidRDefault="003A5480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:rsidR="000B0A75" w:rsidRPr="000B0A75" w:rsidRDefault="000B0A75" w:rsidP="000B0A75">
      <w:pPr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0B0A75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ki jo je </w:t>
      </w:r>
      <w:r>
        <w:rPr>
          <w:rFonts w:ascii="Tahoma" w:hAnsi="Tahoma" w:cs="Tahoma"/>
          <w:noProof/>
          <w:color w:val="000000" w:themeColor="text1"/>
          <w:sz w:val="22"/>
          <w:szCs w:val="22"/>
        </w:rPr>
        <w:t>podal</w:t>
      </w:r>
      <w:r w:rsidRPr="000B0A75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član občinskega sveta g. </w:t>
      </w:r>
      <w:r w:rsidRPr="000B0A75">
        <w:rPr>
          <w:rFonts w:ascii="Tahoma" w:hAnsi="Tahoma" w:cs="Tahoma"/>
          <w:noProof/>
          <w:color w:val="000000" w:themeColor="text1"/>
          <w:sz w:val="22"/>
          <w:szCs w:val="22"/>
        </w:rPr>
        <w:t>Franc Zupan</w:t>
      </w:r>
      <w:r>
        <w:rPr>
          <w:rFonts w:ascii="Tahoma" w:hAnsi="Tahoma" w:cs="Tahoma"/>
          <w:noProof/>
          <w:color w:val="000000" w:themeColor="text1"/>
          <w:sz w:val="22"/>
          <w:szCs w:val="22"/>
        </w:rPr>
        <w:t>,</w:t>
      </w:r>
      <w:r w:rsidRPr="000B0A75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glede </w:t>
      </w:r>
      <w:r w:rsidRPr="000B0A75">
        <w:rPr>
          <w:rFonts w:ascii="Tahoma" w:hAnsi="Tahoma" w:cs="Tahoma"/>
          <w:noProof/>
          <w:color w:val="000000" w:themeColor="text1"/>
          <w:sz w:val="22"/>
          <w:szCs w:val="22"/>
        </w:rPr>
        <w:t>nespoštovanja Odloka o ureditvi in varnosti cestnega prometa v naseljih – nekateri občani imajo prekomerne višine zelenih ograj različnih vrst. Previsoke ograje zap</w:t>
      </w:r>
      <w:r>
        <w:rPr>
          <w:rFonts w:ascii="Tahoma" w:hAnsi="Tahoma" w:cs="Tahoma"/>
          <w:noProof/>
          <w:color w:val="000000" w:themeColor="text1"/>
          <w:sz w:val="22"/>
          <w:szCs w:val="22"/>
        </w:rPr>
        <w:t>irajo preglednost pri vključevanju</w:t>
      </w:r>
      <w:r w:rsidRPr="000B0A75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na glavne poti, preglednost v ovinkih in s tem ogrožajo prometno varnost. </w:t>
      </w:r>
      <w:r>
        <w:rPr>
          <w:rFonts w:ascii="Tahoma" w:hAnsi="Tahoma" w:cs="Tahoma"/>
          <w:noProof/>
          <w:color w:val="000000" w:themeColor="text1"/>
          <w:sz w:val="22"/>
          <w:szCs w:val="22"/>
        </w:rPr>
        <w:t>V zvezi s tem, z</w:t>
      </w:r>
      <w:r w:rsidRPr="000B0A75">
        <w:rPr>
          <w:rFonts w:ascii="Tahoma" w:hAnsi="Tahoma" w:cs="Tahoma"/>
          <w:noProof/>
          <w:color w:val="000000" w:themeColor="text1"/>
          <w:sz w:val="22"/>
          <w:szCs w:val="22"/>
        </w:rPr>
        <w:t>aproša za ukrepanje Medobčinske redarske službe.</w:t>
      </w:r>
    </w:p>
    <w:p w:rsidR="000B0A75" w:rsidRPr="000B0A75" w:rsidRDefault="000B0A75" w:rsidP="000B0A75">
      <w:pPr>
        <w:pStyle w:val="Naslov2"/>
        <w:shd w:val="clear" w:color="auto" w:fill="FFFFFF"/>
        <w:spacing w:before="0" w:after="188"/>
        <w:jc w:val="both"/>
        <w:rPr>
          <w:rFonts w:ascii="Tahoma" w:hAnsi="Tahoma" w:cs="Tahoma"/>
          <w:b w:val="0"/>
          <w:color w:val="000000" w:themeColor="text1"/>
          <w:sz w:val="22"/>
          <w:szCs w:val="22"/>
        </w:rPr>
      </w:pPr>
    </w:p>
    <w:p w:rsidR="00F64BB3" w:rsidRPr="000B0A75" w:rsidRDefault="00AB1EC9" w:rsidP="000B0A75">
      <w:pPr>
        <w:pStyle w:val="Naslov2"/>
        <w:shd w:val="clear" w:color="auto" w:fill="FFFFFF"/>
        <w:spacing w:before="0" w:after="188"/>
        <w:jc w:val="both"/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</w:pPr>
      <w:r w:rsidRPr="000B0A75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Predlog </w:t>
      </w:r>
      <w:r w:rsidR="000B0A75" w:rsidRPr="000B0A75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g. Zupana </w:t>
      </w:r>
      <w:r w:rsidRPr="000B0A75">
        <w:rPr>
          <w:rFonts w:ascii="Tahoma" w:hAnsi="Tahoma" w:cs="Tahoma"/>
          <w:b w:val="0"/>
          <w:color w:val="000000" w:themeColor="text1"/>
          <w:sz w:val="22"/>
          <w:szCs w:val="22"/>
        </w:rPr>
        <w:t>j</w:t>
      </w:r>
      <w:r w:rsidR="000B0A75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e bil dne, 15. 7. 2020, poslan na </w:t>
      </w:r>
      <w:r w:rsidRPr="000B0A75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Medobčinski inšpektorat in redarstvo občin Jesenice, Gorje, Kranjska Gora in Žirovnica. Odgovorili so nam, da so že sedaj in bodo še naprej pozorni na neustrezno vegetacijo ob cestah v Občini Žirovnica.</w:t>
      </w:r>
    </w:p>
    <w:p w:rsidR="00F64BB3" w:rsidRPr="00F64BB3" w:rsidRDefault="00F64BB3" w:rsidP="00F64BB3">
      <w:pPr>
        <w:rPr>
          <w:rFonts w:ascii="Tahoma" w:hAnsi="Tahoma" w:cs="Tahoma"/>
          <w:color w:val="009900"/>
          <w:sz w:val="22"/>
          <w:szCs w:val="22"/>
        </w:rPr>
      </w:pPr>
    </w:p>
    <w:p w:rsidR="00967EBF" w:rsidRPr="00F64BB3" w:rsidRDefault="00967EBF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:rsidR="00967EBF" w:rsidRPr="00F64BB3" w:rsidRDefault="00967EBF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1"/>
        <w:gridCol w:w="3401"/>
        <w:gridCol w:w="3402"/>
      </w:tblGrid>
      <w:tr w:rsidR="00967EBF" w:rsidRPr="00F64BB3" w:rsidTr="005D3EA9">
        <w:tc>
          <w:tcPr>
            <w:tcW w:w="3401" w:type="dxa"/>
          </w:tcPr>
          <w:p w:rsidR="00967EBF" w:rsidRDefault="005D3EA9" w:rsidP="003A54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Pripravila:</w:t>
            </w:r>
          </w:p>
          <w:p w:rsidR="005D3EA9" w:rsidRPr="00F64BB3" w:rsidRDefault="005D3EA9" w:rsidP="003A54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Tea Femc, univ.dipl.inž.kraj.arh.</w:t>
            </w:r>
          </w:p>
        </w:tc>
        <w:tc>
          <w:tcPr>
            <w:tcW w:w="3401" w:type="dxa"/>
          </w:tcPr>
          <w:p w:rsidR="00967EBF" w:rsidRPr="00F64BB3" w:rsidRDefault="00967EBF" w:rsidP="003A54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5D3EA9" w:rsidRDefault="005D3EA9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:rsidR="005D3EA9" w:rsidRDefault="005D3EA9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:rsidR="005D3EA9" w:rsidRDefault="005D3EA9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:rsidR="00967EBF" w:rsidRDefault="00F64BB3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Leopold Pogačar</w:t>
            </w:r>
          </w:p>
          <w:p w:rsidR="00F64BB3" w:rsidRPr="00F64BB3" w:rsidRDefault="00F64BB3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ŽUPAN</w:t>
            </w:r>
          </w:p>
        </w:tc>
      </w:tr>
    </w:tbl>
    <w:p w:rsidR="00967EBF" w:rsidRPr="00F64BB3" w:rsidRDefault="00967EBF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:rsidR="003A5480" w:rsidRPr="00F64BB3" w:rsidRDefault="003A5480" w:rsidP="00967EBF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032F75" w:rsidRPr="00F64BB3" w:rsidRDefault="00032F75" w:rsidP="00141D7A">
      <w:pPr>
        <w:pStyle w:val="Odstavekseznama"/>
        <w:ind w:left="360"/>
        <w:rPr>
          <w:rFonts w:ascii="Tahoma" w:hAnsi="Tahoma" w:cs="Tahoma"/>
          <w:color w:val="000000"/>
          <w:sz w:val="22"/>
          <w:szCs w:val="22"/>
        </w:rPr>
      </w:pPr>
    </w:p>
    <w:p w:rsidR="000943E8" w:rsidRDefault="000943E8" w:rsidP="00E70DE2">
      <w:pPr>
        <w:rPr>
          <w:rFonts w:ascii="Tahoma" w:hAnsi="Tahoma" w:cs="Tahoma"/>
          <w:sz w:val="22"/>
          <w:szCs w:val="22"/>
        </w:rPr>
      </w:pPr>
    </w:p>
    <w:p w:rsidR="00EF71A0" w:rsidRDefault="00EF71A0" w:rsidP="00E70DE2">
      <w:pPr>
        <w:rPr>
          <w:rFonts w:ascii="Tahoma" w:hAnsi="Tahoma" w:cs="Tahoma"/>
          <w:sz w:val="22"/>
          <w:szCs w:val="22"/>
        </w:rPr>
      </w:pPr>
    </w:p>
    <w:p w:rsidR="00EF71A0" w:rsidRDefault="00EF71A0" w:rsidP="00E70DE2">
      <w:pPr>
        <w:rPr>
          <w:rFonts w:ascii="Tahoma" w:hAnsi="Tahoma" w:cs="Tahoma"/>
          <w:sz w:val="22"/>
          <w:szCs w:val="22"/>
        </w:rPr>
      </w:pPr>
    </w:p>
    <w:p w:rsidR="00EF71A0" w:rsidRDefault="00EF71A0" w:rsidP="00E70DE2">
      <w:pPr>
        <w:rPr>
          <w:rFonts w:ascii="Tahoma" w:hAnsi="Tahoma" w:cs="Tahoma"/>
          <w:sz w:val="22"/>
          <w:szCs w:val="22"/>
        </w:rPr>
      </w:pPr>
    </w:p>
    <w:p w:rsidR="00EF71A0" w:rsidRDefault="00EF71A0" w:rsidP="00E70DE2">
      <w:pPr>
        <w:rPr>
          <w:rFonts w:ascii="Tahoma" w:hAnsi="Tahoma" w:cs="Tahoma"/>
          <w:sz w:val="22"/>
          <w:szCs w:val="22"/>
        </w:rPr>
      </w:pPr>
    </w:p>
    <w:p w:rsidR="00EF71A0" w:rsidRDefault="00EF71A0" w:rsidP="00E70DE2">
      <w:pPr>
        <w:rPr>
          <w:rFonts w:ascii="Tahoma" w:hAnsi="Tahoma" w:cs="Tahoma"/>
          <w:sz w:val="22"/>
          <w:szCs w:val="22"/>
        </w:rPr>
      </w:pPr>
    </w:p>
    <w:p w:rsidR="00EF71A0" w:rsidRDefault="00EF71A0" w:rsidP="00E70DE2">
      <w:pPr>
        <w:rPr>
          <w:rFonts w:ascii="Tahoma" w:hAnsi="Tahoma" w:cs="Tahoma"/>
          <w:sz w:val="22"/>
          <w:szCs w:val="22"/>
        </w:rPr>
      </w:pPr>
    </w:p>
    <w:p w:rsidR="00EF71A0" w:rsidRDefault="00EF71A0" w:rsidP="00E70DE2">
      <w:pPr>
        <w:rPr>
          <w:rFonts w:ascii="Tahoma" w:hAnsi="Tahoma" w:cs="Tahoma"/>
          <w:sz w:val="22"/>
          <w:szCs w:val="22"/>
        </w:rPr>
      </w:pPr>
    </w:p>
    <w:p w:rsidR="00EF71A0" w:rsidRDefault="00EF71A0" w:rsidP="00E70DE2">
      <w:pPr>
        <w:rPr>
          <w:rFonts w:ascii="Tahoma" w:hAnsi="Tahoma" w:cs="Tahoma"/>
          <w:sz w:val="22"/>
          <w:szCs w:val="22"/>
        </w:rPr>
      </w:pPr>
    </w:p>
    <w:p w:rsidR="00EF71A0" w:rsidRDefault="00EF71A0" w:rsidP="00E70DE2">
      <w:pPr>
        <w:rPr>
          <w:rFonts w:ascii="Tahoma" w:hAnsi="Tahoma" w:cs="Tahoma"/>
          <w:sz w:val="22"/>
          <w:szCs w:val="22"/>
        </w:rPr>
      </w:pPr>
    </w:p>
    <w:p w:rsidR="00EF71A0" w:rsidRDefault="00EF71A0" w:rsidP="00E70DE2">
      <w:pPr>
        <w:rPr>
          <w:rFonts w:ascii="Tahoma" w:hAnsi="Tahoma" w:cs="Tahoma"/>
          <w:sz w:val="22"/>
          <w:szCs w:val="22"/>
        </w:rPr>
      </w:pPr>
    </w:p>
    <w:p w:rsidR="00EF71A0" w:rsidRPr="00F64BB3" w:rsidRDefault="00EF71A0" w:rsidP="00E70DE2">
      <w:pPr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sectPr w:rsidR="00EF71A0" w:rsidRPr="00F64BB3" w:rsidSect="006F7078">
      <w:headerReference w:type="default" r:id="rId8"/>
      <w:headerReference w:type="first" r:id="rId9"/>
      <w:footerReference w:type="first" r:id="rId10"/>
      <w:pgSz w:w="11906" w:h="16838"/>
      <w:pgMar w:top="567" w:right="991" w:bottom="567" w:left="85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D5F" w:rsidRDefault="00ED7D5F" w:rsidP="00ED7D5F">
      <w:r>
        <w:separator/>
      </w:r>
    </w:p>
  </w:endnote>
  <w:endnote w:type="continuationSeparator" w:id="0">
    <w:p w:rsidR="00ED7D5F" w:rsidRDefault="00ED7D5F" w:rsidP="00ED7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643" w:rsidRDefault="00321C61" w:rsidP="00420643">
    <w:pPr>
      <w:rPr>
        <w:rFonts w:ascii="Tahoma" w:hAnsi="Tahoma" w:cs="Tahoma"/>
        <w:noProof/>
        <w:color w:val="339966"/>
        <w:sz w:val="16"/>
        <w:szCs w:val="16"/>
      </w:rPr>
    </w:pPr>
    <w:r>
      <w:rPr>
        <w:rFonts w:ascii="Tahoma" w:hAnsi="Tahoma" w:cs="Tahoma"/>
        <w:noProof/>
        <w:color w:val="339966"/>
        <w:sz w:val="16"/>
        <w:szCs w:val="16"/>
      </w:rPr>
      <w:pict>
        <v:rect id="_x0000_i1025" style="width:0;height:1.5pt" o:hralign="center" o:hrstd="t" o:hr="t" fillcolor="#a0a0a0" stroked="f"/>
      </w:pict>
    </w:r>
  </w:p>
  <w:p w:rsidR="00420643" w:rsidRPr="00015A83" w:rsidRDefault="00420643" w:rsidP="001C3B6B">
    <w:pPr>
      <w:jc w:val="center"/>
      <w:rPr>
        <w:rFonts w:ascii="Tahoma" w:hAnsi="Tahoma" w:cs="Tahoma"/>
        <w:color w:val="7F7F7F" w:themeColor="text1" w:themeTint="80"/>
        <w:sz w:val="16"/>
        <w:szCs w:val="16"/>
      </w:rPr>
    </w:pP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tel.:(04)5809</w:t>
    </w:r>
    <w:r w:rsidR="00A20B3F">
      <w:rPr>
        <w:rFonts w:ascii="Tahoma" w:hAnsi="Tahoma" w:cs="Tahoma"/>
        <w:noProof/>
        <w:color w:val="7F7F7F" w:themeColor="text1" w:themeTint="80"/>
        <w:sz w:val="16"/>
        <w:szCs w:val="16"/>
      </w:rPr>
      <w:t xml:space="preserve"> </w:t>
    </w: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100, fax:(04)5809</w:t>
    </w:r>
    <w:r w:rsidR="00A20B3F">
      <w:rPr>
        <w:rFonts w:ascii="Tahoma" w:hAnsi="Tahoma" w:cs="Tahoma"/>
        <w:noProof/>
        <w:color w:val="7F7F7F" w:themeColor="text1" w:themeTint="80"/>
        <w:sz w:val="16"/>
        <w:szCs w:val="16"/>
      </w:rPr>
      <w:t xml:space="preserve"> 109, e-pošta:</w:t>
    </w:r>
    <w:hyperlink r:id="rId1" w:history="1">
      <w:r w:rsidRPr="00015A83">
        <w:rPr>
          <w:rFonts w:ascii="Tahoma" w:hAnsi="Tahoma" w:cs="Tahoma"/>
          <w:color w:val="7F7F7F" w:themeColor="text1" w:themeTint="80"/>
          <w:sz w:val="16"/>
          <w:szCs w:val="16"/>
        </w:rPr>
        <w:t>obcina@zirovnica.si</w:t>
      </w:r>
    </w:hyperlink>
    <w:r w:rsidRPr="00015A83">
      <w:rPr>
        <w:rFonts w:ascii="Tahoma" w:hAnsi="Tahoma" w:cs="Tahoma"/>
        <w:color w:val="7F7F7F" w:themeColor="text1" w:themeTint="80"/>
        <w:sz w:val="16"/>
        <w:szCs w:val="16"/>
      </w:rPr>
      <w:t xml:space="preserve">, www.zirovnica.si, </w:t>
    </w: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DŠ 59713631, MŠ 1332201</w:t>
    </w:r>
    <w:r w:rsidR="001C3B6B">
      <w:rPr>
        <w:rFonts w:ascii="Tahoma" w:hAnsi="Tahoma" w:cs="Tahoma"/>
        <w:noProof/>
        <w:color w:val="7F7F7F" w:themeColor="text1" w:themeTint="80"/>
        <w:sz w:val="16"/>
        <w:szCs w:val="16"/>
      </w:rPr>
      <w:t>000</w:t>
    </w:r>
  </w:p>
  <w:p w:rsidR="00420643" w:rsidRPr="00420643" w:rsidRDefault="00420643" w:rsidP="0042064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D5F" w:rsidRDefault="00ED7D5F" w:rsidP="00ED7D5F">
      <w:r>
        <w:separator/>
      </w:r>
    </w:p>
  </w:footnote>
  <w:footnote w:type="continuationSeparator" w:id="0">
    <w:p w:rsidR="00ED7D5F" w:rsidRDefault="00ED7D5F" w:rsidP="00ED7D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D5F" w:rsidRDefault="00ED7D5F" w:rsidP="00ED7D5F">
    <w:pPr>
      <w:ind w:left="-284" w:firstLine="284"/>
      <w:rPr>
        <w:noProof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643" w:rsidRDefault="00420643" w:rsidP="00420643">
    <w:pPr>
      <w:ind w:left="-284" w:firstLine="284"/>
      <w:rPr>
        <w:noProof/>
      </w:rPr>
    </w:pPr>
    <w:r>
      <w:rPr>
        <w:noProof/>
      </w:rPr>
      <w:drawing>
        <wp:inline distT="0" distB="0" distL="0" distR="0" wp14:anchorId="1E2D49C2" wp14:editId="4A7363C1">
          <wp:extent cx="1812694" cy="676275"/>
          <wp:effectExtent l="0" t="0" r="0" b="0"/>
          <wp:docPr id="1" name="Slika 1" descr="E:\KLEMEN\Obcina\Dopisg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KLEMEN\Obcina\Dopisg1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740" cy="679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20643" w:rsidRDefault="00420643" w:rsidP="00420643">
    <w:pPr>
      <w:ind w:firstLine="284"/>
      <w:rPr>
        <w:rFonts w:ascii="Tahoma" w:hAnsi="Tahoma" w:cs="Tahoma"/>
        <w:noProof/>
        <w:szCs w:val="16"/>
      </w:rPr>
    </w:pPr>
    <w:r w:rsidRPr="00E70DE2">
      <w:rPr>
        <w:rFonts w:ascii="Tahoma" w:hAnsi="Tahoma" w:cs="Tahoma"/>
        <w:noProof/>
        <w:szCs w:val="16"/>
      </w:rPr>
      <w:t>Breznica 3, 4274 Žirovnica</w:t>
    </w:r>
  </w:p>
  <w:p w:rsidR="004C4F56" w:rsidRDefault="004C4F56" w:rsidP="00420643">
    <w:pPr>
      <w:ind w:firstLine="284"/>
      <w:rPr>
        <w:rFonts w:ascii="Tahoma" w:hAnsi="Tahoma" w:cs="Tahoma"/>
        <w:noProof/>
        <w:szCs w:val="16"/>
      </w:rPr>
    </w:pPr>
  </w:p>
  <w:p w:rsidR="004C4F56" w:rsidRDefault="004C4F56" w:rsidP="00420643">
    <w:pPr>
      <w:ind w:firstLine="284"/>
      <w:rPr>
        <w:rFonts w:ascii="Tahoma" w:hAnsi="Tahoma" w:cs="Tahoma"/>
        <w:noProof/>
        <w:szCs w:val="16"/>
      </w:rPr>
    </w:pPr>
  </w:p>
  <w:p w:rsidR="004C4F56" w:rsidRPr="00E70DE2" w:rsidRDefault="004C4F56" w:rsidP="00420643">
    <w:pPr>
      <w:ind w:firstLine="284"/>
      <w:rPr>
        <w:noProof/>
        <w:sz w:val="24"/>
      </w:rPr>
    </w:pPr>
  </w:p>
  <w:p w:rsidR="00420643" w:rsidRPr="00420643" w:rsidRDefault="00420643" w:rsidP="00420643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0E1C"/>
    <w:multiLevelType w:val="hybridMultilevel"/>
    <w:tmpl w:val="683EB0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215170"/>
    <w:multiLevelType w:val="singleLevel"/>
    <w:tmpl w:val="3EF6C2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DC833D5"/>
    <w:multiLevelType w:val="hybridMultilevel"/>
    <w:tmpl w:val="BFCEFA0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7C82E82"/>
    <w:multiLevelType w:val="hybridMultilevel"/>
    <w:tmpl w:val="FDF0AC12"/>
    <w:lvl w:ilvl="0" w:tplc="5F302D5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ABF664C"/>
    <w:multiLevelType w:val="hybridMultilevel"/>
    <w:tmpl w:val="9462060A"/>
    <w:lvl w:ilvl="0" w:tplc="5F302D5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E592353"/>
    <w:multiLevelType w:val="hybridMultilevel"/>
    <w:tmpl w:val="AB94F78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34E3AB2"/>
    <w:multiLevelType w:val="hybridMultilevel"/>
    <w:tmpl w:val="7E8E707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5F"/>
    <w:rsid w:val="00032F75"/>
    <w:rsid w:val="00081C46"/>
    <w:rsid w:val="000943E8"/>
    <w:rsid w:val="000B0A75"/>
    <w:rsid w:val="0010590A"/>
    <w:rsid w:val="00121F33"/>
    <w:rsid w:val="00141D7A"/>
    <w:rsid w:val="001737CF"/>
    <w:rsid w:val="001C3B6B"/>
    <w:rsid w:val="001D2126"/>
    <w:rsid w:val="001F5D11"/>
    <w:rsid w:val="00224E11"/>
    <w:rsid w:val="00306F0E"/>
    <w:rsid w:val="00321C61"/>
    <w:rsid w:val="0036506C"/>
    <w:rsid w:val="003A5480"/>
    <w:rsid w:val="003C1D60"/>
    <w:rsid w:val="00420643"/>
    <w:rsid w:val="00461D6B"/>
    <w:rsid w:val="00464D2D"/>
    <w:rsid w:val="004919DF"/>
    <w:rsid w:val="00492BA5"/>
    <w:rsid w:val="004A3650"/>
    <w:rsid w:val="004C4F56"/>
    <w:rsid w:val="00534804"/>
    <w:rsid w:val="00556BA4"/>
    <w:rsid w:val="005D3EA9"/>
    <w:rsid w:val="005E6672"/>
    <w:rsid w:val="005E6D4F"/>
    <w:rsid w:val="006001A6"/>
    <w:rsid w:val="0063799E"/>
    <w:rsid w:val="006F7078"/>
    <w:rsid w:val="00706560"/>
    <w:rsid w:val="00727302"/>
    <w:rsid w:val="007B52B8"/>
    <w:rsid w:val="007C7A26"/>
    <w:rsid w:val="00806BA6"/>
    <w:rsid w:val="00820D62"/>
    <w:rsid w:val="008C54A0"/>
    <w:rsid w:val="008F2289"/>
    <w:rsid w:val="00937737"/>
    <w:rsid w:val="00967EBF"/>
    <w:rsid w:val="009D1E5E"/>
    <w:rsid w:val="00A20B3F"/>
    <w:rsid w:val="00A65D31"/>
    <w:rsid w:val="00AB1EC9"/>
    <w:rsid w:val="00B76538"/>
    <w:rsid w:val="00BD0A57"/>
    <w:rsid w:val="00BE1FB6"/>
    <w:rsid w:val="00C2013D"/>
    <w:rsid w:val="00CA4D84"/>
    <w:rsid w:val="00CA7EE1"/>
    <w:rsid w:val="00CF4915"/>
    <w:rsid w:val="00D142B8"/>
    <w:rsid w:val="00DE7F37"/>
    <w:rsid w:val="00E47C22"/>
    <w:rsid w:val="00E70DE2"/>
    <w:rsid w:val="00EB353A"/>
    <w:rsid w:val="00ED7D5F"/>
    <w:rsid w:val="00EF71A0"/>
    <w:rsid w:val="00F64BB3"/>
    <w:rsid w:val="00FD134A"/>
    <w:rsid w:val="00FE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A20B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206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Slog1">
    <w:name w:val="Slog1"/>
    <w:basedOn w:val="Svetelseznampoudarek1"/>
    <w:uiPriority w:val="99"/>
    <w:rsid w:val="00121F33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1F78A5"/>
        <w:left w:val="single" w:sz="4" w:space="0" w:color="1F78A5"/>
        <w:bottom w:val="single" w:sz="4" w:space="0" w:color="1F78A5"/>
        <w:right w:val="single" w:sz="4" w:space="0" w:color="1F78A5"/>
        <w:insideH w:val="single" w:sz="4" w:space="0" w:color="1F78A5"/>
        <w:insideV w:val="single" w:sz="4" w:space="0" w:color="1F78A5"/>
      </w:tblBorders>
    </w:tbl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color w:val="auto"/>
        <w:sz w:val="14"/>
      </w:rPr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2" w:space="0" w:color="1F78A5"/>
          <w:left w:val="double" w:sz="2" w:space="0" w:color="1F78A5"/>
          <w:bottom w:val="double" w:sz="2" w:space="0" w:color="1F78A5"/>
          <w:right w:val="double" w:sz="2" w:space="0" w:color="1F78A5"/>
          <w:insideH w:val="nil"/>
          <w:insideV w:val="double" w:sz="2" w:space="0" w:color="1F78A5"/>
          <w:tl2br w:val="nil"/>
          <w:tr2bl w:val="nil"/>
        </w:tcBorders>
      </w:tcPr>
    </w:tblStylePr>
    <w:tblStylePr w:type="fir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la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band1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1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</w:style>
  <w:style w:type="table" w:styleId="Svetelseznampoudarek1">
    <w:name w:val="Light List Accent 1"/>
    <w:basedOn w:val="Navadnatabela"/>
    <w:uiPriority w:val="61"/>
    <w:rsid w:val="00121F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Slog11">
    <w:name w:val="Slog11"/>
    <w:basedOn w:val="Svetelseznampoudarek1"/>
    <w:rsid w:val="00A65D31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548DD4" w:themeColor="text2" w:themeTint="99"/>
        <w:left w:val="single" w:sz="4" w:space="0" w:color="548DD4" w:themeColor="text2" w:themeTint="99"/>
        <w:bottom w:val="single" w:sz="4" w:space="0" w:color="548DD4" w:themeColor="text2" w:themeTint="99"/>
        <w:right w:val="single" w:sz="4" w:space="0" w:color="548DD4" w:themeColor="text2" w:themeTint="99"/>
        <w:insideH w:val="single" w:sz="4" w:space="0" w:color="548DD4" w:themeColor="text2" w:themeTint="99"/>
        <w:insideV w:val="single" w:sz="4" w:space="0" w:color="548DD4" w:themeColor="text2" w:themeTint="99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i w:val="0"/>
        <w:color w:val="4A442A" w:themeColor="background2" w:themeShade="40"/>
        <w:sz w:val="14"/>
      </w:rPr>
      <w:tblPr/>
      <w:tcPr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2Horz">
      <w:rPr>
        <w:b w:val="0"/>
      </w:rPr>
    </w:tblStylePr>
    <w:tblStylePr w:type="seCell">
      <w:rPr>
        <w:b/>
      </w:rPr>
    </w:tblStylePr>
    <w:tblStylePr w:type="swCell">
      <w:rPr>
        <w:b/>
      </w:rPr>
    </w:tblStylePr>
  </w:style>
  <w:style w:type="paragraph" w:styleId="Glava">
    <w:name w:val="header"/>
    <w:basedOn w:val="Navaden"/>
    <w:link w:val="Glav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D7D5F"/>
  </w:style>
  <w:style w:type="paragraph" w:styleId="Noga">
    <w:name w:val="footer"/>
    <w:basedOn w:val="Navaden"/>
    <w:link w:val="Nog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D7D5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7D5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7D5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420643"/>
    <w:pPr>
      <w:spacing w:after="210"/>
    </w:pPr>
    <w:rPr>
      <w:color w:val="333333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4206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1Znak">
    <w:name w:val="Naslov 1 Znak"/>
    <w:basedOn w:val="Privzetapisavaodstavka"/>
    <w:link w:val="Naslov1"/>
    <w:uiPriority w:val="9"/>
    <w:rsid w:val="00A20B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dstavekseznama">
    <w:name w:val="List Paragraph"/>
    <w:basedOn w:val="Navaden"/>
    <w:uiPriority w:val="34"/>
    <w:qFormat/>
    <w:rsid w:val="003A54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A20B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206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Slog1">
    <w:name w:val="Slog1"/>
    <w:basedOn w:val="Svetelseznampoudarek1"/>
    <w:uiPriority w:val="99"/>
    <w:rsid w:val="00121F33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1F78A5"/>
        <w:left w:val="single" w:sz="4" w:space="0" w:color="1F78A5"/>
        <w:bottom w:val="single" w:sz="4" w:space="0" w:color="1F78A5"/>
        <w:right w:val="single" w:sz="4" w:space="0" w:color="1F78A5"/>
        <w:insideH w:val="single" w:sz="4" w:space="0" w:color="1F78A5"/>
        <w:insideV w:val="single" w:sz="4" w:space="0" w:color="1F78A5"/>
      </w:tblBorders>
    </w:tbl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color w:val="auto"/>
        <w:sz w:val="14"/>
      </w:rPr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2" w:space="0" w:color="1F78A5"/>
          <w:left w:val="double" w:sz="2" w:space="0" w:color="1F78A5"/>
          <w:bottom w:val="double" w:sz="2" w:space="0" w:color="1F78A5"/>
          <w:right w:val="double" w:sz="2" w:space="0" w:color="1F78A5"/>
          <w:insideH w:val="nil"/>
          <w:insideV w:val="double" w:sz="2" w:space="0" w:color="1F78A5"/>
          <w:tl2br w:val="nil"/>
          <w:tr2bl w:val="nil"/>
        </w:tcBorders>
      </w:tcPr>
    </w:tblStylePr>
    <w:tblStylePr w:type="fir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la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band1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1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</w:style>
  <w:style w:type="table" w:styleId="Svetelseznampoudarek1">
    <w:name w:val="Light List Accent 1"/>
    <w:basedOn w:val="Navadnatabela"/>
    <w:uiPriority w:val="61"/>
    <w:rsid w:val="00121F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Slog11">
    <w:name w:val="Slog11"/>
    <w:basedOn w:val="Svetelseznampoudarek1"/>
    <w:rsid w:val="00A65D31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548DD4" w:themeColor="text2" w:themeTint="99"/>
        <w:left w:val="single" w:sz="4" w:space="0" w:color="548DD4" w:themeColor="text2" w:themeTint="99"/>
        <w:bottom w:val="single" w:sz="4" w:space="0" w:color="548DD4" w:themeColor="text2" w:themeTint="99"/>
        <w:right w:val="single" w:sz="4" w:space="0" w:color="548DD4" w:themeColor="text2" w:themeTint="99"/>
        <w:insideH w:val="single" w:sz="4" w:space="0" w:color="548DD4" w:themeColor="text2" w:themeTint="99"/>
        <w:insideV w:val="single" w:sz="4" w:space="0" w:color="548DD4" w:themeColor="text2" w:themeTint="99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i w:val="0"/>
        <w:color w:val="4A442A" w:themeColor="background2" w:themeShade="40"/>
        <w:sz w:val="14"/>
      </w:rPr>
      <w:tblPr/>
      <w:tcPr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2Horz">
      <w:rPr>
        <w:b w:val="0"/>
      </w:rPr>
    </w:tblStylePr>
    <w:tblStylePr w:type="seCell">
      <w:rPr>
        <w:b/>
      </w:rPr>
    </w:tblStylePr>
    <w:tblStylePr w:type="swCell">
      <w:rPr>
        <w:b/>
      </w:rPr>
    </w:tblStylePr>
  </w:style>
  <w:style w:type="paragraph" w:styleId="Glava">
    <w:name w:val="header"/>
    <w:basedOn w:val="Navaden"/>
    <w:link w:val="Glav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D7D5F"/>
  </w:style>
  <w:style w:type="paragraph" w:styleId="Noga">
    <w:name w:val="footer"/>
    <w:basedOn w:val="Navaden"/>
    <w:link w:val="Nog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D7D5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7D5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7D5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420643"/>
    <w:pPr>
      <w:spacing w:after="210"/>
    </w:pPr>
    <w:rPr>
      <w:color w:val="333333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4206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1Znak">
    <w:name w:val="Naslov 1 Znak"/>
    <w:basedOn w:val="Privzetapisavaodstavka"/>
    <w:link w:val="Naslov1"/>
    <w:uiPriority w:val="9"/>
    <w:rsid w:val="00A20B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dstavekseznama">
    <w:name w:val="List Paragraph"/>
    <w:basedOn w:val="Navaden"/>
    <w:uiPriority w:val="34"/>
    <w:qFormat/>
    <w:rsid w:val="003A5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3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cina@zirovnic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Damjana</dc:creator>
  <cp:lastModifiedBy>Saša</cp:lastModifiedBy>
  <cp:revision>4</cp:revision>
  <cp:lastPrinted>2020-07-24T06:38:00Z</cp:lastPrinted>
  <dcterms:created xsi:type="dcterms:W3CDTF">2020-07-23T12:33:00Z</dcterms:created>
  <dcterms:modified xsi:type="dcterms:W3CDTF">2020-07-24T06:41:00Z</dcterms:modified>
</cp:coreProperties>
</file>