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A9" w:rsidRPr="00FB778E" w:rsidRDefault="007879A9" w:rsidP="007879A9">
      <w:pPr>
        <w:pStyle w:val="Naslov5"/>
        <w:spacing w:before="0" w:after="0"/>
        <w:jc w:val="both"/>
        <w:rPr>
          <w:rFonts w:ascii="Tahoma" w:hAnsi="Tahoma" w:cs="Tahoma"/>
          <w:i w:val="0"/>
          <w:sz w:val="22"/>
          <w:szCs w:val="22"/>
        </w:rPr>
      </w:pPr>
      <w:r w:rsidRPr="00FB778E">
        <w:rPr>
          <w:rFonts w:ascii="Tahoma" w:hAnsi="Tahoma" w:cs="Tahoma"/>
          <w:i w:val="0"/>
          <w:sz w:val="22"/>
          <w:szCs w:val="22"/>
        </w:rPr>
        <w:t>PREDLAGATELJ: ŽUPAN OBČINE ŽIROVNICA</w:t>
      </w:r>
    </w:p>
    <w:p w:rsidR="007879A9" w:rsidRDefault="007879A9" w:rsidP="007879A9">
      <w:pPr>
        <w:pStyle w:val="Naslov5"/>
        <w:spacing w:before="0" w:after="0"/>
        <w:jc w:val="both"/>
        <w:rPr>
          <w:rFonts w:ascii="Tahoma" w:hAnsi="Tahoma" w:cs="Tahoma"/>
          <w:i w:val="0"/>
          <w:sz w:val="22"/>
          <w:szCs w:val="22"/>
        </w:rPr>
      </w:pPr>
      <w:r w:rsidRPr="00FB778E">
        <w:rPr>
          <w:rFonts w:ascii="Tahoma" w:hAnsi="Tahoma" w:cs="Tahoma"/>
          <w:i w:val="0"/>
          <w:sz w:val="22"/>
          <w:szCs w:val="22"/>
        </w:rPr>
        <w:t>PRISTOJNOST: OBČINSKI SVET OBČINE ŽIROVNICA</w:t>
      </w:r>
    </w:p>
    <w:p w:rsidR="007879A9" w:rsidRPr="009C451C" w:rsidRDefault="007879A9" w:rsidP="007879A9"/>
    <w:p w:rsidR="007879A9" w:rsidRPr="006D276F" w:rsidRDefault="007879A9" w:rsidP="007879A9">
      <w:pPr>
        <w:pStyle w:val="Naslov5"/>
        <w:pBdr>
          <w:top w:val="single" w:sz="4" w:space="1" w:color="auto"/>
          <w:left w:val="single" w:sz="4" w:space="4" w:color="auto"/>
          <w:bottom w:val="single" w:sz="4" w:space="2" w:color="auto"/>
          <w:right w:val="single" w:sz="4" w:space="4" w:color="auto"/>
        </w:pBdr>
        <w:shd w:val="pct12" w:color="auto" w:fill="FFFFFF"/>
        <w:spacing w:before="0" w:after="0"/>
        <w:jc w:val="center"/>
        <w:rPr>
          <w:rFonts w:ascii="Tahoma" w:hAnsi="Tahoma" w:cs="Tahoma"/>
          <w:i w:val="0"/>
          <w:sz w:val="24"/>
          <w:szCs w:val="24"/>
        </w:rPr>
      </w:pPr>
      <w:r w:rsidRPr="006D276F">
        <w:rPr>
          <w:rFonts w:ascii="Tahoma" w:hAnsi="Tahoma" w:cs="Tahoma"/>
          <w:i w:val="0"/>
          <w:sz w:val="24"/>
          <w:szCs w:val="24"/>
        </w:rPr>
        <w:t>PREDLOG URADNEGA PREČIŠČENEGA BESEDILA</w:t>
      </w:r>
      <w:r w:rsidR="004A35EB">
        <w:rPr>
          <w:rFonts w:ascii="Tahoma" w:hAnsi="Tahoma" w:cs="Tahoma"/>
          <w:i w:val="0"/>
          <w:sz w:val="24"/>
          <w:szCs w:val="24"/>
        </w:rPr>
        <w:t xml:space="preserve"> ODLOKA O USTANOVITVI JAVNEGA VZGOJNO-IZOBRAŽEVALNEGA ZAVODA OSNOVNA ŠOLA ŽIROVNICA</w:t>
      </w:r>
      <w:r w:rsidRPr="006D276F">
        <w:rPr>
          <w:rFonts w:ascii="Tahoma" w:hAnsi="Tahoma" w:cs="Tahoma"/>
          <w:i w:val="0"/>
          <w:sz w:val="24"/>
          <w:szCs w:val="24"/>
        </w:rPr>
        <w:t xml:space="preserve">  </w:t>
      </w:r>
    </w:p>
    <w:p w:rsidR="007879A9" w:rsidRPr="004A35EB" w:rsidRDefault="007879A9" w:rsidP="007879A9">
      <w:pPr>
        <w:pStyle w:val="Naslov5"/>
        <w:rPr>
          <w:rFonts w:ascii="Tahoma" w:hAnsi="Tahoma" w:cs="Tahoma"/>
          <w:i w:val="0"/>
          <w:sz w:val="22"/>
          <w:szCs w:val="22"/>
        </w:rPr>
      </w:pPr>
      <w:r w:rsidRPr="004A35EB">
        <w:rPr>
          <w:rFonts w:ascii="Tahoma" w:hAnsi="Tahoma" w:cs="Tahoma"/>
          <w:i w:val="0"/>
          <w:sz w:val="22"/>
          <w:szCs w:val="22"/>
        </w:rPr>
        <w:t>UVOD</w:t>
      </w:r>
    </w:p>
    <w:p w:rsidR="007879A9" w:rsidRPr="004A35EB" w:rsidRDefault="009939B5" w:rsidP="007879A9">
      <w:pPr>
        <w:pStyle w:val="Naslov5"/>
        <w:jc w:val="both"/>
        <w:rPr>
          <w:rFonts w:ascii="Tahoma" w:hAnsi="Tahoma" w:cs="Tahoma"/>
          <w:b w:val="0"/>
          <w:i w:val="0"/>
          <w:sz w:val="22"/>
          <w:szCs w:val="22"/>
        </w:rPr>
      </w:pPr>
      <w:r>
        <w:rPr>
          <w:rFonts w:ascii="Tahoma" w:hAnsi="Tahoma" w:cs="Tahoma"/>
          <w:b w:val="0"/>
          <w:i w:val="0"/>
          <w:sz w:val="22"/>
          <w:szCs w:val="22"/>
        </w:rPr>
        <w:t>Veljavni p</w:t>
      </w:r>
      <w:r w:rsidR="007879A9" w:rsidRPr="004A35EB">
        <w:rPr>
          <w:rFonts w:ascii="Tahoma" w:hAnsi="Tahoma" w:cs="Tahoma"/>
          <w:b w:val="0"/>
          <w:i w:val="0"/>
          <w:sz w:val="22"/>
          <w:szCs w:val="22"/>
        </w:rPr>
        <w:t>oslovnik občinskega sveta določa v 94. členu, da ko je občinski splošni akt zaradi številnih vsebinskih sprememb in dopolnitev bistveno spremenjen in nepregleden, predlagatelj predloži v sprejem prečiščeno besedilo akta.</w:t>
      </w:r>
    </w:p>
    <w:p w:rsidR="004A35EB" w:rsidRPr="00FB778E" w:rsidRDefault="004A35EB" w:rsidP="004A35EB">
      <w:pPr>
        <w:jc w:val="both"/>
        <w:rPr>
          <w:rFonts w:ascii="Tahoma" w:hAnsi="Tahoma" w:cs="Tahoma"/>
          <w:sz w:val="22"/>
          <w:szCs w:val="22"/>
        </w:rPr>
      </w:pPr>
      <w:r>
        <w:rPr>
          <w:rFonts w:ascii="Tahoma" w:hAnsi="Tahoma" w:cs="Tahoma"/>
          <w:sz w:val="22"/>
          <w:szCs w:val="22"/>
        </w:rPr>
        <w:t>Odlok o ustanovitvi javnega vzgojno-izobraževalnega zavoda Osnovna šola Žirovnica je bil v preteklih letih spremenjen ali dopolnjen že petkrat, zato je statutarno – pravna komisija predlagala, da se pripravi in da v sprejem občinskemu svetu uradno prečiščeno besedilo tega akta.</w:t>
      </w:r>
    </w:p>
    <w:p w:rsidR="007879A9" w:rsidRPr="004A35EB" w:rsidRDefault="007879A9" w:rsidP="007879A9">
      <w:pPr>
        <w:rPr>
          <w:sz w:val="22"/>
          <w:szCs w:val="22"/>
        </w:rPr>
      </w:pPr>
    </w:p>
    <w:p w:rsidR="007879A9" w:rsidRPr="004A35EB" w:rsidRDefault="007879A9" w:rsidP="007879A9">
      <w:pPr>
        <w:rPr>
          <w:rFonts w:ascii="Tahoma" w:hAnsi="Tahoma" w:cs="Tahoma"/>
          <w:sz w:val="22"/>
          <w:szCs w:val="22"/>
        </w:rPr>
      </w:pPr>
    </w:p>
    <w:p w:rsidR="007879A9" w:rsidRPr="004A35EB" w:rsidRDefault="007879A9" w:rsidP="007879A9">
      <w:pPr>
        <w:rPr>
          <w:rFonts w:ascii="Tahoma" w:hAnsi="Tahoma" w:cs="Tahoma"/>
          <w:b/>
          <w:sz w:val="22"/>
          <w:szCs w:val="22"/>
        </w:rPr>
      </w:pPr>
      <w:r w:rsidRPr="004A35EB">
        <w:rPr>
          <w:rFonts w:ascii="Tahoma" w:hAnsi="Tahoma" w:cs="Tahoma"/>
          <w:b/>
          <w:sz w:val="22"/>
          <w:szCs w:val="22"/>
        </w:rPr>
        <w:t>PREDLOG URADNEGA PREČIŠČENEGA BESEDILA</w:t>
      </w:r>
    </w:p>
    <w:p w:rsidR="007879A9" w:rsidRPr="004A35EB" w:rsidRDefault="007879A9" w:rsidP="007879A9">
      <w:pPr>
        <w:jc w:val="center"/>
        <w:rPr>
          <w:rFonts w:ascii="Tahoma" w:hAnsi="Tahoma" w:cs="Tahoma"/>
          <w:b/>
          <w:sz w:val="22"/>
          <w:szCs w:val="22"/>
        </w:rPr>
      </w:pPr>
    </w:p>
    <w:p w:rsidR="007879A9" w:rsidRPr="004A35EB" w:rsidRDefault="007879A9" w:rsidP="007879A9">
      <w:pPr>
        <w:jc w:val="both"/>
        <w:rPr>
          <w:rFonts w:ascii="Tahoma" w:hAnsi="Tahoma" w:cs="Tahoma"/>
          <w:sz w:val="22"/>
          <w:szCs w:val="22"/>
        </w:rPr>
      </w:pPr>
      <w:r w:rsidRPr="004A35EB">
        <w:rPr>
          <w:rFonts w:ascii="Tahoma" w:hAnsi="Tahoma" w:cs="Tahoma"/>
          <w:sz w:val="22"/>
          <w:szCs w:val="22"/>
        </w:rPr>
        <w:t xml:space="preserve">Na podlagi 94. člena Poslovnika občinskega sveta (Uradni list RS, št. </w:t>
      </w:r>
      <w:r w:rsidR="006B62EB">
        <w:rPr>
          <w:rFonts w:ascii="Tahoma" w:hAnsi="Tahoma" w:cs="Tahoma"/>
          <w:sz w:val="22"/>
          <w:szCs w:val="22"/>
        </w:rPr>
        <w:t>14</w:t>
      </w:r>
      <w:r w:rsidR="009939B5">
        <w:rPr>
          <w:rFonts w:ascii="Tahoma" w:hAnsi="Tahoma" w:cs="Tahoma"/>
          <w:sz w:val="22"/>
          <w:szCs w:val="22"/>
        </w:rPr>
        <w:t>/</w:t>
      </w:r>
      <w:r w:rsidR="006B62EB">
        <w:rPr>
          <w:rFonts w:ascii="Tahoma" w:hAnsi="Tahoma" w:cs="Tahoma"/>
          <w:sz w:val="22"/>
          <w:szCs w:val="22"/>
        </w:rPr>
        <w:t>19-UPB2</w:t>
      </w:r>
      <w:r w:rsidRPr="004A35EB">
        <w:rPr>
          <w:rFonts w:ascii="Tahoma" w:hAnsi="Tahoma" w:cs="Tahoma"/>
          <w:sz w:val="22"/>
          <w:szCs w:val="22"/>
        </w:rPr>
        <w:t xml:space="preserve">) je Občinski svet Občine Žirovnica na svoji __. seji dne ______________ sprejel uradno prečiščeno besedilo </w:t>
      </w:r>
      <w:r w:rsidR="006B62EB">
        <w:rPr>
          <w:rFonts w:ascii="Tahoma" w:hAnsi="Tahoma" w:cs="Tahoma"/>
          <w:sz w:val="22"/>
          <w:szCs w:val="22"/>
        </w:rPr>
        <w:t>Odloka o ustanovitvi javnega vzgojno-izobraževalnega zavoda Osnovna šola Žirovnica</w:t>
      </w:r>
      <w:r w:rsidRPr="004A35EB">
        <w:rPr>
          <w:rFonts w:ascii="Tahoma" w:hAnsi="Tahoma" w:cs="Tahoma"/>
          <w:sz w:val="22"/>
          <w:szCs w:val="22"/>
        </w:rPr>
        <w:t xml:space="preserve">, ki obsega: </w:t>
      </w:r>
    </w:p>
    <w:p w:rsidR="007879A9" w:rsidRPr="004A35EB" w:rsidRDefault="007879A9" w:rsidP="007879A9">
      <w:pPr>
        <w:jc w:val="both"/>
        <w:rPr>
          <w:rFonts w:ascii="Tahoma" w:hAnsi="Tahoma" w:cs="Tahoma"/>
          <w:sz w:val="22"/>
          <w:szCs w:val="22"/>
        </w:rPr>
      </w:pPr>
    </w:p>
    <w:p w:rsidR="006B62EB" w:rsidRPr="006B62EB" w:rsidRDefault="006B62EB" w:rsidP="006B62EB">
      <w:pPr>
        <w:numPr>
          <w:ilvl w:val="0"/>
          <w:numId w:val="1"/>
        </w:numPr>
        <w:rPr>
          <w:sz w:val="22"/>
          <w:szCs w:val="22"/>
        </w:rPr>
      </w:pPr>
      <w:r w:rsidRPr="006B62EB">
        <w:rPr>
          <w:rFonts w:ascii="Tahoma" w:hAnsi="Tahoma" w:cs="Tahoma"/>
          <w:sz w:val="22"/>
          <w:szCs w:val="22"/>
        </w:rPr>
        <w:t>Odlok o ustanovitvi javnega vzgojno-izobraževalnega zavoda Osnovna šola Žirovnica (Uradni list RS, št. 95/99)</w:t>
      </w:r>
      <w:r>
        <w:rPr>
          <w:rFonts w:ascii="Tahoma" w:hAnsi="Tahoma" w:cs="Tahoma"/>
          <w:sz w:val="22"/>
          <w:szCs w:val="22"/>
        </w:rPr>
        <w:t>,</w:t>
      </w:r>
    </w:p>
    <w:p w:rsidR="007879A9" w:rsidRPr="00950731" w:rsidRDefault="006B62EB" w:rsidP="006B62EB">
      <w:pPr>
        <w:numPr>
          <w:ilvl w:val="0"/>
          <w:numId w:val="1"/>
        </w:numPr>
        <w:rPr>
          <w:sz w:val="22"/>
          <w:szCs w:val="22"/>
        </w:rPr>
      </w:pPr>
      <w:r w:rsidRPr="006B62EB">
        <w:rPr>
          <w:rFonts w:ascii="Tahoma" w:hAnsi="Tahoma" w:cs="Tahoma"/>
          <w:sz w:val="22"/>
          <w:szCs w:val="22"/>
        </w:rPr>
        <w:t>Odlok o spremembah odloka o ustanovitvi javnega vzgojno-izobraževalnega zavoda Osnovna šola Žirovnica (Uradni list RS, št. 65/01)</w:t>
      </w:r>
      <w:r>
        <w:rPr>
          <w:rFonts w:ascii="Tahoma" w:hAnsi="Tahoma" w:cs="Tahoma"/>
          <w:sz w:val="22"/>
          <w:szCs w:val="22"/>
        </w:rPr>
        <w:t>,</w:t>
      </w:r>
      <w:r w:rsidRPr="006B62EB">
        <w:rPr>
          <w:rFonts w:ascii="Tahoma" w:hAnsi="Tahoma" w:cs="Tahoma"/>
          <w:sz w:val="22"/>
          <w:szCs w:val="22"/>
        </w:rPr>
        <w:t xml:space="preserve">  </w:t>
      </w:r>
    </w:p>
    <w:p w:rsidR="007879A9" w:rsidRDefault="00950731" w:rsidP="007879A9">
      <w:pPr>
        <w:numPr>
          <w:ilvl w:val="0"/>
          <w:numId w:val="1"/>
        </w:numPr>
        <w:jc w:val="both"/>
        <w:rPr>
          <w:rFonts w:ascii="Tahoma" w:hAnsi="Tahoma" w:cs="Tahoma"/>
          <w:sz w:val="22"/>
          <w:szCs w:val="22"/>
        </w:rPr>
      </w:pPr>
      <w:r w:rsidRPr="00950731">
        <w:rPr>
          <w:rFonts w:ascii="Tahoma" w:hAnsi="Tahoma" w:cs="Tahoma"/>
          <w:sz w:val="22"/>
          <w:szCs w:val="22"/>
        </w:rPr>
        <w:t>Odlok o spremembah odloka o ustanovitvi javnega vzgojno-izobraževalnega zavoda Osnovna šola Žirovnica (Uradni list RS, št. 9/07)</w:t>
      </w:r>
      <w:r>
        <w:rPr>
          <w:rFonts w:ascii="Tahoma" w:hAnsi="Tahoma" w:cs="Tahoma"/>
          <w:sz w:val="22"/>
          <w:szCs w:val="22"/>
        </w:rPr>
        <w:t>,</w:t>
      </w:r>
    </w:p>
    <w:p w:rsidR="00950731" w:rsidRDefault="00950731" w:rsidP="007879A9">
      <w:pPr>
        <w:numPr>
          <w:ilvl w:val="0"/>
          <w:numId w:val="1"/>
        </w:numPr>
        <w:jc w:val="both"/>
        <w:rPr>
          <w:rFonts w:ascii="Tahoma" w:hAnsi="Tahoma" w:cs="Tahoma"/>
          <w:sz w:val="22"/>
          <w:szCs w:val="22"/>
        </w:rPr>
      </w:pPr>
      <w:r>
        <w:rPr>
          <w:rFonts w:ascii="Tahoma" w:hAnsi="Tahoma" w:cs="Tahoma"/>
          <w:sz w:val="22"/>
          <w:szCs w:val="22"/>
        </w:rPr>
        <w:t xml:space="preserve">Odlok o </w:t>
      </w:r>
      <w:r w:rsidRPr="00950731">
        <w:rPr>
          <w:rFonts w:ascii="Tahoma" w:hAnsi="Tahoma" w:cs="Tahoma"/>
          <w:sz w:val="22"/>
          <w:szCs w:val="22"/>
        </w:rPr>
        <w:t>spremembah in dopolnitvah odloka o ustanovitvi javnega vzgojno-izobraževalnega zavoda Osnovna šola Žirovnica (Uradni list RS, št. 36/10)</w:t>
      </w:r>
      <w:r>
        <w:rPr>
          <w:rFonts w:ascii="Tahoma" w:hAnsi="Tahoma" w:cs="Tahoma"/>
          <w:sz w:val="22"/>
          <w:szCs w:val="22"/>
        </w:rPr>
        <w:t>,</w:t>
      </w:r>
    </w:p>
    <w:p w:rsidR="00950731" w:rsidRDefault="00950731" w:rsidP="007879A9">
      <w:pPr>
        <w:numPr>
          <w:ilvl w:val="0"/>
          <w:numId w:val="1"/>
        </w:numPr>
        <w:jc w:val="both"/>
        <w:rPr>
          <w:rFonts w:ascii="Tahoma" w:hAnsi="Tahoma" w:cs="Tahoma"/>
          <w:sz w:val="22"/>
          <w:szCs w:val="22"/>
        </w:rPr>
      </w:pPr>
      <w:r>
        <w:rPr>
          <w:rFonts w:ascii="Tahoma" w:hAnsi="Tahoma" w:cs="Tahoma"/>
          <w:sz w:val="22"/>
          <w:szCs w:val="22"/>
        </w:rPr>
        <w:t>Odlok o</w:t>
      </w:r>
      <w:r w:rsidRPr="00950731">
        <w:rPr>
          <w:rFonts w:ascii="Tahoma" w:hAnsi="Tahoma" w:cs="Tahoma"/>
          <w:b/>
          <w:sz w:val="22"/>
          <w:szCs w:val="22"/>
        </w:rPr>
        <w:t xml:space="preserve"> </w:t>
      </w:r>
      <w:r w:rsidRPr="00950731">
        <w:rPr>
          <w:rFonts w:ascii="Tahoma" w:hAnsi="Tahoma" w:cs="Tahoma"/>
          <w:sz w:val="22"/>
          <w:szCs w:val="22"/>
        </w:rPr>
        <w:t>dopolnitvi odloka o ustanovitvi javnega vzgojno-izobraževalnega zavoda Osnovna šola Žirovnica (Uradni list RS, št. 33/14)</w:t>
      </w:r>
      <w:r>
        <w:rPr>
          <w:rFonts w:ascii="Tahoma" w:hAnsi="Tahoma" w:cs="Tahoma"/>
          <w:sz w:val="22"/>
          <w:szCs w:val="22"/>
        </w:rPr>
        <w:t>,</w:t>
      </w:r>
    </w:p>
    <w:p w:rsidR="00950731" w:rsidRDefault="00950731" w:rsidP="007879A9">
      <w:pPr>
        <w:numPr>
          <w:ilvl w:val="0"/>
          <w:numId w:val="1"/>
        </w:numPr>
        <w:jc w:val="both"/>
        <w:rPr>
          <w:rFonts w:ascii="Tahoma" w:hAnsi="Tahoma" w:cs="Tahoma"/>
          <w:sz w:val="22"/>
          <w:szCs w:val="22"/>
        </w:rPr>
      </w:pPr>
      <w:r>
        <w:rPr>
          <w:rFonts w:ascii="Tahoma" w:hAnsi="Tahoma" w:cs="Tahoma"/>
          <w:sz w:val="22"/>
          <w:szCs w:val="22"/>
        </w:rPr>
        <w:t xml:space="preserve">Odlok </w:t>
      </w:r>
      <w:r w:rsidRPr="00950731">
        <w:rPr>
          <w:rFonts w:ascii="Tahoma" w:hAnsi="Tahoma" w:cs="Tahoma"/>
          <w:sz w:val="22"/>
          <w:szCs w:val="22"/>
        </w:rPr>
        <w:t>o spremembah in dopolnitvah odloka o ustanovitvi javnega vzgojno-izobraževalnega zavoda Osnovna šola Žirovnica (Uradni list RS, št. 97/20)</w:t>
      </w:r>
      <w:r>
        <w:rPr>
          <w:rFonts w:ascii="Tahoma" w:hAnsi="Tahoma" w:cs="Tahoma"/>
          <w:sz w:val="22"/>
          <w:szCs w:val="22"/>
        </w:rPr>
        <w:t>.</w:t>
      </w:r>
    </w:p>
    <w:p w:rsidR="00950731" w:rsidRDefault="00950731" w:rsidP="00950731">
      <w:pPr>
        <w:jc w:val="both"/>
        <w:rPr>
          <w:rFonts w:ascii="Tahoma" w:hAnsi="Tahoma" w:cs="Tahoma"/>
          <w:sz w:val="22"/>
          <w:szCs w:val="22"/>
        </w:rPr>
      </w:pPr>
    </w:p>
    <w:p w:rsidR="00950731" w:rsidRPr="00950731" w:rsidRDefault="00950731" w:rsidP="00950731">
      <w:pPr>
        <w:jc w:val="both"/>
        <w:rPr>
          <w:rFonts w:ascii="Tahoma" w:hAnsi="Tahoma" w:cs="Tahoma"/>
          <w:sz w:val="22"/>
          <w:szCs w:val="22"/>
        </w:rPr>
      </w:pPr>
      <w:r w:rsidRPr="004A35EB">
        <w:rPr>
          <w:rFonts w:ascii="Tahoma" w:hAnsi="Tahoma" w:cs="Tahoma"/>
          <w:b/>
          <w:sz w:val="22"/>
          <w:szCs w:val="22"/>
        </w:rPr>
        <w:t xml:space="preserve"> </w:t>
      </w:r>
      <w:r>
        <w:rPr>
          <w:rFonts w:ascii="Tahoma" w:hAnsi="Tahoma" w:cs="Tahoma"/>
          <w:sz w:val="22"/>
          <w:szCs w:val="22"/>
        </w:rPr>
        <w:t xml:space="preserve"> </w:t>
      </w:r>
    </w:p>
    <w:p w:rsidR="007879A9" w:rsidRPr="004A35EB" w:rsidRDefault="007879A9" w:rsidP="007879A9">
      <w:pPr>
        <w:rPr>
          <w:rFonts w:ascii="Tahoma" w:hAnsi="Tahoma" w:cs="Tahoma"/>
          <w:sz w:val="22"/>
          <w:szCs w:val="22"/>
        </w:rPr>
      </w:pPr>
      <w:r w:rsidRPr="004A35EB">
        <w:rPr>
          <w:rFonts w:ascii="Tahoma" w:hAnsi="Tahoma" w:cs="Tahoma"/>
          <w:sz w:val="22"/>
          <w:szCs w:val="22"/>
        </w:rPr>
        <w:t>Številka: 0</w:t>
      </w:r>
      <w:r w:rsidR="009939B5">
        <w:rPr>
          <w:rFonts w:ascii="Tahoma" w:hAnsi="Tahoma" w:cs="Tahoma"/>
          <w:sz w:val="22"/>
          <w:szCs w:val="22"/>
        </w:rPr>
        <w:t>2200</w:t>
      </w:r>
      <w:r w:rsidRPr="004A35EB">
        <w:rPr>
          <w:rFonts w:ascii="Tahoma" w:hAnsi="Tahoma" w:cs="Tahoma"/>
          <w:sz w:val="22"/>
          <w:szCs w:val="22"/>
        </w:rPr>
        <w:t>-000</w:t>
      </w:r>
      <w:r w:rsidR="009939B5">
        <w:rPr>
          <w:rFonts w:ascii="Tahoma" w:hAnsi="Tahoma" w:cs="Tahoma"/>
          <w:sz w:val="22"/>
          <w:szCs w:val="22"/>
        </w:rPr>
        <w:t>1</w:t>
      </w:r>
      <w:r w:rsidRPr="004A35EB">
        <w:rPr>
          <w:rFonts w:ascii="Tahoma" w:hAnsi="Tahoma" w:cs="Tahoma"/>
          <w:sz w:val="22"/>
          <w:szCs w:val="22"/>
        </w:rPr>
        <w:t>/</w:t>
      </w:r>
      <w:r w:rsidR="009939B5">
        <w:rPr>
          <w:rFonts w:ascii="Tahoma" w:hAnsi="Tahoma" w:cs="Tahoma"/>
          <w:sz w:val="22"/>
          <w:szCs w:val="22"/>
        </w:rPr>
        <w:t>1999</w:t>
      </w:r>
    </w:p>
    <w:p w:rsidR="007879A9" w:rsidRPr="004A35EB" w:rsidRDefault="007879A9" w:rsidP="007879A9">
      <w:pPr>
        <w:rPr>
          <w:rFonts w:ascii="Tahoma" w:hAnsi="Tahoma" w:cs="Tahoma"/>
          <w:sz w:val="22"/>
          <w:szCs w:val="22"/>
        </w:rPr>
      </w:pPr>
      <w:r w:rsidRPr="004A35EB">
        <w:rPr>
          <w:rFonts w:ascii="Tahoma" w:hAnsi="Tahoma" w:cs="Tahoma"/>
          <w:sz w:val="22"/>
          <w:szCs w:val="22"/>
        </w:rPr>
        <w:t>Datum: _______________</w:t>
      </w:r>
    </w:p>
    <w:p w:rsidR="007879A9" w:rsidRPr="004A35EB" w:rsidRDefault="007879A9" w:rsidP="007879A9">
      <w:pPr>
        <w:rPr>
          <w:rFonts w:ascii="Tahoma" w:hAnsi="Tahoma" w:cs="Tahoma"/>
          <w:sz w:val="22"/>
          <w:szCs w:val="22"/>
        </w:rPr>
      </w:pP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t xml:space="preserve"> Leopold POGAČAR</w:t>
      </w:r>
    </w:p>
    <w:p w:rsidR="007879A9" w:rsidRPr="004A35EB" w:rsidRDefault="007879A9" w:rsidP="007879A9">
      <w:pPr>
        <w:rPr>
          <w:rFonts w:ascii="Tahoma" w:hAnsi="Tahoma" w:cs="Tahoma"/>
          <w:sz w:val="22"/>
          <w:szCs w:val="22"/>
        </w:rPr>
      </w:pP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t xml:space="preserve">ŽUPAN </w:t>
      </w:r>
    </w:p>
    <w:p w:rsidR="007879A9" w:rsidRPr="004A35EB" w:rsidRDefault="007879A9" w:rsidP="007879A9">
      <w:pPr>
        <w:rPr>
          <w:rFonts w:ascii="Tahoma" w:hAnsi="Tahoma" w:cs="Tahoma"/>
          <w:sz w:val="22"/>
          <w:szCs w:val="22"/>
        </w:rPr>
      </w:pPr>
    </w:p>
    <w:p w:rsidR="007879A9" w:rsidRPr="004A35EB" w:rsidRDefault="007879A9" w:rsidP="007879A9">
      <w:pPr>
        <w:rPr>
          <w:sz w:val="22"/>
          <w:szCs w:val="22"/>
        </w:rPr>
      </w:pPr>
    </w:p>
    <w:p w:rsidR="004A35EB" w:rsidRPr="004A35EB" w:rsidRDefault="004A35EB" w:rsidP="004A35EB">
      <w:pPr>
        <w:jc w:val="center"/>
        <w:rPr>
          <w:rFonts w:ascii="Tahoma" w:hAnsi="Tahoma" w:cs="Tahoma"/>
          <w:b/>
          <w:sz w:val="22"/>
          <w:szCs w:val="22"/>
        </w:rPr>
      </w:pPr>
      <w:r w:rsidRPr="004A35EB">
        <w:rPr>
          <w:rFonts w:ascii="Tahoma" w:hAnsi="Tahoma" w:cs="Tahoma"/>
          <w:b/>
          <w:sz w:val="22"/>
          <w:szCs w:val="22"/>
        </w:rPr>
        <w:t>ODLOK</w:t>
      </w:r>
    </w:p>
    <w:p w:rsidR="004A35EB" w:rsidRPr="004A35EB" w:rsidRDefault="004A35EB" w:rsidP="004A35EB">
      <w:pPr>
        <w:jc w:val="center"/>
        <w:rPr>
          <w:rFonts w:ascii="Tahoma" w:hAnsi="Tahoma" w:cs="Tahoma"/>
          <w:b/>
          <w:sz w:val="22"/>
          <w:szCs w:val="22"/>
        </w:rPr>
      </w:pPr>
      <w:r w:rsidRPr="004A35EB">
        <w:rPr>
          <w:rFonts w:ascii="Tahoma" w:hAnsi="Tahoma" w:cs="Tahoma"/>
          <w:b/>
          <w:sz w:val="22"/>
          <w:szCs w:val="22"/>
        </w:rPr>
        <w:t xml:space="preserve">   o ustanovitvi javnega vzgojno-izobraževalnega zavoda</w:t>
      </w:r>
    </w:p>
    <w:p w:rsidR="004A35EB" w:rsidRPr="004A35EB" w:rsidRDefault="004A35EB" w:rsidP="004A35EB">
      <w:pPr>
        <w:jc w:val="center"/>
        <w:rPr>
          <w:rFonts w:ascii="Tahoma" w:hAnsi="Tahoma" w:cs="Tahoma"/>
          <w:b/>
          <w:sz w:val="22"/>
          <w:szCs w:val="22"/>
        </w:rPr>
      </w:pPr>
      <w:r w:rsidRPr="004A35EB">
        <w:rPr>
          <w:rFonts w:ascii="Tahoma" w:hAnsi="Tahoma" w:cs="Tahoma"/>
          <w:sz w:val="22"/>
          <w:szCs w:val="22"/>
        </w:rPr>
        <w:t xml:space="preserve">   </w:t>
      </w:r>
      <w:r w:rsidRPr="004A35EB">
        <w:rPr>
          <w:rFonts w:ascii="Tahoma" w:hAnsi="Tahoma" w:cs="Tahoma"/>
          <w:b/>
          <w:sz w:val="22"/>
          <w:szCs w:val="22"/>
        </w:rPr>
        <w:t>Osnovna šola Žirovnica</w:t>
      </w:r>
    </w:p>
    <w:p w:rsidR="004A35EB" w:rsidRPr="004A35EB" w:rsidRDefault="004A35EB" w:rsidP="004A35EB">
      <w:pPr>
        <w:jc w:val="center"/>
        <w:rPr>
          <w:rFonts w:ascii="Tahoma" w:hAnsi="Tahoma" w:cs="Tahoma"/>
          <w:b/>
          <w:sz w:val="22"/>
          <w:szCs w:val="22"/>
        </w:rPr>
      </w:pPr>
    </w:p>
    <w:p w:rsidR="004A35EB" w:rsidRPr="004A35EB" w:rsidRDefault="004A35EB" w:rsidP="004A35EB">
      <w:pPr>
        <w:jc w:val="center"/>
        <w:rPr>
          <w:rFonts w:ascii="Tahoma" w:hAnsi="Tahoma" w:cs="Tahoma"/>
          <w:b/>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I. SPLOŠNA DOLOČBA</w:t>
      </w:r>
    </w:p>
    <w:p w:rsidR="004A35EB" w:rsidRPr="004A35EB" w:rsidRDefault="004A35EB" w:rsidP="004A35EB">
      <w:pPr>
        <w:jc w:val="center"/>
        <w:rPr>
          <w:rFonts w:ascii="Tahoma" w:hAnsi="Tahoma" w:cs="Tahoma"/>
          <w:b/>
          <w:sz w:val="22"/>
          <w:szCs w:val="22"/>
        </w:rPr>
      </w:pPr>
    </w:p>
    <w:p w:rsidR="004A35EB" w:rsidRPr="004A35EB" w:rsidRDefault="004A35EB" w:rsidP="004A35EB">
      <w:pPr>
        <w:numPr>
          <w:ilvl w:val="0"/>
          <w:numId w:val="5"/>
        </w:numPr>
        <w:jc w:val="center"/>
        <w:rPr>
          <w:rFonts w:ascii="Tahoma" w:hAnsi="Tahoma" w:cs="Tahoma"/>
          <w:sz w:val="22"/>
          <w:szCs w:val="22"/>
        </w:rPr>
      </w:pPr>
      <w:r w:rsidRPr="004A35EB">
        <w:rPr>
          <w:rFonts w:ascii="Tahoma" w:hAnsi="Tahoma" w:cs="Tahoma"/>
          <w:sz w:val="22"/>
          <w:szCs w:val="22"/>
        </w:rPr>
        <w:t>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Ustanoviteljica javnega vzgojno-izobraževalnega zavoda Osnovne šole Žirovnica je Občina Žirovnica  s sedežem na Breznici 3, 4274 Žirovnica.</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Zavod je pravni naslednik javnega vzgojno–izobraževalnega zavoda Osnovna šola Žirovnica, ki je vpisan v sodni register pri Okrožnem sodišču v Kranju pod vložno številko 1/4391/00.</w:t>
      </w:r>
    </w:p>
    <w:p w:rsidR="004A35EB" w:rsidRPr="00016613" w:rsidRDefault="004A35EB" w:rsidP="00FA31D0">
      <w:pPr>
        <w:pStyle w:val="Naslov6"/>
        <w:jc w:val="center"/>
        <w:rPr>
          <w:rFonts w:ascii="Tahoma" w:hAnsi="Tahoma" w:cs="Tahoma"/>
          <w:i w:val="0"/>
          <w:color w:val="auto"/>
          <w:sz w:val="22"/>
          <w:szCs w:val="22"/>
        </w:rPr>
      </w:pPr>
      <w:r w:rsidRPr="00016613">
        <w:rPr>
          <w:rFonts w:ascii="Tahoma" w:hAnsi="Tahoma" w:cs="Tahoma"/>
          <w:i w:val="0"/>
          <w:color w:val="auto"/>
          <w:sz w:val="22"/>
          <w:szCs w:val="22"/>
        </w:rPr>
        <w:lastRenderedPageBreak/>
        <w:t>II. IME IN SEDEŽ ZA</w:t>
      </w:r>
      <w:bookmarkStart w:id="0" w:name="_GoBack"/>
      <w:bookmarkEnd w:id="0"/>
      <w:r w:rsidRPr="00016613">
        <w:rPr>
          <w:rFonts w:ascii="Tahoma" w:hAnsi="Tahoma" w:cs="Tahoma"/>
          <w:i w:val="0"/>
          <w:color w:val="auto"/>
          <w:sz w:val="22"/>
          <w:szCs w:val="22"/>
        </w:rPr>
        <w:t>VODA</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2. člen</w:t>
      </w:r>
    </w:p>
    <w:p w:rsidR="004A35EB" w:rsidRPr="004A35EB" w:rsidRDefault="004A35EB" w:rsidP="004A35EB">
      <w:pPr>
        <w:rPr>
          <w:rFonts w:ascii="Tahoma" w:hAnsi="Tahoma" w:cs="Tahoma"/>
          <w:sz w:val="22"/>
          <w:szCs w:val="22"/>
        </w:rPr>
      </w:pPr>
      <w:r w:rsidRPr="004A35EB">
        <w:rPr>
          <w:rFonts w:ascii="Tahoma" w:hAnsi="Tahoma" w:cs="Tahoma"/>
          <w:sz w:val="22"/>
          <w:szCs w:val="22"/>
        </w:rPr>
        <w:t>Zavod posluje pod imenom: Osnovna šola ŽIROVNICA.</w:t>
      </w:r>
    </w:p>
    <w:p w:rsidR="004A35EB" w:rsidRPr="004A35EB" w:rsidRDefault="004A35EB" w:rsidP="004A35EB">
      <w:pPr>
        <w:rPr>
          <w:rFonts w:ascii="Tahoma" w:hAnsi="Tahoma" w:cs="Tahoma"/>
          <w:sz w:val="22"/>
          <w:szCs w:val="22"/>
        </w:rPr>
      </w:pPr>
      <w:r w:rsidRPr="004A35EB">
        <w:rPr>
          <w:rFonts w:ascii="Tahoma" w:hAnsi="Tahoma" w:cs="Tahoma"/>
          <w:sz w:val="22"/>
          <w:szCs w:val="22"/>
        </w:rPr>
        <w:t>Sedež zavoda: Žirovnica, Zabreznica 4.</w:t>
      </w:r>
    </w:p>
    <w:p w:rsidR="004A35EB" w:rsidRPr="004A35EB" w:rsidRDefault="004A35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III. DEJAVNOST ŠOLE</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3.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Osnovna šola Žirovnica (v nadaljnjem besedilu: šola) opravlja dejavnost osnovnošolskega izobraževanja ter vzgoje in varstva predšolskih otrok za šolski okoliš, ki obsega območje vasi Moste, Breg, Žirovnica, Selo, Zabreznica, Breznica, Vrba, Doslovče, Smokuč in Rodine.</w:t>
      </w:r>
    </w:p>
    <w:p w:rsidR="004A35EB" w:rsidRPr="004A35EB" w:rsidRDefault="004A35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4.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 xml:space="preserve">V sestavi zavoda deluje </w:t>
      </w:r>
      <w:proofErr w:type="spellStart"/>
      <w:r w:rsidRPr="004A35EB">
        <w:rPr>
          <w:rFonts w:ascii="Tahoma" w:hAnsi="Tahoma" w:cs="Tahoma"/>
          <w:sz w:val="22"/>
          <w:szCs w:val="22"/>
        </w:rPr>
        <w:t>vzgojnovarstvena</w:t>
      </w:r>
      <w:proofErr w:type="spellEnd"/>
      <w:r w:rsidRPr="004A35EB">
        <w:rPr>
          <w:rFonts w:ascii="Tahoma" w:hAnsi="Tahoma" w:cs="Tahoma"/>
          <w:sz w:val="22"/>
          <w:szCs w:val="22"/>
        </w:rPr>
        <w:t xml:space="preserve"> enota. Enota nima pooblastil v pravnem prometu.</w:t>
      </w:r>
    </w:p>
    <w:p w:rsidR="004A35EB" w:rsidRPr="004A35EB" w:rsidRDefault="004A35EB" w:rsidP="004A35EB">
      <w:pPr>
        <w:jc w:val="both"/>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5. člen</w:t>
      </w:r>
    </w:p>
    <w:p w:rsidR="004A35EB" w:rsidRPr="004A35EB" w:rsidRDefault="004A35EB" w:rsidP="004A35EB">
      <w:pPr>
        <w:rPr>
          <w:rFonts w:ascii="Tahoma" w:hAnsi="Tahoma" w:cs="Tahoma"/>
          <w:sz w:val="22"/>
          <w:szCs w:val="22"/>
        </w:rPr>
      </w:pPr>
      <w:r w:rsidRPr="004A35EB">
        <w:rPr>
          <w:rFonts w:ascii="Tahoma" w:hAnsi="Tahoma" w:cs="Tahoma"/>
          <w:sz w:val="22"/>
          <w:szCs w:val="22"/>
        </w:rPr>
        <w:t>Dejavnost šole je v skladu z standardno klasifikacijo dejavnosti naslednja:</w:t>
      </w:r>
    </w:p>
    <w:p w:rsidR="004A35EB" w:rsidRPr="004A35EB" w:rsidRDefault="004A35EB" w:rsidP="004A35EB">
      <w:pPr>
        <w:rPr>
          <w:rFonts w:ascii="Tahoma" w:hAnsi="Tahoma" w:cs="Tahoma"/>
          <w:sz w:val="22"/>
          <w:szCs w:val="22"/>
        </w:rPr>
      </w:pPr>
      <w:r w:rsidRPr="004A35EB">
        <w:rPr>
          <w:rFonts w:ascii="Tahoma" w:hAnsi="Tahoma" w:cs="Tahoma"/>
          <w:sz w:val="22"/>
          <w:szCs w:val="22"/>
        </w:rPr>
        <w:t>80.102 Osnovnošolsko splošno izobraževanje</w:t>
      </w:r>
    </w:p>
    <w:p w:rsidR="004A35EB" w:rsidRPr="004A35EB" w:rsidRDefault="004A35EB" w:rsidP="004A35EB">
      <w:pPr>
        <w:rPr>
          <w:rFonts w:ascii="Tahoma" w:hAnsi="Tahoma" w:cs="Tahoma"/>
          <w:sz w:val="22"/>
          <w:szCs w:val="22"/>
        </w:rPr>
      </w:pPr>
      <w:r w:rsidRPr="004A35EB">
        <w:rPr>
          <w:rFonts w:ascii="Tahoma" w:hAnsi="Tahoma" w:cs="Tahoma"/>
          <w:sz w:val="22"/>
          <w:szCs w:val="22"/>
        </w:rPr>
        <w:t>80.101 Dejavnost vrtcev in predšolsko izobraževanje</w:t>
      </w:r>
    </w:p>
    <w:p w:rsidR="004A35EB" w:rsidRPr="004A35EB" w:rsidRDefault="004A35EB" w:rsidP="004A35EB">
      <w:pPr>
        <w:rPr>
          <w:rFonts w:ascii="Tahoma" w:hAnsi="Tahoma" w:cs="Tahoma"/>
          <w:sz w:val="22"/>
          <w:szCs w:val="22"/>
        </w:rPr>
      </w:pPr>
      <w:r w:rsidRPr="004A35EB">
        <w:rPr>
          <w:rFonts w:ascii="Tahoma" w:hAnsi="Tahoma" w:cs="Tahoma"/>
          <w:sz w:val="22"/>
          <w:szCs w:val="22"/>
        </w:rPr>
        <w:t>55.21   Dejavnost menz</w:t>
      </w:r>
    </w:p>
    <w:p w:rsidR="004A35EB" w:rsidRPr="004A35EB" w:rsidRDefault="004A35EB" w:rsidP="004A35EB">
      <w:pPr>
        <w:rPr>
          <w:rFonts w:ascii="Tahoma" w:hAnsi="Tahoma" w:cs="Tahoma"/>
          <w:sz w:val="22"/>
          <w:szCs w:val="22"/>
        </w:rPr>
      </w:pPr>
      <w:r w:rsidRPr="004A35EB">
        <w:rPr>
          <w:rFonts w:ascii="Tahoma" w:hAnsi="Tahoma" w:cs="Tahoma"/>
          <w:sz w:val="22"/>
          <w:szCs w:val="22"/>
        </w:rPr>
        <w:t>70.20   Dajanje lastnih nepremičnin v najem</w:t>
      </w:r>
    </w:p>
    <w:p w:rsidR="004A35EB" w:rsidRPr="004A35EB" w:rsidRDefault="004A35EB" w:rsidP="004A35EB">
      <w:pPr>
        <w:rPr>
          <w:rFonts w:ascii="Tahoma" w:hAnsi="Tahoma" w:cs="Tahoma"/>
          <w:sz w:val="22"/>
          <w:szCs w:val="22"/>
        </w:rPr>
      </w:pPr>
      <w:r w:rsidRPr="004A35EB">
        <w:rPr>
          <w:rFonts w:ascii="Tahoma" w:hAnsi="Tahoma" w:cs="Tahoma"/>
          <w:sz w:val="22"/>
          <w:szCs w:val="22"/>
        </w:rPr>
        <w:t>92.61   Obratovanje športnih objektov</w:t>
      </w:r>
    </w:p>
    <w:p w:rsidR="004A35EB" w:rsidRPr="004A35EB" w:rsidRDefault="004A35EB" w:rsidP="004A35EB">
      <w:pPr>
        <w:rPr>
          <w:rFonts w:ascii="Tahoma" w:hAnsi="Tahoma" w:cs="Tahoma"/>
          <w:sz w:val="22"/>
          <w:szCs w:val="22"/>
        </w:rPr>
      </w:pPr>
      <w:r w:rsidRPr="004A35EB">
        <w:rPr>
          <w:rFonts w:ascii="Tahoma" w:hAnsi="Tahoma" w:cs="Tahoma"/>
          <w:sz w:val="22"/>
          <w:szCs w:val="22"/>
        </w:rPr>
        <w:t>55.21   Dejavnost planinskih domov in mladinskih prenočišč</w:t>
      </w:r>
    </w:p>
    <w:p w:rsidR="004A35EB" w:rsidRPr="004A35EB" w:rsidRDefault="004A35EB" w:rsidP="004A35EB">
      <w:pPr>
        <w:pStyle w:val="p"/>
        <w:spacing w:before="0" w:after="0"/>
        <w:ind w:firstLine="0"/>
        <w:rPr>
          <w:rFonts w:ascii="Tahoma" w:hAnsi="Tahoma" w:cs="Tahoma"/>
          <w:color w:val="auto"/>
        </w:rPr>
      </w:pPr>
      <w:r w:rsidRPr="004A35EB">
        <w:rPr>
          <w:rFonts w:ascii="Tahoma" w:hAnsi="Tahoma" w:cs="Tahoma"/>
          <w:color w:val="auto"/>
        </w:rPr>
        <w:t>49.391 Medkrajevni in drug cestni potniški promet</w:t>
      </w:r>
    </w:p>
    <w:p w:rsidR="004A35EB" w:rsidRPr="004A35EB" w:rsidRDefault="004A35EB" w:rsidP="004A35EB">
      <w:pPr>
        <w:pStyle w:val="p"/>
        <w:spacing w:before="0" w:after="0"/>
        <w:ind w:firstLine="0"/>
        <w:rPr>
          <w:rFonts w:ascii="Tahoma" w:hAnsi="Tahoma" w:cs="Tahoma"/>
          <w:color w:val="auto"/>
        </w:rPr>
      </w:pPr>
      <w:r w:rsidRPr="004A35EB">
        <w:rPr>
          <w:rFonts w:ascii="Tahoma" w:hAnsi="Tahoma" w:cs="Tahoma"/>
          <w:color w:val="auto"/>
        </w:rPr>
        <w:t>58.140 Izdajanje revij in druge periodike</w:t>
      </w:r>
    </w:p>
    <w:p w:rsidR="004A35EB" w:rsidRPr="004A35EB" w:rsidRDefault="004A35EB" w:rsidP="004A35EB">
      <w:pPr>
        <w:pStyle w:val="p"/>
        <w:spacing w:before="0" w:after="0"/>
        <w:ind w:firstLine="0"/>
        <w:rPr>
          <w:rFonts w:ascii="Tahoma" w:hAnsi="Tahoma" w:cs="Tahoma"/>
          <w:color w:val="auto"/>
        </w:rPr>
      </w:pPr>
      <w:r w:rsidRPr="004A35EB">
        <w:rPr>
          <w:rFonts w:ascii="Tahoma" w:hAnsi="Tahoma" w:cs="Tahoma"/>
          <w:color w:val="auto"/>
        </w:rPr>
        <w:t>79.110 Dejavnost potovalnih agencij</w:t>
      </w:r>
    </w:p>
    <w:p w:rsidR="004A35EB" w:rsidRPr="004A35EB" w:rsidRDefault="004A35EB" w:rsidP="004A35EB">
      <w:pPr>
        <w:pStyle w:val="p"/>
        <w:spacing w:before="0" w:after="0"/>
        <w:ind w:firstLine="0"/>
        <w:rPr>
          <w:rFonts w:ascii="Tahoma" w:hAnsi="Tahoma" w:cs="Tahoma"/>
          <w:color w:val="auto"/>
        </w:rPr>
      </w:pPr>
      <w:r w:rsidRPr="004A35EB">
        <w:rPr>
          <w:rFonts w:ascii="Tahoma" w:hAnsi="Tahoma" w:cs="Tahoma"/>
          <w:color w:val="auto"/>
        </w:rPr>
        <w:t>90.030 Umetniško ustvarjanje</w:t>
      </w:r>
    </w:p>
    <w:p w:rsidR="004A35EB" w:rsidRPr="004A35EB" w:rsidRDefault="004A35EB" w:rsidP="004A35EB">
      <w:pPr>
        <w:pStyle w:val="p"/>
        <w:spacing w:before="0" w:after="0"/>
        <w:ind w:firstLine="0"/>
        <w:rPr>
          <w:rFonts w:ascii="Tahoma" w:hAnsi="Tahoma" w:cs="Tahoma"/>
          <w:color w:val="auto"/>
        </w:rPr>
      </w:pPr>
      <w:r w:rsidRPr="004A35EB">
        <w:rPr>
          <w:rFonts w:ascii="Tahoma" w:hAnsi="Tahoma" w:cs="Tahoma"/>
          <w:color w:val="auto"/>
        </w:rPr>
        <w:t>93.190 Druge športne dejavnosti</w:t>
      </w:r>
    </w:p>
    <w:p w:rsidR="004A35EB" w:rsidRPr="004A35EB" w:rsidRDefault="004A35EB" w:rsidP="004A35EB">
      <w:pPr>
        <w:pStyle w:val="p"/>
        <w:spacing w:before="0" w:after="0"/>
        <w:ind w:firstLine="0"/>
        <w:rPr>
          <w:rFonts w:ascii="Tahoma" w:hAnsi="Tahoma" w:cs="Tahoma"/>
          <w:color w:val="auto"/>
        </w:rPr>
      </w:pPr>
      <w:r w:rsidRPr="004A35EB">
        <w:rPr>
          <w:rFonts w:ascii="Tahoma" w:hAnsi="Tahoma" w:cs="Tahoma"/>
          <w:color w:val="auto"/>
        </w:rPr>
        <w:t>79.120 Dejavnost organizatorjev potovanj.</w:t>
      </w:r>
    </w:p>
    <w:p w:rsidR="004A35EB" w:rsidRPr="004A35EB" w:rsidRDefault="004A35EB" w:rsidP="004A35EB">
      <w:pPr>
        <w:rPr>
          <w:rFonts w:ascii="Tahoma" w:hAnsi="Tahoma" w:cs="Tahoma"/>
          <w:sz w:val="22"/>
          <w:szCs w:val="22"/>
        </w:rPr>
      </w:pPr>
      <w:r w:rsidRPr="004A35EB">
        <w:rPr>
          <w:rFonts w:ascii="Tahoma" w:hAnsi="Tahoma" w:cs="Tahoma"/>
          <w:sz w:val="22"/>
          <w:szCs w:val="22"/>
        </w:rPr>
        <w:t xml:space="preserve">Dejavnost šole šteje kot javna služba, katere izvajanje je v javnem interesu. </w:t>
      </w:r>
    </w:p>
    <w:p w:rsidR="004A35EB" w:rsidRDefault="004A35EB" w:rsidP="004A35EB">
      <w:pPr>
        <w:rPr>
          <w:rFonts w:ascii="Tahoma" w:hAnsi="Tahoma" w:cs="Tahoma"/>
          <w:sz w:val="22"/>
          <w:szCs w:val="22"/>
        </w:rPr>
      </w:pPr>
      <w:r w:rsidRPr="004A35EB">
        <w:rPr>
          <w:rFonts w:ascii="Tahoma" w:hAnsi="Tahoma" w:cs="Tahoma"/>
          <w:sz w:val="22"/>
          <w:szCs w:val="22"/>
        </w:rPr>
        <w:t>Pogoje za dejavnost šole zagotavljata občina in država.</w:t>
      </w:r>
    </w:p>
    <w:p w:rsidR="006B62EB" w:rsidRPr="004A35EB" w:rsidRDefault="006B62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IV. PEČAT ŠOLE</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6. člen</w:t>
      </w:r>
    </w:p>
    <w:p w:rsidR="004A35EB" w:rsidRPr="004A35EB" w:rsidRDefault="004A35EB" w:rsidP="004A35EB">
      <w:pPr>
        <w:rPr>
          <w:rFonts w:ascii="Tahoma" w:hAnsi="Tahoma" w:cs="Tahoma"/>
          <w:sz w:val="22"/>
          <w:szCs w:val="22"/>
        </w:rPr>
      </w:pPr>
      <w:r w:rsidRPr="004A35EB">
        <w:rPr>
          <w:rFonts w:ascii="Tahoma" w:hAnsi="Tahoma" w:cs="Tahoma"/>
          <w:sz w:val="22"/>
          <w:szCs w:val="22"/>
        </w:rPr>
        <w:t xml:space="preserve">Šola ima pečat okrogle oblike  s premerom </w:t>
      </w:r>
      <w:smartTag w:uri="urn:schemas-microsoft-com:office:smarttags" w:element="metricconverter">
        <w:smartTagPr>
          <w:attr w:name="ProductID" w:val="35 mm"/>
        </w:smartTagPr>
        <w:r w:rsidRPr="004A35EB">
          <w:rPr>
            <w:rFonts w:ascii="Tahoma" w:hAnsi="Tahoma" w:cs="Tahoma"/>
            <w:sz w:val="22"/>
            <w:szCs w:val="22"/>
          </w:rPr>
          <w:t>35 mm</w:t>
        </w:r>
      </w:smartTag>
      <w:r w:rsidRPr="004A35EB">
        <w:rPr>
          <w:rFonts w:ascii="Tahoma" w:hAnsi="Tahoma" w:cs="Tahoma"/>
          <w:sz w:val="22"/>
          <w:szCs w:val="22"/>
        </w:rPr>
        <w:t xml:space="preserve"> in pečat s premerom </w:t>
      </w:r>
      <w:smartTag w:uri="urn:schemas-microsoft-com:office:smarttags" w:element="metricconverter">
        <w:smartTagPr>
          <w:attr w:name="ProductID" w:val="20 mm"/>
        </w:smartTagPr>
        <w:r w:rsidRPr="004A35EB">
          <w:rPr>
            <w:rFonts w:ascii="Tahoma" w:hAnsi="Tahoma" w:cs="Tahoma"/>
            <w:sz w:val="22"/>
            <w:szCs w:val="22"/>
          </w:rPr>
          <w:t>20 mm</w:t>
        </w:r>
      </w:smartTag>
      <w:r w:rsidRPr="004A35EB">
        <w:rPr>
          <w:rFonts w:ascii="Tahoma" w:hAnsi="Tahoma" w:cs="Tahoma"/>
          <w:sz w:val="22"/>
          <w:szCs w:val="22"/>
        </w:rPr>
        <w:t>. Pečat vsebuje ime in sedež šole. Sredi pečata je grb Republike Slovenije.</w:t>
      </w:r>
    </w:p>
    <w:p w:rsidR="004A35EB" w:rsidRPr="004A35EB" w:rsidRDefault="004A35EB" w:rsidP="004A35EB">
      <w:pPr>
        <w:rPr>
          <w:rFonts w:ascii="Tahoma" w:hAnsi="Tahoma" w:cs="Tahoma"/>
          <w:sz w:val="22"/>
          <w:szCs w:val="22"/>
        </w:rPr>
      </w:pPr>
      <w:r w:rsidRPr="004A35EB">
        <w:rPr>
          <w:rFonts w:ascii="Tahoma" w:hAnsi="Tahoma" w:cs="Tahoma"/>
          <w:sz w:val="22"/>
          <w:szCs w:val="22"/>
        </w:rPr>
        <w:t>Ravnatelj šole sprejme sklep o hrambi in uporabi pečatov šole ter določi delavce, ki so zanje odgovorni.</w:t>
      </w:r>
    </w:p>
    <w:p w:rsidR="004A35EB" w:rsidRPr="004A35EB" w:rsidRDefault="004A35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V. ORGANI ŠOLE</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7. člen</w:t>
      </w:r>
    </w:p>
    <w:p w:rsidR="004A35EB" w:rsidRPr="004A35EB" w:rsidRDefault="004A35EB" w:rsidP="004A35EB">
      <w:pPr>
        <w:rPr>
          <w:rFonts w:ascii="Tahoma" w:hAnsi="Tahoma" w:cs="Tahoma"/>
          <w:sz w:val="22"/>
          <w:szCs w:val="22"/>
        </w:rPr>
      </w:pPr>
      <w:r w:rsidRPr="004A35EB">
        <w:rPr>
          <w:rFonts w:ascii="Tahoma" w:hAnsi="Tahoma" w:cs="Tahoma"/>
          <w:sz w:val="22"/>
          <w:szCs w:val="22"/>
        </w:rPr>
        <w:t>Organi šole so:</w:t>
      </w:r>
    </w:p>
    <w:p w:rsidR="004A35EB" w:rsidRPr="004A35EB" w:rsidRDefault="004A35EB" w:rsidP="004A35EB">
      <w:pPr>
        <w:numPr>
          <w:ilvl w:val="0"/>
          <w:numId w:val="2"/>
        </w:numPr>
        <w:rPr>
          <w:rFonts w:ascii="Tahoma" w:hAnsi="Tahoma" w:cs="Tahoma"/>
          <w:sz w:val="22"/>
          <w:szCs w:val="22"/>
        </w:rPr>
      </w:pPr>
      <w:r w:rsidRPr="004A35EB">
        <w:rPr>
          <w:rFonts w:ascii="Tahoma" w:hAnsi="Tahoma" w:cs="Tahoma"/>
          <w:sz w:val="22"/>
          <w:szCs w:val="22"/>
        </w:rPr>
        <w:t>svet šole,</w:t>
      </w:r>
    </w:p>
    <w:p w:rsidR="004A35EB" w:rsidRPr="004A35EB" w:rsidRDefault="004A35EB" w:rsidP="004A35EB">
      <w:pPr>
        <w:numPr>
          <w:ilvl w:val="0"/>
          <w:numId w:val="2"/>
        </w:numPr>
        <w:rPr>
          <w:rFonts w:ascii="Tahoma" w:hAnsi="Tahoma" w:cs="Tahoma"/>
          <w:sz w:val="22"/>
          <w:szCs w:val="22"/>
        </w:rPr>
      </w:pPr>
      <w:r w:rsidRPr="004A35EB">
        <w:rPr>
          <w:rFonts w:ascii="Tahoma" w:hAnsi="Tahoma" w:cs="Tahoma"/>
          <w:sz w:val="22"/>
          <w:szCs w:val="22"/>
        </w:rPr>
        <w:t>ravnatelj šole,</w:t>
      </w:r>
    </w:p>
    <w:p w:rsidR="004A35EB" w:rsidRPr="004A35EB" w:rsidRDefault="004A35EB" w:rsidP="004A35EB">
      <w:pPr>
        <w:numPr>
          <w:ilvl w:val="0"/>
          <w:numId w:val="3"/>
        </w:numPr>
        <w:rPr>
          <w:rFonts w:ascii="Tahoma" w:hAnsi="Tahoma" w:cs="Tahoma"/>
          <w:sz w:val="22"/>
          <w:szCs w:val="22"/>
        </w:rPr>
      </w:pPr>
      <w:r w:rsidRPr="004A35EB">
        <w:rPr>
          <w:rFonts w:ascii="Tahoma" w:hAnsi="Tahoma" w:cs="Tahoma"/>
          <w:sz w:val="22"/>
          <w:szCs w:val="22"/>
        </w:rPr>
        <w:t>strokovni organi in</w:t>
      </w:r>
    </w:p>
    <w:p w:rsidR="004A35EB" w:rsidRPr="004A35EB" w:rsidRDefault="004A35EB" w:rsidP="004A35EB">
      <w:pPr>
        <w:numPr>
          <w:ilvl w:val="0"/>
          <w:numId w:val="3"/>
        </w:numPr>
        <w:rPr>
          <w:rFonts w:ascii="Tahoma" w:hAnsi="Tahoma" w:cs="Tahoma"/>
          <w:sz w:val="22"/>
          <w:szCs w:val="22"/>
        </w:rPr>
      </w:pPr>
      <w:r w:rsidRPr="004A35EB">
        <w:rPr>
          <w:rFonts w:ascii="Tahoma" w:hAnsi="Tahoma" w:cs="Tahoma"/>
          <w:sz w:val="22"/>
          <w:szCs w:val="22"/>
        </w:rPr>
        <w:t>svet staršev.</w:t>
      </w:r>
    </w:p>
    <w:p w:rsidR="004A35EB" w:rsidRPr="004A35EB" w:rsidRDefault="004A35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a) Svet šole</w:t>
      </w:r>
    </w:p>
    <w:p w:rsidR="004A35EB" w:rsidRPr="004A35EB" w:rsidRDefault="004A35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8 . člen</w:t>
      </w:r>
    </w:p>
    <w:p w:rsidR="004A35EB" w:rsidRPr="004A35EB" w:rsidRDefault="004A35EB" w:rsidP="004A35EB">
      <w:pPr>
        <w:rPr>
          <w:rFonts w:ascii="Tahoma" w:hAnsi="Tahoma" w:cs="Tahoma"/>
          <w:sz w:val="22"/>
          <w:szCs w:val="22"/>
        </w:rPr>
      </w:pPr>
      <w:r w:rsidRPr="004A35EB">
        <w:rPr>
          <w:rFonts w:ascii="Tahoma" w:hAnsi="Tahoma" w:cs="Tahoma"/>
          <w:sz w:val="22"/>
          <w:szCs w:val="22"/>
        </w:rPr>
        <w:t>Svet šole sestavljajo:</w:t>
      </w:r>
    </w:p>
    <w:p w:rsidR="004A35EB" w:rsidRPr="004A35EB" w:rsidRDefault="004A35EB" w:rsidP="004A35EB">
      <w:pPr>
        <w:numPr>
          <w:ilvl w:val="0"/>
          <w:numId w:val="4"/>
        </w:numPr>
        <w:rPr>
          <w:rFonts w:ascii="Tahoma" w:hAnsi="Tahoma" w:cs="Tahoma"/>
          <w:sz w:val="22"/>
          <w:szCs w:val="22"/>
        </w:rPr>
      </w:pPr>
      <w:r w:rsidRPr="004A35EB">
        <w:rPr>
          <w:rFonts w:ascii="Tahoma" w:hAnsi="Tahoma" w:cs="Tahoma"/>
          <w:sz w:val="22"/>
          <w:szCs w:val="22"/>
        </w:rPr>
        <w:lastRenderedPageBreak/>
        <w:t>trije predstavniki ustanovitelja</w:t>
      </w:r>
    </w:p>
    <w:p w:rsidR="004A35EB" w:rsidRPr="004A35EB" w:rsidRDefault="004A35EB" w:rsidP="004A35EB">
      <w:pPr>
        <w:numPr>
          <w:ilvl w:val="0"/>
          <w:numId w:val="4"/>
        </w:numPr>
        <w:rPr>
          <w:rFonts w:ascii="Tahoma" w:hAnsi="Tahoma" w:cs="Tahoma"/>
          <w:sz w:val="22"/>
          <w:szCs w:val="22"/>
        </w:rPr>
      </w:pPr>
      <w:r w:rsidRPr="004A35EB">
        <w:rPr>
          <w:rFonts w:ascii="Tahoma" w:hAnsi="Tahoma" w:cs="Tahoma"/>
          <w:sz w:val="22"/>
          <w:szCs w:val="22"/>
        </w:rPr>
        <w:t xml:space="preserve">pet predstavnikov delavcev šole in </w:t>
      </w:r>
    </w:p>
    <w:p w:rsidR="004A35EB" w:rsidRPr="004A35EB" w:rsidRDefault="004A35EB" w:rsidP="004A35EB">
      <w:pPr>
        <w:numPr>
          <w:ilvl w:val="0"/>
          <w:numId w:val="4"/>
        </w:numPr>
        <w:rPr>
          <w:rFonts w:ascii="Tahoma" w:hAnsi="Tahoma" w:cs="Tahoma"/>
          <w:sz w:val="22"/>
          <w:szCs w:val="22"/>
        </w:rPr>
      </w:pPr>
      <w:r w:rsidRPr="004A35EB">
        <w:rPr>
          <w:rFonts w:ascii="Tahoma" w:hAnsi="Tahoma" w:cs="Tahoma"/>
          <w:sz w:val="22"/>
          <w:szCs w:val="22"/>
        </w:rPr>
        <w:t>trije predstavniki staršev.</w:t>
      </w:r>
    </w:p>
    <w:p w:rsidR="004A35EB" w:rsidRPr="004A35EB" w:rsidRDefault="004A35EB" w:rsidP="004A35EB">
      <w:pPr>
        <w:rPr>
          <w:rFonts w:ascii="Tahoma" w:hAnsi="Tahoma" w:cs="Tahoma"/>
          <w:sz w:val="22"/>
          <w:szCs w:val="22"/>
        </w:rPr>
      </w:pPr>
      <w:r w:rsidRPr="004A35EB">
        <w:rPr>
          <w:rFonts w:ascii="Tahoma" w:hAnsi="Tahoma" w:cs="Tahoma"/>
          <w:sz w:val="22"/>
          <w:szCs w:val="22"/>
        </w:rPr>
        <w:t>Predstavnike ustanovitelja imenuje občina.</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 xml:space="preserve">Predstavnike delavcev šole imenujejo delavci šole na neposrednih in tajnih volitvah. Od petih predstavnikov delavcev mora biti en predstavnik iz </w:t>
      </w:r>
      <w:proofErr w:type="spellStart"/>
      <w:r w:rsidRPr="004A35EB">
        <w:rPr>
          <w:rFonts w:ascii="Tahoma" w:hAnsi="Tahoma" w:cs="Tahoma"/>
          <w:sz w:val="22"/>
          <w:szCs w:val="22"/>
        </w:rPr>
        <w:t>vzgojnovarstvene</w:t>
      </w:r>
      <w:proofErr w:type="spellEnd"/>
      <w:r w:rsidRPr="004A35EB">
        <w:rPr>
          <w:rFonts w:ascii="Tahoma" w:hAnsi="Tahoma" w:cs="Tahoma"/>
          <w:sz w:val="22"/>
          <w:szCs w:val="22"/>
        </w:rPr>
        <w:t xml:space="preserve"> enote. Kandidate predlagajo učiteljski in vzgojiteljski zbor in reprezentativni sindikati šole. Volitve so veljavne, če se jih udeleži več kot polovica delavcev šole. Izvoljeni so kandidati, ki so dobili večino glasov delavcev, ki so volili.</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Svet šole sprejme sklep o izvolitvi predstavnikov delavcev šole na podlagi poročila volilne komisije.</w:t>
      </w:r>
    </w:p>
    <w:p w:rsidR="004A35EB" w:rsidRPr="004A35EB" w:rsidRDefault="004A35EB" w:rsidP="004A35EB">
      <w:pPr>
        <w:rPr>
          <w:rFonts w:ascii="Tahoma" w:hAnsi="Tahoma" w:cs="Tahoma"/>
          <w:sz w:val="22"/>
          <w:szCs w:val="22"/>
        </w:rPr>
      </w:pPr>
      <w:r w:rsidRPr="004A35EB">
        <w:rPr>
          <w:rFonts w:ascii="Tahoma" w:hAnsi="Tahoma" w:cs="Tahoma"/>
          <w:sz w:val="22"/>
          <w:szCs w:val="22"/>
        </w:rPr>
        <w:t>Predstavnike staršev imenuje svet staršev. Od treh predstavnikov staršev mora biti en predstavnik iz vzgojno – varstvene enote.</w:t>
      </w:r>
    </w:p>
    <w:p w:rsidR="004A35EB" w:rsidRPr="004A35EB" w:rsidRDefault="004A35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9.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Pristojnosti sveta šole so določene v zakonu o organizaciji in financiranju vzgoje in izobraževanja.</w:t>
      </w:r>
    </w:p>
    <w:p w:rsidR="004A35EB" w:rsidRPr="004A35EB" w:rsidRDefault="004A35EB" w:rsidP="004A35EB">
      <w:pPr>
        <w:rPr>
          <w:rFonts w:ascii="Tahoma" w:hAnsi="Tahoma" w:cs="Tahoma"/>
          <w:sz w:val="22"/>
          <w:szCs w:val="22"/>
        </w:rPr>
      </w:pPr>
      <w:r w:rsidRPr="004A35EB">
        <w:rPr>
          <w:rFonts w:ascii="Tahoma" w:hAnsi="Tahoma" w:cs="Tahoma"/>
          <w:sz w:val="22"/>
          <w:szCs w:val="22"/>
        </w:rPr>
        <w:t>Svet šole odloča z večino glasov vseh članov.</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10. člen</w:t>
      </w:r>
    </w:p>
    <w:p w:rsidR="004A35EB" w:rsidRPr="004A35EB" w:rsidRDefault="004A35EB" w:rsidP="004A35EB">
      <w:pPr>
        <w:rPr>
          <w:rFonts w:ascii="Tahoma" w:hAnsi="Tahoma" w:cs="Tahoma"/>
          <w:sz w:val="22"/>
          <w:szCs w:val="22"/>
        </w:rPr>
      </w:pPr>
      <w:r w:rsidRPr="004A35EB">
        <w:rPr>
          <w:rFonts w:ascii="Tahoma" w:hAnsi="Tahoma" w:cs="Tahoma"/>
          <w:sz w:val="22"/>
          <w:szCs w:val="22"/>
        </w:rPr>
        <w:t>Mandat članov sveta šole traja štiri leta. Po poteku mandata so lahko ponovno imenovani, vendar največ dvakrat zaporedoma..</w:t>
      </w:r>
    </w:p>
    <w:p w:rsidR="004A35EB" w:rsidRPr="004A35EB" w:rsidRDefault="004A35EB" w:rsidP="004A35EB">
      <w:pPr>
        <w:rPr>
          <w:rFonts w:ascii="Tahoma" w:hAnsi="Tahoma" w:cs="Tahoma"/>
          <w:sz w:val="22"/>
          <w:szCs w:val="22"/>
        </w:rPr>
      </w:pPr>
      <w:r w:rsidRPr="004A35EB">
        <w:rPr>
          <w:rFonts w:ascii="Tahoma" w:hAnsi="Tahoma" w:cs="Tahoma"/>
          <w:sz w:val="22"/>
          <w:szCs w:val="22"/>
        </w:rPr>
        <w:t>Mandat predstavnikov staršev v svetu je povezan s statusom otroka oziroma učenca.</w:t>
      </w:r>
    </w:p>
    <w:p w:rsidR="004A35EB" w:rsidRPr="004A35EB" w:rsidRDefault="004A35EB" w:rsidP="004A35EB">
      <w:pPr>
        <w:rPr>
          <w:rFonts w:ascii="Tahoma" w:hAnsi="Tahoma" w:cs="Tahoma"/>
          <w:sz w:val="22"/>
          <w:szCs w:val="22"/>
        </w:rPr>
      </w:pPr>
      <w:r w:rsidRPr="004A35EB">
        <w:rPr>
          <w:rFonts w:ascii="Tahoma" w:hAnsi="Tahoma" w:cs="Tahoma"/>
          <w:sz w:val="22"/>
          <w:szCs w:val="22"/>
        </w:rPr>
        <w:t>Svet šole najkasneje 60 dni pred iztekom mandata določi rokovnik za izvedbo volitev in imenuje tričlansko komisijo, ki vodi postopek izvolitve predstavnikov delavcev v svet in pripravi končno poročilo. Komisijo imenuje za dobo štirih let.</w:t>
      </w:r>
    </w:p>
    <w:p w:rsidR="004A35EB" w:rsidRPr="004A35EB" w:rsidRDefault="004A35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11.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Članu sveta šole preneha mandat pred potekom dobe, za katero je bil imenovan oz. izvoljen, če:</w:t>
      </w:r>
    </w:p>
    <w:p w:rsidR="004A35EB" w:rsidRPr="004A35EB" w:rsidRDefault="004A35EB" w:rsidP="004A35EB">
      <w:pPr>
        <w:numPr>
          <w:ilvl w:val="0"/>
          <w:numId w:val="4"/>
        </w:numPr>
        <w:rPr>
          <w:rFonts w:ascii="Tahoma" w:hAnsi="Tahoma" w:cs="Tahoma"/>
          <w:sz w:val="22"/>
          <w:szCs w:val="22"/>
        </w:rPr>
      </w:pPr>
      <w:r w:rsidRPr="004A35EB">
        <w:rPr>
          <w:rFonts w:ascii="Tahoma" w:hAnsi="Tahoma" w:cs="Tahoma"/>
          <w:sz w:val="22"/>
          <w:szCs w:val="22"/>
        </w:rPr>
        <w:t>sam zahteva razrešitev,</w:t>
      </w:r>
    </w:p>
    <w:p w:rsidR="004A35EB" w:rsidRPr="004A35EB" w:rsidRDefault="004A35EB" w:rsidP="004A35EB">
      <w:pPr>
        <w:numPr>
          <w:ilvl w:val="0"/>
          <w:numId w:val="4"/>
        </w:numPr>
        <w:rPr>
          <w:rFonts w:ascii="Tahoma" w:hAnsi="Tahoma" w:cs="Tahoma"/>
          <w:sz w:val="22"/>
          <w:szCs w:val="22"/>
        </w:rPr>
      </w:pPr>
      <w:r w:rsidRPr="004A35EB">
        <w:rPr>
          <w:rFonts w:ascii="Tahoma" w:hAnsi="Tahoma" w:cs="Tahoma"/>
          <w:sz w:val="22"/>
          <w:szCs w:val="22"/>
        </w:rPr>
        <w:t>zaradi daljše odsotnosti ali iz drugih razlogov ne more več opravljati funkcije člana sveta,</w:t>
      </w:r>
    </w:p>
    <w:p w:rsidR="004A35EB" w:rsidRPr="004A35EB" w:rsidRDefault="004A35EB" w:rsidP="004A35EB">
      <w:pPr>
        <w:numPr>
          <w:ilvl w:val="0"/>
          <w:numId w:val="4"/>
        </w:numPr>
        <w:rPr>
          <w:rFonts w:ascii="Tahoma" w:hAnsi="Tahoma" w:cs="Tahoma"/>
          <w:sz w:val="22"/>
          <w:szCs w:val="22"/>
        </w:rPr>
      </w:pPr>
      <w:r w:rsidRPr="004A35EB">
        <w:rPr>
          <w:rFonts w:ascii="Tahoma" w:hAnsi="Tahoma" w:cs="Tahoma"/>
          <w:sz w:val="22"/>
          <w:szCs w:val="22"/>
        </w:rPr>
        <w:t>ga odpokliče organ, ki ga je imenoval v svet šole po enakem postopku kot velja za imenovanje,</w:t>
      </w:r>
    </w:p>
    <w:p w:rsidR="004A35EB" w:rsidRPr="004A35EB" w:rsidRDefault="004A35EB" w:rsidP="004A35EB">
      <w:pPr>
        <w:numPr>
          <w:ilvl w:val="0"/>
          <w:numId w:val="4"/>
        </w:numPr>
        <w:rPr>
          <w:rFonts w:ascii="Tahoma" w:hAnsi="Tahoma" w:cs="Tahoma"/>
          <w:sz w:val="22"/>
          <w:szCs w:val="22"/>
        </w:rPr>
      </w:pPr>
      <w:r w:rsidRPr="004A35EB">
        <w:rPr>
          <w:rFonts w:ascii="Tahoma" w:hAnsi="Tahoma" w:cs="Tahoma"/>
          <w:sz w:val="22"/>
          <w:szCs w:val="22"/>
        </w:rPr>
        <w:t>predstavniku delavcev šole preneha delovno razmerje v šoli</w:t>
      </w:r>
    </w:p>
    <w:p w:rsidR="004A35EB" w:rsidRPr="004A35EB" w:rsidRDefault="004A35EB" w:rsidP="004A35EB">
      <w:pPr>
        <w:numPr>
          <w:ilvl w:val="0"/>
          <w:numId w:val="4"/>
        </w:numPr>
        <w:rPr>
          <w:rFonts w:ascii="Tahoma" w:hAnsi="Tahoma" w:cs="Tahoma"/>
          <w:sz w:val="22"/>
          <w:szCs w:val="22"/>
        </w:rPr>
      </w:pPr>
      <w:r w:rsidRPr="004A35EB">
        <w:rPr>
          <w:rFonts w:ascii="Tahoma" w:hAnsi="Tahoma" w:cs="Tahoma"/>
          <w:sz w:val="22"/>
          <w:szCs w:val="22"/>
        </w:rPr>
        <w:t>predstavnik sveta staršev ni več član sveta staršev.</w:t>
      </w:r>
    </w:p>
    <w:p w:rsidR="004A35EB" w:rsidRPr="004A35EB" w:rsidRDefault="004A35EB" w:rsidP="004A35EB">
      <w:pPr>
        <w:rPr>
          <w:rFonts w:ascii="Tahoma" w:hAnsi="Tahoma" w:cs="Tahoma"/>
          <w:sz w:val="22"/>
          <w:szCs w:val="22"/>
        </w:rPr>
      </w:pPr>
      <w:r w:rsidRPr="004A35EB">
        <w:rPr>
          <w:rFonts w:ascii="Tahoma" w:hAnsi="Tahoma" w:cs="Tahoma"/>
          <w:sz w:val="22"/>
          <w:szCs w:val="22"/>
        </w:rPr>
        <w:t>V primeru, da član sveta šole sam zahteva razrešitev, o tem odloči svet šole.</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 xml:space="preserve">Ko svet šole ugotovi, da je članu iz razlogov iz prejšnjega odstavka prenehal mandat, o tem takoj obvesti pristojne za imenovanje oziroma izvolitev novega člana. </w:t>
      </w:r>
    </w:p>
    <w:p w:rsidR="004A35EB" w:rsidRPr="004A35EB" w:rsidRDefault="004A35EB" w:rsidP="004A35EB">
      <w:pPr>
        <w:rPr>
          <w:rFonts w:ascii="Tahoma" w:hAnsi="Tahoma" w:cs="Tahoma"/>
          <w:sz w:val="22"/>
          <w:szCs w:val="22"/>
        </w:rPr>
      </w:pPr>
      <w:r w:rsidRPr="004A35EB">
        <w:rPr>
          <w:rFonts w:ascii="Tahoma" w:hAnsi="Tahoma" w:cs="Tahoma"/>
          <w:sz w:val="22"/>
          <w:szCs w:val="22"/>
        </w:rPr>
        <w:t>Nadomestno imenovanje oziroma izvolitev člana sveta ni potrebno, če je prenehal mandat manj kot tretjini članov in je do izteka mandata sveta manj kot 6 mesecev.</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b) Ravnatelj</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12.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 xml:space="preserve">Ravnatelj je poslovodni organ ter pedagoški vodja šole in v sestavi šole delujoče </w:t>
      </w:r>
      <w:proofErr w:type="spellStart"/>
      <w:r w:rsidRPr="004A35EB">
        <w:rPr>
          <w:rFonts w:ascii="Tahoma" w:hAnsi="Tahoma" w:cs="Tahoma"/>
          <w:sz w:val="22"/>
          <w:szCs w:val="22"/>
        </w:rPr>
        <w:t>vzgojnovarstvene</w:t>
      </w:r>
      <w:proofErr w:type="spellEnd"/>
      <w:r w:rsidRPr="004A35EB">
        <w:rPr>
          <w:rFonts w:ascii="Tahoma" w:hAnsi="Tahoma" w:cs="Tahoma"/>
          <w:sz w:val="22"/>
          <w:szCs w:val="22"/>
        </w:rPr>
        <w:t xml:space="preserve"> enote.</w:t>
      </w:r>
    </w:p>
    <w:p w:rsidR="004A35EB" w:rsidRPr="004A35EB" w:rsidRDefault="004A35EB" w:rsidP="004A35EB">
      <w:pPr>
        <w:jc w:val="both"/>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13.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Pristojnosti ravnatelja so določene v zakonu o organizaciji in financiranju vzgoje in izobraževanja.</w:t>
      </w:r>
    </w:p>
    <w:p w:rsidR="004A35EB" w:rsidRPr="004A35EB" w:rsidRDefault="004A35EB" w:rsidP="004A35EB">
      <w:pPr>
        <w:jc w:val="both"/>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14.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Postopek imenovanja ravnatelja je določen v zakonu o organizaciji in financiranju vzgoje in izobraževanja.</w:t>
      </w:r>
    </w:p>
    <w:p w:rsidR="004A35EB" w:rsidRPr="004A35EB" w:rsidRDefault="004A35EB" w:rsidP="004A35EB">
      <w:pPr>
        <w:pStyle w:val="Golobesedilo"/>
        <w:jc w:val="both"/>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15.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Ravnatelj se imenuje na podlagi javnega razpisa po postopku in pogojih, določenih z zakonom.</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 xml:space="preserve">Mandat ravnatelja šole traja pet let. </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lastRenderedPageBreak/>
        <w:t>Ravnatelja razrešuje svet šole. Razloge za predčasno razrešitev in postopek razrešitve določa zakon.</w:t>
      </w:r>
    </w:p>
    <w:p w:rsidR="004A35EB" w:rsidRPr="004A35EB" w:rsidRDefault="004A35EB" w:rsidP="004A35EB">
      <w:pPr>
        <w:jc w:val="both"/>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c) Strokovni organi</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16.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Strokovni organi so:</w:t>
      </w:r>
    </w:p>
    <w:p w:rsidR="004A35EB" w:rsidRPr="004A35EB" w:rsidRDefault="004A35EB" w:rsidP="004A35EB">
      <w:pPr>
        <w:numPr>
          <w:ilvl w:val="0"/>
          <w:numId w:val="6"/>
        </w:numPr>
        <w:tabs>
          <w:tab w:val="clear" w:pos="360"/>
          <w:tab w:val="num" w:pos="420"/>
        </w:tabs>
        <w:ind w:left="420"/>
        <w:jc w:val="both"/>
        <w:rPr>
          <w:rFonts w:ascii="Tahoma" w:hAnsi="Tahoma" w:cs="Tahoma"/>
          <w:sz w:val="22"/>
          <w:szCs w:val="22"/>
        </w:rPr>
      </w:pPr>
      <w:r w:rsidRPr="004A35EB">
        <w:rPr>
          <w:rFonts w:ascii="Tahoma" w:hAnsi="Tahoma" w:cs="Tahoma"/>
          <w:sz w:val="22"/>
          <w:szCs w:val="22"/>
        </w:rPr>
        <w:t>učiteljski in vzgojiteljski zbor,</w:t>
      </w:r>
    </w:p>
    <w:p w:rsidR="004A35EB" w:rsidRPr="004A35EB" w:rsidRDefault="004A35EB" w:rsidP="004A35EB">
      <w:pPr>
        <w:numPr>
          <w:ilvl w:val="0"/>
          <w:numId w:val="6"/>
        </w:numPr>
        <w:tabs>
          <w:tab w:val="clear" w:pos="360"/>
          <w:tab w:val="num" w:pos="420"/>
        </w:tabs>
        <w:ind w:left="420"/>
        <w:jc w:val="both"/>
        <w:rPr>
          <w:rFonts w:ascii="Tahoma" w:hAnsi="Tahoma" w:cs="Tahoma"/>
          <w:sz w:val="22"/>
          <w:szCs w:val="22"/>
        </w:rPr>
      </w:pPr>
      <w:r w:rsidRPr="004A35EB">
        <w:rPr>
          <w:rFonts w:ascii="Tahoma" w:hAnsi="Tahoma" w:cs="Tahoma"/>
          <w:sz w:val="22"/>
          <w:szCs w:val="22"/>
        </w:rPr>
        <w:t>oddelčni učiteljski zbor,</w:t>
      </w:r>
    </w:p>
    <w:p w:rsidR="004A35EB" w:rsidRPr="004A35EB" w:rsidRDefault="004A35EB" w:rsidP="004A35EB">
      <w:pPr>
        <w:numPr>
          <w:ilvl w:val="0"/>
          <w:numId w:val="6"/>
        </w:numPr>
        <w:tabs>
          <w:tab w:val="clear" w:pos="360"/>
          <w:tab w:val="num" w:pos="420"/>
        </w:tabs>
        <w:ind w:left="420"/>
        <w:jc w:val="both"/>
        <w:rPr>
          <w:rFonts w:ascii="Tahoma" w:hAnsi="Tahoma" w:cs="Tahoma"/>
          <w:sz w:val="22"/>
          <w:szCs w:val="22"/>
        </w:rPr>
      </w:pPr>
      <w:r w:rsidRPr="004A35EB">
        <w:rPr>
          <w:rFonts w:ascii="Tahoma" w:hAnsi="Tahoma" w:cs="Tahoma"/>
          <w:sz w:val="22"/>
          <w:szCs w:val="22"/>
        </w:rPr>
        <w:t>programski učiteljski zbor,</w:t>
      </w:r>
    </w:p>
    <w:p w:rsidR="004A35EB" w:rsidRPr="004A35EB" w:rsidRDefault="004A35EB" w:rsidP="004A35EB">
      <w:pPr>
        <w:numPr>
          <w:ilvl w:val="0"/>
          <w:numId w:val="6"/>
        </w:numPr>
        <w:tabs>
          <w:tab w:val="clear" w:pos="360"/>
          <w:tab w:val="num" w:pos="420"/>
        </w:tabs>
        <w:ind w:left="420"/>
        <w:jc w:val="both"/>
        <w:rPr>
          <w:rFonts w:ascii="Tahoma" w:hAnsi="Tahoma" w:cs="Tahoma"/>
          <w:sz w:val="22"/>
          <w:szCs w:val="22"/>
        </w:rPr>
      </w:pPr>
      <w:r w:rsidRPr="004A35EB">
        <w:rPr>
          <w:rFonts w:ascii="Tahoma" w:hAnsi="Tahoma" w:cs="Tahoma"/>
          <w:sz w:val="22"/>
          <w:szCs w:val="22"/>
        </w:rPr>
        <w:t>razrednik in</w:t>
      </w:r>
    </w:p>
    <w:p w:rsidR="004A35EB" w:rsidRPr="004A35EB" w:rsidRDefault="004A35EB" w:rsidP="004A35EB">
      <w:pPr>
        <w:numPr>
          <w:ilvl w:val="0"/>
          <w:numId w:val="6"/>
        </w:numPr>
        <w:tabs>
          <w:tab w:val="clear" w:pos="360"/>
          <w:tab w:val="num" w:pos="420"/>
        </w:tabs>
        <w:ind w:left="420"/>
        <w:jc w:val="both"/>
        <w:rPr>
          <w:rFonts w:ascii="Tahoma" w:hAnsi="Tahoma" w:cs="Tahoma"/>
          <w:sz w:val="22"/>
          <w:szCs w:val="22"/>
        </w:rPr>
      </w:pPr>
      <w:r w:rsidRPr="004A35EB">
        <w:rPr>
          <w:rFonts w:ascii="Tahoma" w:hAnsi="Tahoma" w:cs="Tahoma"/>
          <w:sz w:val="22"/>
          <w:szCs w:val="22"/>
        </w:rPr>
        <w:t>strokovni aktivi.</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Sestavo in pristojnosti strokovnih organov določa zakon.</w:t>
      </w:r>
    </w:p>
    <w:p w:rsidR="004A35EB" w:rsidRPr="004A35EB" w:rsidRDefault="004A35EB" w:rsidP="004A35EB">
      <w:pPr>
        <w:jc w:val="both"/>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č) Svet staršev</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17.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 xml:space="preserve">Starši uresničujejo svoje interese v svetu staršev, ki se oblikuje tako, da ima v njem vsak oddelek svojega predstavnika, ki ga starši izvolijo na roditeljskem sestanku oddelka. </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Prvi sklic sveta staršev opravi ravnatelj.</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 xml:space="preserve">Mandat predstavnikov v svetu staršev traja dve leti. </w:t>
      </w:r>
    </w:p>
    <w:p w:rsidR="004A35EB" w:rsidRPr="004A35EB" w:rsidRDefault="004A35EB" w:rsidP="004A35EB">
      <w:pPr>
        <w:jc w:val="both"/>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18.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Pristojnosti sveta staršev so določene v zakonu o organizaciji in financiranju vzgoje in izobraževanja.</w:t>
      </w:r>
    </w:p>
    <w:p w:rsidR="004A35EB" w:rsidRPr="004A35EB" w:rsidRDefault="004A35EB" w:rsidP="004A35EB">
      <w:pPr>
        <w:jc w:val="both"/>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VI. VIRI FINANCIRANJA</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19.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Sredstva za ustanovitev in začetek dela zavoda so bila določena z Odlokom o ustanovitvi javnih zavodov na področju vzgoje in izobraževanja ter vzgoje in varstva predšolskih otrok v občini Jesenice (Uradni list RS, št. 29/92 in 40/92).</w:t>
      </w:r>
    </w:p>
    <w:p w:rsidR="004A35EB" w:rsidRPr="004A35EB" w:rsidRDefault="004A35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20.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Šola pridobiva sredstva za opravljanje javne službe iz državnega proračuna in iz proračuna občine v skladu z zakoni in statutom Občine Žirovnica, iz prispevkov staršev, lahko pa tudi iz drugih virov.</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Sredstva, zbrana iz prispevkov staršev učencev, lahko šola uporablja samo za nadstandardne storitve.</w:t>
      </w:r>
    </w:p>
    <w:p w:rsidR="004A35EB" w:rsidRPr="004A35EB" w:rsidRDefault="004A35EB" w:rsidP="004A35EB">
      <w:pPr>
        <w:jc w:val="both"/>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VII. ODGOVORNOST ZA OBVEZNOSTI</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21.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Šola nastopa v pravnem prometu, povezanim z dejavnostjo, za katero je ustanovljena, samostojno.</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Šola odgovarja za svoje obveznosti do višine sredstev, s katerimi razpolaga.</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Ustanovitelj odgovarja za obveznosti šole do višine sredstev, ki so v občinskem proračunu namenjene za delo šole.</w:t>
      </w:r>
    </w:p>
    <w:p w:rsidR="004A35EB" w:rsidRPr="004A35EB" w:rsidRDefault="004A35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VIII. JAVNOST DELA</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22. člen</w:t>
      </w:r>
    </w:p>
    <w:p w:rsidR="004A35EB" w:rsidRDefault="004A35EB" w:rsidP="004A35EB">
      <w:pPr>
        <w:rPr>
          <w:rFonts w:ascii="Tahoma" w:hAnsi="Tahoma" w:cs="Tahoma"/>
          <w:sz w:val="22"/>
          <w:szCs w:val="22"/>
        </w:rPr>
      </w:pPr>
      <w:r w:rsidRPr="004A35EB">
        <w:rPr>
          <w:rFonts w:ascii="Tahoma" w:hAnsi="Tahoma" w:cs="Tahoma"/>
          <w:sz w:val="22"/>
          <w:szCs w:val="22"/>
        </w:rPr>
        <w:t>Delo šole je javno.</w:t>
      </w:r>
    </w:p>
    <w:p w:rsidR="004A35EB" w:rsidRPr="004A35EB" w:rsidRDefault="004A35EB" w:rsidP="004A35EB">
      <w:pPr>
        <w:rPr>
          <w:rFonts w:ascii="Tahoma" w:hAnsi="Tahoma" w:cs="Tahoma"/>
          <w:sz w:val="22"/>
          <w:szCs w:val="22"/>
        </w:rPr>
      </w:pPr>
      <w:r w:rsidRPr="004A35EB">
        <w:rPr>
          <w:rFonts w:ascii="Tahoma" w:hAnsi="Tahoma" w:cs="Tahoma"/>
          <w:sz w:val="22"/>
          <w:szCs w:val="22"/>
        </w:rPr>
        <w:t>Javnost dela šole se zagotavlja s sporočili staršem, novinarjem in drugim predstavnikom javnosti.</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lastRenderedPageBreak/>
        <w:t>Starši, novinarji in drugi predstavniki javnosti ne morejo prisostvovati sejam in drugim oblikam dela organov šole ter vzgojno - izobraževalnemu delu šole, razen v primerih, kot je to določeno z zakonom ali drugimi predpisi ali jih ravnatelj šole izrecno povabi.</w:t>
      </w:r>
    </w:p>
    <w:p w:rsidR="004A35EB" w:rsidRPr="004A35EB" w:rsidRDefault="004A35EB" w:rsidP="004A35EB">
      <w:pPr>
        <w:rPr>
          <w:rFonts w:ascii="Tahoma" w:hAnsi="Tahoma" w:cs="Tahoma"/>
          <w:sz w:val="22"/>
          <w:szCs w:val="22"/>
        </w:rPr>
      </w:pPr>
      <w:r w:rsidRPr="004A35EB">
        <w:rPr>
          <w:rFonts w:ascii="Tahoma" w:hAnsi="Tahoma" w:cs="Tahoma"/>
          <w:sz w:val="22"/>
          <w:szCs w:val="22"/>
        </w:rPr>
        <w:t>O delu šole obvešča javnost ravnatelj ali oseba, ki jo pooblasti.</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IX. POSLOVNA TAJNOST IN VARSTVO OSEBNIH PODATKOV</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23.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Ravnatelj in drugi delavci šole morajo varovati listine in podatke, do katerih pridejo oziroma se seznanijo pri opravljanju vzgojno-izobraževalne dejavnosti in so določeni za poslovno tajnost in osebne podatke.</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Osebe iz prejšnjega odstavka morajo varovati poslovno tajnost in osebne podatke tudi po prenehanju delovnega razmerja.</w:t>
      </w:r>
    </w:p>
    <w:p w:rsidR="004A35EB" w:rsidRPr="004A35EB" w:rsidRDefault="004A35EB" w:rsidP="004A35EB">
      <w:pPr>
        <w:rPr>
          <w:rFonts w:ascii="Tahoma" w:hAnsi="Tahoma" w:cs="Tahoma"/>
          <w:sz w:val="22"/>
          <w:szCs w:val="22"/>
        </w:rPr>
      </w:pPr>
      <w:r w:rsidRPr="004A35EB">
        <w:rPr>
          <w:rFonts w:ascii="Tahoma" w:hAnsi="Tahoma" w:cs="Tahoma"/>
          <w:sz w:val="22"/>
          <w:szCs w:val="22"/>
        </w:rPr>
        <w:t>Za poslovno tajnost in osebne podatke se štejejo:</w:t>
      </w:r>
    </w:p>
    <w:p w:rsidR="004A35EB" w:rsidRPr="004A35EB" w:rsidRDefault="004A35EB" w:rsidP="004A35EB">
      <w:pPr>
        <w:numPr>
          <w:ilvl w:val="0"/>
          <w:numId w:val="4"/>
        </w:numPr>
        <w:jc w:val="both"/>
        <w:rPr>
          <w:rFonts w:ascii="Tahoma" w:hAnsi="Tahoma" w:cs="Tahoma"/>
          <w:sz w:val="22"/>
          <w:szCs w:val="22"/>
        </w:rPr>
      </w:pPr>
      <w:r w:rsidRPr="004A35EB">
        <w:rPr>
          <w:rFonts w:ascii="Tahoma" w:hAnsi="Tahoma" w:cs="Tahoma"/>
          <w:sz w:val="22"/>
          <w:szCs w:val="22"/>
        </w:rPr>
        <w:t>podatki in dokumenti, ki so z zakonom ali drugimi predpisi določeni za poslovno tajnost,</w:t>
      </w:r>
    </w:p>
    <w:p w:rsidR="004A35EB" w:rsidRPr="004A35EB" w:rsidRDefault="004A35EB" w:rsidP="004A35EB">
      <w:pPr>
        <w:numPr>
          <w:ilvl w:val="0"/>
          <w:numId w:val="4"/>
        </w:numPr>
        <w:rPr>
          <w:rFonts w:ascii="Tahoma" w:hAnsi="Tahoma" w:cs="Tahoma"/>
          <w:sz w:val="22"/>
          <w:szCs w:val="22"/>
        </w:rPr>
      </w:pPr>
      <w:r w:rsidRPr="004A35EB">
        <w:rPr>
          <w:rFonts w:ascii="Tahoma" w:hAnsi="Tahoma" w:cs="Tahoma"/>
          <w:sz w:val="22"/>
          <w:szCs w:val="22"/>
        </w:rPr>
        <w:t>podatki in dokumenti, ki jih svet šole določi za poslovno tajnost,</w:t>
      </w:r>
    </w:p>
    <w:p w:rsidR="004A35EB" w:rsidRPr="004A35EB" w:rsidRDefault="004A35EB" w:rsidP="004A35EB">
      <w:pPr>
        <w:numPr>
          <w:ilvl w:val="0"/>
          <w:numId w:val="4"/>
        </w:numPr>
        <w:rPr>
          <w:rFonts w:ascii="Tahoma" w:hAnsi="Tahoma" w:cs="Tahoma"/>
          <w:sz w:val="22"/>
          <w:szCs w:val="22"/>
        </w:rPr>
      </w:pPr>
      <w:r w:rsidRPr="004A35EB">
        <w:rPr>
          <w:rFonts w:ascii="Tahoma" w:hAnsi="Tahoma" w:cs="Tahoma"/>
          <w:sz w:val="22"/>
          <w:szCs w:val="22"/>
        </w:rPr>
        <w:t>podatki in dokumenti, ki jih ravnatelj v okviru svojih pristojnosti določi za poslovno tajnost,</w:t>
      </w:r>
    </w:p>
    <w:p w:rsidR="004A35EB" w:rsidRPr="004A35EB" w:rsidRDefault="004A35EB" w:rsidP="004A35EB">
      <w:pPr>
        <w:numPr>
          <w:ilvl w:val="0"/>
          <w:numId w:val="4"/>
        </w:numPr>
        <w:rPr>
          <w:rFonts w:ascii="Tahoma" w:hAnsi="Tahoma" w:cs="Tahoma"/>
          <w:sz w:val="22"/>
          <w:szCs w:val="22"/>
        </w:rPr>
      </w:pPr>
      <w:r w:rsidRPr="004A35EB">
        <w:rPr>
          <w:rFonts w:ascii="Tahoma" w:hAnsi="Tahoma" w:cs="Tahoma"/>
          <w:sz w:val="22"/>
          <w:szCs w:val="22"/>
        </w:rPr>
        <w:t xml:space="preserve">podatki in dokumenti, ki jih šoli zaupno sporoči pristojni organ ali druga organizacija, </w:t>
      </w:r>
    </w:p>
    <w:p w:rsidR="004A35EB" w:rsidRPr="004A35EB" w:rsidRDefault="004A35EB" w:rsidP="004A35EB">
      <w:pPr>
        <w:numPr>
          <w:ilvl w:val="0"/>
          <w:numId w:val="4"/>
        </w:numPr>
        <w:rPr>
          <w:rFonts w:ascii="Tahoma" w:hAnsi="Tahoma" w:cs="Tahoma"/>
          <w:sz w:val="22"/>
          <w:szCs w:val="22"/>
        </w:rPr>
      </w:pPr>
      <w:r w:rsidRPr="004A35EB">
        <w:rPr>
          <w:rFonts w:ascii="Tahoma" w:hAnsi="Tahoma" w:cs="Tahoma"/>
          <w:sz w:val="22"/>
          <w:szCs w:val="22"/>
        </w:rPr>
        <w:t>osebni podatki po zakonu o varstvu osebnih podatkov.</w:t>
      </w:r>
    </w:p>
    <w:p w:rsidR="004A35EB" w:rsidRPr="004A35EB" w:rsidRDefault="004A35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X. SPLOŠNI AKTI ŠOLE</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24.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Šola ima pravila, ki jih sprejme svet šole s soglasjem ustanovitelja, s katerimi se v skladu z zakonom in odlokom o ustanovitvi urejajo vprašanja, pomembna za opravljanje dejavnosti in poslovanje šole.</w:t>
      </w:r>
    </w:p>
    <w:p w:rsidR="004A35EB" w:rsidRPr="004A35EB" w:rsidRDefault="004A35EB" w:rsidP="004A35EB">
      <w:pPr>
        <w:jc w:val="both"/>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 xml:space="preserve">XI. IZVRŠEVANJE USTANOVITELJSKIH PRAVIC </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25.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Ustanoviteljske pravice in dolžnosti do zavoda, razen sprejemanja odloka o ustanovitvi, mnenja lokalne skupnosti pred imenovanjem ravnatelja in strategije vzgojno-izobraževalnega dela šole, izvršuje župan občine.</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p>
    <w:p w:rsidR="004A35EB" w:rsidRPr="004A35EB" w:rsidRDefault="004A35EB" w:rsidP="004A35EB">
      <w:pPr>
        <w:jc w:val="both"/>
        <w:rPr>
          <w:rFonts w:ascii="Tahoma" w:hAnsi="Tahoma" w:cs="Tahoma"/>
          <w:sz w:val="22"/>
          <w:szCs w:val="22"/>
        </w:rPr>
      </w:pPr>
      <w:r w:rsidRPr="004A35EB">
        <w:rPr>
          <w:rFonts w:ascii="Tahoma" w:hAnsi="Tahoma" w:cs="Tahoma"/>
          <w:b/>
          <w:sz w:val="22"/>
          <w:szCs w:val="22"/>
        </w:rPr>
        <w:t>Odlok o ustanovitvi javnega vzgojno-izobraževalnega zavoda Osnovna šola Žirovnica (Uradni list RS, št. 95/99) vsebuje naslednje prehodne in končne določbe:</w:t>
      </w:r>
    </w:p>
    <w:p w:rsidR="004A35EB" w:rsidRPr="004A35EB" w:rsidRDefault="004A35EB" w:rsidP="004A35EB">
      <w:pPr>
        <w:jc w:val="both"/>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XII. PREHODNE IN KONČNE DOLOČBE</w:t>
      </w:r>
    </w:p>
    <w:p w:rsidR="004A35EB" w:rsidRPr="004A35EB" w:rsidRDefault="004A35EB" w:rsidP="004A35EB">
      <w:pPr>
        <w:jc w:val="cente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26.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Za ostala vprašanja, ki zadevajo delovanje šole in  niso opredeljena s tem aktom, se uporablja zakon neposredno.</w:t>
      </w:r>
    </w:p>
    <w:p w:rsidR="004A35EB" w:rsidRPr="004A35EB" w:rsidRDefault="004A35EB" w:rsidP="004A35EB">
      <w:pPr>
        <w:jc w:val="both"/>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27. člen</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 xml:space="preserve">Z uveljavitvijo tega odloka preneha veljati Odlok o ustanovitvi javnega vzgojno-izobraževalnega zavoda Osnovna šola Žirovnica  (Uradni list RS, št. 18/97). </w:t>
      </w:r>
    </w:p>
    <w:p w:rsidR="004A35EB" w:rsidRPr="004A35EB" w:rsidRDefault="004A35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28. člen</w:t>
      </w:r>
    </w:p>
    <w:p w:rsidR="004A35EB" w:rsidRPr="004A35EB" w:rsidRDefault="004A35EB" w:rsidP="004A35EB">
      <w:pPr>
        <w:rPr>
          <w:rFonts w:ascii="Tahoma" w:hAnsi="Tahoma" w:cs="Tahoma"/>
          <w:sz w:val="22"/>
          <w:szCs w:val="22"/>
        </w:rPr>
      </w:pPr>
      <w:r w:rsidRPr="004A35EB">
        <w:rPr>
          <w:rFonts w:ascii="Tahoma" w:hAnsi="Tahoma" w:cs="Tahoma"/>
          <w:sz w:val="22"/>
          <w:szCs w:val="22"/>
        </w:rPr>
        <w:t>Spremembe odloka se sprejemajo po istem postopku kot sam odlok.</w:t>
      </w:r>
    </w:p>
    <w:p w:rsidR="004A35EB" w:rsidRPr="004A35EB" w:rsidRDefault="004A35EB" w:rsidP="004A35EB">
      <w:pPr>
        <w:rPr>
          <w:rFonts w:ascii="Tahoma" w:hAnsi="Tahoma" w:cs="Tahoma"/>
          <w:sz w:val="22"/>
          <w:szCs w:val="22"/>
        </w:rPr>
      </w:pPr>
    </w:p>
    <w:p w:rsidR="004A35EB" w:rsidRPr="004A35EB" w:rsidRDefault="004A35EB" w:rsidP="004A35EB">
      <w:pPr>
        <w:jc w:val="center"/>
        <w:rPr>
          <w:rFonts w:ascii="Tahoma" w:hAnsi="Tahoma" w:cs="Tahoma"/>
          <w:sz w:val="22"/>
          <w:szCs w:val="22"/>
        </w:rPr>
      </w:pPr>
      <w:r w:rsidRPr="004A35EB">
        <w:rPr>
          <w:rFonts w:ascii="Tahoma" w:hAnsi="Tahoma" w:cs="Tahoma"/>
          <w:sz w:val="22"/>
          <w:szCs w:val="22"/>
        </w:rPr>
        <w:t xml:space="preserve">29. člen </w:t>
      </w:r>
    </w:p>
    <w:p w:rsidR="004A35EB" w:rsidRPr="004A35EB" w:rsidRDefault="004A35EB" w:rsidP="004A35EB">
      <w:pPr>
        <w:rPr>
          <w:rFonts w:ascii="Tahoma" w:hAnsi="Tahoma" w:cs="Tahoma"/>
          <w:sz w:val="22"/>
          <w:szCs w:val="22"/>
        </w:rPr>
      </w:pPr>
      <w:r w:rsidRPr="004A35EB">
        <w:rPr>
          <w:rFonts w:ascii="Tahoma" w:hAnsi="Tahoma" w:cs="Tahoma"/>
          <w:sz w:val="22"/>
          <w:szCs w:val="22"/>
        </w:rPr>
        <w:t>Odlok prične veljati naslednji dan po objavi v Uradnem listu Republike Slovenije.</w:t>
      </w:r>
    </w:p>
    <w:p w:rsidR="004A35EB" w:rsidRPr="004A35EB" w:rsidRDefault="004A35EB" w:rsidP="004A35EB">
      <w:pPr>
        <w:rPr>
          <w:rFonts w:ascii="Tahoma" w:hAnsi="Tahoma" w:cs="Tahoma"/>
          <w:sz w:val="22"/>
          <w:szCs w:val="22"/>
        </w:rPr>
      </w:pPr>
    </w:p>
    <w:p w:rsidR="004A35EB" w:rsidRDefault="004A35EB" w:rsidP="00F660FC">
      <w:pPr>
        <w:pStyle w:val="Telobesedila"/>
        <w:spacing w:after="0"/>
        <w:jc w:val="both"/>
        <w:rPr>
          <w:rFonts w:ascii="Tahoma" w:hAnsi="Tahoma" w:cs="Tahoma"/>
          <w:b/>
          <w:sz w:val="22"/>
          <w:szCs w:val="22"/>
        </w:rPr>
      </w:pPr>
      <w:r w:rsidRPr="004A35EB">
        <w:rPr>
          <w:rFonts w:ascii="Tahoma" w:hAnsi="Tahoma" w:cs="Tahoma"/>
          <w:b/>
          <w:sz w:val="22"/>
          <w:szCs w:val="22"/>
        </w:rPr>
        <w:lastRenderedPageBreak/>
        <w:t>Odlok o spremembah odloka o ustanovitvi javnega vzgojno-izobraževalnega zavoda Osnovna šola Žirovnica (Uradni list RS, št. 65/01) vsebuje naslednjo končno določbo:</w:t>
      </w:r>
    </w:p>
    <w:p w:rsidR="00F660FC" w:rsidRPr="004A35EB" w:rsidRDefault="00F660FC" w:rsidP="00F660FC">
      <w:pPr>
        <w:pStyle w:val="Telobesedila"/>
        <w:spacing w:after="0"/>
        <w:jc w:val="both"/>
        <w:rPr>
          <w:rFonts w:ascii="Tahoma" w:hAnsi="Tahoma" w:cs="Tahoma"/>
          <w:b/>
          <w:sz w:val="22"/>
          <w:szCs w:val="22"/>
        </w:rPr>
      </w:pPr>
    </w:p>
    <w:p w:rsidR="004A35EB" w:rsidRPr="004A35EB" w:rsidRDefault="004A35EB" w:rsidP="00F660FC">
      <w:pPr>
        <w:pStyle w:val="Telobesedila"/>
        <w:numPr>
          <w:ilvl w:val="0"/>
          <w:numId w:val="5"/>
        </w:numPr>
        <w:spacing w:after="0"/>
        <w:jc w:val="center"/>
        <w:rPr>
          <w:rFonts w:ascii="Tahoma" w:hAnsi="Tahoma" w:cs="Tahoma"/>
          <w:sz w:val="22"/>
          <w:szCs w:val="22"/>
        </w:rPr>
      </w:pPr>
      <w:r w:rsidRPr="004A35EB">
        <w:rPr>
          <w:rFonts w:ascii="Tahoma" w:hAnsi="Tahoma" w:cs="Tahoma"/>
          <w:sz w:val="22"/>
          <w:szCs w:val="22"/>
        </w:rPr>
        <w:t>člen</w:t>
      </w:r>
    </w:p>
    <w:p w:rsidR="004A35EB" w:rsidRPr="004A35EB" w:rsidRDefault="004A35EB" w:rsidP="00F660FC">
      <w:pPr>
        <w:pStyle w:val="Telobesedila"/>
        <w:spacing w:after="0"/>
        <w:outlineLvl w:val="0"/>
        <w:rPr>
          <w:rFonts w:ascii="Tahoma" w:hAnsi="Tahoma" w:cs="Tahoma"/>
          <w:sz w:val="22"/>
          <w:szCs w:val="22"/>
        </w:rPr>
      </w:pPr>
      <w:r w:rsidRPr="004A35EB">
        <w:rPr>
          <w:rFonts w:ascii="Tahoma" w:hAnsi="Tahoma" w:cs="Tahoma"/>
          <w:sz w:val="22"/>
          <w:szCs w:val="22"/>
        </w:rPr>
        <w:t xml:space="preserve">Odlok prične veljati z dnem sprejema in se objavi v Uradnem listu Republike Slovenije. </w:t>
      </w:r>
    </w:p>
    <w:p w:rsidR="004A35EB" w:rsidRPr="004A35EB" w:rsidRDefault="004A35EB" w:rsidP="00F660FC">
      <w:pPr>
        <w:pStyle w:val="Golobesedilo"/>
        <w:jc w:val="center"/>
        <w:rPr>
          <w:rFonts w:ascii="Tahoma" w:hAnsi="Tahoma" w:cs="Tahoma"/>
          <w:sz w:val="22"/>
          <w:szCs w:val="22"/>
        </w:rPr>
      </w:pPr>
    </w:p>
    <w:p w:rsidR="004A35EB" w:rsidRPr="004A35EB" w:rsidRDefault="004A35EB" w:rsidP="00F660FC">
      <w:pPr>
        <w:pStyle w:val="Golobesedilo"/>
        <w:jc w:val="center"/>
        <w:rPr>
          <w:rFonts w:ascii="Tahoma" w:hAnsi="Tahoma" w:cs="Tahoma"/>
          <w:sz w:val="22"/>
          <w:szCs w:val="22"/>
        </w:rPr>
      </w:pPr>
      <w:r w:rsidRPr="004A35EB">
        <w:rPr>
          <w:rFonts w:ascii="Tahoma" w:hAnsi="Tahoma" w:cs="Tahoma"/>
          <w:sz w:val="22"/>
          <w:szCs w:val="22"/>
        </w:rPr>
        <w:t xml:space="preserve">  </w:t>
      </w:r>
    </w:p>
    <w:p w:rsidR="004A35EB" w:rsidRPr="004A35EB" w:rsidRDefault="004A35EB" w:rsidP="00F660FC">
      <w:pPr>
        <w:pStyle w:val="Telobesedila"/>
        <w:spacing w:after="0"/>
        <w:jc w:val="both"/>
        <w:rPr>
          <w:rFonts w:ascii="Tahoma" w:hAnsi="Tahoma" w:cs="Tahoma"/>
          <w:b/>
          <w:sz w:val="22"/>
          <w:szCs w:val="22"/>
        </w:rPr>
      </w:pPr>
      <w:r w:rsidRPr="004A35EB">
        <w:rPr>
          <w:rFonts w:ascii="Tahoma" w:hAnsi="Tahoma" w:cs="Tahoma"/>
          <w:b/>
          <w:sz w:val="22"/>
          <w:szCs w:val="22"/>
        </w:rPr>
        <w:t>Odlok o spremembah odloka o ustanovitvi javnega vzgojno-izobraževalnega zavoda Osnovna šola Žirovnica (Uradni list RS, št. 9/07) vsebuje naslednjo končno določbo:</w:t>
      </w:r>
    </w:p>
    <w:p w:rsidR="004A35EB" w:rsidRPr="004A35EB" w:rsidRDefault="004A35EB" w:rsidP="00F660FC">
      <w:pPr>
        <w:pStyle w:val="Golobesedilo"/>
        <w:jc w:val="center"/>
        <w:rPr>
          <w:rFonts w:ascii="Tahoma" w:hAnsi="Tahoma" w:cs="Tahoma"/>
          <w:sz w:val="22"/>
          <w:szCs w:val="22"/>
        </w:rPr>
      </w:pPr>
    </w:p>
    <w:p w:rsidR="004A35EB" w:rsidRPr="004A35EB" w:rsidRDefault="004A35EB" w:rsidP="00F660FC">
      <w:pPr>
        <w:pStyle w:val="Golobesedilo"/>
        <w:jc w:val="center"/>
        <w:rPr>
          <w:rFonts w:ascii="Tahoma" w:hAnsi="Tahoma" w:cs="Tahoma"/>
          <w:sz w:val="22"/>
          <w:szCs w:val="22"/>
        </w:rPr>
      </w:pPr>
      <w:r w:rsidRPr="004A35EB">
        <w:rPr>
          <w:rFonts w:ascii="Tahoma" w:hAnsi="Tahoma" w:cs="Tahoma"/>
          <w:sz w:val="22"/>
          <w:szCs w:val="22"/>
        </w:rPr>
        <w:t xml:space="preserve"> 5. člen</w:t>
      </w:r>
    </w:p>
    <w:p w:rsidR="004A35EB" w:rsidRPr="004A35EB" w:rsidRDefault="004A35EB" w:rsidP="00F660FC">
      <w:pPr>
        <w:pStyle w:val="Golobesedilo"/>
        <w:jc w:val="both"/>
        <w:rPr>
          <w:rFonts w:ascii="Tahoma" w:hAnsi="Tahoma" w:cs="Tahoma"/>
          <w:sz w:val="22"/>
          <w:szCs w:val="22"/>
        </w:rPr>
      </w:pPr>
      <w:r w:rsidRPr="004A35EB">
        <w:rPr>
          <w:rFonts w:ascii="Tahoma" w:hAnsi="Tahoma" w:cs="Tahoma"/>
          <w:sz w:val="22"/>
          <w:szCs w:val="22"/>
        </w:rPr>
        <w:t>Določbe 1. člena se začnejo uporabljati s potekom mandata sedanjemu svetu šole.</w:t>
      </w:r>
    </w:p>
    <w:p w:rsidR="004A35EB" w:rsidRPr="004A35EB" w:rsidRDefault="004A35EB" w:rsidP="00F660FC">
      <w:pPr>
        <w:pStyle w:val="Golobesedilo"/>
        <w:jc w:val="center"/>
        <w:rPr>
          <w:rFonts w:ascii="Tahoma" w:hAnsi="Tahoma" w:cs="Tahoma"/>
          <w:sz w:val="22"/>
          <w:szCs w:val="22"/>
        </w:rPr>
      </w:pPr>
    </w:p>
    <w:p w:rsidR="004A35EB" w:rsidRPr="004A35EB" w:rsidRDefault="004A35EB" w:rsidP="00F660FC">
      <w:pPr>
        <w:pStyle w:val="Golobesedilo"/>
        <w:jc w:val="center"/>
        <w:rPr>
          <w:rFonts w:ascii="Tahoma" w:hAnsi="Tahoma" w:cs="Tahoma"/>
          <w:sz w:val="22"/>
          <w:szCs w:val="22"/>
        </w:rPr>
      </w:pPr>
      <w:r w:rsidRPr="004A35EB">
        <w:rPr>
          <w:rFonts w:ascii="Tahoma" w:hAnsi="Tahoma" w:cs="Tahoma"/>
          <w:sz w:val="22"/>
          <w:szCs w:val="22"/>
        </w:rPr>
        <w:t>6. člen</w:t>
      </w:r>
    </w:p>
    <w:p w:rsidR="004A35EB" w:rsidRPr="004A35EB" w:rsidRDefault="004A35EB" w:rsidP="00F660FC">
      <w:pPr>
        <w:pStyle w:val="Golobesedilo"/>
        <w:rPr>
          <w:rFonts w:ascii="Tahoma" w:hAnsi="Tahoma" w:cs="Tahoma"/>
          <w:sz w:val="22"/>
          <w:szCs w:val="22"/>
        </w:rPr>
      </w:pPr>
      <w:r w:rsidRPr="004A35EB">
        <w:rPr>
          <w:rFonts w:ascii="Tahoma" w:hAnsi="Tahoma" w:cs="Tahoma"/>
          <w:sz w:val="22"/>
          <w:szCs w:val="22"/>
        </w:rPr>
        <w:t xml:space="preserve">Ta odlok začne veljati petnajsti dan po objavi v Uradnem listu Republike Slovenije. </w:t>
      </w:r>
    </w:p>
    <w:p w:rsidR="004A35EB" w:rsidRPr="004A35EB" w:rsidRDefault="004A35EB" w:rsidP="00F660FC">
      <w:pPr>
        <w:jc w:val="both"/>
        <w:rPr>
          <w:rFonts w:ascii="Tahoma" w:hAnsi="Tahoma" w:cs="Tahoma"/>
          <w:sz w:val="22"/>
          <w:szCs w:val="22"/>
        </w:rPr>
      </w:pPr>
    </w:p>
    <w:p w:rsidR="004A35EB" w:rsidRPr="004A35EB" w:rsidRDefault="004A35EB" w:rsidP="00F660FC">
      <w:pPr>
        <w:jc w:val="both"/>
        <w:rPr>
          <w:rFonts w:ascii="Tahoma" w:hAnsi="Tahoma" w:cs="Tahoma"/>
          <w:sz w:val="22"/>
          <w:szCs w:val="22"/>
        </w:rPr>
      </w:pPr>
    </w:p>
    <w:p w:rsidR="004A35EB" w:rsidRPr="004A35EB" w:rsidRDefault="004A35EB" w:rsidP="00F660FC">
      <w:pPr>
        <w:pStyle w:val="Telobesedila"/>
        <w:spacing w:after="0"/>
        <w:jc w:val="both"/>
        <w:rPr>
          <w:rFonts w:ascii="Tahoma" w:hAnsi="Tahoma" w:cs="Tahoma"/>
          <w:b/>
          <w:sz w:val="22"/>
          <w:szCs w:val="22"/>
        </w:rPr>
      </w:pPr>
      <w:r w:rsidRPr="004A35EB">
        <w:rPr>
          <w:rFonts w:ascii="Tahoma" w:hAnsi="Tahoma" w:cs="Tahoma"/>
          <w:b/>
          <w:sz w:val="22"/>
          <w:szCs w:val="22"/>
        </w:rPr>
        <w:t>Odlok o spremembah in dopolnitvah odloka o ustanovitvi javnega vzgojno-izobraževalnega zavoda Osnovna šola Žirovnica (Uradni list RS, št. 36/10) vsebuje naslednjo končno določbo:</w:t>
      </w:r>
    </w:p>
    <w:p w:rsidR="004A35EB" w:rsidRPr="004A35EB" w:rsidRDefault="004A35EB" w:rsidP="00F660FC">
      <w:pPr>
        <w:pStyle w:val="Golobesedilo"/>
        <w:jc w:val="center"/>
        <w:rPr>
          <w:rFonts w:ascii="Tahoma" w:hAnsi="Tahoma" w:cs="Tahoma"/>
          <w:sz w:val="22"/>
          <w:szCs w:val="22"/>
        </w:rPr>
      </w:pPr>
      <w:r w:rsidRPr="004A35EB">
        <w:rPr>
          <w:rFonts w:ascii="Tahoma" w:hAnsi="Tahoma" w:cs="Tahoma"/>
          <w:sz w:val="22"/>
          <w:szCs w:val="22"/>
        </w:rPr>
        <w:t>3. člen</w:t>
      </w:r>
    </w:p>
    <w:p w:rsidR="004A35EB" w:rsidRPr="004A35EB" w:rsidRDefault="004A35EB" w:rsidP="00F660FC">
      <w:pPr>
        <w:pStyle w:val="Golobesedilo"/>
        <w:rPr>
          <w:rFonts w:ascii="Tahoma" w:hAnsi="Tahoma" w:cs="Tahoma"/>
          <w:sz w:val="22"/>
          <w:szCs w:val="22"/>
        </w:rPr>
      </w:pPr>
      <w:r w:rsidRPr="004A35EB">
        <w:rPr>
          <w:rFonts w:ascii="Tahoma" w:hAnsi="Tahoma" w:cs="Tahoma"/>
          <w:sz w:val="22"/>
          <w:szCs w:val="22"/>
        </w:rPr>
        <w:t xml:space="preserve">Ta odlok začne veljati petnajsti dan po objavi v Uradnem listu Republike Slovenije. </w:t>
      </w:r>
    </w:p>
    <w:p w:rsidR="004A35EB" w:rsidRDefault="004A35EB" w:rsidP="00F660FC">
      <w:pPr>
        <w:pStyle w:val="Telobesedila"/>
        <w:spacing w:after="0"/>
        <w:jc w:val="both"/>
        <w:rPr>
          <w:rFonts w:ascii="Tahoma" w:hAnsi="Tahoma" w:cs="Tahoma"/>
          <w:sz w:val="22"/>
          <w:szCs w:val="22"/>
        </w:rPr>
      </w:pPr>
    </w:p>
    <w:p w:rsidR="00F660FC" w:rsidRPr="004A35EB" w:rsidRDefault="00F660FC" w:rsidP="00F660FC">
      <w:pPr>
        <w:pStyle w:val="Telobesedila"/>
        <w:spacing w:after="0"/>
        <w:jc w:val="both"/>
        <w:rPr>
          <w:rFonts w:ascii="Tahoma" w:hAnsi="Tahoma" w:cs="Tahoma"/>
          <w:sz w:val="22"/>
          <w:szCs w:val="22"/>
        </w:rPr>
      </w:pPr>
    </w:p>
    <w:p w:rsidR="004A35EB" w:rsidRDefault="004A35EB" w:rsidP="00F660FC">
      <w:pPr>
        <w:pStyle w:val="Telobesedila"/>
        <w:spacing w:after="0"/>
        <w:jc w:val="both"/>
        <w:rPr>
          <w:rFonts w:ascii="Tahoma" w:hAnsi="Tahoma" w:cs="Tahoma"/>
          <w:b/>
          <w:sz w:val="22"/>
          <w:szCs w:val="22"/>
        </w:rPr>
      </w:pPr>
      <w:r w:rsidRPr="004A35EB">
        <w:rPr>
          <w:rFonts w:ascii="Tahoma" w:hAnsi="Tahoma" w:cs="Tahoma"/>
          <w:b/>
          <w:sz w:val="22"/>
          <w:szCs w:val="22"/>
        </w:rPr>
        <w:t>Odlok o dopolnitvi odloka o ustanovitvi javnega vzgojno-izobraževalnega zavoda Osnovna šola Žirovnica (Uradni list RS, št. 33/14) vsebuje naslednjo končno določbo:</w:t>
      </w:r>
    </w:p>
    <w:p w:rsidR="00F660FC" w:rsidRPr="004A35EB" w:rsidRDefault="00F660FC" w:rsidP="00F660FC">
      <w:pPr>
        <w:pStyle w:val="Telobesedila"/>
        <w:spacing w:after="0"/>
        <w:jc w:val="both"/>
        <w:rPr>
          <w:rFonts w:ascii="Tahoma" w:hAnsi="Tahoma" w:cs="Tahoma"/>
          <w:b/>
          <w:sz w:val="22"/>
          <w:szCs w:val="22"/>
        </w:rPr>
      </w:pPr>
    </w:p>
    <w:p w:rsidR="004A35EB" w:rsidRPr="004A35EB" w:rsidRDefault="004A35EB" w:rsidP="00F660FC">
      <w:pPr>
        <w:pStyle w:val="Golobesedilo"/>
        <w:jc w:val="center"/>
        <w:rPr>
          <w:rFonts w:ascii="Tahoma" w:hAnsi="Tahoma" w:cs="Tahoma"/>
          <w:sz w:val="22"/>
          <w:szCs w:val="22"/>
        </w:rPr>
      </w:pPr>
      <w:r w:rsidRPr="004A35EB">
        <w:rPr>
          <w:rFonts w:ascii="Tahoma" w:hAnsi="Tahoma" w:cs="Tahoma"/>
          <w:sz w:val="22"/>
          <w:szCs w:val="22"/>
        </w:rPr>
        <w:t>2. člen</w:t>
      </w:r>
    </w:p>
    <w:p w:rsidR="004A35EB" w:rsidRPr="004A35EB" w:rsidRDefault="004A35EB" w:rsidP="00F660FC">
      <w:pPr>
        <w:pStyle w:val="Golobesedilo"/>
        <w:rPr>
          <w:rFonts w:ascii="Tahoma" w:hAnsi="Tahoma" w:cs="Tahoma"/>
          <w:sz w:val="22"/>
          <w:szCs w:val="22"/>
        </w:rPr>
      </w:pPr>
      <w:r w:rsidRPr="004A35EB">
        <w:rPr>
          <w:rFonts w:ascii="Tahoma" w:hAnsi="Tahoma" w:cs="Tahoma"/>
          <w:sz w:val="22"/>
          <w:szCs w:val="22"/>
        </w:rPr>
        <w:t xml:space="preserve">Ta odlok začne veljati naslednji dan po objavi v Uradnem listu Republike Slovenije. </w:t>
      </w:r>
    </w:p>
    <w:p w:rsidR="00F660FC" w:rsidRDefault="00F660FC" w:rsidP="00F660FC">
      <w:pPr>
        <w:jc w:val="both"/>
        <w:rPr>
          <w:rFonts w:ascii="Tahoma" w:hAnsi="Tahoma" w:cs="Tahoma"/>
          <w:sz w:val="22"/>
          <w:szCs w:val="22"/>
        </w:rPr>
      </w:pPr>
    </w:p>
    <w:p w:rsidR="004A35EB" w:rsidRPr="004A35EB" w:rsidRDefault="004A35EB" w:rsidP="00F660FC">
      <w:pPr>
        <w:jc w:val="both"/>
        <w:rPr>
          <w:rFonts w:ascii="Tahoma" w:hAnsi="Tahoma" w:cs="Tahoma"/>
          <w:sz w:val="22"/>
          <w:szCs w:val="22"/>
        </w:rPr>
      </w:pPr>
      <w:r w:rsidRPr="004A35EB">
        <w:rPr>
          <w:rFonts w:ascii="Tahoma" w:hAnsi="Tahoma" w:cs="Tahoma"/>
          <w:sz w:val="22"/>
          <w:szCs w:val="22"/>
        </w:rPr>
        <w:t xml:space="preserve"> </w:t>
      </w:r>
    </w:p>
    <w:p w:rsidR="004A35EB" w:rsidRDefault="004A35EB" w:rsidP="00F660FC">
      <w:pPr>
        <w:pStyle w:val="Telobesedila"/>
        <w:spacing w:after="0"/>
        <w:jc w:val="both"/>
        <w:rPr>
          <w:rFonts w:ascii="Tahoma" w:hAnsi="Tahoma" w:cs="Tahoma"/>
          <w:b/>
          <w:sz w:val="22"/>
          <w:szCs w:val="22"/>
        </w:rPr>
      </w:pPr>
      <w:r w:rsidRPr="004A35EB">
        <w:rPr>
          <w:rFonts w:ascii="Tahoma" w:hAnsi="Tahoma" w:cs="Tahoma"/>
          <w:b/>
          <w:sz w:val="22"/>
          <w:szCs w:val="22"/>
        </w:rPr>
        <w:t>Odlok o spremembah in dopolnitvah odloka o ustanovitvi javnega vzgojno-izobraževalnega zavoda Osnovna šola Žirovnica (Uradni list RS, št. 97/20) vsebuje naslednjo končno določbo:</w:t>
      </w:r>
    </w:p>
    <w:p w:rsidR="00F660FC" w:rsidRPr="004A35EB" w:rsidRDefault="00F660FC" w:rsidP="00F660FC">
      <w:pPr>
        <w:pStyle w:val="Telobesedila"/>
        <w:spacing w:after="0"/>
        <w:jc w:val="both"/>
        <w:rPr>
          <w:rFonts w:ascii="Tahoma" w:hAnsi="Tahoma" w:cs="Tahoma"/>
          <w:b/>
          <w:sz w:val="22"/>
          <w:szCs w:val="22"/>
        </w:rPr>
      </w:pPr>
    </w:p>
    <w:p w:rsidR="004A35EB" w:rsidRPr="004A35EB" w:rsidRDefault="004A35EB" w:rsidP="00F660FC">
      <w:pPr>
        <w:pStyle w:val="Golobesedilo"/>
        <w:jc w:val="center"/>
        <w:rPr>
          <w:rFonts w:ascii="Tahoma" w:hAnsi="Tahoma" w:cs="Tahoma"/>
          <w:sz w:val="22"/>
          <w:szCs w:val="22"/>
        </w:rPr>
      </w:pPr>
      <w:r w:rsidRPr="004A35EB">
        <w:rPr>
          <w:rFonts w:ascii="Tahoma" w:hAnsi="Tahoma" w:cs="Tahoma"/>
          <w:sz w:val="22"/>
          <w:szCs w:val="22"/>
        </w:rPr>
        <w:t>6. člen</w:t>
      </w:r>
    </w:p>
    <w:p w:rsidR="004A35EB" w:rsidRPr="004A35EB" w:rsidRDefault="004A35EB" w:rsidP="00F660FC">
      <w:pPr>
        <w:pStyle w:val="Golobesedilo"/>
        <w:rPr>
          <w:rFonts w:ascii="Tahoma" w:hAnsi="Tahoma" w:cs="Tahoma"/>
          <w:sz w:val="22"/>
          <w:szCs w:val="22"/>
        </w:rPr>
      </w:pPr>
      <w:r w:rsidRPr="004A35EB">
        <w:rPr>
          <w:rFonts w:ascii="Tahoma" w:hAnsi="Tahoma" w:cs="Tahoma"/>
          <w:sz w:val="22"/>
          <w:szCs w:val="22"/>
        </w:rPr>
        <w:t xml:space="preserve">Ta odlok začne veljati naslednji dan po objavi v Uradnem listu Republike Slovenije. </w:t>
      </w:r>
    </w:p>
    <w:p w:rsidR="004A35EB" w:rsidRPr="004A35EB" w:rsidRDefault="004A35EB" w:rsidP="004A35EB">
      <w:pPr>
        <w:jc w:val="both"/>
        <w:rPr>
          <w:rFonts w:ascii="Tahoma" w:hAnsi="Tahoma" w:cs="Tahoma"/>
          <w:sz w:val="22"/>
          <w:szCs w:val="22"/>
        </w:rPr>
      </w:pPr>
      <w:r w:rsidRPr="004A35EB">
        <w:rPr>
          <w:rFonts w:ascii="Tahoma" w:hAnsi="Tahoma" w:cs="Tahoma"/>
          <w:sz w:val="22"/>
          <w:szCs w:val="22"/>
        </w:rPr>
        <w:tab/>
        <w:t xml:space="preserve">             </w:t>
      </w:r>
      <w:r w:rsidRPr="004A35EB">
        <w:rPr>
          <w:rFonts w:ascii="Tahoma" w:hAnsi="Tahoma" w:cs="Tahoma"/>
          <w:sz w:val="22"/>
          <w:szCs w:val="22"/>
        </w:rPr>
        <w:tab/>
        <w:t xml:space="preserve"> </w:t>
      </w:r>
    </w:p>
    <w:p w:rsidR="007879A9" w:rsidRPr="004A35EB" w:rsidRDefault="007879A9" w:rsidP="007879A9">
      <w:pPr>
        <w:rPr>
          <w:rFonts w:ascii="Tahoma" w:hAnsi="Tahoma" w:cs="Tahoma"/>
          <w:sz w:val="22"/>
          <w:szCs w:val="22"/>
        </w:rPr>
      </w:pPr>
    </w:p>
    <w:p w:rsidR="007879A9" w:rsidRDefault="00F660FC" w:rsidP="007879A9">
      <w:pPr>
        <w:rPr>
          <w:rFonts w:ascii="Tahoma" w:hAnsi="Tahoma" w:cs="Tahoma"/>
          <w:b/>
          <w:sz w:val="22"/>
          <w:szCs w:val="22"/>
        </w:rPr>
      </w:pPr>
      <w:r w:rsidRPr="00F660FC">
        <w:rPr>
          <w:rFonts w:ascii="Tahoma" w:hAnsi="Tahoma" w:cs="Tahoma"/>
          <w:b/>
          <w:sz w:val="22"/>
          <w:szCs w:val="22"/>
        </w:rPr>
        <w:t>PREDLOG SKLEPA</w:t>
      </w:r>
    </w:p>
    <w:p w:rsidR="00F660FC" w:rsidRPr="00F660FC" w:rsidRDefault="00F660FC" w:rsidP="007879A9">
      <w:pPr>
        <w:rPr>
          <w:rFonts w:ascii="Tahoma" w:hAnsi="Tahoma" w:cs="Tahoma"/>
          <w:b/>
          <w:sz w:val="22"/>
          <w:szCs w:val="22"/>
        </w:rPr>
      </w:pPr>
    </w:p>
    <w:p w:rsidR="007879A9" w:rsidRPr="004A35EB" w:rsidRDefault="007879A9" w:rsidP="007879A9">
      <w:pPr>
        <w:jc w:val="both"/>
        <w:rPr>
          <w:rFonts w:ascii="Tahoma" w:hAnsi="Tahoma" w:cs="Tahoma"/>
          <w:sz w:val="22"/>
          <w:szCs w:val="22"/>
        </w:rPr>
      </w:pPr>
      <w:r w:rsidRPr="004A35EB">
        <w:rPr>
          <w:rFonts w:ascii="Tahoma" w:hAnsi="Tahoma" w:cs="Tahoma"/>
          <w:sz w:val="22"/>
          <w:szCs w:val="22"/>
        </w:rPr>
        <w:t>V skladu z zgoraj navedenim predlagamo, da občinski svet na podlagi 94. člena Poslovnika občinskega sveta (Uradni list RS, št.</w:t>
      </w:r>
      <w:r w:rsidR="009939B5">
        <w:rPr>
          <w:rFonts w:ascii="Tahoma" w:hAnsi="Tahoma" w:cs="Tahoma"/>
          <w:sz w:val="22"/>
          <w:szCs w:val="22"/>
        </w:rPr>
        <w:t xml:space="preserve"> 14/19-UPB2</w:t>
      </w:r>
      <w:r w:rsidRPr="004A35EB">
        <w:rPr>
          <w:rFonts w:ascii="Tahoma" w:hAnsi="Tahoma" w:cs="Tahoma"/>
          <w:sz w:val="22"/>
          <w:szCs w:val="22"/>
        </w:rPr>
        <w:t xml:space="preserve">) sprejme naslednji </w:t>
      </w:r>
    </w:p>
    <w:p w:rsidR="007879A9" w:rsidRPr="004A35EB" w:rsidRDefault="007879A9" w:rsidP="007879A9">
      <w:pPr>
        <w:rPr>
          <w:rFonts w:ascii="Tahoma" w:hAnsi="Tahoma" w:cs="Tahoma"/>
          <w:sz w:val="22"/>
          <w:szCs w:val="22"/>
        </w:rPr>
      </w:pPr>
    </w:p>
    <w:p w:rsidR="007879A9" w:rsidRPr="004A35EB" w:rsidRDefault="007879A9" w:rsidP="007879A9">
      <w:pPr>
        <w:rPr>
          <w:rFonts w:ascii="Tahoma" w:hAnsi="Tahoma" w:cs="Tahoma"/>
          <w:b/>
          <w:sz w:val="22"/>
          <w:szCs w:val="22"/>
        </w:rPr>
      </w:pPr>
      <w:r w:rsidRPr="004A35EB">
        <w:rPr>
          <w:rFonts w:ascii="Tahoma" w:hAnsi="Tahoma" w:cs="Tahoma"/>
          <w:b/>
          <w:sz w:val="22"/>
          <w:szCs w:val="22"/>
        </w:rPr>
        <w:t xml:space="preserve">SKLEP: Sprejme se uradno prečiščeno besedilo </w:t>
      </w:r>
      <w:r w:rsidR="009939B5">
        <w:rPr>
          <w:rFonts w:ascii="Tahoma" w:hAnsi="Tahoma" w:cs="Tahoma"/>
          <w:b/>
          <w:sz w:val="22"/>
          <w:szCs w:val="22"/>
        </w:rPr>
        <w:t>Odloka o ustanovitvi javnega vzgojno-izobraževalnega zavoda Osnovna šola Žirovnica</w:t>
      </w:r>
      <w:r w:rsidRPr="004A35EB">
        <w:rPr>
          <w:rFonts w:ascii="Tahoma" w:hAnsi="Tahoma" w:cs="Tahoma"/>
          <w:b/>
          <w:sz w:val="22"/>
          <w:szCs w:val="22"/>
        </w:rPr>
        <w:t>.</w:t>
      </w:r>
    </w:p>
    <w:p w:rsidR="007879A9" w:rsidRPr="004A35EB" w:rsidRDefault="007879A9" w:rsidP="007879A9">
      <w:pPr>
        <w:rPr>
          <w:rFonts w:ascii="Tahoma" w:hAnsi="Tahoma" w:cs="Tahoma"/>
          <w:b/>
          <w:sz w:val="22"/>
          <w:szCs w:val="22"/>
        </w:rPr>
      </w:pPr>
    </w:p>
    <w:p w:rsidR="007879A9" w:rsidRPr="004A35EB" w:rsidRDefault="007879A9" w:rsidP="007879A9">
      <w:pPr>
        <w:rPr>
          <w:rFonts w:ascii="Tahoma" w:hAnsi="Tahoma" w:cs="Tahoma"/>
          <w:sz w:val="22"/>
          <w:szCs w:val="22"/>
        </w:rPr>
      </w:pPr>
      <w:r w:rsidRPr="004A35EB">
        <w:rPr>
          <w:rFonts w:ascii="Tahoma" w:hAnsi="Tahoma" w:cs="Tahoma"/>
          <w:sz w:val="22"/>
          <w:szCs w:val="22"/>
        </w:rPr>
        <w:t>Številka: 0</w:t>
      </w:r>
      <w:r w:rsidR="009939B5">
        <w:rPr>
          <w:rFonts w:ascii="Tahoma" w:hAnsi="Tahoma" w:cs="Tahoma"/>
          <w:sz w:val="22"/>
          <w:szCs w:val="22"/>
        </w:rPr>
        <w:t>22</w:t>
      </w:r>
      <w:r w:rsidRPr="004A35EB">
        <w:rPr>
          <w:rFonts w:ascii="Tahoma" w:hAnsi="Tahoma" w:cs="Tahoma"/>
          <w:sz w:val="22"/>
          <w:szCs w:val="22"/>
        </w:rPr>
        <w:t>0</w:t>
      </w:r>
      <w:r w:rsidR="009939B5">
        <w:rPr>
          <w:rFonts w:ascii="Tahoma" w:hAnsi="Tahoma" w:cs="Tahoma"/>
          <w:sz w:val="22"/>
          <w:szCs w:val="22"/>
        </w:rPr>
        <w:t>0</w:t>
      </w:r>
      <w:r w:rsidRPr="004A35EB">
        <w:rPr>
          <w:rFonts w:ascii="Tahoma" w:hAnsi="Tahoma" w:cs="Tahoma"/>
          <w:sz w:val="22"/>
          <w:szCs w:val="22"/>
        </w:rPr>
        <w:t>-000</w:t>
      </w:r>
      <w:r w:rsidR="009939B5">
        <w:rPr>
          <w:rFonts w:ascii="Tahoma" w:hAnsi="Tahoma" w:cs="Tahoma"/>
          <w:sz w:val="22"/>
          <w:szCs w:val="22"/>
        </w:rPr>
        <w:t>1</w:t>
      </w:r>
      <w:r w:rsidRPr="004A35EB">
        <w:rPr>
          <w:rFonts w:ascii="Tahoma" w:hAnsi="Tahoma" w:cs="Tahoma"/>
          <w:sz w:val="22"/>
          <w:szCs w:val="22"/>
        </w:rPr>
        <w:t>/</w:t>
      </w:r>
      <w:r w:rsidR="009939B5">
        <w:rPr>
          <w:rFonts w:ascii="Tahoma" w:hAnsi="Tahoma" w:cs="Tahoma"/>
          <w:sz w:val="22"/>
          <w:szCs w:val="22"/>
        </w:rPr>
        <w:t>1999</w:t>
      </w:r>
    </w:p>
    <w:p w:rsidR="007879A9" w:rsidRPr="004A35EB" w:rsidRDefault="007879A9" w:rsidP="007879A9">
      <w:pPr>
        <w:rPr>
          <w:rFonts w:ascii="Tahoma" w:hAnsi="Tahoma" w:cs="Tahoma"/>
          <w:sz w:val="22"/>
          <w:szCs w:val="22"/>
        </w:rPr>
      </w:pPr>
      <w:r w:rsidRPr="004A35EB">
        <w:rPr>
          <w:rFonts w:ascii="Tahoma" w:hAnsi="Tahoma" w:cs="Tahoma"/>
          <w:sz w:val="22"/>
          <w:szCs w:val="22"/>
        </w:rPr>
        <w:t xml:space="preserve">Datum: </w:t>
      </w:r>
      <w:r w:rsidR="009939B5">
        <w:rPr>
          <w:rFonts w:ascii="Tahoma" w:hAnsi="Tahoma" w:cs="Tahoma"/>
          <w:sz w:val="22"/>
          <w:szCs w:val="22"/>
        </w:rPr>
        <w:t>06</w:t>
      </w:r>
      <w:r w:rsidRPr="004A35EB">
        <w:rPr>
          <w:rFonts w:ascii="Tahoma" w:hAnsi="Tahoma" w:cs="Tahoma"/>
          <w:sz w:val="22"/>
          <w:szCs w:val="22"/>
        </w:rPr>
        <w:t>.0</w:t>
      </w:r>
      <w:r w:rsidR="009939B5">
        <w:rPr>
          <w:rFonts w:ascii="Tahoma" w:hAnsi="Tahoma" w:cs="Tahoma"/>
          <w:sz w:val="22"/>
          <w:szCs w:val="22"/>
        </w:rPr>
        <w:t>8.2020</w:t>
      </w:r>
    </w:p>
    <w:p w:rsidR="007879A9" w:rsidRPr="004A35EB" w:rsidRDefault="007879A9" w:rsidP="007879A9">
      <w:pPr>
        <w:rPr>
          <w:rFonts w:ascii="Tahoma" w:hAnsi="Tahoma" w:cs="Tahoma"/>
          <w:sz w:val="22"/>
          <w:szCs w:val="22"/>
        </w:rPr>
      </w:pPr>
    </w:p>
    <w:p w:rsidR="007879A9" w:rsidRPr="004A35EB" w:rsidRDefault="007879A9" w:rsidP="007879A9">
      <w:pPr>
        <w:rPr>
          <w:rFonts w:ascii="Tahoma" w:hAnsi="Tahoma" w:cs="Tahoma"/>
          <w:sz w:val="22"/>
          <w:szCs w:val="22"/>
        </w:rPr>
      </w:pPr>
      <w:r w:rsidRPr="004A35EB">
        <w:rPr>
          <w:rFonts w:ascii="Tahoma" w:hAnsi="Tahoma" w:cs="Tahoma"/>
          <w:sz w:val="22"/>
          <w:szCs w:val="22"/>
        </w:rPr>
        <w:t xml:space="preserve">Pripravila: </w:t>
      </w:r>
    </w:p>
    <w:p w:rsidR="007879A9" w:rsidRPr="004A35EB" w:rsidRDefault="007879A9" w:rsidP="007879A9">
      <w:pPr>
        <w:rPr>
          <w:rFonts w:ascii="Tahoma" w:hAnsi="Tahoma" w:cs="Tahoma"/>
          <w:sz w:val="22"/>
          <w:szCs w:val="22"/>
        </w:rPr>
      </w:pPr>
      <w:r w:rsidRPr="004A35EB">
        <w:rPr>
          <w:rFonts w:ascii="Tahoma" w:hAnsi="Tahoma" w:cs="Tahoma"/>
          <w:sz w:val="22"/>
          <w:szCs w:val="22"/>
        </w:rPr>
        <w:t>Monika KUSTERLE, univ. dipl. prav.</w:t>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t xml:space="preserve"> Leopold POGAČAR</w:t>
      </w:r>
    </w:p>
    <w:p w:rsidR="007879A9" w:rsidRPr="004A35EB" w:rsidRDefault="007879A9" w:rsidP="007879A9">
      <w:pPr>
        <w:rPr>
          <w:rFonts w:ascii="Tahoma" w:hAnsi="Tahoma" w:cs="Tahoma"/>
          <w:sz w:val="22"/>
          <w:szCs w:val="22"/>
        </w:rPr>
      </w:pP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r>
      <w:r w:rsidRPr="004A35EB">
        <w:rPr>
          <w:rFonts w:ascii="Tahoma" w:hAnsi="Tahoma" w:cs="Tahoma"/>
          <w:sz w:val="22"/>
          <w:szCs w:val="22"/>
        </w:rPr>
        <w:tab/>
        <w:t>ŽUPAN</w:t>
      </w:r>
    </w:p>
    <w:sectPr w:rsidR="007879A9" w:rsidRPr="004A35EB" w:rsidSect="00110FA2">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B50F50"/>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nsid w:val="1C4D59A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44B45E2F"/>
    <w:multiLevelType w:val="singleLevel"/>
    <w:tmpl w:val="1812EB3E"/>
    <w:lvl w:ilvl="0">
      <w:start w:val="1"/>
      <w:numFmt w:val="decimal"/>
      <w:lvlText w:val="%1."/>
      <w:legacy w:legacy="1" w:legacySpace="0" w:legacyIndent="283"/>
      <w:lvlJc w:val="left"/>
      <w:pPr>
        <w:ind w:left="283" w:hanging="283"/>
      </w:pPr>
    </w:lvl>
  </w:abstractNum>
  <w:abstractNum w:abstractNumId="4">
    <w:nsid w:val="797960DB"/>
    <w:multiLevelType w:val="hybridMultilevel"/>
    <w:tmpl w:val="25907720"/>
    <w:lvl w:ilvl="0" w:tplc="6BD2EA2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lvlOverride w:ilvl="0">
      <w:lvl w:ilvl="0">
        <w:start w:val="3"/>
        <w:numFmt w:val="decimal"/>
        <w:lvlText w:val="%1."/>
        <w:legacy w:legacy="1" w:legacySpace="0" w:legacyIndent="283"/>
        <w:lvlJc w:val="left"/>
        <w:pPr>
          <w:ind w:left="283" w:hanging="283"/>
        </w:p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A9"/>
    <w:rsid w:val="00016613"/>
    <w:rsid w:val="00110FA2"/>
    <w:rsid w:val="0044104C"/>
    <w:rsid w:val="004A35EB"/>
    <w:rsid w:val="00584518"/>
    <w:rsid w:val="006B62EB"/>
    <w:rsid w:val="006F4333"/>
    <w:rsid w:val="007879A9"/>
    <w:rsid w:val="007D1FB7"/>
    <w:rsid w:val="00950731"/>
    <w:rsid w:val="009939B5"/>
    <w:rsid w:val="009B113B"/>
    <w:rsid w:val="00B96466"/>
    <w:rsid w:val="00BD4D07"/>
    <w:rsid w:val="00C325F5"/>
    <w:rsid w:val="00E8623E"/>
    <w:rsid w:val="00F660FC"/>
    <w:rsid w:val="00FA31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79A9"/>
    <w:pPr>
      <w:spacing w:after="0" w:line="240" w:lineRule="auto"/>
    </w:pPr>
    <w:rPr>
      <w:rFonts w:ascii="Times New Roman" w:eastAsia="Times New Roman" w:hAnsi="Times New Roman" w:cs="Times New Roman"/>
      <w:sz w:val="20"/>
      <w:szCs w:val="20"/>
      <w:lang w:eastAsia="sl-SI"/>
    </w:rPr>
  </w:style>
  <w:style w:type="paragraph" w:styleId="Naslov5">
    <w:name w:val="heading 5"/>
    <w:basedOn w:val="Navaden"/>
    <w:next w:val="Navaden"/>
    <w:link w:val="Naslov5Znak"/>
    <w:semiHidden/>
    <w:unhideWhenUsed/>
    <w:qFormat/>
    <w:rsid w:val="007879A9"/>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
    <w:semiHidden/>
    <w:unhideWhenUsed/>
    <w:qFormat/>
    <w:rsid w:val="004A35E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5Znak">
    <w:name w:val="Naslov 5 Znak"/>
    <w:basedOn w:val="Privzetapisavaodstavka"/>
    <w:link w:val="Naslov5"/>
    <w:semiHidden/>
    <w:rsid w:val="007879A9"/>
    <w:rPr>
      <w:rFonts w:ascii="Calibri" w:eastAsia="Times New Roman" w:hAnsi="Calibri" w:cs="Times New Roman"/>
      <w:b/>
      <w:bCs/>
      <w:i/>
      <w:iCs/>
      <w:sz w:val="26"/>
      <w:szCs w:val="26"/>
      <w:lang w:eastAsia="sl-SI"/>
    </w:rPr>
  </w:style>
  <w:style w:type="paragraph" w:styleId="Telobesedila3">
    <w:name w:val="Body Text 3"/>
    <w:basedOn w:val="Navaden"/>
    <w:link w:val="Telobesedila3Znak"/>
    <w:rsid w:val="007879A9"/>
    <w:pPr>
      <w:jc w:val="both"/>
    </w:pPr>
    <w:rPr>
      <w:rFonts w:ascii="Tahoma" w:hAnsi="Tahoma"/>
      <w:sz w:val="22"/>
    </w:rPr>
  </w:style>
  <w:style w:type="character" w:customStyle="1" w:styleId="Telobesedila3Znak">
    <w:name w:val="Telo besedila 3 Znak"/>
    <w:basedOn w:val="Privzetapisavaodstavka"/>
    <w:link w:val="Telobesedila3"/>
    <w:rsid w:val="007879A9"/>
    <w:rPr>
      <w:rFonts w:ascii="Tahoma" w:eastAsia="Times New Roman" w:hAnsi="Tahoma" w:cs="Times New Roman"/>
      <w:szCs w:val="20"/>
      <w:lang w:eastAsia="sl-SI"/>
    </w:rPr>
  </w:style>
  <w:style w:type="character" w:customStyle="1" w:styleId="Naslov6Znak">
    <w:name w:val="Naslov 6 Znak"/>
    <w:basedOn w:val="Privzetapisavaodstavka"/>
    <w:link w:val="Naslov6"/>
    <w:uiPriority w:val="9"/>
    <w:semiHidden/>
    <w:rsid w:val="004A35EB"/>
    <w:rPr>
      <w:rFonts w:asciiTheme="majorHAnsi" w:eastAsiaTheme="majorEastAsia" w:hAnsiTheme="majorHAnsi" w:cstheme="majorBidi"/>
      <w:i/>
      <w:iCs/>
      <w:color w:val="243F60" w:themeColor="accent1" w:themeShade="7F"/>
      <w:sz w:val="20"/>
      <w:szCs w:val="20"/>
      <w:lang w:eastAsia="sl-SI"/>
    </w:rPr>
  </w:style>
  <w:style w:type="paragraph" w:styleId="Telobesedila">
    <w:name w:val="Body Text"/>
    <w:basedOn w:val="Navaden"/>
    <w:link w:val="TelobesedilaZnak"/>
    <w:uiPriority w:val="99"/>
    <w:semiHidden/>
    <w:unhideWhenUsed/>
    <w:rsid w:val="004A35EB"/>
    <w:pPr>
      <w:spacing w:after="120"/>
    </w:pPr>
  </w:style>
  <w:style w:type="character" w:customStyle="1" w:styleId="TelobesedilaZnak">
    <w:name w:val="Telo besedila Znak"/>
    <w:basedOn w:val="Privzetapisavaodstavka"/>
    <w:link w:val="Telobesedila"/>
    <w:uiPriority w:val="99"/>
    <w:semiHidden/>
    <w:rsid w:val="004A35EB"/>
    <w:rPr>
      <w:rFonts w:ascii="Times New Roman" w:eastAsia="Times New Roman" w:hAnsi="Times New Roman" w:cs="Times New Roman"/>
      <w:sz w:val="20"/>
      <w:szCs w:val="20"/>
      <w:lang w:eastAsia="sl-SI"/>
    </w:rPr>
  </w:style>
  <w:style w:type="paragraph" w:styleId="Golobesedilo">
    <w:name w:val="Plain Text"/>
    <w:basedOn w:val="Navaden"/>
    <w:link w:val="GolobesediloZnak"/>
    <w:rsid w:val="004A35EB"/>
    <w:rPr>
      <w:rFonts w:ascii="Courier New" w:hAnsi="Courier New" w:cs="Courier New"/>
    </w:rPr>
  </w:style>
  <w:style w:type="character" w:customStyle="1" w:styleId="GolobesediloZnak">
    <w:name w:val="Golo besedilo Znak"/>
    <w:basedOn w:val="Privzetapisavaodstavka"/>
    <w:link w:val="Golobesedilo"/>
    <w:rsid w:val="004A35EB"/>
    <w:rPr>
      <w:rFonts w:ascii="Courier New" w:eastAsia="Times New Roman" w:hAnsi="Courier New" w:cs="Courier New"/>
      <w:sz w:val="20"/>
      <w:szCs w:val="20"/>
      <w:lang w:eastAsia="sl-SI"/>
    </w:rPr>
  </w:style>
  <w:style w:type="paragraph" w:customStyle="1" w:styleId="p">
    <w:name w:val="p"/>
    <w:basedOn w:val="Navaden"/>
    <w:rsid w:val="004A35EB"/>
    <w:pPr>
      <w:spacing w:before="60" w:after="15"/>
      <w:ind w:left="15" w:right="15" w:firstLine="240"/>
      <w:jc w:val="both"/>
    </w:pPr>
    <w:rPr>
      <w:rFonts w:ascii="Arial" w:hAnsi="Arial" w:cs="Arial"/>
      <w:color w:val="222222"/>
      <w:sz w:val="22"/>
      <w:szCs w:val="22"/>
    </w:rPr>
  </w:style>
  <w:style w:type="paragraph" w:styleId="Besedilooblaka">
    <w:name w:val="Balloon Text"/>
    <w:basedOn w:val="Navaden"/>
    <w:link w:val="BesedilooblakaZnak"/>
    <w:uiPriority w:val="99"/>
    <w:semiHidden/>
    <w:unhideWhenUsed/>
    <w:rsid w:val="0001661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6613"/>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79A9"/>
    <w:pPr>
      <w:spacing w:after="0" w:line="240" w:lineRule="auto"/>
    </w:pPr>
    <w:rPr>
      <w:rFonts w:ascii="Times New Roman" w:eastAsia="Times New Roman" w:hAnsi="Times New Roman" w:cs="Times New Roman"/>
      <w:sz w:val="20"/>
      <w:szCs w:val="20"/>
      <w:lang w:eastAsia="sl-SI"/>
    </w:rPr>
  </w:style>
  <w:style w:type="paragraph" w:styleId="Naslov5">
    <w:name w:val="heading 5"/>
    <w:basedOn w:val="Navaden"/>
    <w:next w:val="Navaden"/>
    <w:link w:val="Naslov5Znak"/>
    <w:semiHidden/>
    <w:unhideWhenUsed/>
    <w:qFormat/>
    <w:rsid w:val="007879A9"/>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
    <w:semiHidden/>
    <w:unhideWhenUsed/>
    <w:qFormat/>
    <w:rsid w:val="004A35E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5Znak">
    <w:name w:val="Naslov 5 Znak"/>
    <w:basedOn w:val="Privzetapisavaodstavka"/>
    <w:link w:val="Naslov5"/>
    <w:semiHidden/>
    <w:rsid w:val="007879A9"/>
    <w:rPr>
      <w:rFonts w:ascii="Calibri" w:eastAsia="Times New Roman" w:hAnsi="Calibri" w:cs="Times New Roman"/>
      <w:b/>
      <w:bCs/>
      <w:i/>
      <w:iCs/>
      <w:sz w:val="26"/>
      <w:szCs w:val="26"/>
      <w:lang w:eastAsia="sl-SI"/>
    </w:rPr>
  </w:style>
  <w:style w:type="paragraph" w:styleId="Telobesedila3">
    <w:name w:val="Body Text 3"/>
    <w:basedOn w:val="Navaden"/>
    <w:link w:val="Telobesedila3Znak"/>
    <w:rsid w:val="007879A9"/>
    <w:pPr>
      <w:jc w:val="both"/>
    </w:pPr>
    <w:rPr>
      <w:rFonts w:ascii="Tahoma" w:hAnsi="Tahoma"/>
      <w:sz w:val="22"/>
    </w:rPr>
  </w:style>
  <w:style w:type="character" w:customStyle="1" w:styleId="Telobesedila3Znak">
    <w:name w:val="Telo besedila 3 Znak"/>
    <w:basedOn w:val="Privzetapisavaodstavka"/>
    <w:link w:val="Telobesedila3"/>
    <w:rsid w:val="007879A9"/>
    <w:rPr>
      <w:rFonts w:ascii="Tahoma" w:eastAsia="Times New Roman" w:hAnsi="Tahoma" w:cs="Times New Roman"/>
      <w:szCs w:val="20"/>
      <w:lang w:eastAsia="sl-SI"/>
    </w:rPr>
  </w:style>
  <w:style w:type="character" w:customStyle="1" w:styleId="Naslov6Znak">
    <w:name w:val="Naslov 6 Znak"/>
    <w:basedOn w:val="Privzetapisavaodstavka"/>
    <w:link w:val="Naslov6"/>
    <w:uiPriority w:val="9"/>
    <w:semiHidden/>
    <w:rsid w:val="004A35EB"/>
    <w:rPr>
      <w:rFonts w:asciiTheme="majorHAnsi" w:eastAsiaTheme="majorEastAsia" w:hAnsiTheme="majorHAnsi" w:cstheme="majorBidi"/>
      <w:i/>
      <w:iCs/>
      <w:color w:val="243F60" w:themeColor="accent1" w:themeShade="7F"/>
      <w:sz w:val="20"/>
      <w:szCs w:val="20"/>
      <w:lang w:eastAsia="sl-SI"/>
    </w:rPr>
  </w:style>
  <w:style w:type="paragraph" w:styleId="Telobesedila">
    <w:name w:val="Body Text"/>
    <w:basedOn w:val="Navaden"/>
    <w:link w:val="TelobesedilaZnak"/>
    <w:uiPriority w:val="99"/>
    <w:semiHidden/>
    <w:unhideWhenUsed/>
    <w:rsid w:val="004A35EB"/>
    <w:pPr>
      <w:spacing w:after="120"/>
    </w:pPr>
  </w:style>
  <w:style w:type="character" w:customStyle="1" w:styleId="TelobesedilaZnak">
    <w:name w:val="Telo besedila Znak"/>
    <w:basedOn w:val="Privzetapisavaodstavka"/>
    <w:link w:val="Telobesedila"/>
    <w:uiPriority w:val="99"/>
    <w:semiHidden/>
    <w:rsid w:val="004A35EB"/>
    <w:rPr>
      <w:rFonts w:ascii="Times New Roman" w:eastAsia="Times New Roman" w:hAnsi="Times New Roman" w:cs="Times New Roman"/>
      <w:sz w:val="20"/>
      <w:szCs w:val="20"/>
      <w:lang w:eastAsia="sl-SI"/>
    </w:rPr>
  </w:style>
  <w:style w:type="paragraph" w:styleId="Golobesedilo">
    <w:name w:val="Plain Text"/>
    <w:basedOn w:val="Navaden"/>
    <w:link w:val="GolobesediloZnak"/>
    <w:rsid w:val="004A35EB"/>
    <w:rPr>
      <w:rFonts w:ascii="Courier New" w:hAnsi="Courier New" w:cs="Courier New"/>
    </w:rPr>
  </w:style>
  <w:style w:type="character" w:customStyle="1" w:styleId="GolobesediloZnak">
    <w:name w:val="Golo besedilo Znak"/>
    <w:basedOn w:val="Privzetapisavaodstavka"/>
    <w:link w:val="Golobesedilo"/>
    <w:rsid w:val="004A35EB"/>
    <w:rPr>
      <w:rFonts w:ascii="Courier New" w:eastAsia="Times New Roman" w:hAnsi="Courier New" w:cs="Courier New"/>
      <w:sz w:val="20"/>
      <w:szCs w:val="20"/>
      <w:lang w:eastAsia="sl-SI"/>
    </w:rPr>
  </w:style>
  <w:style w:type="paragraph" w:customStyle="1" w:styleId="p">
    <w:name w:val="p"/>
    <w:basedOn w:val="Navaden"/>
    <w:rsid w:val="004A35EB"/>
    <w:pPr>
      <w:spacing w:before="60" w:after="15"/>
      <w:ind w:left="15" w:right="15" w:firstLine="240"/>
      <w:jc w:val="both"/>
    </w:pPr>
    <w:rPr>
      <w:rFonts w:ascii="Arial" w:hAnsi="Arial" w:cs="Arial"/>
      <w:color w:val="222222"/>
      <w:sz w:val="22"/>
      <w:szCs w:val="22"/>
    </w:rPr>
  </w:style>
  <w:style w:type="paragraph" w:styleId="Besedilooblaka">
    <w:name w:val="Balloon Text"/>
    <w:basedOn w:val="Navaden"/>
    <w:link w:val="BesedilooblakaZnak"/>
    <w:uiPriority w:val="99"/>
    <w:semiHidden/>
    <w:unhideWhenUsed/>
    <w:rsid w:val="0001661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6613"/>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1900</Words>
  <Characters>10836</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Uporabnik</cp:lastModifiedBy>
  <cp:revision>4</cp:revision>
  <cp:lastPrinted>2020-08-06T09:00:00Z</cp:lastPrinted>
  <dcterms:created xsi:type="dcterms:W3CDTF">2020-08-06T05:28:00Z</dcterms:created>
  <dcterms:modified xsi:type="dcterms:W3CDTF">2020-08-06T09:01:00Z</dcterms:modified>
</cp:coreProperties>
</file>