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326BF" w:rsidRDefault="008B0AFF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317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6BF" w:rsidRDefault="009F5C12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S+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" o:allowincell="f" stroked="f">
                <v:textbox>
                  <w:txbxContent>
                    <w:p w:rsidR="009326BF" w:rsidRDefault="009F5C12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326BF" w:rsidRDefault="009326BF">
      <w:pPr>
        <w:jc w:val="both"/>
        <w:rPr>
          <w:rFonts w:ascii="Tahoma" w:hAnsi="Tahoma"/>
          <w:lang w:val="sl-SI"/>
        </w:rPr>
      </w:pPr>
    </w:p>
    <w:p w:rsidR="009326BF" w:rsidRDefault="009326BF">
      <w:pPr>
        <w:jc w:val="both"/>
        <w:rPr>
          <w:rFonts w:ascii="Tahoma" w:hAnsi="Tahoma"/>
          <w:lang w:val="sl-SI"/>
        </w:rPr>
      </w:pPr>
    </w:p>
    <w:p w:rsidR="009326BF" w:rsidRDefault="009326BF">
      <w:pPr>
        <w:jc w:val="both"/>
        <w:rPr>
          <w:rFonts w:ascii="Tahoma" w:hAnsi="Tahoma"/>
          <w:lang w:val="sl-SI"/>
        </w:rPr>
      </w:pPr>
    </w:p>
    <w:p w:rsidR="009326BF" w:rsidRDefault="009326BF">
      <w:pPr>
        <w:jc w:val="both"/>
        <w:rPr>
          <w:rFonts w:ascii="Tahoma" w:hAnsi="Tahoma"/>
          <w:lang w:val="sl-SI"/>
        </w:rPr>
      </w:pPr>
    </w:p>
    <w:p w:rsidR="009326BF" w:rsidRDefault="008B0AFF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4445" t="444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6BF" w:rsidRDefault="009326BF">
                            <w:pPr>
                              <w:pStyle w:val="Naslov2"/>
                              <w:rPr>
                                <w:rFonts w:ascii="Tahoma" w:hAnsi="Tahoma"/>
                                <w:b w:val="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</w:rPr>
                              <w:t>Breznica 3, 4274 Žirovnica</w:t>
                            </w:r>
                          </w:p>
                          <w:p w:rsidR="009326BF" w:rsidRDefault="009326BF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" o:allowincell="f" stroked="f">
                <v:textbox>
                  <w:txbxContent>
                    <w:p w:rsidR="009326BF" w:rsidRDefault="009326BF">
                      <w:pPr>
                        <w:pStyle w:val="Naslov2"/>
                        <w:rPr>
                          <w:rFonts w:ascii="Tahoma" w:hAnsi="Tahoma"/>
                          <w:b w:val="0"/>
                        </w:rPr>
                      </w:pPr>
                      <w:r>
                        <w:rPr>
                          <w:rFonts w:ascii="Tahoma" w:hAnsi="Tahoma"/>
                          <w:b w:val="0"/>
                        </w:rPr>
                        <w:t>Breznica 3, 4274 Žirovnica</w:t>
                      </w:r>
                    </w:p>
                    <w:p w:rsidR="009326BF" w:rsidRDefault="009326BF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:rsidR="009326BF" w:rsidRDefault="009326BF">
      <w:pPr>
        <w:jc w:val="both"/>
        <w:rPr>
          <w:rFonts w:ascii="Tahoma" w:hAnsi="Tahoma"/>
          <w:lang w:val="sl-SI"/>
        </w:rPr>
      </w:pPr>
    </w:p>
    <w:p w:rsidR="009326BF" w:rsidRDefault="009326BF">
      <w:pPr>
        <w:jc w:val="both"/>
        <w:rPr>
          <w:rFonts w:ascii="Tahoma" w:hAnsi="Tahoma"/>
          <w:lang w:val="sl-SI"/>
        </w:rPr>
      </w:pPr>
    </w:p>
    <w:p w:rsidR="009326BF" w:rsidRDefault="009326BF">
      <w:pPr>
        <w:jc w:val="both"/>
        <w:rPr>
          <w:rFonts w:ascii="Tahoma" w:hAnsi="Tahoma"/>
          <w:lang w:val="sl-SI"/>
        </w:rPr>
      </w:pPr>
    </w:p>
    <w:p w:rsidR="00687E61" w:rsidRDefault="00687E61">
      <w:pPr>
        <w:jc w:val="both"/>
        <w:rPr>
          <w:rFonts w:ascii="Tahoma" w:hAnsi="Tahoma"/>
          <w:lang w:val="sl-SI"/>
        </w:rPr>
      </w:pPr>
    </w:p>
    <w:p w:rsidR="009326BF" w:rsidRDefault="009326BF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Datum: </w:t>
      </w:r>
      <w:r w:rsidR="00AD51C9">
        <w:rPr>
          <w:rFonts w:ascii="Tahoma" w:hAnsi="Tahoma"/>
          <w:lang w:val="sl-SI"/>
        </w:rPr>
        <w:t>3.12.2019</w:t>
      </w:r>
    </w:p>
    <w:p w:rsidR="00F3144E" w:rsidRDefault="00F3144E">
      <w:pPr>
        <w:jc w:val="both"/>
        <w:rPr>
          <w:rFonts w:ascii="Tahoma" w:hAnsi="Tahoma"/>
          <w:lang w:val="sl-SI"/>
        </w:rPr>
      </w:pPr>
    </w:p>
    <w:p w:rsidR="009326BF" w:rsidRDefault="009326BF">
      <w:pPr>
        <w:jc w:val="both"/>
        <w:rPr>
          <w:rFonts w:ascii="Tahoma" w:hAnsi="Tahoma"/>
          <w:lang w:val="sl-SI"/>
        </w:rPr>
      </w:pPr>
    </w:p>
    <w:p w:rsidR="009326BF" w:rsidRPr="00F3144E" w:rsidRDefault="00235572">
      <w:pPr>
        <w:jc w:val="both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>OBČINSKI SVET</w:t>
      </w:r>
    </w:p>
    <w:p w:rsidR="009326BF" w:rsidRPr="00F3144E" w:rsidRDefault="00235572">
      <w:pPr>
        <w:jc w:val="both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>OBČINE ŽIROVNICA</w:t>
      </w:r>
    </w:p>
    <w:p w:rsidR="009326BF" w:rsidRDefault="009326BF">
      <w:pPr>
        <w:jc w:val="both"/>
        <w:rPr>
          <w:rFonts w:ascii="Tahoma" w:hAnsi="Tahoma"/>
          <w:lang w:val="sl-SI"/>
        </w:rPr>
      </w:pPr>
    </w:p>
    <w:p w:rsidR="00AD51C9" w:rsidRDefault="00AD51C9">
      <w:pPr>
        <w:jc w:val="both"/>
        <w:rPr>
          <w:rFonts w:ascii="Tahoma" w:hAnsi="Tahoma"/>
          <w:lang w:val="sl-SI"/>
        </w:rPr>
      </w:pPr>
    </w:p>
    <w:p w:rsidR="001A64A1" w:rsidRDefault="001A64A1">
      <w:pPr>
        <w:jc w:val="both"/>
        <w:rPr>
          <w:rFonts w:ascii="Tahoma" w:hAnsi="Tahoma"/>
          <w:lang w:val="sl-SI"/>
        </w:rPr>
      </w:pPr>
    </w:p>
    <w:p w:rsidR="00687E61" w:rsidRDefault="00687E61">
      <w:pPr>
        <w:jc w:val="both"/>
        <w:rPr>
          <w:rFonts w:ascii="Tahoma" w:hAnsi="Tahoma"/>
          <w:lang w:val="sl-SI"/>
        </w:rPr>
      </w:pPr>
    </w:p>
    <w:p w:rsidR="00AD51C9" w:rsidRPr="003E2FCF" w:rsidRDefault="00AD51C9" w:rsidP="00AD51C9">
      <w:pPr>
        <w:jc w:val="both"/>
        <w:rPr>
          <w:rFonts w:ascii="Tahoma" w:hAnsi="Tahoma"/>
          <w:b/>
          <w:lang w:val="sl-SI"/>
        </w:rPr>
      </w:pPr>
      <w:r w:rsidRPr="003E2FCF">
        <w:rPr>
          <w:rFonts w:ascii="Tahoma" w:hAnsi="Tahoma"/>
          <w:b/>
          <w:lang w:val="sl-SI"/>
        </w:rPr>
        <w:t xml:space="preserve">ZADEVA: </w:t>
      </w:r>
      <w:r>
        <w:rPr>
          <w:rFonts w:ascii="Tahoma" w:hAnsi="Tahoma"/>
          <w:b/>
          <w:lang w:val="sl-SI"/>
        </w:rPr>
        <w:t>Odgovor na vprašanje št. 1</w:t>
      </w:r>
      <w:r w:rsidR="000F6430">
        <w:rPr>
          <w:rFonts w:ascii="Tahoma" w:hAnsi="Tahoma"/>
          <w:b/>
          <w:lang w:val="sl-SI"/>
        </w:rPr>
        <w:t>7</w:t>
      </w:r>
    </w:p>
    <w:p w:rsidR="00426F15" w:rsidRDefault="00426F15">
      <w:pPr>
        <w:jc w:val="both"/>
        <w:rPr>
          <w:rFonts w:ascii="Tahoma" w:hAnsi="Tahoma"/>
          <w:lang w:val="sl-SI"/>
        </w:rPr>
      </w:pPr>
    </w:p>
    <w:p w:rsidR="00AD51C9" w:rsidRDefault="00AD51C9" w:rsidP="00AD51C9">
      <w:pPr>
        <w:jc w:val="both"/>
        <w:rPr>
          <w:rFonts w:ascii="Tahoma" w:hAnsi="Tahoma"/>
          <w:lang w:val="sl-SI"/>
        </w:rPr>
      </w:pPr>
      <w:r w:rsidRPr="007522C9">
        <w:rPr>
          <w:rFonts w:ascii="Tahoma" w:hAnsi="Tahoma"/>
          <w:lang w:val="sl-SI"/>
        </w:rPr>
        <w:t xml:space="preserve">Na </w:t>
      </w:r>
      <w:r>
        <w:rPr>
          <w:rFonts w:ascii="Tahoma" w:hAnsi="Tahoma"/>
          <w:lang w:val="sl-SI"/>
        </w:rPr>
        <w:t>5. seji Občinskega sveta občine Žirovnica je občinsk</w:t>
      </w:r>
      <w:r w:rsidR="000F6430">
        <w:rPr>
          <w:rFonts w:ascii="Tahoma" w:hAnsi="Tahoma"/>
          <w:lang w:val="sl-SI"/>
        </w:rPr>
        <w:t xml:space="preserve">i svetnik g. Jurij Dolžan </w:t>
      </w:r>
      <w:r>
        <w:rPr>
          <w:rFonts w:ascii="Tahoma" w:hAnsi="Tahoma"/>
          <w:lang w:val="sl-SI"/>
        </w:rPr>
        <w:t xml:space="preserve">županu </w:t>
      </w:r>
      <w:r w:rsidR="000F6430">
        <w:rPr>
          <w:rFonts w:ascii="Tahoma" w:hAnsi="Tahoma"/>
          <w:lang w:val="sl-SI"/>
        </w:rPr>
        <w:t>podal naslednji predlog:</w:t>
      </w:r>
    </w:p>
    <w:p w:rsidR="00E748C7" w:rsidRDefault="00E748C7">
      <w:pPr>
        <w:jc w:val="both"/>
        <w:rPr>
          <w:rFonts w:ascii="Tahoma" w:hAnsi="Tahoma"/>
          <w:lang w:val="sl-SI"/>
        </w:rPr>
      </w:pPr>
    </w:p>
    <w:p w:rsidR="00AD51C9" w:rsidRDefault="00A912F6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»</w:t>
      </w:r>
      <w:r w:rsidRPr="00A912F6">
        <w:rPr>
          <w:rFonts w:ascii="Tahoma" w:hAnsi="Tahoma"/>
          <w:lang w:val="sl-SI"/>
        </w:rPr>
        <w:t>Na razpisu za participatorni proračun, ki je bil prvič objavljen v letošnjem letu sta pogojem ustrezala dva predlagana projekta. Višina razpisanih sredstev je bila 10.000 EUR. Prvi je bil obnova vaškega korita v vrednosti 8.350 EUR, za kar so zagotovljena sredstva iz razpisa, za drugi projekt »Natečaj za izris celostne krajinsko kulturne ureditve Vrbe« v višini 2.000 EUR. Za izvedbo drugega projekta je med razpisanimi sredstvi zmanjkalo 350 EUR. Predlaga</w:t>
      </w:r>
      <w:r>
        <w:rPr>
          <w:rFonts w:ascii="Tahoma" w:hAnsi="Tahoma"/>
          <w:lang w:val="sl-SI"/>
        </w:rPr>
        <w:t>m</w:t>
      </w:r>
      <w:r w:rsidRPr="00A912F6">
        <w:rPr>
          <w:rFonts w:ascii="Tahoma" w:hAnsi="Tahoma"/>
          <w:lang w:val="sl-SI"/>
        </w:rPr>
        <w:t>, da se v višini preostanka sredstev omogoči realizacijo drugega projekta ali najde kakšna druga rešitev, ki bo omogočila izvedbo tudi drugega projekta.</w:t>
      </w:r>
      <w:r>
        <w:rPr>
          <w:rFonts w:ascii="Tahoma" w:hAnsi="Tahoma"/>
          <w:lang w:val="sl-SI"/>
        </w:rPr>
        <w:t>«</w:t>
      </w:r>
    </w:p>
    <w:p w:rsidR="00AD51C9" w:rsidRDefault="00AD51C9">
      <w:pPr>
        <w:jc w:val="both"/>
        <w:rPr>
          <w:rFonts w:ascii="Tahoma" w:hAnsi="Tahoma"/>
          <w:lang w:val="sl-SI"/>
        </w:rPr>
      </w:pPr>
    </w:p>
    <w:p w:rsidR="000F6430" w:rsidRPr="00A73942" w:rsidRDefault="00A73942" w:rsidP="00BF0515">
      <w:pPr>
        <w:jc w:val="both"/>
        <w:rPr>
          <w:rFonts w:ascii="Tahoma" w:hAnsi="Tahoma"/>
          <w:lang w:val="sl-SI"/>
        </w:rPr>
      </w:pPr>
      <w:r w:rsidRPr="00A73942">
        <w:rPr>
          <w:rFonts w:ascii="Tahoma" w:hAnsi="Tahoma"/>
          <w:lang w:val="sl-SI"/>
        </w:rPr>
        <w:t xml:space="preserve">V povabilu </w:t>
      </w:r>
      <w:r w:rsidR="006F618A" w:rsidRPr="00A73942">
        <w:rPr>
          <w:rFonts w:ascii="Tahoma" w:hAnsi="Tahoma"/>
          <w:lang w:val="sl-SI"/>
        </w:rPr>
        <w:t>vaškim odborom, da sodelujejo pri participatornem proračunu je bilo napisano, da bo v proračun vključen najvišje ocenjeni projekt</w:t>
      </w:r>
      <w:r w:rsidRPr="00A73942">
        <w:rPr>
          <w:rFonts w:ascii="Tahoma" w:hAnsi="Tahoma"/>
          <w:lang w:val="sl-SI"/>
        </w:rPr>
        <w:t xml:space="preserve">, nadalje </w:t>
      </w:r>
      <w:r w:rsidR="00BF0515" w:rsidRPr="00A73942">
        <w:rPr>
          <w:rFonts w:ascii="Tahoma" w:hAnsi="Tahoma"/>
          <w:lang w:val="sl-SI"/>
        </w:rPr>
        <w:t xml:space="preserve">je bilo med pogoji </w:t>
      </w:r>
      <w:r w:rsidRPr="00A73942">
        <w:rPr>
          <w:rFonts w:ascii="Tahoma" w:hAnsi="Tahoma"/>
          <w:lang w:val="sl-SI"/>
        </w:rPr>
        <w:t xml:space="preserve">med drugim </w:t>
      </w:r>
      <w:r w:rsidR="00BF0515" w:rsidRPr="00A73942">
        <w:rPr>
          <w:rFonts w:ascii="Tahoma" w:hAnsi="Tahoma"/>
          <w:lang w:val="sl-SI"/>
        </w:rPr>
        <w:t xml:space="preserve">tudi določeno, da </w:t>
      </w:r>
      <w:r w:rsidR="00E24337" w:rsidRPr="00A73942">
        <w:rPr>
          <w:rFonts w:ascii="Tahoma" w:hAnsi="Tahoma"/>
          <w:lang w:val="sl-SI"/>
        </w:rPr>
        <w:t>vsak vaški odbor lahko predlaga 1 projekt</w:t>
      </w:r>
      <w:r w:rsidR="00BF0515" w:rsidRPr="00A73942">
        <w:rPr>
          <w:rFonts w:ascii="Tahoma" w:hAnsi="Tahoma"/>
          <w:lang w:val="sl-SI"/>
        </w:rPr>
        <w:t>.</w:t>
      </w:r>
    </w:p>
    <w:p w:rsidR="00E24337" w:rsidRPr="00A73942" w:rsidRDefault="00A73942" w:rsidP="00687E61">
      <w:pPr>
        <w:tabs>
          <w:tab w:val="left" w:pos="1560"/>
        </w:tabs>
        <w:jc w:val="both"/>
        <w:rPr>
          <w:rFonts w:ascii="Tahoma" w:hAnsi="Tahoma"/>
          <w:lang w:val="sl-SI"/>
        </w:rPr>
      </w:pPr>
      <w:r w:rsidRPr="00A73942">
        <w:rPr>
          <w:rFonts w:ascii="Tahoma" w:hAnsi="Tahoma"/>
          <w:lang w:val="sl-SI"/>
        </w:rPr>
        <w:t>Določeno je bilo tudi da se bo iz proračunskih sredstev f</w:t>
      </w:r>
      <w:r w:rsidR="00E24337" w:rsidRPr="00A73942">
        <w:rPr>
          <w:rFonts w:ascii="Tahoma" w:hAnsi="Tahoma"/>
          <w:lang w:val="sl-SI"/>
        </w:rPr>
        <w:t>inancira</w:t>
      </w:r>
      <w:r w:rsidRPr="00A73942">
        <w:rPr>
          <w:rFonts w:ascii="Tahoma" w:hAnsi="Tahoma"/>
          <w:lang w:val="sl-SI"/>
        </w:rPr>
        <w:t>la</w:t>
      </w:r>
      <w:r w:rsidR="00E24337" w:rsidRPr="00A73942">
        <w:rPr>
          <w:rFonts w:ascii="Tahoma" w:hAnsi="Tahoma"/>
          <w:lang w:val="sl-SI"/>
        </w:rPr>
        <w:t xml:space="preserve"> izvedba tistega projekta, ki bo po oceni komisije prejel največ točk</w:t>
      </w:r>
      <w:r w:rsidRPr="00A73942">
        <w:rPr>
          <w:rFonts w:ascii="Tahoma" w:hAnsi="Tahoma"/>
          <w:lang w:val="sl-SI"/>
        </w:rPr>
        <w:t xml:space="preserve"> in če</w:t>
      </w:r>
      <w:r w:rsidR="00E24337" w:rsidRPr="00A73942">
        <w:rPr>
          <w:rFonts w:ascii="Tahoma" w:hAnsi="Tahoma"/>
          <w:lang w:val="sl-SI"/>
        </w:rPr>
        <w:t xml:space="preserve"> bodo po tem ključu ostala nerazporejena sredstva, bo v financiranje poleg teh uvrščen tudi najvišje uvrščen predlog, ki ga bo s preostalimi sredstvi še mogoče financirati</w:t>
      </w:r>
      <w:r w:rsidRPr="00A73942">
        <w:rPr>
          <w:rFonts w:ascii="Tahoma" w:hAnsi="Tahoma"/>
          <w:lang w:val="sl-SI"/>
        </w:rPr>
        <w:t>.</w:t>
      </w:r>
    </w:p>
    <w:p w:rsidR="00E24337" w:rsidRDefault="00E24337" w:rsidP="00687E61">
      <w:pPr>
        <w:tabs>
          <w:tab w:val="left" w:pos="1560"/>
        </w:tabs>
        <w:jc w:val="both"/>
        <w:rPr>
          <w:rFonts w:ascii="Tahoma" w:hAnsi="Tahoma"/>
          <w:lang w:val="sl-SI"/>
        </w:rPr>
      </w:pPr>
    </w:p>
    <w:p w:rsidR="00A73942" w:rsidRDefault="00A73942" w:rsidP="00687E61">
      <w:pPr>
        <w:tabs>
          <w:tab w:val="left" w:pos="1560"/>
        </w:tabs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Glede na ocenjeno vrednost najboljše ocenjenega projekta, ki je bil sicer nekoliko nižji od razpisanih sredstev, ni </w:t>
      </w:r>
      <w:r w:rsidR="003755BC">
        <w:rPr>
          <w:rFonts w:ascii="Tahoma" w:hAnsi="Tahoma"/>
          <w:lang w:val="sl-SI"/>
        </w:rPr>
        <w:t xml:space="preserve">pa </w:t>
      </w:r>
      <w:r>
        <w:rPr>
          <w:rFonts w:ascii="Tahoma" w:hAnsi="Tahoma"/>
          <w:lang w:val="sl-SI"/>
        </w:rPr>
        <w:t>ostalo zadosti nerazporejenih sredstev za financiranje še kakšnega projekta.</w:t>
      </w:r>
      <w:r w:rsidR="003755BC">
        <w:rPr>
          <w:rFonts w:ascii="Tahoma" w:hAnsi="Tahoma"/>
          <w:lang w:val="sl-SI"/>
        </w:rPr>
        <w:t xml:space="preserve"> </w:t>
      </w:r>
    </w:p>
    <w:p w:rsidR="003755BC" w:rsidRPr="00EA3D21" w:rsidRDefault="003755BC" w:rsidP="003755BC">
      <w:pPr>
        <w:tabs>
          <w:tab w:val="left" w:pos="1560"/>
        </w:tabs>
        <w:jc w:val="both"/>
        <w:rPr>
          <w:rFonts w:ascii="Tahoma" w:hAnsi="Tahoma"/>
          <w:lang w:val="sl-SI"/>
        </w:rPr>
      </w:pPr>
    </w:p>
    <w:p w:rsidR="005F4479" w:rsidRDefault="005F4479" w:rsidP="00687E61">
      <w:pPr>
        <w:tabs>
          <w:tab w:val="left" w:pos="1560"/>
        </w:tabs>
        <w:jc w:val="both"/>
        <w:rPr>
          <w:rFonts w:ascii="Tahoma" w:hAnsi="Tahoma"/>
          <w:lang w:val="sl-SI"/>
        </w:rPr>
      </w:pPr>
    </w:p>
    <w:p w:rsidR="001A64A1" w:rsidRDefault="001A64A1" w:rsidP="001A64A1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S spoštovanjem.</w:t>
      </w:r>
    </w:p>
    <w:p w:rsidR="001A64A1" w:rsidRDefault="001A64A1" w:rsidP="001A64A1">
      <w:pPr>
        <w:jc w:val="both"/>
        <w:rPr>
          <w:rFonts w:ascii="Tahoma" w:hAnsi="Tahoma"/>
          <w:lang w:val="sl-SI"/>
        </w:rPr>
      </w:pPr>
    </w:p>
    <w:p w:rsidR="001A64A1" w:rsidRDefault="001A64A1" w:rsidP="001A64A1">
      <w:pPr>
        <w:jc w:val="both"/>
        <w:rPr>
          <w:rFonts w:ascii="Tahoma" w:hAnsi="Tahoma"/>
          <w:lang w:val="sl-SI"/>
        </w:rPr>
      </w:pPr>
    </w:p>
    <w:p w:rsidR="001A64A1" w:rsidRDefault="001A64A1" w:rsidP="001A64A1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Pripravila:</w:t>
      </w:r>
    </w:p>
    <w:p w:rsidR="001A64A1" w:rsidRDefault="001A64A1" w:rsidP="001A64A1">
      <w:pPr>
        <w:jc w:val="both"/>
        <w:rPr>
          <w:rFonts w:ascii="Tahoma" w:hAnsi="Tahoma"/>
          <w:lang w:val="sl-SI"/>
        </w:rPr>
      </w:pPr>
      <w:smartTag w:uri="urn:schemas-microsoft-com:office:smarttags" w:element="PersonName">
        <w:smartTagPr>
          <w:attr w:name="ProductID" w:val="Petra Žvan"/>
        </w:smartTagPr>
        <w:r>
          <w:rPr>
            <w:rFonts w:ascii="Tahoma" w:hAnsi="Tahoma"/>
            <w:lang w:val="sl-SI"/>
          </w:rPr>
          <w:t>Petra Žvan</w:t>
        </w:r>
      </w:smartTag>
      <w:r>
        <w:rPr>
          <w:rFonts w:ascii="Tahoma" w:hAnsi="Tahoma"/>
          <w:lang w:val="sl-SI"/>
        </w:rPr>
        <w:t>, univ.dipl.ekon.</w:t>
      </w:r>
    </w:p>
    <w:p w:rsidR="001A64A1" w:rsidRDefault="001A64A1" w:rsidP="001A64A1">
      <w:pPr>
        <w:tabs>
          <w:tab w:val="left" w:pos="9072"/>
        </w:tabs>
        <w:jc w:val="right"/>
        <w:rPr>
          <w:rFonts w:ascii="Tahoma" w:hAnsi="Tahoma"/>
          <w:b/>
          <w:lang w:val="sl-SI"/>
        </w:rPr>
      </w:pPr>
    </w:p>
    <w:p w:rsidR="001A64A1" w:rsidRDefault="001A64A1" w:rsidP="001A64A1">
      <w:pPr>
        <w:tabs>
          <w:tab w:val="left" w:pos="9072"/>
        </w:tabs>
        <w:jc w:val="right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>Leopold Pogačar</w:t>
      </w:r>
    </w:p>
    <w:p w:rsidR="001A64A1" w:rsidRDefault="001A64A1" w:rsidP="001A64A1">
      <w:pPr>
        <w:ind w:right="567"/>
        <w:jc w:val="right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>ŽUPAN</w:t>
      </w:r>
    </w:p>
    <w:p w:rsidR="009326BF" w:rsidRDefault="009326BF" w:rsidP="001A64A1">
      <w:pPr>
        <w:tabs>
          <w:tab w:val="left" w:pos="1560"/>
        </w:tabs>
        <w:jc w:val="both"/>
        <w:rPr>
          <w:rFonts w:ascii="Tahoma" w:hAnsi="Tahoma"/>
          <w:b/>
          <w:lang w:val="sl-SI"/>
        </w:rPr>
      </w:pPr>
    </w:p>
    <w:sectPr w:rsidR="009326BF" w:rsidSect="00687E61"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B88" w:rsidRDefault="006F1B88">
      <w:r>
        <w:separator/>
      </w:r>
    </w:p>
  </w:endnote>
  <w:endnote w:type="continuationSeparator" w:id="0">
    <w:p w:rsidR="006F1B88" w:rsidRDefault="006F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B88" w:rsidRDefault="006F1B88">
      <w:r>
        <w:separator/>
      </w:r>
    </w:p>
  </w:footnote>
  <w:footnote w:type="continuationSeparator" w:id="0">
    <w:p w:rsidR="006F1B88" w:rsidRDefault="006F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3A28"/>
    <w:multiLevelType w:val="hybridMultilevel"/>
    <w:tmpl w:val="84008F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FA"/>
    <w:rsid w:val="0002521B"/>
    <w:rsid w:val="0004077E"/>
    <w:rsid w:val="0004756F"/>
    <w:rsid w:val="000955DA"/>
    <w:rsid w:val="000B463A"/>
    <w:rsid w:val="000E7C79"/>
    <w:rsid w:val="000F3227"/>
    <w:rsid w:val="000F6430"/>
    <w:rsid w:val="001319A2"/>
    <w:rsid w:val="00185FF6"/>
    <w:rsid w:val="001A62E3"/>
    <w:rsid w:val="001A64A1"/>
    <w:rsid w:val="001B4C4F"/>
    <w:rsid w:val="001B7E96"/>
    <w:rsid w:val="001D4D13"/>
    <w:rsid w:val="001F60EA"/>
    <w:rsid w:val="0021110C"/>
    <w:rsid w:val="00235572"/>
    <w:rsid w:val="0024035E"/>
    <w:rsid w:val="002411DC"/>
    <w:rsid w:val="00241B78"/>
    <w:rsid w:val="00262683"/>
    <w:rsid w:val="002A0341"/>
    <w:rsid w:val="002F3AD8"/>
    <w:rsid w:val="003032F3"/>
    <w:rsid w:val="00314779"/>
    <w:rsid w:val="00316BD6"/>
    <w:rsid w:val="00324CDA"/>
    <w:rsid w:val="003250E8"/>
    <w:rsid w:val="003755BC"/>
    <w:rsid w:val="00383B73"/>
    <w:rsid w:val="003D0EF3"/>
    <w:rsid w:val="003E0BA4"/>
    <w:rsid w:val="003E2FCF"/>
    <w:rsid w:val="003F0842"/>
    <w:rsid w:val="004130D3"/>
    <w:rsid w:val="004161EE"/>
    <w:rsid w:val="00426F15"/>
    <w:rsid w:val="00434829"/>
    <w:rsid w:val="00460862"/>
    <w:rsid w:val="004B21F2"/>
    <w:rsid w:val="004F51B0"/>
    <w:rsid w:val="005567E2"/>
    <w:rsid w:val="005619D2"/>
    <w:rsid w:val="0056441A"/>
    <w:rsid w:val="0058554F"/>
    <w:rsid w:val="005A4482"/>
    <w:rsid w:val="005F4479"/>
    <w:rsid w:val="00621C02"/>
    <w:rsid w:val="0062426F"/>
    <w:rsid w:val="006323B7"/>
    <w:rsid w:val="00633C74"/>
    <w:rsid w:val="0066110E"/>
    <w:rsid w:val="00675937"/>
    <w:rsid w:val="00687E61"/>
    <w:rsid w:val="006F1B88"/>
    <w:rsid w:val="006F618A"/>
    <w:rsid w:val="006F7BA0"/>
    <w:rsid w:val="006F7D41"/>
    <w:rsid w:val="00753333"/>
    <w:rsid w:val="007D6BB8"/>
    <w:rsid w:val="0081481E"/>
    <w:rsid w:val="00826D67"/>
    <w:rsid w:val="00830CB6"/>
    <w:rsid w:val="008745A1"/>
    <w:rsid w:val="008B0AFF"/>
    <w:rsid w:val="008C334F"/>
    <w:rsid w:val="008C37C9"/>
    <w:rsid w:val="008F1618"/>
    <w:rsid w:val="00903A74"/>
    <w:rsid w:val="00904ADB"/>
    <w:rsid w:val="009234D0"/>
    <w:rsid w:val="0092539B"/>
    <w:rsid w:val="009326BF"/>
    <w:rsid w:val="00947F0E"/>
    <w:rsid w:val="0095435F"/>
    <w:rsid w:val="00975D1D"/>
    <w:rsid w:val="009D50A2"/>
    <w:rsid w:val="009F5C12"/>
    <w:rsid w:val="00A13179"/>
    <w:rsid w:val="00A24F2A"/>
    <w:rsid w:val="00A25D17"/>
    <w:rsid w:val="00A73942"/>
    <w:rsid w:val="00A912F6"/>
    <w:rsid w:val="00A94AD6"/>
    <w:rsid w:val="00AA4273"/>
    <w:rsid w:val="00AB3FB2"/>
    <w:rsid w:val="00AD51C9"/>
    <w:rsid w:val="00AF521A"/>
    <w:rsid w:val="00B02318"/>
    <w:rsid w:val="00B15AF3"/>
    <w:rsid w:val="00B2076F"/>
    <w:rsid w:val="00B367C6"/>
    <w:rsid w:val="00B54E9F"/>
    <w:rsid w:val="00B57902"/>
    <w:rsid w:val="00B7744B"/>
    <w:rsid w:val="00B77995"/>
    <w:rsid w:val="00BA4697"/>
    <w:rsid w:val="00BC7A19"/>
    <w:rsid w:val="00BD0BDF"/>
    <w:rsid w:val="00BF0515"/>
    <w:rsid w:val="00BF21BC"/>
    <w:rsid w:val="00C0797C"/>
    <w:rsid w:val="00C21380"/>
    <w:rsid w:val="00C26173"/>
    <w:rsid w:val="00C929F0"/>
    <w:rsid w:val="00CA5436"/>
    <w:rsid w:val="00D07528"/>
    <w:rsid w:val="00D260B6"/>
    <w:rsid w:val="00D6267C"/>
    <w:rsid w:val="00D648C9"/>
    <w:rsid w:val="00D67896"/>
    <w:rsid w:val="00D729C2"/>
    <w:rsid w:val="00D746AC"/>
    <w:rsid w:val="00D76BDF"/>
    <w:rsid w:val="00DB3036"/>
    <w:rsid w:val="00DB4A0E"/>
    <w:rsid w:val="00DC33FA"/>
    <w:rsid w:val="00E010E0"/>
    <w:rsid w:val="00E24337"/>
    <w:rsid w:val="00E32639"/>
    <w:rsid w:val="00E748C7"/>
    <w:rsid w:val="00EA3D21"/>
    <w:rsid w:val="00EC618E"/>
    <w:rsid w:val="00F26841"/>
    <w:rsid w:val="00F3144E"/>
    <w:rsid w:val="00F4295A"/>
    <w:rsid w:val="00F63CF4"/>
    <w:rsid w:val="00F7521B"/>
    <w:rsid w:val="00F80E03"/>
    <w:rsid w:val="00FA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62683"/>
    <w:rPr>
      <w:lang w:val="de-AT"/>
    </w:rPr>
  </w:style>
  <w:style w:type="paragraph" w:styleId="Naslov1">
    <w:name w:val="heading 1"/>
    <w:basedOn w:val="Navaden"/>
    <w:next w:val="Navaden"/>
    <w:qFormat/>
    <w:rsid w:val="00262683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262683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262683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262683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26268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262683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262683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262683"/>
    <w:rPr>
      <w:color w:val="0000FF"/>
      <w:u w:val="single"/>
    </w:rPr>
  </w:style>
  <w:style w:type="paragraph" w:styleId="Telobesedila2">
    <w:name w:val="Body Text 2"/>
    <w:basedOn w:val="Navaden"/>
    <w:rsid w:val="003E0BA4"/>
    <w:pPr>
      <w:spacing w:after="120" w:line="480" w:lineRule="auto"/>
    </w:pPr>
  </w:style>
  <w:style w:type="paragraph" w:customStyle="1" w:styleId="Znak">
    <w:name w:val="Znak"/>
    <w:basedOn w:val="Navaden"/>
    <w:rsid w:val="00BC7A19"/>
    <w:rPr>
      <w:b/>
      <w:sz w:val="26"/>
      <w:szCs w:val="26"/>
      <w:lang w:val="sl-SI" w:eastAsia="en-US"/>
    </w:rPr>
  </w:style>
  <w:style w:type="paragraph" w:styleId="Besedilooblaka">
    <w:name w:val="Balloon Text"/>
    <w:basedOn w:val="Navaden"/>
    <w:link w:val="BesedilooblakaZnak"/>
    <w:rsid w:val="0046086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60862"/>
    <w:rPr>
      <w:rFonts w:ascii="Tahoma" w:hAnsi="Tahoma" w:cs="Tahoma"/>
      <w:sz w:val="16"/>
      <w:szCs w:val="16"/>
      <w:lang w:val="de-AT"/>
    </w:rPr>
  </w:style>
  <w:style w:type="paragraph" w:styleId="Odstavekseznama">
    <w:name w:val="List Paragraph"/>
    <w:basedOn w:val="Navaden"/>
    <w:uiPriority w:val="34"/>
    <w:qFormat/>
    <w:rsid w:val="00C929F0"/>
    <w:pPr>
      <w:ind w:left="720"/>
      <w:contextualSpacing/>
    </w:pPr>
  </w:style>
  <w:style w:type="table" w:styleId="Tabelamrea">
    <w:name w:val="Table Grid"/>
    <w:basedOn w:val="Navadnatabela"/>
    <w:rsid w:val="0067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62683"/>
    <w:rPr>
      <w:lang w:val="de-AT"/>
    </w:rPr>
  </w:style>
  <w:style w:type="paragraph" w:styleId="Naslov1">
    <w:name w:val="heading 1"/>
    <w:basedOn w:val="Navaden"/>
    <w:next w:val="Navaden"/>
    <w:qFormat/>
    <w:rsid w:val="00262683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262683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262683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262683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26268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262683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262683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262683"/>
    <w:rPr>
      <w:color w:val="0000FF"/>
      <w:u w:val="single"/>
    </w:rPr>
  </w:style>
  <w:style w:type="paragraph" w:styleId="Telobesedila2">
    <w:name w:val="Body Text 2"/>
    <w:basedOn w:val="Navaden"/>
    <w:rsid w:val="003E0BA4"/>
    <w:pPr>
      <w:spacing w:after="120" w:line="480" w:lineRule="auto"/>
    </w:pPr>
  </w:style>
  <w:style w:type="paragraph" w:customStyle="1" w:styleId="Znak">
    <w:name w:val="Znak"/>
    <w:basedOn w:val="Navaden"/>
    <w:rsid w:val="00BC7A19"/>
    <w:rPr>
      <w:b/>
      <w:sz w:val="26"/>
      <w:szCs w:val="26"/>
      <w:lang w:val="sl-SI" w:eastAsia="en-US"/>
    </w:rPr>
  </w:style>
  <w:style w:type="paragraph" w:styleId="Besedilooblaka">
    <w:name w:val="Balloon Text"/>
    <w:basedOn w:val="Navaden"/>
    <w:link w:val="BesedilooblakaZnak"/>
    <w:rsid w:val="0046086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60862"/>
    <w:rPr>
      <w:rFonts w:ascii="Tahoma" w:hAnsi="Tahoma" w:cs="Tahoma"/>
      <w:sz w:val="16"/>
      <w:szCs w:val="16"/>
      <w:lang w:val="de-AT"/>
    </w:rPr>
  </w:style>
  <w:style w:type="paragraph" w:styleId="Odstavekseznama">
    <w:name w:val="List Paragraph"/>
    <w:basedOn w:val="Navaden"/>
    <w:uiPriority w:val="34"/>
    <w:qFormat/>
    <w:rsid w:val="00C929F0"/>
    <w:pPr>
      <w:ind w:left="720"/>
      <w:contextualSpacing/>
    </w:pPr>
  </w:style>
  <w:style w:type="table" w:styleId="Tabelamrea">
    <w:name w:val="Table Grid"/>
    <w:basedOn w:val="Navadnatabela"/>
    <w:rsid w:val="0067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7</dc:creator>
  <cp:lastModifiedBy>Petra</cp:lastModifiedBy>
  <cp:revision>2</cp:revision>
  <cp:lastPrinted>2019-12-05T06:54:00Z</cp:lastPrinted>
  <dcterms:created xsi:type="dcterms:W3CDTF">2019-12-05T09:48:00Z</dcterms:created>
  <dcterms:modified xsi:type="dcterms:W3CDTF">2019-12-05T09:48:00Z</dcterms:modified>
</cp:coreProperties>
</file>