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F1C" w:rsidRDefault="00E15F1C" w:rsidP="00E15F1C">
      <w:pPr>
        <w:jc w:val="both"/>
        <w:rPr>
          <w:rFonts w:ascii="Tahoma" w:hAnsi="Tahoma"/>
        </w:rPr>
      </w:pPr>
      <w:r>
        <w:rPr>
          <w:rFonts w:ascii="Tahoma" w:hAnsi="Tahoma"/>
          <w:noProof/>
        </w:rPr>
        <mc:AlternateContent>
          <mc:Choice Requires="wps">
            <w:drawing>
              <wp:anchor distT="0" distB="0" distL="114300" distR="114300" simplePos="0" relativeHeight="251669504" behindDoc="0" locked="0" layoutInCell="0" allowOverlap="1" wp14:anchorId="2B6EA0B5" wp14:editId="4E180B0E">
                <wp:simplePos x="0" y="0"/>
                <wp:positionH relativeFrom="column">
                  <wp:posOffset>-63500</wp:posOffset>
                </wp:positionH>
                <wp:positionV relativeFrom="paragraph">
                  <wp:posOffset>-127000</wp:posOffset>
                </wp:positionV>
                <wp:extent cx="2665730" cy="1026795"/>
                <wp:effectExtent l="3175"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5F1C" w:rsidRDefault="00E15F1C" w:rsidP="00E15F1C">
                            <w:r>
                              <w:rPr>
                                <w:noProof/>
                              </w:rPr>
                              <w:drawing>
                                <wp:inline distT="0" distB="0" distL="0" distR="0" wp14:anchorId="4D6A2635" wp14:editId="7C4892DF">
                                  <wp:extent cx="2476500" cy="923925"/>
                                  <wp:effectExtent l="19050" t="0" r="0" b="0"/>
                                  <wp:docPr id="15" name="Slika 15"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9"/>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pt;margin-top:-10pt;width:209.9pt;height:80.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AB9hgIAABg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" o:allowincell="f" stroked="f">
                <v:textbox>
                  <w:txbxContent>
                    <w:p w:rsidR="00E15F1C" w:rsidRDefault="00E15F1C" w:rsidP="00E15F1C">
                      <w:r>
                        <w:rPr>
                          <w:noProof/>
                        </w:rPr>
                        <w:drawing>
                          <wp:inline distT="0" distB="0" distL="0" distR="0" wp14:anchorId="4D6A2635" wp14:editId="7C4892DF">
                            <wp:extent cx="2476500" cy="923925"/>
                            <wp:effectExtent l="19050" t="0" r="0" b="0"/>
                            <wp:docPr id="15" name="Slika 15"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9"/>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p>
    <w:p w:rsidR="00E15F1C" w:rsidRDefault="00E15F1C" w:rsidP="00E15F1C">
      <w:pPr>
        <w:jc w:val="both"/>
        <w:rPr>
          <w:rFonts w:ascii="Tahoma" w:hAnsi="Tahoma"/>
        </w:rPr>
      </w:pPr>
    </w:p>
    <w:p w:rsidR="00E15F1C" w:rsidRDefault="00E15F1C" w:rsidP="00E15F1C">
      <w:pPr>
        <w:jc w:val="both"/>
        <w:rPr>
          <w:rFonts w:ascii="Tahoma" w:hAnsi="Tahoma"/>
        </w:rPr>
      </w:pPr>
    </w:p>
    <w:p w:rsidR="00E15F1C" w:rsidRDefault="00E15F1C" w:rsidP="00E15F1C">
      <w:pPr>
        <w:jc w:val="both"/>
        <w:rPr>
          <w:rFonts w:ascii="Tahoma" w:hAnsi="Tahoma"/>
        </w:rPr>
      </w:pPr>
    </w:p>
    <w:p w:rsidR="00E15F1C" w:rsidRDefault="00E15F1C" w:rsidP="00E15F1C">
      <w:pPr>
        <w:jc w:val="both"/>
        <w:rPr>
          <w:rFonts w:ascii="Tahoma" w:hAnsi="Tahoma"/>
        </w:rPr>
      </w:pPr>
    </w:p>
    <w:p w:rsidR="00E15F1C" w:rsidRDefault="00E15F1C" w:rsidP="00E15F1C">
      <w:pPr>
        <w:jc w:val="both"/>
        <w:rPr>
          <w:rFonts w:ascii="Tahoma" w:hAnsi="Tahoma"/>
        </w:rPr>
      </w:pPr>
      <w:r>
        <w:rPr>
          <w:rFonts w:ascii="Tahoma" w:hAnsi="Tahoma"/>
          <w:noProof/>
        </w:rPr>
        <mc:AlternateContent>
          <mc:Choice Requires="wps">
            <w:drawing>
              <wp:anchor distT="0" distB="0" distL="114300" distR="114300" simplePos="0" relativeHeight="251670528" behindDoc="0" locked="0" layoutInCell="0" allowOverlap="1" wp14:anchorId="0B6D06FC" wp14:editId="70B19E6D">
                <wp:simplePos x="0" y="0"/>
                <wp:positionH relativeFrom="column">
                  <wp:posOffset>33020</wp:posOffset>
                </wp:positionH>
                <wp:positionV relativeFrom="paragraph">
                  <wp:posOffset>71120</wp:posOffset>
                </wp:positionV>
                <wp:extent cx="2463800" cy="438150"/>
                <wp:effectExtent l="4445" t="4445" r="0" b="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5F1C" w:rsidRDefault="00E15F1C" w:rsidP="00E15F1C">
                            <w:pPr>
                              <w:pStyle w:val="Naslov2"/>
                              <w:rPr>
                                <w:rFonts w:ascii="Tahoma" w:hAnsi="Tahoma"/>
                                <w:b w:val="0"/>
                              </w:rPr>
                            </w:pPr>
                            <w:r>
                              <w:rPr>
                                <w:rFonts w:ascii="Tahoma" w:hAnsi="Tahoma"/>
                                <w:b w:val="0"/>
                              </w:rPr>
                              <w:t>Breznica 3, 4274 Žirovnica</w:t>
                            </w:r>
                          </w:p>
                          <w:p w:rsidR="00E15F1C" w:rsidRDefault="00E15F1C" w:rsidP="00E15F1C">
                            <w:pPr>
                              <w:jc w:val="center"/>
                              <w:rPr>
                                <w:rFonts w:ascii="Tahoma" w:hAnsi="Tahoma"/>
                              </w:rPr>
                            </w:pPr>
                            <w:r>
                              <w:rPr>
                                <w:rFonts w:ascii="Tahoma" w:hAnsi="Tahoma"/>
                              </w:rPr>
                              <w:t xml:space="preserve">tel.: 04 5809 100, </w:t>
                            </w:r>
                            <w:proofErr w:type="spellStart"/>
                            <w:r>
                              <w:rPr>
                                <w:rFonts w:ascii="Tahoma" w:hAnsi="Tahoma"/>
                              </w:rPr>
                              <w:t>fax</w:t>
                            </w:r>
                            <w:proofErr w:type="spellEnd"/>
                            <w:r>
                              <w:rPr>
                                <w:rFonts w:ascii="Tahoma" w:hAnsi="Tahoma"/>
                              </w:rPr>
                              <w:t>: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6pt;margin-top:5.6pt;width:194pt;height: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" o:allowincell="f" stroked="f">
                <v:textbox>
                  <w:txbxContent>
                    <w:p w:rsidR="00E15F1C" w:rsidRDefault="00E15F1C" w:rsidP="00E15F1C">
                      <w:pPr>
                        <w:pStyle w:val="Naslov2"/>
                        <w:rPr>
                          <w:rFonts w:ascii="Tahoma" w:hAnsi="Tahoma"/>
                          <w:b w:val="0"/>
                        </w:rPr>
                      </w:pPr>
                      <w:r>
                        <w:rPr>
                          <w:rFonts w:ascii="Tahoma" w:hAnsi="Tahoma"/>
                          <w:b w:val="0"/>
                        </w:rPr>
                        <w:t>Breznica 3, 4274 Žirovnica</w:t>
                      </w:r>
                    </w:p>
                    <w:p w:rsidR="00E15F1C" w:rsidRDefault="00E15F1C" w:rsidP="00E15F1C">
                      <w:pPr>
                        <w:jc w:val="center"/>
                        <w:rPr>
                          <w:rFonts w:ascii="Tahoma" w:hAnsi="Tahoma"/>
                        </w:rPr>
                      </w:pPr>
                      <w:r>
                        <w:rPr>
                          <w:rFonts w:ascii="Tahoma" w:hAnsi="Tahoma"/>
                        </w:rPr>
                        <w:t xml:space="preserve">tel.: 04 5809 100, </w:t>
                      </w:r>
                      <w:proofErr w:type="spellStart"/>
                      <w:r>
                        <w:rPr>
                          <w:rFonts w:ascii="Tahoma" w:hAnsi="Tahoma"/>
                        </w:rPr>
                        <w:t>fax</w:t>
                      </w:r>
                      <w:proofErr w:type="spellEnd"/>
                      <w:r>
                        <w:rPr>
                          <w:rFonts w:ascii="Tahoma" w:hAnsi="Tahoma"/>
                        </w:rPr>
                        <w:t>: 04 5809 109</w:t>
                      </w:r>
                    </w:p>
                  </w:txbxContent>
                </v:textbox>
              </v:shape>
            </w:pict>
          </mc:Fallback>
        </mc:AlternateContent>
      </w:r>
    </w:p>
    <w:p w:rsidR="00E15F1C" w:rsidRDefault="00E15F1C" w:rsidP="00E15F1C">
      <w:pPr>
        <w:jc w:val="both"/>
        <w:rPr>
          <w:rFonts w:ascii="Tahoma" w:hAnsi="Tahoma"/>
        </w:rPr>
      </w:pPr>
    </w:p>
    <w:p w:rsidR="00E15F1C" w:rsidRDefault="00E15F1C" w:rsidP="00E15F1C">
      <w:pPr>
        <w:jc w:val="both"/>
        <w:rPr>
          <w:rFonts w:ascii="Tahoma" w:hAnsi="Tahoma"/>
        </w:rPr>
      </w:pPr>
    </w:p>
    <w:p w:rsidR="00E15F1C" w:rsidRDefault="00E15F1C" w:rsidP="00E15F1C">
      <w:pPr>
        <w:jc w:val="both"/>
        <w:rPr>
          <w:rFonts w:ascii="Tahoma" w:hAnsi="Tahoma"/>
        </w:rPr>
      </w:pPr>
    </w:p>
    <w:p w:rsidR="00E15F1C" w:rsidRDefault="00E15F1C" w:rsidP="00E15F1C">
      <w:pPr>
        <w:jc w:val="both"/>
        <w:rPr>
          <w:rFonts w:ascii="Tahoma" w:hAnsi="Tahoma"/>
        </w:rPr>
      </w:pPr>
    </w:p>
    <w:p w:rsidR="00E15F1C" w:rsidRDefault="00E15F1C" w:rsidP="00E15F1C">
      <w:pPr>
        <w:jc w:val="both"/>
        <w:rPr>
          <w:rFonts w:ascii="Tahoma" w:hAnsi="Tahoma"/>
        </w:rPr>
      </w:pPr>
      <w:r>
        <w:rPr>
          <w:rFonts w:ascii="Tahoma" w:hAnsi="Tahoma"/>
        </w:rPr>
        <w:t>Datum: 31.1.2019</w:t>
      </w:r>
    </w:p>
    <w:p w:rsidR="00E15F1C" w:rsidRDefault="00E15F1C" w:rsidP="00E15F1C">
      <w:pPr>
        <w:jc w:val="both"/>
        <w:rPr>
          <w:rFonts w:ascii="Tahoma" w:hAnsi="Tahoma"/>
        </w:rPr>
      </w:pPr>
    </w:p>
    <w:p w:rsidR="00E15F1C" w:rsidRDefault="00E15F1C" w:rsidP="00E15F1C">
      <w:pPr>
        <w:jc w:val="both"/>
        <w:rPr>
          <w:rFonts w:ascii="Tahoma" w:hAnsi="Tahoma"/>
        </w:rPr>
      </w:pPr>
    </w:p>
    <w:p w:rsidR="00E15F1C" w:rsidRDefault="00E15F1C" w:rsidP="00E15F1C">
      <w:pPr>
        <w:jc w:val="both"/>
        <w:rPr>
          <w:rFonts w:ascii="Tahoma" w:hAnsi="Tahoma"/>
        </w:rPr>
      </w:pPr>
    </w:p>
    <w:p w:rsidR="00E15F1C" w:rsidRDefault="00E15F1C" w:rsidP="00E15F1C">
      <w:pPr>
        <w:jc w:val="both"/>
        <w:rPr>
          <w:rFonts w:ascii="Tahoma" w:hAnsi="Tahoma"/>
        </w:rPr>
      </w:pPr>
    </w:p>
    <w:p w:rsidR="00E15F1C" w:rsidRPr="00F3144E" w:rsidRDefault="00E15F1C" w:rsidP="00E15F1C">
      <w:pPr>
        <w:jc w:val="both"/>
        <w:rPr>
          <w:rFonts w:ascii="Tahoma" w:hAnsi="Tahoma"/>
          <w:b/>
        </w:rPr>
      </w:pPr>
      <w:r>
        <w:rPr>
          <w:rFonts w:ascii="Tahoma" w:hAnsi="Tahoma"/>
          <w:b/>
        </w:rPr>
        <w:t>OBČINSKI SVET</w:t>
      </w:r>
    </w:p>
    <w:p w:rsidR="00E15F1C" w:rsidRPr="00F3144E" w:rsidRDefault="00E15F1C" w:rsidP="00E15F1C">
      <w:pPr>
        <w:jc w:val="both"/>
        <w:rPr>
          <w:rFonts w:ascii="Tahoma" w:hAnsi="Tahoma"/>
          <w:b/>
        </w:rPr>
      </w:pPr>
      <w:r>
        <w:rPr>
          <w:rFonts w:ascii="Tahoma" w:hAnsi="Tahoma"/>
          <w:b/>
        </w:rPr>
        <w:t>OBČINE ŽIROVNICA</w:t>
      </w:r>
    </w:p>
    <w:p w:rsidR="00E15F1C" w:rsidRDefault="00E15F1C" w:rsidP="00E15F1C">
      <w:pPr>
        <w:jc w:val="both"/>
        <w:rPr>
          <w:rFonts w:ascii="Tahoma" w:hAnsi="Tahoma"/>
        </w:rPr>
      </w:pPr>
    </w:p>
    <w:p w:rsidR="00E15F1C" w:rsidRDefault="00E15F1C" w:rsidP="00E15F1C">
      <w:pPr>
        <w:jc w:val="both"/>
        <w:rPr>
          <w:rFonts w:ascii="Tahoma" w:hAnsi="Tahoma"/>
        </w:rPr>
      </w:pPr>
    </w:p>
    <w:p w:rsidR="00E15F1C" w:rsidRDefault="00E15F1C" w:rsidP="00E15F1C">
      <w:pPr>
        <w:jc w:val="both"/>
        <w:rPr>
          <w:rFonts w:ascii="Tahoma" w:hAnsi="Tahoma"/>
        </w:rPr>
      </w:pPr>
    </w:p>
    <w:p w:rsidR="00E15F1C" w:rsidRDefault="00E15F1C" w:rsidP="00E15F1C">
      <w:pPr>
        <w:jc w:val="both"/>
        <w:rPr>
          <w:rFonts w:ascii="Tahoma" w:hAnsi="Tahoma"/>
        </w:rPr>
      </w:pPr>
    </w:p>
    <w:p w:rsidR="00E15F1C" w:rsidRDefault="00E15F1C" w:rsidP="00E15F1C">
      <w:pPr>
        <w:jc w:val="both"/>
        <w:rPr>
          <w:rFonts w:ascii="Tahoma" w:hAnsi="Tahoma"/>
        </w:rPr>
      </w:pPr>
    </w:p>
    <w:p w:rsidR="00E15F1C" w:rsidRDefault="00E15F1C" w:rsidP="00E15F1C">
      <w:pPr>
        <w:jc w:val="both"/>
        <w:rPr>
          <w:rFonts w:ascii="Tahoma" w:hAnsi="Tahoma"/>
        </w:rPr>
      </w:pPr>
    </w:p>
    <w:p w:rsidR="00E15F1C" w:rsidRDefault="00E15F1C" w:rsidP="00E15F1C">
      <w:pPr>
        <w:jc w:val="both"/>
        <w:rPr>
          <w:rFonts w:ascii="Tahoma" w:hAnsi="Tahoma"/>
        </w:rPr>
      </w:pPr>
    </w:p>
    <w:p w:rsidR="00E15F1C" w:rsidRPr="003E2FCF" w:rsidRDefault="00E15F1C" w:rsidP="00E15F1C">
      <w:pPr>
        <w:jc w:val="both"/>
        <w:rPr>
          <w:rFonts w:ascii="Tahoma" w:hAnsi="Tahoma"/>
          <w:b/>
        </w:rPr>
      </w:pPr>
      <w:r w:rsidRPr="003E2FCF">
        <w:rPr>
          <w:rFonts w:ascii="Tahoma" w:hAnsi="Tahoma"/>
          <w:b/>
        </w:rPr>
        <w:t xml:space="preserve">ZADEVA: </w:t>
      </w:r>
      <w:r>
        <w:rPr>
          <w:rFonts w:ascii="Tahoma" w:hAnsi="Tahoma"/>
          <w:b/>
        </w:rPr>
        <w:t>Odgovor na vprašanja in pobude št. 5</w:t>
      </w:r>
    </w:p>
    <w:p w:rsidR="00E15F1C" w:rsidRDefault="00E15F1C" w:rsidP="00E15F1C">
      <w:pPr>
        <w:jc w:val="both"/>
        <w:rPr>
          <w:rFonts w:ascii="Tahoma" w:hAnsi="Tahoma"/>
        </w:rPr>
      </w:pPr>
    </w:p>
    <w:p w:rsidR="00E15F1C" w:rsidRDefault="00E15F1C" w:rsidP="00E15F1C">
      <w:pPr>
        <w:jc w:val="both"/>
        <w:rPr>
          <w:rFonts w:ascii="Tahoma" w:hAnsi="Tahoma"/>
        </w:rPr>
      </w:pPr>
    </w:p>
    <w:p w:rsidR="00E15F1C" w:rsidRDefault="00E15F1C" w:rsidP="00E15F1C">
      <w:pPr>
        <w:jc w:val="both"/>
        <w:rPr>
          <w:rFonts w:ascii="Tahoma" w:hAnsi="Tahoma"/>
        </w:rPr>
      </w:pPr>
      <w:r w:rsidRPr="007522C9">
        <w:rPr>
          <w:rFonts w:ascii="Tahoma" w:hAnsi="Tahoma"/>
        </w:rPr>
        <w:t xml:space="preserve">Na </w:t>
      </w:r>
      <w:r>
        <w:rPr>
          <w:rFonts w:ascii="Tahoma" w:hAnsi="Tahoma"/>
        </w:rPr>
        <w:t>1. seji Občinskega sveta občine Žirovnica je občinski svetnik Jurij Dolžan zaprosil za poročilo o delu skupine, ki se ukvarja s pripravo doma starostnikov.</w:t>
      </w:r>
    </w:p>
    <w:p w:rsidR="00E15F1C" w:rsidRDefault="00E15F1C" w:rsidP="00E15F1C">
      <w:pPr>
        <w:jc w:val="both"/>
        <w:rPr>
          <w:rFonts w:ascii="Tahoma" w:hAnsi="Tahoma"/>
        </w:rPr>
      </w:pPr>
      <w:r>
        <w:rPr>
          <w:rFonts w:ascii="Tahoma" w:hAnsi="Tahoma"/>
        </w:rPr>
        <w:t>Poročilo o delu Delovne skupine za področje varstva starejših, ki je bila imenovana dne 13.2.2015 in je s svojim delom zaključila 3.11.2016 posredujemo v prilogi.</w:t>
      </w:r>
    </w:p>
    <w:p w:rsidR="00E15F1C" w:rsidRDefault="00E15F1C" w:rsidP="00E15F1C">
      <w:pPr>
        <w:jc w:val="both"/>
        <w:rPr>
          <w:rFonts w:ascii="Tahoma" w:hAnsi="Tahoma"/>
        </w:rPr>
      </w:pPr>
      <w:r>
        <w:rPr>
          <w:rFonts w:ascii="Tahoma" w:hAnsi="Tahoma"/>
        </w:rPr>
        <w:t>Ob tem še pojasnjujemo, da je bila dne 10.1.2019 imenovana nova projektna skupina, katere prvenstvena naloga je proučiti možnosti širitve javne mreže varstva starejših oziroma zagotovitve institucionalnega varstva starejših na območju Občine Žirovnica (enota doma starejših).</w:t>
      </w:r>
    </w:p>
    <w:p w:rsidR="00E15F1C" w:rsidRDefault="00E15F1C" w:rsidP="00E15F1C">
      <w:pPr>
        <w:tabs>
          <w:tab w:val="left" w:pos="1560"/>
        </w:tabs>
        <w:jc w:val="both"/>
        <w:rPr>
          <w:rFonts w:ascii="Tahoma" w:hAnsi="Tahoma"/>
        </w:rPr>
      </w:pPr>
    </w:p>
    <w:p w:rsidR="00E15F1C" w:rsidRDefault="00E15F1C" w:rsidP="00E15F1C">
      <w:pPr>
        <w:jc w:val="both"/>
        <w:rPr>
          <w:rFonts w:ascii="Tahoma" w:hAnsi="Tahoma"/>
        </w:rPr>
      </w:pPr>
      <w:r>
        <w:rPr>
          <w:rFonts w:ascii="Tahoma" w:hAnsi="Tahoma"/>
        </w:rPr>
        <w:t>S spoštovanjem.</w:t>
      </w:r>
    </w:p>
    <w:p w:rsidR="00E15F1C" w:rsidRDefault="00E15F1C" w:rsidP="00E15F1C">
      <w:pPr>
        <w:jc w:val="both"/>
        <w:rPr>
          <w:rFonts w:ascii="Tahoma" w:hAnsi="Tahoma"/>
        </w:rPr>
      </w:pPr>
    </w:p>
    <w:p w:rsidR="00E15F1C" w:rsidRDefault="00E15F1C" w:rsidP="00E15F1C">
      <w:pPr>
        <w:jc w:val="both"/>
        <w:rPr>
          <w:rFonts w:ascii="Tahoma" w:hAnsi="Tahoma"/>
        </w:rPr>
      </w:pPr>
    </w:p>
    <w:p w:rsidR="00E15F1C" w:rsidRDefault="00E15F1C" w:rsidP="00E15F1C">
      <w:pPr>
        <w:jc w:val="both"/>
        <w:rPr>
          <w:rFonts w:ascii="Tahoma" w:hAnsi="Tahoma"/>
        </w:rPr>
      </w:pPr>
    </w:p>
    <w:p w:rsidR="00E15F1C" w:rsidRDefault="00E15F1C" w:rsidP="00E15F1C">
      <w:pPr>
        <w:jc w:val="both"/>
        <w:rPr>
          <w:rFonts w:ascii="Tahoma" w:hAnsi="Tahoma"/>
        </w:rPr>
      </w:pPr>
    </w:p>
    <w:p w:rsidR="00E15F1C" w:rsidRDefault="00E15F1C" w:rsidP="00E15F1C">
      <w:pPr>
        <w:jc w:val="both"/>
        <w:rPr>
          <w:rFonts w:ascii="Tahoma" w:hAnsi="Tahoma"/>
        </w:rPr>
      </w:pPr>
      <w:r>
        <w:rPr>
          <w:rFonts w:ascii="Tahoma" w:hAnsi="Tahoma"/>
        </w:rPr>
        <w:t>Pripravila:</w:t>
      </w:r>
    </w:p>
    <w:p w:rsidR="00E15F1C" w:rsidRDefault="00E15F1C" w:rsidP="00E15F1C">
      <w:pPr>
        <w:jc w:val="both"/>
        <w:rPr>
          <w:rFonts w:ascii="Tahoma" w:hAnsi="Tahoma"/>
        </w:rPr>
      </w:pPr>
      <w:smartTag w:uri="urn:schemas-microsoft-com:office:smarttags" w:element="PersonName">
        <w:smartTagPr>
          <w:attr w:name="ProductID" w:val="Petra Žvan"/>
        </w:smartTagPr>
        <w:r>
          <w:rPr>
            <w:rFonts w:ascii="Tahoma" w:hAnsi="Tahoma"/>
          </w:rPr>
          <w:t>Petra Žvan</w:t>
        </w:r>
      </w:smartTag>
      <w:r>
        <w:rPr>
          <w:rFonts w:ascii="Tahoma" w:hAnsi="Tahoma"/>
        </w:rPr>
        <w:t>, univ.dipl.ekon.</w:t>
      </w:r>
    </w:p>
    <w:p w:rsidR="00E15F1C" w:rsidRDefault="00E15F1C" w:rsidP="00E15F1C">
      <w:pPr>
        <w:tabs>
          <w:tab w:val="left" w:pos="9072"/>
        </w:tabs>
        <w:jc w:val="right"/>
        <w:rPr>
          <w:rFonts w:ascii="Tahoma" w:hAnsi="Tahoma"/>
          <w:b/>
        </w:rPr>
      </w:pPr>
    </w:p>
    <w:p w:rsidR="00E15F1C" w:rsidRDefault="00E15F1C" w:rsidP="00E15F1C">
      <w:pPr>
        <w:tabs>
          <w:tab w:val="left" w:pos="9072"/>
        </w:tabs>
        <w:jc w:val="right"/>
        <w:rPr>
          <w:rFonts w:ascii="Tahoma" w:hAnsi="Tahoma"/>
          <w:b/>
        </w:rPr>
      </w:pPr>
      <w:r>
        <w:rPr>
          <w:rFonts w:ascii="Tahoma" w:hAnsi="Tahoma"/>
          <w:b/>
        </w:rPr>
        <w:t>Leopold Pogačar</w:t>
      </w:r>
    </w:p>
    <w:p w:rsidR="00E15F1C" w:rsidRDefault="00E15F1C" w:rsidP="00E15F1C">
      <w:pPr>
        <w:ind w:right="567"/>
        <w:jc w:val="right"/>
        <w:rPr>
          <w:rFonts w:ascii="Tahoma" w:hAnsi="Tahoma"/>
          <w:b/>
        </w:rPr>
      </w:pPr>
      <w:r>
        <w:rPr>
          <w:rFonts w:ascii="Tahoma" w:hAnsi="Tahoma"/>
          <w:b/>
        </w:rPr>
        <w:t>ŽUPAN</w:t>
      </w:r>
    </w:p>
    <w:p w:rsidR="00E15F1C" w:rsidRDefault="00E15F1C">
      <w:pPr>
        <w:rPr>
          <w:rFonts w:ascii="Tahoma" w:hAnsi="Tahoma"/>
          <w:noProof/>
        </w:rPr>
      </w:pPr>
      <w:bookmarkStart w:id="0" w:name="_GoBack"/>
      <w:bookmarkEnd w:id="0"/>
      <w:r>
        <w:rPr>
          <w:rFonts w:ascii="Tahoma" w:hAnsi="Tahoma"/>
          <w:noProof/>
        </w:rPr>
        <w:br w:type="page"/>
      </w:r>
    </w:p>
    <w:p w:rsidR="0073249F" w:rsidRPr="00D02E1E" w:rsidRDefault="00583420">
      <w:pPr>
        <w:jc w:val="both"/>
        <w:rPr>
          <w:rFonts w:ascii="Tahoma" w:hAnsi="Tahoma"/>
          <w:noProof/>
        </w:rPr>
      </w:pPr>
      <w:r w:rsidRPr="00D02E1E">
        <w:rPr>
          <w:rFonts w:ascii="Tahoma" w:hAnsi="Tahoma"/>
          <w:noProof/>
        </w:rPr>
        <w:lastRenderedPageBreak/>
        <mc:AlternateContent>
          <mc:Choice Requires="wps">
            <w:drawing>
              <wp:anchor distT="0" distB="0" distL="114300" distR="114300" simplePos="0" relativeHeight="251657216" behindDoc="0" locked="0" layoutInCell="0" allowOverlap="1" wp14:anchorId="60535C5E" wp14:editId="790B5BAF">
                <wp:simplePos x="0" y="0"/>
                <wp:positionH relativeFrom="column">
                  <wp:posOffset>-63500</wp:posOffset>
                </wp:positionH>
                <wp:positionV relativeFrom="paragraph">
                  <wp:posOffset>-127000</wp:posOffset>
                </wp:positionV>
                <wp:extent cx="2665730" cy="1026795"/>
                <wp:effectExtent l="0" t="0" r="127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249F" w:rsidRDefault="0025375F">
                            <w:r>
                              <w:rPr>
                                <w:noProof/>
                              </w:rPr>
                              <w:drawing>
                                <wp:inline distT="0" distB="0" distL="0" distR="0" wp14:anchorId="3C92559F" wp14:editId="54EB8BD4">
                                  <wp:extent cx="2476500" cy="923925"/>
                                  <wp:effectExtent l="19050" t="0" r="0" b="0"/>
                                  <wp:docPr id="1"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9"/>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pt;margin-top:-10pt;width:209.9pt;height:8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pS+gwIAABA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" o:allowincell="f" stroked="f">
                <v:textbox>
                  <w:txbxContent>
                    <w:p w:rsidR="0073249F" w:rsidRDefault="0025375F">
                      <w:r>
                        <w:rPr>
                          <w:noProof/>
                        </w:rPr>
                        <w:drawing>
                          <wp:inline distT="0" distB="0" distL="0" distR="0" wp14:anchorId="3C92559F" wp14:editId="54EB8BD4">
                            <wp:extent cx="2476500" cy="923925"/>
                            <wp:effectExtent l="19050" t="0" r="0" b="0"/>
                            <wp:docPr id="1"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10"/>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p>
    <w:p w:rsidR="0073249F" w:rsidRPr="00D02E1E" w:rsidRDefault="0073249F">
      <w:pPr>
        <w:jc w:val="both"/>
        <w:rPr>
          <w:rFonts w:ascii="Tahoma" w:hAnsi="Tahoma"/>
          <w:noProof/>
        </w:rPr>
      </w:pPr>
    </w:p>
    <w:p w:rsidR="0073249F" w:rsidRPr="00D02E1E" w:rsidRDefault="0073249F">
      <w:pPr>
        <w:jc w:val="both"/>
        <w:rPr>
          <w:rFonts w:ascii="Tahoma" w:hAnsi="Tahoma"/>
          <w:noProof/>
        </w:rPr>
      </w:pPr>
    </w:p>
    <w:p w:rsidR="0073249F" w:rsidRPr="00D02E1E" w:rsidRDefault="0073249F">
      <w:pPr>
        <w:jc w:val="both"/>
        <w:rPr>
          <w:rFonts w:ascii="Tahoma" w:hAnsi="Tahoma"/>
          <w:noProof/>
        </w:rPr>
      </w:pPr>
    </w:p>
    <w:p w:rsidR="0073249F" w:rsidRPr="00D02E1E" w:rsidRDefault="0073249F">
      <w:pPr>
        <w:jc w:val="both"/>
        <w:rPr>
          <w:rFonts w:ascii="Tahoma" w:hAnsi="Tahoma"/>
          <w:noProof/>
        </w:rPr>
      </w:pPr>
    </w:p>
    <w:p w:rsidR="0073249F" w:rsidRPr="00D02E1E" w:rsidRDefault="00583420">
      <w:pPr>
        <w:jc w:val="both"/>
        <w:rPr>
          <w:rFonts w:ascii="Tahoma" w:hAnsi="Tahoma"/>
          <w:noProof/>
        </w:rPr>
      </w:pPr>
      <w:r w:rsidRPr="00D02E1E">
        <w:rPr>
          <w:rFonts w:ascii="Tahoma" w:hAnsi="Tahoma"/>
          <w:noProof/>
        </w:rPr>
        <mc:AlternateContent>
          <mc:Choice Requires="wps">
            <w:drawing>
              <wp:anchor distT="0" distB="0" distL="114300" distR="114300" simplePos="0" relativeHeight="251658240" behindDoc="0" locked="0" layoutInCell="0" allowOverlap="1" wp14:anchorId="43C94B19" wp14:editId="1C52E7F5">
                <wp:simplePos x="0" y="0"/>
                <wp:positionH relativeFrom="column">
                  <wp:posOffset>33020</wp:posOffset>
                </wp:positionH>
                <wp:positionV relativeFrom="paragraph">
                  <wp:posOffset>71120</wp:posOffset>
                </wp:positionV>
                <wp:extent cx="2463800" cy="43815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249F" w:rsidRDefault="0073249F">
                            <w:pPr>
                              <w:pStyle w:val="Naslov2"/>
                              <w:rPr>
                                <w:rFonts w:ascii="Tahoma" w:hAnsi="Tahoma"/>
                                <w:b w:val="0"/>
                              </w:rPr>
                            </w:pPr>
                            <w:r>
                              <w:rPr>
                                <w:rFonts w:ascii="Tahoma" w:hAnsi="Tahoma"/>
                                <w:b w:val="0"/>
                              </w:rPr>
                              <w:t>Breznica 3, 4274 Žirovnica</w:t>
                            </w:r>
                          </w:p>
                          <w:p w:rsidR="0073249F" w:rsidRDefault="0073249F">
                            <w:pPr>
                              <w:jc w:val="center"/>
                              <w:rPr>
                                <w:rFonts w:ascii="Tahoma" w:hAnsi="Tahoma"/>
                              </w:rPr>
                            </w:pPr>
                            <w:r>
                              <w:rPr>
                                <w:rFonts w:ascii="Tahoma" w:hAnsi="Tahoma"/>
                              </w:rPr>
                              <w:t xml:space="preserve">tel.: 04 5809 100, </w:t>
                            </w:r>
                            <w:proofErr w:type="spellStart"/>
                            <w:r>
                              <w:rPr>
                                <w:rFonts w:ascii="Tahoma" w:hAnsi="Tahoma"/>
                              </w:rPr>
                              <w:t>fax</w:t>
                            </w:r>
                            <w:proofErr w:type="spellEnd"/>
                            <w:r>
                              <w:rPr>
                                <w:rFonts w:ascii="Tahoma" w:hAnsi="Tahoma"/>
                              </w:rPr>
                              <w:t>: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6pt;margin-top:5.6pt;width:194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" o:allowincell="f" stroked="f">
                <v:textbox>
                  <w:txbxContent>
                    <w:p w:rsidR="0073249F" w:rsidRDefault="0073249F">
                      <w:pPr>
                        <w:pStyle w:val="Naslov2"/>
                        <w:rPr>
                          <w:rFonts w:ascii="Tahoma" w:hAnsi="Tahoma"/>
                          <w:b w:val="0"/>
                        </w:rPr>
                      </w:pPr>
                      <w:r>
                        <w:rPr>
                          <w:rFonts w:ascii="Tahoma" w:hAnsi="Tahoma"/>
                          <w:b w:val="0"/>
                        </w:rPr>
                        <w:t>Breznica 3, 4274 Žirovnica</w:t>
                      </w:r>
                    </w:p>
                    <w:p w:rsidR="0073249F" w:rsidRDefault="0073249F">
                      <w:pPr>
                        <w:jc w:val="center"/>
                        <w:rPr>
                          <w:rFonts w:ascii="Tahoma" w:hAnsi="Tahoma"/>
                        </w:rPr>
                      </w:pPr>
                      <w:r>
                        <w:rPr>
                          <w:rFonts w:ascii="Tahoma" w:hAnsi="Tahoma"/>
                        </w:rPr>
                        <w:t xml:space="preserve">tel.: 04 5809 100, </w:t>
                      </w:r>
                      <w:proofErr w:type="spellStart"/>
                      <w:r>
                        <w:rPr>
                          <w:rFonts w:ascii="Tahoma" w:hAnsi="Tahoma"/>
                        </w:rPr>
                        <w:t>fax</w:t>
                      </w:r>
                      <w:proofErr w:type="spellEnd"/>
                      <w:r>
                        <w:rPr>
                          <w:rFonts w:ascii="Tahoma" w:hAnsi="Tahoma"/>
                        </w:rPr>
                        <w:t>: 04 5809 109</w:t>
                      </w:r>
                    </w:p>
                  </w:txbxContent>
                </v:textbox>
              </v:shape>
            </w:pict>
          </mc:Fallback>
        </mc:AlternateContent>
      </w:r>
    </w:p>
    <w:p w:rsidR="0073249F" w:rsidRPr="00D02E1E" w:rsidRDefault="0073249F">
      <w:pPr>
        <w:jc w:val="both"/>
        <w:rPr>
          <w:rFonts w:ascii="Tahoma" w:hAnsi="Tahoma"/>
          <w:noProof/>
        </w:rPr>
      </w:pPr>
    </w:p>
    <w:p w:rsidR="0073249F" w:rsidRPr="00D02E1E" w:rsidRDefault="0073249F">
      <w:pPr>
        <w:jc w:val="both"/>
        <w:rPr>
          <w:rFonts w:ascii="Tahoma" w:hAnsi="Tahoma"/>
          <w:noProof/>
        </w:rPr>
      </w:pPr>
    </w:p>
    <w:p w:rsidR="0073249F" w:rsidRPr="00D02E1E" w:rsidRDefault="0073249F">
      <w:pPr>
        <w:jc w:val="both"/>
        <w:rPr>
          <w:rFonts w:ascii="Tahoma" w:hAnsi="Tahoma"/>
          <w:noProof/>
        </w:rPr>
      </w:pPr>
    </w:p>
    <w:p w:rsidR="00A47E25" w:rsidRPr="00D02E1E" w:rsidRDefault="00A47E25">
      <w:pPr>
        <w:jc w:val="both"/>
        <w:rPr>
          <w:rFonts w:ascii="Tahoma" w:hAnsi="Tahoma"/>
          <w:b/>
          <w:noProof/>
        </w:rPr>
      </w:pPr>
      <w:r w:rsidRPr="00D02E1E">
        <w:rPr>
          <w:rFonts w:ascii="Tahoma" w:hAnsi="Tahoma"/>
          <w:b/>
          <w:noProof/>
        </w:rPr>
        <w:t xml:space="preserve">DELOVNA SKUPINA ZA PODORČJE </w:t>
      </w:r>
    </w:p>
    <w:p w:rsidR="0073249F" w:rsidRPr="00D02E1E" w:rsidRDefault="00A47E25">
      <w:pPr>
        <w:jc w:val="both"/>
        <w:rPr>
          <w:rFonts w:ascii="Tahoma" w:hAnsi="Tahoma"/>
          <w:b/>
          <w:noProof/>
        </w:rPr>
      </w:pPr>
      <w:r w:rsidRPr="00D02E1E">
        <w:rPr>
          <w:rFonts w:ascii="Tahoma" w:hAnsi="Tahoma"/>
          <w:b/>
          <w:noProof/>
        </w:rPr>
        <w:t>VARSTVA STAREJŠIH</w:t>
      </w:r>
    </w:p>
    <w:p w:rsidR="0073249F" w:rsidRPr="00D02E1E" w:rsidRDefault="0073249F">
      <w:pPr>
        <w:jc w:val="both"/>
        <w:rPr>
          <w:rFonts w:ascii="Tahoma" w:hAnsi="Tahoma"/>
          <w:noProof/>
        </w:rPr>
      </w:pPr>
    </w:p>
    <w:p w:rsidR="0073249F" w:rsidRPr="00D02E1E" w:rsidRDefault="0073249F">
      <w:pPr>
        <w:jc w:val="both"/>
        <w:rPr>
          <w:rFonts w:ascii="Tahoma" w:hAnsi="Tahoma"/>
          <w:noProof/>
        </w:rPr>
      </w:pPr>
      <w:r w:rsidRPr="00D02E1E">
        <w:rPr>
          <w:rFonts w:ascii="Tahoma" w:hAnsi="Tahoma"/>
          <w:noProof/>
        </w:rPr>
        <w:t xml:space="preserve">Datum: </w:t>
      </w:r>
      <w:r w:rsidR="008675C8" w:rsidRPr="00D02E1E">
        <w:rPr>
          <w:rFonts w:ascii="Tahoma" w:hAnsi="Tahoma"/>
          <w:noProof/>
        </w:rPr>
        <w:t>3.11.2016</w:t>
      </w:r>
    </w:p>
    <w:p w:rsidR="0073249F" w:rsidRPr="00D02E1E" w:rsidRDefault="0073249F">
      <w:pPr>
        <w:jc w:val="both"/>
        <w:rPr>
          <w:rFonts w:ascii="Tahoma" w:hAnsi="Tahoma"/>
          <w:noProof/>
        </w:rPr>
      </w:pPr>
      <w:r w:rsidRPr="00D02E1E">
        <w:rPr>
          <w:rFonts w:ascii="Tahoma" w:hAnsi="Tahoma"/>
          <w:noProof/>
        </w:rPr>
        <w:t xml:space="preserve">Številka: </w:t>
      </w:r>
      <w:r w:rsidR="00A47E25" w:rsidRPr="00D02E1E">
        <w:rPr>
          <w:rFonts w:ascii="Tahoma" w:hAnsi="Tahoma"/>
          <w:noProof/>
        </w:rPr>
        <w:t>122-0019/2012</w:t>
      </w:r>
    </w:p>
    <w:p w:rsidR="0073249F" w:rsidRPr="00D02E1E" w:rsidRDefault="0073249F">
      <w:pPr>
        <w:jc w:val="both"/>
        <w:rPr>
          <w:rFonts w:ascii="Tahoma" w:hAnsi="Tahoma"/>
          <w:noProof/>
        </w:rPr>
      </w:pPr>
    </w:p>
    <w:p w:rsidR="0073249F" w:rsidRPr="00D02E1E" w:rsidRDefault="0073249F">
      <w:pPr>
        <w:jc w:val="both"/>
        <w:rPr>
          <w:rFonts w:ascii="Tahoma" w:hAnsi="Tahoma"/>
          <w:noProof/>
        </w:rPr>
      </w:pPr>
    </w:p>
    <w:p w:rsidR="0073249F" w:rsidRPr="00D02E1E" w:rsidRDefault="008675C8">
      <w:pPr>
        <w:pStyle w:val="Naslov4"/>
        <w:rPr>
          <w:rFonts w:ascii="Tahoma" w:hAnsi="Tahoma"/>
          <w:spacing w:val="50"/>
          <w:sz w:val="20"/>
        </w:rPr>
      </w:pPr>
      <w:r w:rsidRPr="00D02E1E">
        <w:rPr>
          <w:rFonts w:ascii="Tahoma" w:hAnsi="Tahoma"/>
          <w:spacing w:val="50"/>
          <w:sz w:val="20"/>
        </w:rPr>
        <w:t>POROČILO</w:t>
      </w:r>
      <w:r w:rsidR="00D02E1E" w:rsidRPr="00D02E1E">
        <w:rPr>
          <w:rFonts w:ascii="Tahoma" w:hAnsi="Tahoma"/>
          <w:spacing w:val="50"/>
          <w:sz w:val="20"/>
        </w:rPr>
        <w:t xml:space="preserve"> </w:t>
      </w:r>
      <w:r w:rsidR="00465FD3" w:rsidRPr="00D02E1E">
        <w:rPr>
          <w:rFonts w:ascii="Tahoma" w:hAnsi="Tahoma"/>
          <w:spacing w:val="50"/>
          <w:sz w:val="20"/>
        </w:rPr>
        <w:t>O DOSEDANJEM DELU</w:t>
      </w:r>
    </w:p>
    <w:p w:rsidR="0073249F" w:rsidRPr="00D02E1E" w:rsidRDefault="0073249F">
      <w:pPr>
        <w:jc w:val="both"/>
        <w:rPr>
          <w:rFonts w:ascii="Tahoma" w:hAnsi="Tahoma"/>
          <w:noProof/>
        </w:rPr>
      </w:pPr>
    </w:p>
    <w:p w:rsidR="004D55CF" w:rsidRPr="00D02E1E" w:rsidRDefault="004D55CF" w:rsidP="004D55CF">
      <w:pPr>
        <w:jc w:val="both"/>
        <w:rPr>
          <w:rFonts w:ascii="Tahoma" w:hAnsi="Tahoma"/>
          <w:noProof/>
        </w:rPr>
      </w:pPr>
      <w:r w:rsidRPr="00D02E1E">
        <w:rPr>
          <w:rFonts w:ascii="Tahoma" w:hAnsi="Tahoma"/>
          <w:noProof/>
        </w:rPr>
        <w:t>Župan občine Žirovnica je v letu 2015 imenoval delovno skupino za področje varstva starejših na območju Občine Žirovnica, katere vodja je Zdravko Malnar, Društvo upokojencev Žirovnica, člani pa Duši Žakelj, Dom dr. Franceta Berglja, Jesenice, mag. Sonja Resman, Dom dr. Janka Benedika, Radovljica, Anita Bregar, CSD Jesenice, Marija Lužnik, Občina Žirovnica in Petra Žvan, Občina Žirovnica.</w:t>
      </w:r>
    </w:p>
    <w:p w:rsidR="004D55CF" w:rsidRPr="00D02E1E" w:rsidRDefault="004D55CF" w:rsidP="004D55CF">
      <w:pPr>
        <w:pStyle w:val="Odstavekseznama"/>
        <w:spacing w:line="276" w:lineRule="auto"/>
        <w:ind w:left="0"/>
        <w:jc w:val="both"/>
        <w:rPr>
          <w:rFonts w:ascii="Tahoma" w:hAnsi="Tahoma"/>
          <w:noProof/>
          <w:sz w:val="20"/>
        </w:rPr>
      </w:pPr>
      <w:r w:rsidRPr="00D02E1E">
        <w:rPr>
          <w:rFonts w:ascii="Tahoma" w:hAnsi="Tahoma"/>
          <w:noProof/>
          <w:sz w:val="20"/>
        </w:rPr>
        <w:t>Naloge delovne skupine so:</w:t>
      </w:r>
    </w:p>
    <w:p w:rsidR="004D55CF" w:rsidRPr="00D02E1E" w:rsidRDefault="004D55CF" w:rsidP="004D55CF">
      <w:pPr>
        <w:pStyle w:val="Odstavekseznama"/>
        <w:numPr>
          <w:ilvl w:val="0"/>
          <w:numId w:val="11"/>
        </w:numPr>
        <w:spacing w:line="276" w:lineRule="auto"/>
        <w:ind w:left="1134" w:hanging="474"/>
        <w:jc w:val="both"/>
        <w:rPr>
          <w:rFonts w:ascii="Tahoma" w:hAnsi="Tahoma"/>
          <w:noProof/>
          <w:sz w:val="20"/>
        </w:rPr>
      </w:pPr>
      <w:r w:rsidRPr="00D02E1E">
        <w:rPr>
          <w:rFonts w:ascii="Tahoma" w:hAnsi="Tahoma"/>
          <w:noProof/>
          <w:sz w:val="20"/>
        </w:rPr>
        <w:t>proučiti potrebe po različnih oblikah varstva starejših na območju občine</w:t>
      </w:r>
    </w:p>
    <w:p w:rsidR="004D55CF" w:rsidRPr="00D02E1E" w:rsidRDefault="004D55CF" w:rsidP="004D55CF">
      <w:pPr>
        <w:pStyle w:val="Odstavekseznama"/>
        <w:numPr>
          <w:ilvl w:val="0"/>
          <w:numId w:val="11"/>
        </w:numPr>
        <w:spacing w:line="276" w:lineRule="auto"/>
        <w:ind w:left="1134" w:hanging="474"/>
        <w:jc w:val="both"/>
        <w:rPr>
          <w:rFonts w:ascii="Tahoma" w:hAnsi="Tahoma"/>
          <w:noProof/>
          <w:sz w:val="20"/>
        </w:rPr>
      </w:pPr>
      <w:r w:rsidRPr="00D02E1E">
        <w:rPr>
          <w:rFonts w:ascii="Tahoma" w:hAnsi="Tahoma"/>
          <w:noProof/>
          <w:sz w:val="20"/>
        </w:rPr>
        <w:t>proučiti možnosti širitve javne mreže varstva starejših oziroma zagotovitve institucionalnega varstva starejših na območju občine,</w:t>
      </w:r>
    </w:p>
    <w:p w:rsidR="004D55CF" w:rsidRPr="00D02E1E" w:rsidRDefault="004D55CF" w:rsidP="004D55CF">
      <w:pPr>
        <w:pStyle w:val="Odstavekseznama"/>
        <w:numPr>
          <w:ilvl w:val="0"/>
          <w:numId w:val="11"/>
        </w:numPr>
        <w:spacing w:line="276" w:lineRule="auto"/>
        <w:ind w:left="1134" w:hanging="474"/>
        <w:jc w:val="both"/>
        <w:rPr>
          <w:rFonts w:ascii="Tahoma" w:hAnsi="Tahoma"/>
          <w:noProof/>
          <w:sz w:val="20"/>
        </w:rPr>
      </w:pPr>
      <w:r w:rsidRPr="00D02E1E">
        <w:rPr>
          <w:rFonts w:ascii="Tahoma" w:hAnsi="Tahoma"/>
          <w:noProof/>
          <w:sz w:val="20"/>
        </w:rPr>
        <w:t>predlagati rešitve oziroma možne aktivnosti na področju varstva starejših,</w:t>
      </w:r>
    </w:p>
    <w:p w:rsidR="004D55CF" w:rsidRPr="00D02E1E" w:rsidRDefault="004D55CF" w:rsidP="004D55CF">
      <w:pPr>
        <w:pStyle w:val="Odstavekseznama"/>
        <w:numPr>
          <w:ilvl w:val="0"/>
          <w:numId w:val="11"/>
        </w:numPr>
        <w:spacing w:line="276" w:lineRule="auto"/>
        <w:ind w:left="1134" w:hanging="474"/>
        <w:jc w:val="both"/>
        <w:rPr>
          <w:rFonts w:ascii="Tahoma" w:hAnsi="Tahoma"/>
          <w:noProof/>
          <w:sz w:val="20"/>
        </w:rPr>
      </w:pPr>
      <w:r w:rsidRPr="00D02E1E">
        <w:rPr>
          <w:rFonts w:ascii="Tahoma" w:hAnsi="Tahoma"/>
          <w:noProof/>
          <w:sz w:val="20"/>
        </w:rPr>
        <w:t>poročati županu o svojem delu</w:t>
      </w:r>
    </w:p>
    <w:p w:rsidR="004D55CF" w:rsidRPr="00D02E1E" w:rsidRDefault="004D55CF" w:rsidP="004D55CF">
      <w:pPr>
        <w:pStyle w:val="Odstavekseznama"/>
        <w:numPr>
          <w:ilvl w:val="0"/>
          <w:numId w:val="11"/>
        </w:numPr>
        <w:spacing w:line="276" w:lineRule="auto"/>
        <w:ind w:left="1134" w:hanging="474"/>
        <w:jc w:val="both"/>
        <w:rPr>
          <w:rFonts w:ascii="Tahoma" w:hAnsi="Tahoma"/>
          <w:noProof/>
          <w:sz w:val="20"/>
        </w:rPr>
      </w:pPr>
      <w:r w:rsidRPr="00D02E1E">
        <w:rPr>
          <w:rFonts w:ascii="Tahoma" w:hAnsi="Tahoma"/>
          <w:noProof/>
          <w:sz w:val="20"/>
        </w:rPr>
        <w:t>ostale naloge po naročilu župana</w:t>
      </w:r>
    </w:p>
    <w:p w:rsidR="008675C8" w:rsidRPr="00D02E1E" w:rsidRDefault="00CF09AA">
      <w:pPr>
        <w:jc w:val="both"/>
        <w:rPr>
          <w:rFonts w:ascii="Tahoma" w:hAnsi="Tahoma"/>
          <w:noProof/>
        </w:rPr>
      </w:pPr>
      <w:r w:rsidRPr="00D02E1E">
        <w:rPr>
          <w:rFonts w:ascii="Tahoma" w:hAnsi="Tahoma"/>
          <w:noProof/>
        </w:rPr>
        <w:t>Komisija je zasedala na dveh sejah, opravljen je bil delovni sestanek s strokovnjakom s podorčja varstva starejših in izveden ogled dobre prakse.</w:t>
      </w:r>
    </w:p>
    <w:p w:rsidR="004D55CF" w:rsidRPr="00D02E1E" w:rsidRDefault="004D55CF">
      <w:pPr>
        <w:jc w:val="both"/>
        <w:rPr>
          <w:rFonts w:ascii="Tahoma" w:hAnsi="Tahoma"/>
          <w:noProof/>
        </w:rPr>
      </w:pPr>
    </w:p>
    <w:p w:rsidR="00CF09AA" w:rsidRPr="00D02E1E" w:rsidRDefault="00CF09AA" w:rsidP="00CF09AA">
      <w:pPr>
        <w:jc w:val="both"/>
        <w:rPr>
          <w:rFonts w:ascii="Tahoma" w:hAnsi="Tahoma" w:cs="Tahoma"/>
          <w:noProof/>
        </w:rPr>
      </w:pPr>
      <w:r w:rsidRPr="00D02E1E">
        <w:rPr>
          <w:rFonts w:ascii="Tahoma" w:hAnsi="Tahoma"/>
          <w:noProof/>
        </w:rPr>
        <w:t xml:space="preserve">Na </w:t>
      </w:r>
      <w:r w:rsidR="00A816AB" w:rsidRPr="00D02E1E">
        <w:rPr>
          <w:rFonts w:ascii="Tahoma" w:hAnsi="Tahoma"/>
          <w:noProof/>
        </w:rPr>
        <w:t>1.</w:t>
      </w:r>
      <w:r w:rsidRPr="00D02E1E">
        <w:rPr>
          <w:rFonts w:ascii="Tahoma" w:hAnsi="Tahoma"/>
          <w:noProof/>
        </w:rPr>
        <w:t xml:space="preserve"> seji komisije v juniju 2015 je bilo komisiji predstavljeno stanje s podorčja varstva starejših na območju Občine Žirovnica oziroma </w:t>
      </w:r>
      <w:r w:rsidRPr="00D02E1E">
        <w:rPr>
          <w:rFonts w:ascii="Tahoma" w:hAnsi="Tahoma" w:cs="Tahoma"/>
          <w:noProof/>
        </w:rPr>
        <w:t>interes občine, da se na njenem območju v bodoče vzpostavi ustrezna oblika institucionalnega varstva starejših v kolikor bodo za to obstajali ustrezni prostorski, finančni in institucionalni pogoji. Občinski prostorski načrt na Selu (za zdravstveno postajo) omogoča umestitev teh vrst dejavnosti v prostor. Odprto pa ostaja na kakšen način organizirati to javno službo in finančno pokritje tako investicije, kot samega izvajanja javne službe. Občina v dani javnofinančni situaciji k projektu lahko prispeva komunalno opremljeno zemljišče.</w:t>
      </w:r>
    </w:p>
    <w:p w:rsidR="00CD47B6" w:rsidRPr="00D02E1E" w:rsidRDefault="00A816AB" w:rsidP="00CF09AA">
      <w:pPr>
        <w:jc w:val="both"/>
        <w:rPr>
          <w:rFonts w:ascii="Tahoma" w:hAnsi="Tahoma" w:cs="Tahoma"/>
          <w:noProof/>
        </w:rPr>
      </w:pPr>
      <w:r w:rsidRPr="00D02E1E">
        <w:rPr>
          <w:rFonts w:ascii="Tahoma" w:hAnsi="Tahoma" w:cs="Tahoma"/>
          <w:noProof/>
        </w:rPr>
        <w:t>Razprava članov komisije je zapisana v zapisu seje, številka: 122-0019/2012 z dne 2.6.2015, ki je priloga tega poročila.</w:t>
      </w:r>
    </w:p>
    <w:p w:rsidR="00CF09AA" w:rsidRPr="00D02E1E" w:rsidRDefault="00CF09AA" w:rsidP="00CF09AA">
      <w:pPr>
        <w:jc w:val="both"/>
        <w:rPr>
          <w:rFonts w:ascii="Tahoma" w:hAnsi="Tahoma" w:cs="Tahoma"/>
          <w:noProof/>
        </w:rPr>
      </w:pPr>
    </w:p>
    <w:p w:rsidR="00CF09AA" w:rsidRPr="00D02E1E" w:rsidRDefault="00A816AB" w:rsidP="00CF09AA">
      <w:pPr>
        <w:jc w:val="both"/>
        <w:rPr>
          <w:rFonts w:ascii="Tahoma" w:eastAsia="Calibri" w:hAnsi="Tahoma" w:cs="Tahoma"/>
          <w:noProof/>
          <w:lang w:eastAsia="en-US"/>
        </w:rPr>
      </w:pPr>
      <w:r w:rsidRPr="00D02E1E">
        <w:rPr>
          <w:rFonts w:ascii="Tahoma" w:eastAsia="Calibri" w:hAnsi="Tahoma" w:cs="Tahoma"/>
          <w:noProof/>
          <w:lang w:eastAsia="en-US"/>
        </w:rPr>
        <w:t>Komisija je na svoji 1. seji zaključila sledeče:</w:t>
      </w:r>
    </w:p>
    <w:p w:rsidR="00CF09AA" w:rsidRPr="00D02E1E" w:rsidRDefault="00CF09AA" w:rsidP="00374B33">
      <w:pPr>
        <w:pStyle w:val="Odstavekseznama"/>
        <w:numPr>
          <w:ilvl w:val="0"/>
          <w:numId w:val="11"/>
        </w:numPr>
        <w:spacing w:line="276" w:lineRule="auto"/>
        <w:ind w:left="1134" w:hanging="474"/>
        <w:jc w:val="both"/>
        <w:rPr>
          <w:rFonts w:ascii="Tahoma" w:hAnsi="Tahoma"/>
          <w:noProof/>
          <w:sz w:val="20"/>
        </w:rPr>
      </w:pPr>
      <w:r w:rsidRPr="00D02E1E">
        <w:rPr>
          <w:rFonts w:ascii="Tahoma" w:hAnsi="Tahoma"/>
          <w:noProof/>
          <w:sz w:val="20"/>
        </w:rPr>
        <w:t>trend je v širjenju pomoči na domu</w:t>
      </w:r>
    </w:p>
    <w:p w:rsidR="00CF09AA" w:rsidRPr="00D02E1E" w:rsidRDefault="00CF09AA" w:rsidP="00374B33">
      <w:pPr>
        <w:pStyle w:val="Odstavekseznama"/>
        <w:numPr>
          <w:ilvl w:val="0"/>
          <w:numId w:val="11"/>
        </w:numPr>
        <w:spacing w:line="276" w:lineRule="auto"/>
        <w:ind w:left="1134" w:hanging="474"/>
        <w:jc w:val="both"/>
        <w:rPr>
          <w:rFonts w:ascii="Tahoma" w:hAnsi="Tahoma"/>
          <w:noProof/>
          <w:sz w:val="20"/>
        </w:rPr>
      </w:pPr>
      <w:r w:rsidRPr="00D02E1E">
        <w:rPr>
          <w:rFonts w:ascii="Tahoma" w:hAnsi="Tahoma"/>
          <w:noProof/>
          <w:sz w:val="20"/>
        </w:rPr>
        <w:t>potreb po širjenju domskega varstva trenutno ni</w:t>
      </w:r>
    </w:p>
    <w:p w:rsidR="00CF09AA" w:rsidRPr="00D02E1E" w:rsidRDefault="00CF09AA" w:rsidP="00374B33">
      <w:pPr>
        <w:pStyle w:val="Odstavekseznama"/>
        <w:numPr>
          <w:ilvl w:val="0"/>
          <w:numId w:val="11"/>
        </w:numPr>
        <w:spacing w:line="276" w:lineRule="auto"/>
        <w:ind w:left="1134" w:hanging="474"/>
        <w:jc w:val="both"/>
        <w:rPr>
          <w:rFonts w:ascii="Tahoma" w:hAnsi="Tahoma"/>
          <w:noProof/>
          <w:sz w:val="20"/>
        </w:rPr>
      </w:pPr>
      <w:r w:rsidRPr="00D02E1E">
        <w:rPr>
          <w:rFonts w:ascii="Tahoma" w:hAnsi="Tahoma"/>
          <w:noProof/>
          <w:sz w:val="20"/>
        </w:rPr>
        <w:t>obstaja več možnosti in potreb po storitvah socialnega servisa</w:t>
      </w:r>
    </w:p>
    <w:p w:rsidR="00CF09AA" w:rsidRPr="00D02E1E" w:rsidRDefault="00CF09AA" w:rsidP="00374B33">
      <w:pPr>
        <w:pStyle w:val="Odstavekseznama"/>
        <w:numPr>
          <w:ilvl w:val="0"/>
          <w:numId w:val="11"/>
        </w:numPr>
        <w:spacing w:line="276" w:lineRule="auto"/>
        <w:ind w:left="1134" w:hanging="474"/>
        <w:jc w:val="both"/>
        <w:rPr>
          <w:rFonts w:ascii="Tahoma" w:hAnsi="Tahoma"/>
          <w:noProof/>
          <w:sz w:val="20"/>
        </w:rPr>
      </w:pPr>
      <w:r w:rsidRPr="00D02E1E">
        <w:rPr>
          <w:rFonts w:ascii="Tahoma" w:hAnsi="Tahoma"/>
          <w:noProof/>
          <w:sz w:val="20"/>
        </w:rPr>
        <w:t>smiselno je, da se opravi ogled primera dobre prakse medgeneracijskega centra</w:t>
      </w:r>
    </w:p>
    <w:p w:rsidR="00CF09AA" w:rsidRPr="00D02E1E" w:rsidRDefault="00CF09AA" w:rsidP="00374B33">
      <w:pPr>
        <w:pStyle w:val="Odstavekseznama"/>
        <w:numPr>
          <w:ilvl w:val="0"/>
          <w:numId w:val="11"/>
        </w:numPr>
        <w:spacing w:line="276" w:lineRule="auto"/>
        <w:ind w:left="1134" w:hanging="474"/>
        <w:jc w:val="both"/>
        <w:rPr>
          <w:rFonts w:ascii="Tahoma" w:hAnsi="Tahoma"/>
          <w:noProof/>
          <w:sz w:val="20"/>
        </w:rPr>
      </w:pPr>
      <w:r w:rsidRPr="00D02E1E">
        <w:rPr>
          <w:rFonts w:ascii="Tahoma" w:hAnsi="Tahoma"/>
          <w:noProof/>
          <w:sz w:val="20"/>
        </w:rPr>
        <w:t>za preveritev potreb po raznih oblikah storitev za starejše se na območju opravi anketa</w:t>
      </w:r>
    </w:p>
    <w:p w:rsidR="00CF09AA" w:rsidRPr="00D02E1E" w:rsidRDefault="00CF09AA" w:rsidP="00374B33">
      <w:pPr>
        <w:pStyle w:val="Odstavekseznama"/>
        <w:numPr>
          <w:ilvl w:val="0"/>
          <w:numId w:val="11"/>
        </w:numPr>
        <w:spacing w:line="276" w:lineRule="auto"/>
        <w:ind w:left="1134" w:hanging="474"/>
        <w:jc w:val="both"/>
        <w:rPr>
          <w:rFonts w:ascii="Tahoma" w:hAnsi="Tahoma" w:cs="Tahoma"/>
          <w:noProof/>
          <w:sz w:val="20"/>
        </w:rPr>
      </w:pPr>
      <w:r w:rsidRPr="00D02E1E">
        <w:rPr>
          <w:rFonts w:ascii="Tahoma" w:hAnsi="Tahoma"/>
          <w:noProof/>
          <w:sz w:val="20"/>
        </w:rPr>
        <w:t>za potrebe nadaljnjega dela se angažira strokovnjaka s tega področja g. Franci Imperl, ga. Jana Mali</w:t>
      </w:r>
      <w:r w:rsidRPr="00D02E1E">
        <w:rPr>
          <w:rFonts w:ascii="Tahoma" w:hAnsi="Tahoma" w:cs="Tahoma"/>
          <w:noProof/>
          <w:sz w:val="20"/>
        </w:rPr>
        <w:t xml:space="preserve"> (Fakulteta za socialno delo)</w:t>
      </w:r>
    </w:p>
    <w:p w:rsidR="00CF09AA" w:rsidRPr="00D02E1E" w:rsidRDefault="00CF09AA" w:rsidP="00CF09AA">
      <w:pPr>
        <w:jc w:val="both"/>
        <w:rPr>
          <w:rFonts w:ascii="Tahoma" w:eastAsia="Calibri" w:hAnsi="Tahoma" w:cs="Tahoma"/>
          <w:noProof/>
          <w:lang w:eastAsia="en-US"/>
        </w:rPr>
      </w:pPr>
    </w:p>
    <w:p w:rsidR="00B47D5E" w:rsidRPr="00D02E1E" w:rsidRDefault="00B47D5E">
      <w:pPr>
        <w:jc w:val="both"/>
        <w:rPr>
          <w:rFonts w:ascii="Tahoma" w:hAnsi="Tahoma"/>
          <w:noProof/>
        </w:rPr>
      </w:pPr>
    </w:p>
    <w:p w:rsidR="005A0813" w:rsidRPr="00D02E1E" w:rsidRDefault="00A816AB" w:rsidP="00A816AB">
      <w:pPr>
        <w:jc w:val="both"/>
        <w:rPr>
          <w:rFonts w:ascii="Tahoma" w:hAnsi="Tahoma"/>
          <w:noProof/>
        </w:rPr>
      </w:pPr>
      <w:r w:rsidRPr="00D02E1E">
        <w:rPr>
          <w:rFonts w:ascii="Tahoma" w:hAnsi="Tahoma"/>
          <w:noProof/>
        </w:rPr>
        <w:lastRenderedPageBreak/>
        <w:t xml:space="preserve">V skladu z dogovorom na seji komisije, je bil 22.10.2015 izveden ogled primera dobre prakse medgeneracijskega centra MGC Bistrica v Domžalah, katerega so se udeležili nekateri člani komisije in župan </w:t>
      </w:r>
      <w:r w:rsidR="005A0813" w:rsidRPr="00D02E1E">
        <w:rPr>
          <w:rFonts w:ascii="Tahoma" w:hAnsi="Tahoma"/>
          <w:noProof/>
        </w:rPr>
        <w:t>občine.</w:t>
      </w:r>
    </w:p>
    <w:p w:rsidR="005A0813" w:rsidRPr="00D02E1E" w:rsidRDefault="005A0813" w:rsidP="00A816AB">
      <w:pPr>
        <w:jc w:val="both"/>
        <w:rPr>
          <w:rFonts w:ascii="Tahoma" w:hAnsi="Tahoma"/>
          <w:noProof/>
        </w:rPr>
      </w:pPr>
    </w:p>
    <w:p w:rsidR="0000049E" w:rsidRPr="00D02E1E" w:rsidRDefault="005A0813" w:rsidP="00A816AB">
      <w:pPr>
        <w:jc w:val="both"/>
        <w:rPr>
          <w:rFonts w:ascii="Tahoma" w:hAnsi="Tahoma"/>
          <w:noProof/>
        </w:rPr>
      </w:pPr>
      <w:r w:rsidRPr="00D02E1E">
        <w:rPr>
          <w:rFonts w:ascii="Tahoma" w:hAnsi="Tahoma"/>
          <w:noProof/>
        </w:rPr>
        <w:t xml:space="preserve">Prav tako je bil k sodelovanju povabljen strokovnjak s podorčja varstva starejših g. Franci Imperl, s katerim je bil </w:t>
      </w:r>
      <w:r w:rsidR="00313D8E" w:rsidRPr="00D02E1E">
        <w:rPr>
          <w:rFonts w:ascii="Tahoma" w:hAnsi="Tahoma"/>
          <w:noProof/>
        </w:rPr>
        <w:t xml:space="preserve">v januarju 2016 </w:t>
      </w:r>
      <w:r w:rsidRPr="00D02E1E">
        <w:rPr>
          <w:rFonts w:ascii="Tahoma" w:hAnsi="Tahoma"/>
          <w:noProof/>
        </w:rPr>
        <w:t>izv</w:t>
      </w:r>
      <w:r w:rsidR="00313D8E" w:rsidRPr="00D02E1E">
        <w:rPr>
          <w:rFonts w:ascii="Tahoma" w:hAnsi="Tahoma"/>
          <w:noProof/>
        </w:rPr>
        <w:t>e</w:t>
      </w:r>
      <w:r w:rsidRPr="00D02E1E">
        <w:rPr>
          <w:rFonts w:ascii="Tahoma" w:hAnsi="Tahoma"/>
          <w:noProof/>
        </w:rPr>
        <w:t>den delovni sestanek (zapis je v prilogi poročila)</w:t>
      </w:r>
      <w:r w:rsidR="0000049E" w:rsidRPr="00D02E1E">
        <w:rPr>
          <w:rFonts w:ascii="Tahoma" w:hAnsi="Tahoma"/>
          <w:noProof/>
        </w:rPr>
        <w:t xml:space="preserve"> na temo možnosti organizacije oblike varstva starejših na območju občine. </w:t>
      </w:r>
    </w:p>
    <w:p w:rsidR="005A0813" w:rsidRPr="00D02E1E" w:rsidRDefault="0000049E" w:rsidP="00A816AB">
      <w:pPr>
        <w:jc w:val="both"/>
        <w:rPr>
          <w:rFonts w:ascii="Tahoma" w:hAnsi="Tahoma"/>
          <w:noProof/>
        </w:rPr>
      </w:pPr>
      <w:r w:rsidRPr="00D02E1E">
        <w:rPr>
          <w:rFonts w:ascii="Tahoma" w:hAnsi="Tahoma"/>
          <w:noProof/>
        </w:rPr>
        <w:t>Ugotovitve:</w:t>
      </w:r>
    </w:p>
    <w:p w:rsidR="00374B33" w:rsidRPr="00D02E1E" w:rsidRDefault="0000049E" w:rsidP="005A0813">
      <w:pPr>
        <w:pStyle w:val="Odstavekseznama"/>
        <w:numPr>
          <w:ilvl w:val="0"/>
          <w:numId w:val="11"/>
        </w:numPr>
        <w:spacing w:line="276" w:lineRule="auto"/>
        <w:ind w:left="1134" w:hanging="474"/>
        <w:jc w:val="both"/>
        <w:rPr>
          <w:rFonts w:ascii="Tahoma" w:hAnsi="Tahoma" w:cs="Tahoma"/>
          <w:noProof/>
          <w:sz w:val="20"/>
        </w:rPr>
      </w:pPr>
      <w:r w:rsidRPr="00D02E1E">
        <w:rPr>
          <w:rFonts w:ascii="Tahoma" w:hAnsi="Tahoma"/>
          <w:noProof/>
          <w:sz w:val="20"/>
        </w:rPr>
        <w:t xml:space="preserve">trend je </w:t>
      </w:r>
      <w:r w:rsidR="005A0813" w:rsidRPr="00D02E1E">
        <w:rPr>
          <w:rFonts w:ascii="Tahoma" w:hAnsi="Tahoma" w:cs="Tahoma"/>
          <w:noProof/>
          <w:sz w:val="20"/>
        </w:rPr>
        <w:t>oblikovanje storitev, ki so kombinacija skupnostnih programov in institucionalnega varstva (medgeneracijski center in dom za starejše)</w:t>
      </w:r>
    </w:p>
    <w:p w:rsidR="005A0813" w:rsidRPr="00D02E1E" w:rsidRDefault="00374B33" w:rsidP="005A0813">
      <w:pPr>
        <w:pStyle w:val="Odstavekseznama"/>
        <w:numPr>
          <w:ilvl w:val="0"/>
          <w:numId w:val="11"/>
        </w:numPr>
        <w:spacing w:line="276" w:lineRule="auto"/>
        <w:ind w:left="1134" w:hanging="474"/>
        <w:jc w:val="both"/>
        <w:rPr>
          <w:rFonts w:ascii="Tahoma" w:hAnsi="Tahoma" w:cs="Tahoma"/>
          <w:noProof/>
          <w:sz w:val="20"/>
        </w:rPr>
      </w:pPr>
      <w:r w:rsidRPr="00D02E1E">
        <w:rPr>
          <w:rFonts w:ascii="Tahoma" w:hAnsi="Tahoma" w:cs="Tahoma"/>
          <w:noProof/>
          <w:sz w:val="20"/>
        </w:rPr>
        <w:t>p</w:t>
      </w:r>
      <w:r w:rsidR="005A0813" w:rsidRPr="00D02E1E">
        <w:rPr>
          <w:rFonts w:ascii="Tahoma" w:hAnsi="Tahoma" w:cs="Tahoma"/>
          <w:noProof/>
          <w:sz w:val="20"/>
        </w:rPr>
        <w:t>rogrami samopomoči in skupnostni programi temeljijo na prostovoljstvu</w:t>
      </w:r>
    </w:p>
    <w:p w:rsidR="00374B33" w:rsidRPr="00D02E1E" w:rsidRDefault="00374B33" w:rsidP="00374B33">
      <w:pPr>
        <w:pStyle w:val="Odstavekseznama"/>
        <w:numPr>
          <w:ilvl w:val="0"/>
          <w:numId w:val="11"/>
        </w:numPr>
        <w:spacing w:line="276" w:lineRule="auto"/>
        <w:ind w:left="1134" w:hanging="474"/>
        <w:jc w:val="both"/>
        <w:rPr>
          <w:rFonts w:ascii="Tahoma" w:hAnsi="Tahoma" w:cs="Tahoma"/>
          <w:noProof/>
          <w:sz w:val="20"/>
        </w:rPr>
      </w:pPr>
      <w:r w:rsidRPr="00D02E1E">
        <w:rPr>
          <w:rFonts w:ascii="Tahoma" w:hAnsi="Tahoma" w:cs="Tahoma"/>
          <w:noProof/>
          <w:sz w:val="20"/>
        </w:rPr>
        <w:t>širitve javne mreže domskega varstva v prihodnjih letih ni pričakovati</w:t>
      </w:r>
    </w:p>
    <w:p w:rsidR="00374B33" w:rsidRPr="00D02E1E" w:rsidRDefault="00374B33" w:rsidP="005A0813">
      <w:pPr>
        <w:pStyle w:val="Odstavekseznama"/>
        <w:numPr>
          <w:ilvl w:val="0"/>
          <w:numId w:val="11"/>
        </w:numPr>
        <w:spacing w:line="276" w:lineRule="auto"/>
        <w:ind w:left="1134" w:hanging="474"/>
        <w:jc w:val="both"/>
        <w:rPr>
          <w:rFonts w:ascii="Tahoma" w:hAnsi="Tahoma" w:cs="Tahoma"/>
          <w:noProof/>
          <w:sz w:val="20"/>
        </w:rPr>
      </w:pPr>
      <w:r w:rsidRPr="00D02E1E">
        <w:rPr>
          <w:rFonts w:ascii="Tahoma" w:hAnsi="Tahoma" w:cs="Tahoma"/>
          <w:noProof/>
          <w:sz w:val="20"/>
        </w:rPr>
        <w:t>občina bi morala zgraditi objekt medgeneracijskega centra in sofinancirati programe oziroma doplačevati storitve</w:t>
      </w:r>
    </w:p>
    <w:p w:rsidR="00374B33" w:rsidRPr="00D02E1E" w:rsidRDefault="00374B33" w:rsidP="005A0813">
      <w:pPr>
        <w:pStyle w:val="Odstavekseznama"/>
        <w:numPr>
          <w:ilvl w:val="0"/>
          <w:numId w:val="11"/>
        </w:numPr>
        <w:spacing w:line="276" w:lineRule="auto"/>
        <w:ind w:left="1134" w:hanging="474"/>
        <w:jc w:val="both"/>
        <w:rPr>
          <w:rFonts w:ascii="Tahoma" w:hAnsi="Tahoma" w:cs="Tahoma"/>
          <w:noProof/>
          <w:sz w:val="20"/>
        </w:rPr>
      </w:pPr>
      <w:r w:rsidRPr="00D02E1E">
        <w:rPr>
          <w:rFonts w:ascii="Tahoma" w:hAnsi="Tahoma" w:cs="Tahoma"/>
          <w:noProof/>
          <w:sz w:val="20"/>
        </w:rPr>
        <w:t>prouči se možnost preselitve Doma dr. Franceta Bergla v Žirovnico oziroma možnost vzpostavitve enote doma v Žirovnici (dom naroči posebno projektno nalogo).</w:t>
      </w:r>
    </w:p>
    <w:p w:rsidR="005A0813" w:rsidRPr="00D02E1E" w:rsidRDefault="005A0813" w:rsidP="005A0813">
      <w:pPr>
        <w:jc w:val="both"/>
        <w:rPr>
          <w:rFonts w:ascii="Tahoma" w:hAnsi="Tahoma" w:cs="Tahoma"/>
          <w:noProof/>
        </w:rPr>
      </w:pPr>
    </w:p>
    <w:p w:rsidR="008D5CDA" w:rsidRPr="00D02E1E" w:rsidRDefault="00313D8E" w:rsidP="00332097">
      <w:pPr>
        <w:jc w:val="both"/>
        <w:rPr>
          <w:rFonts w:ascii="Tahoma" w:hAnsi="Tahoma"/>
          <w:noProof/>
        </w:rPr>
      </w:pPr>
      <w:r w:rsidRPr="00D02E1E">
        <w:rPr>
          <w:rFonts w:ascii="Tahoma" w:hAnsi="Tahoma"/>
          <w:noProof/>
        </w:rPr>
        <w:t xml:space="preserve">V maju 2016 se je nato </w:t>
      </w:r>
      <w:r w:rsidR="00BD654C" w:rsidRPr="00D02E1E">
        <w:rPr>
          <w:rFonts w:ascii="Tahoma" w:hAnsi="Tahoma"/>
          <w:noProof/>
        </w:rPr>
        <w:t xml:space="preserve">ponovno sestala delovna skupina, ki je </w:t>
      </w:r>
      <w:r w:rsidR="00C01C43" w:rsidRPr="00D02E1E">
        <w:rPr>
          <w:rFonts w:ascii="Tahoma" w:hAnsi="Tahoma"/>
          <w:noProof/>
        </w:rPr>
        <w:t>povzel</w:t>
      </w:r>
      <w:r w:rsidR="00BD654C" w:rsidRPr="00D02E1E">
        <w:rPr>
          <w:rFonts w:ascii="Tahoma" w:hAnsi="Tahoma"/>
          <w:noProof/>
        </w:rPr>
        <w:t>a</w:t>
      </w:r>
      <w:r w:rsidR="00C01C43" w:rsidRPr="00D02E1E">
        <w:rPr>
          <w:rFonts w:ascii="Tahoma" w:hAnsi="Tahoma"/>
          <w:noProof/>
        </w:rPr>
        <w:t xml:space="preserve"> </w:t>
      </w:r>
      <w:r w:rsidR="00EE0E7C" w:rsidRPr="00D02E1E">
        <w:rPr>
          <w:rFonts w:ascii="Tahoma" w:hAnsi="Tahoma"/>
          <w:noProof/>
        </w:rPr>
        <w:t xml:space="preserve">dosedanje aktivnosti </w:t>
      </w:r>
      <w:r w:rsidR="00BD654C" w:rsidRPr="00D02E1E">
        <w:rPr>
          <w:rFonts w:ascii="Tahoma" w:hAnsi="Tahoma"/>
          <w:noProof/>
        </w:rPr>
        <w:t>in ugot</w:t>
      </w:r>
      <w:r w:rsidR="00465FD3" w:rsidRPr="00D02E1E">
        <w:rPr>
          <w:rFonts w:ascii="Tahoma" w:hAnsi="Tahoma"/>
          <w:noProof/>
        </w:rPr>
        <w:t>o</w:t>
      </w:r>
      <w:r w:rsidR="00BD654C" w:rsidRPr="00D02E1E">
        <w:rPr>
          <w:rFonts w:ascii="Tahoma" w:hAnsi="Tahoma"/>
          <w:noProof/>
        </w:rPr>
        <w:t xml:space="preserve">vila, </w:t>
      </w:r>
      <w:r w:rsidR="006B2625" w:rsidRPr="00D02E1E">
        <w:rPr>
          <w:rFonts w:ascii="Tahoma" w:hAnsi="Tahoma"/>
          <w:noProof/>
        </w:rPr>
        <w:t xml:space="preserve">da trenutnih potreb po širjenju domskega varstva ni, </w:t>
      </w:r>
      <w:r w:rsidR="00F724A4" w:rsidRPr="00D02E1E">
        <w:rPr>
          <w:rFonts w:ascii="Tahoma" w:hAnsi="Tahoma"/>
          <w:noProof/>
        </w:rPr>
        <w:t xml:space="preserve">kar kažejo podatki o čakalnih dobah v domovih za ostarele v neposredni okolici (npr.: Dom F. Berglja je imel v letu 2015 čakalno dobo 1 mesec oziroma 3 mesece za </w:t>
      </w:r>
      <w:r w:rsidR="00007541" w:rsidRPr="00D02E1E">
        <w:rPr>
          <w:rFonts w:ascii="Tahoma" w:hAnsi="Tahoma"/>
          <w:noProof/>
        </w:rPr>
        <w:t>osebe z demenco</w:t>
      </w:r>
      <w:r w:rsidR="00F724A4" w:rsidRPr="00D02E1E">
        <w:rPr>
          <w:rFonts w:ascii="Tahoma" w:hAnsi="Tahoma"/>
          <w:noProof/>
        </w:rPr>
        <w:t xml:space="preserve">), </w:t>
      </w:r>
      <w:r w:rsidR="006B2625" w:rsidRPr="00D02E1E">
        <w:rPr>
          <w:rFonts w:ascii="Tahoma" w:hAnsi="Tahoma"/>
          <w:noProof/>
        </w:rPr>
        <w:t>pač pa so mogoči programi pomoči na domu, socialnega servisa in skupnostnih programov.</w:t>
      </w:r>
      <w:r w:rsidR="00332097" w:rsidRPr="00D02E1E">
        <w:rPr>
          <w:rFonts w:ascii="Tahoma" w:hAnsi="Tahoma"/>
          <w:noProof/>
        </w:rPr>
        <w:t xml:space="preserve"> </w:t>
      </w:r>
      <w:r w:rsidR="00F724A4" w:rsidRPr="00D02E1E">
        <w:rPr>
          <w:rFonts w:ascii="Tahoma" w:hAnsi="Tahoma"/>
          <w:noProof/>
        </w:rPr>
        <w:t xml:space="preserve">PO zbranih podatkih je bilo v začetku leta 2015 v domove za starejše vključeno 26 občanov s stalnim prebivališčem na območju občine Žirovnica, kar predstavlja 2,9% populacije starejše od 65 let v občini. </w:t>
      </w:r>
      <w:r w:rsidR="00332097" w:rsidRPr="00D02E1E">
        <w:rPr>
          <w:rFonts w:ascii="Tahoma" w:hAnsi="Tahoma"/>
          <w:noProof/>
        </w:rPr>
        <w:t>Širitve javne mreže domskega varstva v prihodnjih letih ni mogoče pričakovati</w:t>
      </w:r>
      <w:r w:rsidR="008509F8" w:rsidRPr="00D02E1E">
        <w:rPr>
          <w:rFonts w:ascii="Tahoma" w:hAnsi="Tahoma"/>
          <w:noProof/>
        </w:rPr>
        <w:t>, kar izhaja tudi iz nacionalnega programa socialnega varstva</w:t>
      </w:r>
      <w:r w:rsidR="00332097" w:rsidRPr="00D02E1E">
        <w:rPr>
          <w:rFonts w:ascii="Tahoma" w:hAnsi="Tahoma"/>
          <w:noProof/>
        </w:rPr>
        <w:t xml:space="preserve">. </w:t>
      </w:r>
      <w:r w:rsidR="00F724A4" w:rsidRPr="00D02E1E">
        <w:rPr>
          <w:rFonts w:ascii="Tahoma" w:hAnsi="Tahoma"/>
          <w:noProof/>
        </w:rPr>
        <w:t>Bo pa vsekakor prišlo do širitve storitve pomoči na domu in ostalih skupnostnih programov. Trenutni obseg dejavnosti pomoči na domu je 24 uporabnikov v letu 2015, kar predstavlja 2,7% populacije starejše od 65 let v občini.</w:t>
      </w:r>
      <w:r w:rsidR="00F521EA" w:rsidRPr="00D02E1E">
        <w:rPr>
          <w:rFonts w:ascii="Tahoma" w:hAnsi="Tahoma"/>
          <w:noProof/>
        </w:rPr>
        <w:t xml:space="preserve"> Iz zbranih podatkov izhaja, da obseg pomoči na domu strmo raste, v letu 2006 je bilo na območju občine 6 uporabnikov storitve, leta 2008 že 17 uporabnikov, leta 2015 pa kt je bilo že omenjeno 24 uporabnikov.</w:t>
      </w:r>
    </w:p>
    <w:p w:rsidR="000E3D19" w:rsidRPr="00D02E1E" w:rsidRDefault="000E3D19" w:rsidP="00FF1EA5">
      <w:pPr>
        <w:jc w:val="both"/>
        <w:rPr>
          <w:rFonts w:ascii="Tahoma" w:hAnsi="Tahoma"/>
          <w:noProof/>
        </w:rPr>
      </w:pPr>
    </w:p>
    <w:p w:rsidR="00936F26" w:rsidRPr="00D02E1E" w:rsidRDefault="00936F26" w:rsidP="00936F26">
      <w:pPr>
        <w:jc w:val="both"/>
        <w:rPr>
          <w:rFonts w:ascii="Tahoma" w:hAnsi="Tahoma"/>
          <w:noProof/>
        </w:rPr>
      </w:pPr>
      <w:r w:rsidRPr="00D02E1E">
        <w:rPr>
          <w:rFonts w:ascii="Tahoma" w:hAnsi="Tahoma"/>
          <w:noProof/>
        </w:rPr>
        <w:t>Nacionalni program socialn</w:t>
      </w:r>
      <w:r w:rsidR="008509F8" w:rsidRPr="00D02E1E">
        <w:rPr>
          <w:rFonts w:ascii="Tahoma" w:hAnsi="Tahoma"/>
          <w:noProof/>
        </w:rPr>
        <w:t>ega varstva za obdobje 2013-2020</w:t>
      </w:r>
      <w:r w:rsidRPr="00D02E1E">
        <w:rPr>
          <w:rFonts w:ascii="Tahoma" w:hAnsi="Tahoma"/>
          <w:noProof/>
        </w:rPr>
        <w:t xml:space="preserve">, kot enega od treh ključnih ciljev razvoja sistema socialnega varstva v obdobju </w:t>
      </w:r>
      <w:r w:rsidR="008509F8" w:rsidRPr="00D02E1E">
        <w:rPr>
          <w:rFonts w:ascii="Tahoma" w:hAnsi="Tahoma"/>
          <w:noProof/>
        </w:rPr>
        <w:t>za katerega je sprejet</w:t>
      </w:r>
      <w:r w:rsidRPr="00D02E1E">
        <w:rPr>
          <w:rFonts w:ascii="Tahoma" w:hAnsi="Tahoma"/>
          <w:noProof/>
        </w:rPr>
        <w:t xml:space="preserve"> opredeljuje izboljšanje razpoložljivosti in pestrosti ter zagotavljanje dostopnosti in dosegljivosti storitev in programov.</w:t>
      </w:r>
    </w:p>
    <w:p w:rsidR="00936F26" w:rsidRPr="00D02E1E" w:rsidRDefault="00936F26" w:rsidP="00936F26">
      <w:pPr>
        <w:jc w:val="both"/>
        <w:rPr>
          <w:rFonts w:ascii="Tahoma" w:hAnsi="Tahoma"/>
          <w:noProof/>
        </w:rPr>
      </w:pPr>
      <w:r w:rsidRPr="00D02E1E">
        <w:rPr>
          <w:rFonts w:ascii="Tahoma" w:hAnsi="Tahoma"/>
          <w:noProof/>
        </w:rPr>
        <w:t xml:space="preserve">Kazalniki za spremljanje tega cilja so sprememba razmerja med uporabniki skupnostnih oblik socialnega varstva in uporabniki institucionalnih oblik socialnega varstva oziroma povečanje deleža uporabnikov skupnostnih oblik in zmanjšanje deleža uporabnikov institucionalnih oblik socialnega varstva. </w:t>
      </w:r>
    </w:p>
    <w:p w:rsidR="00936F26" w:rsidRPr="00D02E1E" w:rsidRDefault="00936F26" w:rsidP="00936F26">
      <w:pPr>
        <w:jc w:val="both"/>
        <w:rPr>
          <w:rFonts w:ascii="Tahoma" w:hAnsi="Tahoma"/>
          <w:noProof/>
        </w:rPr>
      </w:pPr>
      <w:r w:rsidRPr="00D02E1E">
        <w:rPr>
          <w:rFonts w:ascii="Tahoma" w:hAnsi="Tahoma"/>
          <w:noProof/>
        </w:rPr>
        <w:t xml:space="preserve">K skupnostnim oblikam socialnega varstva štejejo tiste oblike, ki nudijo podporo in pomoč posameznikom z različnimi težavami, da relativno samostojno živijo v skupnosti (pomoč na domu, dnevne oblike varstva, vodenje, varstvo in zaposlitev pod posebnimi pogoji, družinski pomočnik) ali da so nastanjeni in oskrbovani v različnih skupnostnih oblikah (nastanitev v rejniški družini, bivalne skupine ipd.). </w:t>
      </w:r>
    </w:p>
    <w:p w:rsidR="00936F26" w:rsidRPr="00D02E1E" w:rsidRDefault="00936F26" w:rsidP="00936F26">
      <w:pPr>
        <w:jc w:val="both"/>
        <w:rPr>
          <w:rFonts w:ascii="Tahoma" w:hAnsi="Tahoma"/>
          <w:noProof/>
        </w:rPr>
      </w:pPr>
      <w:r w:rsidRPr="00D02E1E">
        <w:rPr>
          <w:rFonts w:ascii="Tahoma" w:hAnsi="Tahoma"/>
          <w:noProof/>
        </w:rPr>
        <w:t xml:space="preserve">K institucionalnim oblikam socialnega varstva štejejo tiste, ki vključujejo namestitev in oskrbo v institucijah. </w:t>
      </w:r>
    </w:p>
    <w:p w:rsidR="00936F26" w:rsidRPr="00D02E1E" w:rsidRDefault="00936F26" w:rsidP="00936F26">
      <w:pPr>
        <w:jc w:val="both"/>
        <w:rPr>
          <w:rFonts w:ascii="Tahoma" w:hAnsi="Tahoma"/>
          <w:noProof/>
        </w:rPr>
      </w:pPr>
      <w:r w:rsidRPr="00D02E1E">
        <w:rPr>
          <w:rFonts w:ascii="Tahoma" w:hAnsi="Tahoma"/>
          <w:noProof/>
        </w:rPr>
        <w:t xml:space="preserve">Trenutno znaša razmerje med uporabniki skupnostnih oblik in uporabniki institucionalnih oblik socialnega varstva približno 1: 2, kar pomeni, da na enega uporabnika skupnostnih oblik socialnega varstva prideta dva uporabnika institucionalnih oblik socialnega varstva. </w:t>
      </w:r>
    </w:p>
    <w:p w:rsidR="00936F26" w:rsidRPr="00D02E1E" w:rsidRDefault="00936F26" w:rsidP="00936F26">
      <w:pPr>
        <w:jc w:val="both"/>
        <w:rPr>
          <w:rFonts w:ascii="Tahoma" w:hAnsi="Tahoma"/>
          <w:noProof/>
        </w:rPr>
      </w:pPr>
      <w:r w:rsidRPr="00D02E1E">
        <w:rPr>
          <w:rFonts w:ascii="Tahoma" w:hAnsi="Tahoma"/>
          <w:noProof/>
        </w:rPr>
        <w:t xml:space="preserve">Do leta 2020 želijo bistveno okrepiti skupnostne oblike socialnega varstva in povečati število njihovih uporabnikov, na drugi strani pa povečevati kapacitete institucionalnega varstva le toliko, da bodo ustrezale povečanju ciljnih populacij (na primer povečanju deleža starejše populacije), ki zares potrebujejo institucionalno varstvo, in jih ne dodatno širiti. </w:t>
      </w:r>
    </w:p>
    <w:p w:rsidR="00936F26" w:rsidRPr="00D02E1E" w:rsidRDefault="00936F26" w:rsidP="00936F26">
      <w:pPr>
        <w:jc w:val="both"/>
        <w:rPr>
          <w:rFonts w:ascii="Tahoma" w:hAnsi="Tahoma"/>
          <w:noProof/>
        </w:rPr>
      </w:pPr>
      <w:r w:rsidRPr="00D02E1E">
        <w:rPr>
          <w:rFonts w:ascii="Tahoma" w:hAnsi="Tahoma"/>
          <w:noProof/>
        </w:rPr>
        <w:t xml:space="preserve">Na področju dolgotrajne oskrbe bo v prihodnjih letih nujna sprememba sistema financiranja (strukture financiranja), za kar predpostavljajo, da bo spodbudilo povpraševanje po različnih oblikah pomoči na domu in prispevalo k doseganju zastavljenega cilja na področju skupnostnih oblik socialnega varstva do leta 2020. Ciljno razmerje med uporabniki skupnostnih oblik socialnega varstva in uporabniki </w:t>
      </w:r>
      <w:r w:rsidRPr="00D02E1E">
        <w:rPr>
          <w:rFonts w:ascii="Tahoma" w:hAnsi="Tahoma"/>
          <w:noProof/>
        </w:rPr>
        <w:lastRenderedPageBreak/>
        <w:t>institucionalnih oblik socialnega varstva do leta 2020 je približno 1:1, kar pomeni, da bi (bo) na enega uporabnika skupnostnih oblik prišel en uporabnik institucionalnih oblik socialnega varstva.</w:t>
      </w:r>
      <w:r w:rsidRPr="00D02E1E">
        <w:rPr>
          <w:rStyle w:val="Sprotnaopomba-sklic"/>
          <w:rFonts w:ascii="Tahoma" w:hAnsi="Tahoma"/>
          <w:noProof/>
        </w:rPr>
        <w:footnoteReference w:id="1"/>
      </w:r>
    </w:p>
    <w:p w:rsidR="00936F26" w:rsidRPr="00D02E1E" w:rsidRDefault="00936F26" w:rsidP="00936F26">
      <w:pPr>
        <w:jc w:val="both"/>
        <w:rPr>
          <w:rFonts w:ascii="Tahoma" w:hAnsi="Tahoma"/>
          <w:noProof/>
        </w:rPr>
      </w:pPr>
    </w:p>
    <w:p w:rsidR="00936F26" w:rsidRPr="00D02E1E" w:rsidRDefault="00B6397E" w:rsidP="00936F26">
      <w:pPr>
        <w:jc w:val="both"/>
        <w:rPr>
          <w:rFonts w:ascii="Tahoma" w:hAnsi="Tahoma"/>
          <w:noProof/>
        </w:rPr>
      </w:pPr>
      <w:r w:rsidRPr="00D02E1E">
        <w:rPr>
          <w:rFonts w:ascii="Tahoma" w:hAnsi="Tahoma"/>
          <w:noProof/>
        </w:rPr>
        <w:t>Glede na ugotovitve komisije, nacionalni program varstva socialnega varstva in trenutne razmere na področju varst</w:t>
      </w:r>
      <w:r w:rsidR="001D6F49" w:rsidRPr="00D02E1E">
        <w:rPr>
          <w:rFonts w:ascii="Tahoma" w:hAnsi="Tahoma"/>
          <w:noProof/>
        </w:rPr>
        <w:t>va starejših lahko ugotovimo, da:</w:t>
      </w:r>
    </w:p>
    <w:p w:rsidR="00B6397E" w:rsidRPr="00D02E1E" w:rsidRDefault="00B6397E" w:rsidP="00B6397E">
      <w:pPr>
        <w:pStyle w:val="Odstavekseznama"/>
        <w:numPr>
          <w:ilvl w:val="0"/>
          <w:numId w:val="11"/>
        </w:numPr>
        <w:jc w:val="both"/>
        <w:rPr>
          <w:rFonts w:ascii="Tahoma" w:hAnsi="Tahoma"/>
          <w:noProof/>
          <w:sz w:val="20"/>
        </w:rPr>
      </w:pPr>
      <w:r w:rsidRPr="00D02E1E">
        <w:rPr>
          <w:rFonts w:ascii="Tahoma" w:hAnsi="Tahoma"/>
          <w:noProof/>
          <w:sz w:val="20"/>
        </w:rPr>
        <w:t>glede na pričakovanja, da se mreža instiucionalnega varstva ne bo širila, nastopi težava pri zagotavljanu finan</w:t>
      </w:r>
      <w:r w:rsidR="007264AE" w:rsidRPr="00D02E1E">
        <w:rPr>
          <w:rFonts w:ascii="Tahoma" w:hAnsi="Tahoma"/>
          <w:noProof/>
          <w:sz w:val="20"/>
        </w:rPr>
        <w:t>ančnega pokritja</w:t>
      </w:r>
      <w:r w:rsidRPr="00D02E1E">
        <w:rPr>
          <w:rFonts w:ascii="Tahoma" w:hAnsi="Tahoma"/>
          <w:noProof/>
          <w:sz w:val="20"/>
        </w:rPr>
        <w:t xml:space="preserve"> investicije v izgradnjo doma za starejše in kasneje tudi kritja stroškov obratovanja oziroma izvajanja dejavnosti v njem (doplačilo oskrbnin in zdravstvenih storitev uporabnikom)</w:t>
      </w:r>
      <w:r w:rsidR="00145E5F" w:rsidRPr="00D02E1E">
        <w:rPr>
          <w:rFonts w:ascii="Tahoma" w:hAnsi="Tahoma"/>
          <w:noProof/>
          <w:sz w:val="20"/>
        </w:rPr>
        <w:t>, razen če proračun občine prevzame finančne obveznosti iz tega naslova,</w:t>
      </w:r>
    </w:p>
    <w:p w:rsidR="00145E5F" w:rsidRPr="00D02E1E" w:rsidRDefault="001D6F49" w:rsidP="00B6397E">
      <w:pPr>
        <w:pStyle w:val="Odstavekseznama"/>
        <w:numPr>
          <w:ilvl w:val="0"/>
          <w:numId w:val="11"/>
        </w:numPr>
        <w:jc w:val="both"/>
        <w:rPr>
          <w:rFonts w:ascii="Tahoma" w:hAnsi="Tahoma"/>
          <w:noProof/>
          <w:sz w:val="20"/>
        </w:rPr>
      </w:pPr>
      <w:r w:rsidRPr="00D02E1E">
        <w:rPr>
          <w:rFonts w:ascii="Tahoma" w:hAnsi="Tahoma"/>
          <w:noProof/>
          <w:sz w:val="20"/>
        </w:rPr>
        <w:t xml:space="preserve">je </w:t>
      </w:r>
      <w:r w:rsidR="00145E5F" w:rsidRPr="00D02E1E">
        <w:rPr>
          <w:rFonts w:ascii="Tahoma" w:hAnsi="Tahoma"/>
          <w:noProof/>
          <w:sz w:val="20"/>
        </w:rPr>
        <w:t>glede na usmeritve nacionalnega programa socialnega varstva na območju občine smiselno še naprej razvijati storitev pomoči na domu</w:t>
      </w:r>
      <w:r w:rsidR="006213AC" w:rsidRPr="00D02E1E">
        <w:rPr>
          <w:rFonts w:ascii="Tahoma" w:hAnsi="Tahoma"/>
          <w:noProof/>
          <w:sz w:val="20"/>
        </w:rPr>
        <w:t xml:space="preserve"> in druge skupnostne programe,</w:t>
      </w:r>
    </w:p>
    <w:p w:rsidR="00145E5F" w:rsidRPr="00D02E1E" w:rsidRDefault="001D6F49" w:rsidP="00B6397E">
      <w:pPr>
        <w:pStyle w:val="Odstavekseznama"/>
        <w:numPr>
          <w:ilvl w:val="0"/>
          <w:numId w:val="11"/>
        </w:numPr>
        <w:jc w:val="both"/>
        <w:rPr>
          <w:rFonts w:ascii="Tahoma" w:hAnsi="Tahoma"/>
          <w:noProof/>
          <w:sz w:val="20"/>
        </w:rPr>
      </w:pPr>
      <w:r w:rsidRPr="00D02E1E">
        <w:rPr>
          <w:rFonts w:ascii="Tahoma" w:hAnsi="Tahoma"/>
          <w:noProof/>
          <w:sz w:val="20"/>
        </w:rPr>
        <w:t xml:space="preserve">je v lokalnem okolju smiselno še naprej razvijati programe za starejše </w:t>
      </w:r>
      <w:r w:rsidR="006213AC" w:rsidRPr="00D02E1E">
        <w:rPr>
          <w:rFonts w:ascii="Tahoma" w:hAnsi="Tahoma"/>
          <w:noProof/>
          <w:sz w:val="20"/>
        </w:rPr>
        <w:t xml:space="preserve">(s poudarkom na prostovoljstvu) </w:t>
      </w:r>
      <w:r w:rsidRPr="00D02E1E">
        <w:rPr>
          <w:rFonts w:ascii="Tahoma" w:hAnsi="Tahoma"/>
          <w:noProof/>
          <w:sz w:val="20"/>
        </w:rPr>
        <w:t>ter medgeneracijska središča ter na ta način preprečevati njihovo socialno izključenost oziroma starejšim nuditi pomoč in podporo v vsakodnevnem življenu.</w:t>
      </w:r>
    </w:p>
    <w:p w:rsidR="00936F26" w:rsidRPr="00D02E1E" w:rsidRDefault="00936F26" w:rsidP="00936F26">
      <w:pPr>
        <w:jc w:val="both"/>
        <w:rPr>
          <w:rFonts w:ascii="Tahoma" w:hAnsi="Tahoma"/>
          <w:noProof/>
        </w:rPr>
      </w:pPr>
    </w:p>
    <w:p w:rsidR="00936F26" w:rsidRPr="00D02E1E" w:rsidRDefault="00A9194A" w:rsidP="00936F26">
      <w:pPr>
        <w:jc w:val="both"/>
        <w:rPr>
          <w:rFonts w:ascii="Tahoma" w:hAnsi="Tahoma"/>
          <w:noProof/>
        </w:rPr>
      </w:pPr>
      <w:r w:rsidRPr="00D02E1E">
        <w:rPr>
          <w:rFonts w:ascii="Tahoma" w:hAnsi="Tahoma"/>
          <w:noProof/>
        </w:rPr>
        <w:t xml:space="preserve">Pred dokončno odločitvijo o vzpostavitvi kakršnekoli dejavnosti varstva starejših na območju Občine Žirovnica, menimo, da bi bilo potrebno še počakati na </w:t>
      </w:r>
      <w:r w:rsidR="00BE33B8" w:rsidRPr="00D02E1E">
        <w:rPr>
          <w:rFonts w:ascii="Tahoma" w:hAnsi="Tahoma"/>
          <w:noProof/>
        </w:rPr>
        <w:t>izsledke Projektne naloge o proiučitvi možnosti preselitve Doma dr. Franceta Bergl</w:t>
      </w:r>
      <w:r w:rsidR="009E3D5B" w:rsidRPr="00D02E1E">
        <w:rPr>
          <w:rFonts w:ascii="Tahoma" w:hAnsi="Tahoma"/>
          <w:noProof/>
        </w:rPr>
        <w:t>j</w:t>
      </w:r>
      <w:r w:rsidR="00BE33B8" w:rsidRPr="00D02E1E">
        <w:rPr>
          <w:rFonts w:ascii="Tahoma" w:hAnsi="Tahoma"/>
          <w:noProof/>
        </w:rPr>
        <w:t>a v Žirovnico oziroma možnosti vzpostavitve enote doma v Žirovnici.</w:t>
      </w:r>
    </w:p>
    <w:p w:rsidR="00332097" w:rsidRPr="00D02E1E" w:rsidRDefault="00332097" w:rsidP="00FF1EA5">
      <w:pPr>
        <w:jc w:val="both"/>
        <w:rPr>
          <w:rFonts w:ascii="Tahoma" w:hAnsi="Tahoma"/>
          <w:noProof/>
        </w:rPr>
      </w:pPr>
    </w:p>
    <w:p w:rsidR="004564F0" w:rsidRPr="00D02E1E" w:rsidRDefault="00332097" w:rsidP="00FF1EA5">
      <w:pPr>
        <w:jc w:val="both"/>
        <w:rPr>
          <w:rFonts w:ascii="Tahoma" w:eastAsia="Calibri" w:hAnsi="Tahoma" w:cs="Tahoma"/>
          <w:noProof/>
          <w:lang w:eastAsia="en-US"/>
        </w:rPr>
      </w:pPr>
      <w:r w:rsidRPr="00D02E1E">
        <w:rPr>
          <w:rFonts w:ascii="Tahoma" w:eastAsia="Calibri" w:hAnsi="Tahoma" w:cs="Tahoma"/>
          <w:noProof/>
          <w:lang w:eastAsia="en-US"/>
        </w:rPr>
        <w:t>Pripravila:</w:t>
      </w:r>
    </w:p>
    <w:p w:rsidR="00B70D6B" w:rsidRPr="00D02E1E" w:rsidRDefault="00B70D6B" w:rsidP="00FF1EA5">
      <w:pPr>
        <w:jc w:val="both"/>
        <w:rPr>
          <w:rFonts w:ascii="Tahoma" w:eastAsia="Calibri" w:hAnsi="Tahoma" w:cs="Tahoma"/>
          <w:noProof/>
          <w:lang w:eastAsia="en-US"/>
        </w:rPr>
      </w:pPr>
      <w:r w:rsidRPr="00D02E1E">
        <w:rPr>
          <w:rFonts w:ascii="Tahoma" w:eastAsia="Calibri" w:hAnsi="Tahoma" w:cs="Tahoma"/>
          <w:noProof/>
          <w:lang w:eastAsia="en-US"/>
        </w:rPr>
        <w:t>Petra Žvan</w:t>
      </w:r>
    </w:p>
    <w:p w:rsidR="003074EE" w:rsidRPr="00D02E1E" w:rsidRDefault="003074EE" w:rsidP="003074EE">
      <w:pPr>
        <w:jc w:val="right"/>
        <w:rPr>
          <w:rFonts w:ascii="Tahoma" w:eastAsia="Calibri" w:hAnsi="Tahoma" w:cs="Tahoma"/>
          <w:b/>
          <w:noProof/>
          <w:lang w:eastAsia="en-US"/>
        </w:rPr>
      </w:pPr>
      <w:r w:rsidRPr="00D02E1E">
        <w:rPr>
          <w:rFonts w:ascii="Tahoma" w:eastAsia="Calibri" w:hAnsi="Tahoma" w:cs="Tahoma"/>
          <w:b/>
          <w:noProof/>
          <w:lang w:eastAsia="en-US"/>
        </w:rPr>
        <w:t>Zdravko Malnar</w:t>
      </w:r>
    </w:p>
    <w:p w:rsidR="003074EE" w:rsidRPr="00D02E1E" w:rsidRDefault="003074EE" w:rsidP="003074EE">
      <w:pPr>
        <w:ind w:right="190"/>
        <w:jc w:val="right"/>
        <w:rPr>
          <w:rFonts w:ascii="Tahoma" w:eastAsia="Calibri" w:hAnsi="Tahoma" w:cs="Tahoma"/>
          <w:b/>
          <w:noProof/>
          <w:lang w:eastAsia="en-US"/>
        </w:rPr>
      </w:pPr>
      <w:r w:rsidRPr="00D02E1E">
        <w:rPr>
          <w:rFonts w:ascii="Tahoma" w:eastAsia="Calibri" w:hAnsi="Tahoma" w:cs="Tahoma"/>
          <w:b/>
          <w:noProof/>
          <w:lang w:eastAsia="en-US"/>
        </w:rPr>
        <w:t>Predsednik</w:t>
      </w:r>
    </w:p>
    <w:p w:rsidR="005A0813" w:rsidRPr="00D02E1E" w:rsidRDefault="005A0813" w:rsidP="003074EE">
      <w:pPr>
        <w:ind w:right="190"/>
        <w:jc w:val="right"/>
        <w:rPr>
          <w:rFonts w:ascii="Tahoma" w:eastAsia="Calibri" w:hAnsi="Tahoma" w:cs="Tahoma"/>
          <w:b/>
          <w:noProof/>
          <w:lang w:eastAsia="en-US"/>
        </w:rPr>
      </w:pPr>
    </w:p>
    <w:p w:rsidR="005A0813" w:rsidRPr="00D02E1E" w:rsidRDefault="005A0813" w:rsidP="003074EE">
      <w:pPr>
        <w:ind w:right="190"/>
        <w:jc w:val="right"/>
        <w:rPr>
          <w:rFonts w:ascii="Tahoma" w:eastAsia="Calibri" w:hAnsi="Tahoma" w:cs="Tahoma"/>
          <w:b/>
          <w:noProof/>
          <w:lang w:eastAsia="en-US"/>
        </w:rPr>
      </w:pPr>
    </w:p>
    <w:p w:rsidR="005A0813" w:rsidRPr="00D02E1E" w:rsidRDefault="005A0813">
      <w:pPr>
        <w:rPr>
          <w:rFonts w:ascii="Tahoma" w:eastAsia="Calibri" w:hAnsi="Tahoma" w:cs="Tahoma"/>
          <w:b/>
          <w:noProof/>
          <w:lang w:eastAsia="en-US"/>
        </w:rPr>
      </w:pPr>
      <w:r w:rsidRPr="00D02E1E">
        <w:rPr>
          <w:rFonts w:ascii="Tahoma" w:eastAsia="Calibri" w:hAnsi="Tahoma" w:cs="Tahoma"/>
          <w:b/>
          <w:noProof/>
          <w:lang w:eastAsia="en-US"/>
        </w:rPr>
        <w:br w:type="page"/>
      </w:r>
    </w:p>
    <w:p w:rsidR="005A0813" w:rsidRPr="00D02E1E" w:rsidRDefault="005A0813" w:rsidP="005A0813">
      <w:pPr>
        <w:jc w:val="both"/>
        <w:rPr>
          <w:rFonts w:ascii="Tahoma" w:hAnsi="Tahoma"/>
          <w:noProof/>
        </w:rPr>
      </w:pPr>
      <w:r w:rsidRPr="00D02E1E">
        <w:rPr>
          <w:rFonts w:ascii="Tahoma" w:hAnsi="Tahoma"/>
          <w:noProof/>
        </w:rPr>
        <w:lastRenderedPageBreak/>
        <mc:AlternateContent>
          <mc:Choice Requires="wps">
            <w:drawing>
              <wp:anchor distT="0" distB="0" distL="114300" distR="114300" simplePos="0" relativeHeight="251660288" behindDoc="0" locked="0" layoutInCell="0" allowOverlap="1" wp14:anchorId="33996EBB" wp14:editId="2039D5C6">
                <wp:simplePos x="0" y="0"/>
                <wp:positionH relativeFrom="column">
                  <wp:posOffset>-63500</wp:posOffset>
                </wp:positionH>
                <wp:positionV relativeFrom="paragraph">
                  <wp:posOffset>-127000</wp:posOffset>
                </wp:positionV>
                <wp:extent cx="2665730" cy="1026795"/>
                <wp:effectExtent l="3175"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0813" w:rsidRDefault="005A0813" w:rsidP="005A0813">
                            <w:r>
                              <w:rPr>
                                <w:noProof/>
                              </w:rPr>
                              <w:drawing>
                                <wp:inline distT="0" distB="0" distL="0" distR="0" wp14:anchorId="5EB34F91" wp14:editId="200067E3">
                                  <wp:extent cx="2476500" cy="923925"/>
                                  <wp:effectExtent l="19050" t="0" r="0" b="0"/>
                                  <wp:docPr id="6" name="Slika 6"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10"/>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5pt;margin-top:-10pt;width:209.9pt;height:8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" o:allowincell="f" stroked="f">
                <v:textbox>
                  <w:txbxContent>
                    <w:p w:rsidR="005A0813" w:rsidRDefault="005A0813" w:rsidP="005A0813">
                      <w:r>
                        <w:rPr>
                          <w:noProof/>
                        </w:rPr>
                        <w:drawing>
                          <wp:inline distT="0" distB="0" distL="0" distR="0" wp14:anchorId="5EB34F91" wp14:editId="200067E3">
                            <wp:extent cx="2476500" cy="923925"/>
                            <wp:effectExtent l="19050" t="0" r="0" b="0"/>
                            <wp:docPr id="6" name="Slika 6"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10"/>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p>
    <w:p w:rsidR="005A0813" w:rsidRPr="00D02E1E" w:rsidRDefault="005A0813" w:rsidP="005A0813">
      <w:pPr>
        <w:jc w:val="both"/>
        <w:rPr>
          <w:rFonts w:ascii="Tahoma" w:hAnsi="Tahoma"/>
          <w:noProof/>
        </w:rPr>
      </w:pPr>
    </w:p>
    <w:p w:rsidR="005A0813" w:rsidRPr="00D02E1E" w:rsidRDefault="005A0813" w:rsidP="005A0813">
      <w:pPr>
        <w:jc w:val="both"/>
        <w:rPr>
          <w:rFonts w:ascii="Tahoma" w:hAnsi="Tahoma"/>
          <w:noProof/>
        </w:rPr>
      </w:pPr>
    </w:p>
    <w:p w:rsidR="005A0813" w:rsidRPr="00D02E1E" w:rsidRDefault="005A0813" w:rsidP="005A0813">
      <w:pPr>
        <w:jc w:val="both"/>
        <w:rPr>
          <w:rFonts w:ascii="Tahoma" w:hAnsi="Tahoma"/>
          <w:noProof/>
        </w:rPr>
      </w:pPr>
    </w:p>
    <w:p w:rsidR="005A0813" w:rsidRPr="00D02E1E" w:rsidRDefault="005A0813" w:rsidP="005A0813">
      <w:pPr>
        <w:jc w:val="both"/>
        <w:rPr>
          <w:rFonts w:ascii="Tahoma" w:hAnsi="Tahoma"/>
          <w:noProof/>
        </w:rPr>
      </w:pPr>
    </w:p>
    <w:p w:rsidR="005A0813" w:rsidRPr="00D02E1E" w:rsidRDefault="005A0813" w:rsidP="005A0813">
      <w:pPr>
        <w:jc w:val="both"/>
        <w:rPr>
          <w:rFonts w:ascii="Tahoma" w:hAnsi="Tahoma"/>
          <w:noProof/>
        </w:rPr>
      </w:pPr>
      <w:r w:rsidRPr="00D02E1E">
        <w:rPr>
          <w:rFonts w:ascii="Tahoma" w:hAnsi="Tahoma"/>
          <w:noProof/>
        </w:rPr>
        <mc:AlternateContent>
          <mc:Choice Requires="wps">
            <w:drawing>
              <wp:anchor distT="0" distB="0" distL="114300" distR="114300" simplePos="0" relativeHeight="251661312" behindDoc="0" locked="0" layoutInCell="0" allowOverlap="1" wp14:anchorId="65CADE99" wp14:editId="32CA9356">
                <wp:simplePos x="0" y="0"/>
                <wp:positionH relativeFrom="column">
                  <wp:posOffset>33020</wp:posOffset>
                </wp:positionH>
                <wp:positionV relativeFrom="paragraph">
                  <wp:posOffset>71120</wp:posOffset>
                </wp:positionV>
                <wp:extent cx="2463800" cy="438150"/>
                <wp:effectExtent l="4445" t="4445"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0813" w:rsidRDefault="005A0813" w:rsidP="005A0813">
                            <w:pPr>
                              <w:pStyle w:val="Naslov2"/>
                              <w:rPr>
                                <w:rFonts w:ascii="Tahoma" w:hAnsi="Tahoma"/>
                                <w:b w:val="0"/>
                              </w:rPr>
                            </w:pPr>
                            <w:r>
                              <w:rPr>
                                <w:rFonts w:ascii="Tahoma" w:hAnsi="Tahoma"/>
                                <w:b w:val="0"/>
                              </w:rPr>
                              <w:t>Breznica 3, 4274 Žirovnica</w:t>
                            </w:r>
                          </w:p>
                          <w:p w:rsidR="005A0813" w:rsidRDefault="005A0813" w:rsidP="005A0813">
                            <w:pPr>
                              <w:jc w:val="center"/>
                              <w:rPr>
                                <w:rFonts w:ascii="Tahoma" w:hAnsi="Tahoma"/>
                              </w:rPr>
                            </w:pPr>
                            <w:r>
                              <w:rPr>
                                <w:rFonts w:ascii="Tahoma" w:hAnsi="Tahoma"/>
                              </w:rPr>
                              <w:t xml:space="preserve">tel.: 04 5809 100, </w:t>
                            </w:r>
                            <w:proofErr w:type="spellStart"/>
                            <w:r>
                              <w:rPr>
                                <w:rFonts w:ascii="Tahoma" w:hAnsi="Tahoma"/>
                              </w:rPr>
                              <w:t>fax</w:t>
                            </w:r>
                            <w:proofErr w:type="spellEnd"/>
                            <w:r>
                              <w:rPr>
                                <w:rFonts w:ascii="Tahoma" w:hAnsi="Tahoma"/>
                              </w:rPr>
                              <w:t>: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2.6pt;margin-top:5.6pt;width:194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" o:allowincell="f" stroked="f">
                <v:textbox>
                  <w:txbxContent>
                    <w:p w:rsidR="005A0813" w:rsidRDefault="005A0813" w:rsidP="005A0813">
                      <w:pPr>
                        <w:pStyle w:val="Naslov2"/>
                        <w:rPr>
                          <w:rFonts w:ascii="Tahoma" w:hAnsi="Tahoma"/>
                          <w:b w:val="0"/>
                        </w:rPr>
                      </w:pPr>
                      <w:r>
                        <w:rPr>
                          <w:rFonts w:ascii="Tahoma" w:hAnsi="Tahoma"/>
                          <w:b w:val="0"/>
                        </w:rPr>
                        <w:t>Breznica 3, 4274 Žirovnica</w:t>
                      </w:r>
                    </w:p>
                    <w:p w:rsidR="005A0813" w:rsidRDefault="005A0813" w:rsidP="005A0813">
                      <w:pPr>
                        <w:jc w:val="center"/>
                        <w:rPr>
                          <w:rFonts w:ascii="Tahoma" w:hAnsi="Tahoma"/>
                        </w:rPr>
                      </w:pPr>
                      <w:r>
                        <w:rPr>
                          <w:rFonts w:ascii="Tahoma" w:hAnsi="Tahoma"/>
                        </w:rPr>
                        <w:t xml:space="preserve">tel.: 04 5809 100, </w:t>
                      </w:r>
                      <w:proofErr w:type="spellStart"/>
                      <w:r>
                        <w:rPr>
                          <w:rFonts w:ascii="Tahoma" w:hAnsi="Tahoma"/>
                        </w:rPr>
                        <w:t>fax</w:t>
                      </w:r>
                      <w:proofErr w:type="spellEnd"/>
                      <w:r>
                        <w:rPr>
                          <w:rFonts w:ascii="Tahoma" w:hAnsi="Tahoma"/>
                        </w:rPr>
                        <w:t>: 04 5809 109</w:t>
                      </w:r>
                    </w:p>
                  </w:txbxContent>
                </v:textbox>
              </v:shape>
            </w:pict>
          </mc:Fallback>
        </mc:AlternateContent>
      </w:r>
    </w:p>
    <w:p w:rsidR="005A0813" w:rsidRPr="00D02E1E" w:rsidRDefault="005A0813" w:rsidP="005A0813">
      <w:pPr>
        <w:jc w:val="both"/>
        <w:rPr>
          <w:rFonts w:ascii="Tahoma" w:hAnsi="Tahoma"/>
          <w:noProof/>
        </w:rPr>
      </w:pPr>
    </w:p>
    <w:p w:rsidR="005A0813" w:rsidRPr="00D02E1E" w:rsidRDefault="005A0813" w:rsidP="005A0813">
      <w:pPr>
        <w:jc w:val="both"/>
        <w:rPr>
          <w:rFonts w:ascii="Tahoma" w:hAnsi="Tahoma"/>
          <w:noProof/>
        </w:rPr>
      </w:pPr>
    </w:p>
    <w:p w:rsidR="005A0813" w:rsidRPr="00D02E1E" w:rsidRDefault="005A0813" w:rsidP="005A0813">
      <w:pPr>
        <w:jc w:val="both"/>
        <w:rPr>
          <w:rFonts w:ascii="Tahoma" w:hAnsi="Tahoma"/>
          <w:noProof/>
        </w:rPr>
      </w:pPr>
    </w:p>
    <w:p w:rsidR="005A0813" w:rsidRPr="00D02E1E" w:rsidRDefault="005A0813" w:rsidP="005A0813">
      <w:pPr>
        <w:jc w:val="both"/>
        <w:rPr>
          <w:rFonts w:ascii="Tahoma" w:hAnsi="Tahoma"/>
          <w:b/>
          <w:noProof/>
        </w:rPr>
      </w:pPr>
      <w:r w:rsidRPr="00D02E1E">
        <w:rPr>
          <w:rFonts w:ascii="Tahoma" w:hAnsi="Tahoma"/>
          <w:b/>
          <w:noProof/>
        </w:rPr>
        <w:t xml:space="preserve">DELOVNA SKUPINA ZA PODORČJE </w:t>
      </w:r>
    </w:p>
    <w:p w:rsidR="005A0813" w:rsidRPr="00D02E1E" w:rsidRDefault="005A0813" w:rsidP="005A0813">
      <w:pPr>
        <w:jc w:val="both"/>
        <w:rPr>
          <w:rFonts w:ascii="Tahoma" w:hAnsi="Tahoma"/>
          <w:b/>
          <w:noProof/>
        </w:rPr>
      </w:pPr>
      <w:r w:rsidRPr="00D02E1E">
        <w:rPr>
          <w:rFonts w:ascii="Tahoma" w:hAnsi="Tahoma"/>
          <w:b/>
          <w:noProof/>
        </w:rPr>
        <w:t>VARSTVA STAREJŠIH</w:t>
      </w:r>
    </w:p>
    <w:p w:rsidR="005A0813" w:rsidRPr="00D02E1E" w:rsidRDefault="005A0813" w:rsidP="005A0813">
      <w:pPr>
        <w:jc w:val="both"/>
        <w:rPr>
          <w:rFonts w:ascii="Tahoma" w:hAnsi="Tahoma"/>
          <w:noProof/>
        </w:rPr>
      </w:pPr>
    </w:p>
    <w:p w:rsidR="005A0813" w:rsidRPr="00D02E1E" w:rsidRDefault="005A0813" w:rsidP="005A0813">
      <w:pPr>
        <w:jc w:val="both"/>
        <w:rPr>
          <w:rFonts w:ascii="Tahoma" w:hAnsi="Tahoma"/>
          <w:noProof/>
        </w:rPr>
      </w:pPr>
    </w:p>
    <w:p w:rsidR="005A0813" w:rsidRPr="00D02E1E" w:rsidRDefault="005A0813" w:rsidP="005A0813">
      <w:pPr>
        <w:jc w:val="both"/>
        <w:rPr>
          <w:rFonts w:ascii="Tahoma" w:hAnsi="Tahoma"/>
          <w:noProof/>
        </w:rPr>
      </w:pPr>
    </w:p>
    <w:p w:rsidR="005A0813" w:rsidRPr="00D02E1E" w:rsidRDefault="005A0813" w:rsidP="005A0813">
      <w:pPr>
        <w:jc w:val="both"/>
        <w:rPr>
          <w:rFonts w:ascii="Tahoma" w:hAnsi="Tahoma"/>
          <w:noProof/>
        </w:rPr>
      </w:pPr>
      <w:r w:rsidRPr="00D02E1E">
        <w:rPr>
          <w:rFonts w:ascii="Tahoma" w:hAnsi="Tahoma"/>
          <w:noProof/>
        </w:rPr>
        <w:t>Datum: 2.6.2015</w:t>
      </w:r>
    </w:p>
    <w:p w:rsidR="005A0813" w:rsidRPr="00D02E1E" w:rsidRDefault="005A0813" w:rsidP="005A0813">
      <w:pPr>
        <w:jc w:val="both"/>
        <w:rPr>
          <w:rFonts w:ascii="Tahoma" w:hAnsi="Tahoma"/>
          <w:noProof/>
        </w:rPr>
      </w:pPr>
      <w:r w:rsidRPr="00D02E1E">
        <w:rPr>
          <w:rFonts w:ascii="Tahoma" w:hAnsi="Tahoma"/>
          <w:noProof/>
        </w:rPr>
        <w:t>Številka: 122-0019/2012</w:t>
      </w:r>
    </w:p>
    <w:p w:rsidR="005A0813" w:rsidRPr="00D02E1E" w:rsidRDefault="005A0813" w:rsidP="005A0813">
      <w:pPr>
        <w:jc w:val="both"/>
        <w:rPr>
          <w:rFonts w:ascii="Tahoma" w:hAnsi="Tahoma"/>
          <w:noProof/>
        </w:rPr>
      </w:pPr>
    </w:p>
    <w:p w:rsidR="005A0813" w:rsidRPr="00D02E1E" w:rsidRDefault="005A0813" w:rsidP="005A0813">
      <w:pPr>
        <w:jc w:val="both"/>
        <w:rPr>
          <w:rFonts w:ascii="Tahoma" w:hAnsi="Tahoma"/>
          <w:noProof/>
        </w:rPr>
      </w:pPr>
    </w:p>
    <w:p w:rsidR="005A0813" w:rsidRPr="00D02E1E" w:rsidRDefault="005A0813" w:rsidP="005A0813">
      <w:pPr>
        <w:jc w:val="both"/>
        <w:rPr>
          <w:rFonts w:ascii="Tahoma" w:hAnsi="Tahoma"/>
          <w:noProof/>
        </w:rPr>
      </w:pPr>
    </w:p>
    <w:p w:rsidR="005A0813" w:rsidRPr="00D02E1E" w:rsidRDefault="005A0813" w:rsidP="005A0813">
      <w:pPr>
        <w:pStyle w:val="Naslov4"/>
        <w:rPr>
          <w:rFonts w:ascii="Tahoma" w:hAnsi="Tahoma"/>
          <w:spacing w:val="50"/>
          <w:sz w:val="20"/>
        </w:rPr>
      </w:pPr>
      <w:r w:rsidRPr="00D02E1E">
        <w:rPr>
          <w:rFonts w:ascii="Tahoma" w:hAnsi="Tahoma"/>
          <w:spacing w:val="50"/>
          <w:sz w:val="20"/>
        </w:rPr>
        <w:t>ZAPIS</w:t>
      </w:r>
    </w:p>
    <w:p w:rsidR="005A0813" w:rsidRPr="00D02E1E" w:rsidRDefault="005A0813" w:rsidP="005A0813">
      <w:pPr>
        <w:jc w:val="both"/>
        <w:rPr>
          <w:rFonts w:ascii="Tahoma" w:hAnsi="Tahoma"/>
          <w:noProof/>
        </w:rPr>
      </w:pPr>
    </w:p>
    <w:p w:rsidR="005A0813" w:rsidRPr="00D02E1E" w:rsidRDefault="005A0813" w:rsidP="005A0813">
      <w:pPr>
        <w:jc w:val="both"/>
        <w:rPr>
          <w:rFonts w:ascii="Tahoma" w:hAnsi="Tahoma"/>
          <w:noProof/>
        </w:rPr>
      </w:pPr>
    </w:p>
    <w:p w:rsidR="005A0813" w:rsidRPr="00D02E1E" w:rsidRDefault="005A0813" w:rsidP="005A0813">
      <w:pPr>
        <w:jc w:val="both"/>
        <w:rPr>
          <w:rFonts w:ascii="Tahoma" w:hAnsi="Tahoma"/>
          <w:noProof/>
        </w:rPr>
      </w:pPr>
    </w:p>
    <w:p w:rsidR="005A0813" w:rsidRPr="00D02E1E" w:rsidRDefault="005A0813" w:rsidP="005A0813">
      <w:pPr>
        <w:jc w:val="both"/>
        <w:rPr>
          <w:rFonts w:ascii="Tahoma" w:hAnsi="Tahoma"/>
          <w:noProof/>
        </w:rPr>
      </w:pPr>
      <w:r w:rsidRPr="00D02E1E">
        <w:rPr>
          <w:rFonts w:ascii="Tahoma" w:hAnsi="Tahoma"/>
          <w:noProof/>
        </w:rPr>
        <w:t xml:space="preserve">1. seja Delovne skupine za področje varstva starejših na območju Občine Žirovnica je bila </w:t>
      </w:r>
      <w:r w:rsidRPr="00D02E1E">
        <w:rPr>
          <w:rFonts w:ascii="Tahoma" w:hAnsi="Tahoma"/>
          <w:b/>
          <w:noProof/>
        </w:rPr>
        <w:t>v torek 2. junija 2015 ob 9. uri</w:t>
      </w:r>
      <w:r w:rsidRPr="00D02E1E">
        <w:rPr>
          <w:rFonts w:ascii="Tahoma" w:hAnsi="Tahoma"/>
          <w:noProof/>
        </w:rPr>
        <w:t xml:space="preserve"> v prostorih Občine Žirovnica.</w:t>
      </w:r>
    </w:p>
    <w:p w:rsidR="005A0813" w:rsidRPr="00D02E1E" w:rsidRDefault="005A0813" w:rsidP="005A0813">
      <w:pPr>
        <w:jc w:val="both"/>
        <w:rPr>
          <w:rFonts w:ascii="Tahoma" w:hAnsi="Tahoma"/>
          <w:noProof/>
        </w:rPr>
      </w:pPr>
    </w:p>
    <w:p w:rsidR="005A0813" w:rsidRPr="00D02E1E" w:rsidRDefault="005A0813" w:rsidP="005A0813">
      <w:pPr>
        <w:jc w:val="both"/>
        <w:rPr>
          <w:rFonts w:ascii="Tahoma" w:hAnsi="Tahoma"/>
          <w:noProof/>
        </w:rPr>
      </w:pPr>
      <w:r w:rsidRPr="00D02E1E">
        <w:rPr>
          <w:rFonts w:ascii="Tahoma" w:hAnsi="Tahoma"/>
          <w:noProof/>
        </w:rPr>
        <w:t>Prisotni: Anita Bregar, CSD Jesenice, Marija Lužnik, Leopold Pogačar, Petra Žvan, vsi Občina Žirovnica, mag. Sonja Resman, Dom dr. Janka Benedika, Radovljica, Zdravko Malnar, Društvo upokojencev Žirovnica, Duši Žakelj, Dom dr. Franceta Berglja, Jesenice</w:t>
      </w:r>
    </w:p>
    <w:p w:rsidR="005A0813" w:rsidRPr="00D02E1E" w:rsidRDefault="005A0813" w:rsidP="005A0813">
      <w:pPr>
        <w:jc w:val="both"/>
        <w:rPr>
          <w:rFonts w:ascii="Tahoma" w:hAnsi="Tahoma"/>
          <w:noProof/>
        </w:rPr>
      </w:pPr>
    </w:p>
    <w:p w:rsidR="005A0813" w:rsidRPr="00D02E1E" w:rsidRDefault="005A0813" w:rsidP="005A0813">
      <w:pPr>
        <w:jc w:val="both"/>
        <w:rPr>
          <w:rFonts w:ascii="Tahoma" w:hAnsi="Tahoma"/>
          <w:noProof/>
        </w:rPr>
      </w:pPr>
      <w:r w:rsidRPr="00D02E1E">
        <w:rPr>
          <w:rFonts w:ascii="Tahoma" w:hAnsi="Tahoma"/>
          <w:noProof/>
        </w:rPr>
        <w:t>Dnevni red:</w:t>
      </w:r>
    </w:p>
    <w:p w:rsidR="005A0813" w:rsidRPr="00D02E1E" w:rsidRDefault="005A0813" w:rsidP="005A0813">
      <w:pPr>
        <w:numPr>
          <w:ilvl w:val="0"/>
          <w:numId w:val="1"/>
        </w:numPr>
        <w:jc w:val="both"/>
        <w:rPr>
          <w:rFonts w:ascii="Tahoma" w:hAnsi="Tahoma"/>
          <w:noProof/>
        </w:rPr>
      </w:pPr>
      <w:r w:rsidRPr="00D02E1E">
        <w:rPr>
          <w:rFonts w:ascii="Tahoma" w:hAnsi="Tahoma"/>
          <w:noProof/>
        </w:rPr>
        <w:t>uvodni pozdrav</w:t>
      </w:r>
    </w:p>
    <w:p w:rsidR="005A0813" w:rsidRPr="00D02E1E" w:rsidRDefault="005A0813" w:rsidP="005A0813">
      <w:pPr>
        <w:numPr>
          <w:ilvl w:val="0"/>
          <w:numId w:val="1"/>
        </w:numPr>
        <w:jc w:val="both"/>
        <w:rPr>
          <w:rFonts w:ascii="Tahoma" w:hAnsi="Tahoma"/>
          <w:noProof/>
        </w:rPr>
      </w:pPr>
      <w:r w:rsidRPr="00D02E1E">
        <w:rPr>
          <w:rFonts w:ascii="Tahoma" w:hAnsi="Tahoma"/>
          <w:noProof/>
        </w:rPr>
        <w:t>dogovor o načinu in vsebini dela delovne skupine</w:t>
      </w:r>
    </w:p>
    <w:p w:rsidR="005A0813" w:rsidRPr="00D02E1E" w:rsidRDefault="005A0813" w:rsidP="005A0813">
      <w:pPr>
        <w:numPr>
          <w:ilvl w:val="0"/>
          <w:numId w:val="1"/>
        </w:numPr>
        <w:jc w:val="both"/>
        <w:rPr>
          <w:rFonts w:ascii="Tahoma" w:hAnsi="Tahoma"/>
          <w:noProof/>
        </w:rPr>
      </w:pPr>
      <w:r w:rsidRPr="00D02E1E">
        <w:rPr>
          <w:rFonts w:ascii="Tahoma" w:hAnsi="Tahoma"/>
          <w:noProof/>
        </w:rPr>
        <w:t>razno</w:t>
      </w:r>
    </w:p>
    <w:p w:rsidR="005A0813" w:rsidRPr="00D02E1E" w:rsidRDefault="005A0813" w:rsidP="005A0813">
      <w:pPr>
        <w:jc w:val="both"/>
        <w:rPr>
          <w:rFonts w:ascii="Tahoma" w:hAnsi="Tahoma"/>
          <w:noProof/>
        </w:rPr>
      </w:pPr>
    </w:p>
    <w:p w:rsidR="005A0813" w:rsidRPr="00D02E1E" w:rsidRDefault="005A0813" w:rsidP="005A0813">
      <w:pPr>
        <w:jc w:val="both"/>
        <w:rPr>
          <w:rFonts w:ascii="Tahoma" w:hAnsi="Tahoma"/>
          <w:noProof/>
        </w:rPr>
      </w:pPr>
    </w:p>
    <w:p w:rsidR="005A0813" w:rsidRPr="00D02E1E" w:rsidRDefault="005A0813" w:rsidP="005A0813">
      <w:pPr>
        <w:jc w:val="both"/>
        <w:rPr>
          <w:rFonts w:ascii="Tahoma" w:hAnsi="Tahoma"/>
          <w:noProof/>
        </w:rPr>
      </w:pPr>
      <w:r w:rsidRPr="00D02E1E">
        <w:rPr>
          <w:rFonts w:ascii="Tahoma" w:hAnsi="Tahoma"/>
          <w:noProof/>
        </w:rPr>
        <w:t>Ad 1)</w:t>
      </w:r>
    </w:p>
    <w:p w:rsidR="005A0813" w:rsidRPr="00D02E1E" w:rsidRDefault="005A0813" w:rsidP="005A0813">
      <w:pPr>
        <w:jc w:val="both"/>
        <w:rPr>
          <w:rFonts w:ascii="Tahoma" w:hAnsi="Tahoma" w:cs="Tahoma"/>
          <w:noProof/>
        </w:rPr>
      </w:pPr>
      <w:r w:rsidRPr="00D02E1E">
        <w:rPr>
          <w:rFonts w:ascii="Tahoma" w:hAnsi="Tahoma" w:cs="Tahoma"/>
          <w:noProof/>
        </w:rPr>
        <w:t>Uvodoma se je župan občine g. Pogačar prisotnim zahvalil za udeležbo in sodelovanje v delovni skupini. Poudaril je, da je interes občine, da se na njenem območju v bodoče vzpostavi ustrezna oblika institucionalnega varstva starejših. Občinski prostorski načrt na Selu (za zdravstveno postajo) omogoča umestitev teh vrst dejavnosti v prostor. Vsekakor pa je vprašanje na kakšen način organizirati to javno službo, prispevek občine bo vsekakor v ustreznem zemljišču. Nadalje je na kratko povzel naloge komisije in predlagal, da se do konca leta določijo izhodišča za bodoče aktivnosti, opravi ogled dobre prakse in vzpostavijo kontakti s pristojnim ministrstvom. Nadalje bo v letu ali dveh potrebno sprejeti odločitev kakšno obliko institucionalnega varstva potrebujemo v občini.</w:t>
      </w:r>
    </w:p>
    <w:p w:rsidR="005A0813" w:rsidRPr="00D02E1E" w:rsidRDefault="005A0813" w:rsidP="005A0813">
      <w:pPr>
        <w:jc w:val="both"/>
        <w:rPr>
          <w:rFonts w:ascii="Tahoma" w:hAnsi="Tahoma" w:cs="Tahoma"/>
          <w:noProof/>
        </w:rPr>
      </w:pPr>
    </w:p>
    <w:p w:rsidR="005A0813" w:rsidRPr="00D02E1E" w:rsidRDefault="005A0813" w:rsidP="005A0813">
      <w:pPr>
        <w:jc w:val="both"/>
        <w:rPr>
          <w:rFonts w:ascii="Tahoma" w:hAnsi="Tahoma" w:cs="Tahoma"/>
          <w:noProof/>
        </w:rPr>
      </w:pPr>
      <w:r w:rsidRPr="00D02E1E">
        <w:rPr>
          <w:rFonts w:ascii="Tahoma" w:hAnsi="Tahoma" w:cs="Tahoma"/>
          <w:noProof/>
        </w:rPr>
        <w:t>G. Malnar je povedal, da Društvo upokojencev Žirovnica izvaja projekt Starejši za starejše. Iz rezultatov projekta izhaja, da potrebe po domskem varstvu med starejšo populacijo obstajajo. Dejstvo je, da prostorske možnosti v občini so, na kakšen način organizirati službo, pa je težje vprašanje (koncesija, enota obstoječega doma). Želja DU Žirovnica je, da bi v občini dobili dom in dnevni center v javni lasti.</w:t>
      </w:r>
    </w:p>
    <w:p w:rsidR="005A0813" w:rsidRPr="00D02E1E" w:rsidRDefault="005A0813" w:rsidP="005A0813">
      <w:pPr>
        <w:jc w:val="both"/>
        <w:rPr>
          <w:rFonts w:ascii="Tahoma" w:hAnsi="Tahoma" w:cs="Tahoma"/>
          <w:noProof/>
        </w:rPr>
      </w:pPr>
      <w:r w:rsidRPr="00D02E1E">
        <w:rPr>
          <w:rFonts w:ascii="Tahoma" w:hAnsi="Tahoma" w:cs="Tahoma"/>
          <w:noProof/>
        </w:rPr>
        <w:t>Predlaga, da komisija ugotovi kakšne so zakonske možnosti, prav tako naj bi se izvedla anketa na terenu, da se ugotovijo dejanske potrebe po tej vrsti institucionalnega varstva. Na ta način bi se evidentirale možnosti in zmožnosti, ob upoštevanju nacionalnih trendov oz. usmeritev na področju varstva starejših.</w:t>
      </w:r>
    </w:p>
    <w:p w:rsidR="005A0813" w:rsidRPr="00D02E1E" w:rsidRDefault="005A0813" w:rsidP="005A0813">
      <w:pPr>
        <w:jc w:val="both"/>
        <w:rPr>
          <w:rFonts w:ascii="Tahoma" w:hAnsi="Tahoma" w:cs="Tahoma"/>
          <w:noProof/>
        </w:rPr>
      </w:pPr>
    </w:p>
    <w:p w:rsidR="005A0813" w:rsidRPr="00D02E1E" w:rsidRDefault="005A0813" w:rsidP="005A0813">
      <w:pPr>
        <w:jc w:val="both"/>
        <w:rPr>
          <w:rFonts w:ascii="Tahoma" w:hAnsi="Tahoma" w:cs="Tahoma"/>
          <w:noProof/>
        </w:rPr>
      </w:pPr>
      <w:r w:rsidRPr="00D02E1E">
        <w:rPr>
          <w:rFonts w:ascii="Tahoma" w:hAnsi="Tahoma" w:cs="Tahoma"/>
          <w:noProof/>
        </w:rPr>
        <w:lastRenderedPageBreak/>
        <w:t>Ga. Resman je povedala, da se v nacionalnem programu predvideva povečanje obsega pomoči na domu, do katero naj bi uporabljalo 3,5% populacije, trend državne politike je, da se namestitve v domovih zmanjšujejo na račun povečanega obsega službe pomoči na domu in s tem več nege doma za uporabnike storitve. V bodoče se pričakuje širitev služb pomoči na domu, vse več je ponudnikov teh storitev s strani privatnih podjetij, po tržnih cenah, izven mreže javne službe, katera se lahko izvaja za določenega uporabnika največ 20 ur/tedensko. Ponudniki teh storitev izven javne mreže teh omejitev nimajo. Povedala je tudi, da se število potreb po namestitvi v domove za starejše vztrajno manjša, zato imajo nekateri domovi že probleme z zasedenostjo svojih kapacitet in posledično ekonomičnostjo poslovanja. Povedano je tudi bilo, da se domovom financiranje zdravstvene nege iz javnih sredstev ukinja, saj je trend, da se v njih izvaja le še laična nega.</w:t>
      </w:r>
    </w:p>
    <w:p w:rsidR="005A0813" w:rsidRPr="00D02E1E" w:rsidRDefault="005A0813" w:rsidP="005A0813">
      <w:pPr>
        <w:jc w:val="both"/>
        <w:rPr>
          <w:rFonts w:ascii="Tahoma" w:hAnsi="Tahoma" w:cs="Tahoma"/>
          <w:noProof/>
        </w:rPr>
      </w:pPr>
    </w:p>
    <w:p w:rsidR="005A0813" w:rsidRPr="00D02E1E" w:rsidRDefault="005A0813" w:rsidP="005A0813">
      <w:pPr>
        <w:jc w:val="both"/>
        <w:rPr>
          <w:rFonts w:ascii="Tahoma" w:hAnsi="Tahoma" w:cs="Tahoma"/>
          <w:noProof/>
        </w:rPr>
      </w:pPr>
      <w:r w:rsidRPr="00D02E1E">
        <w:rPr>
          <w:rFonts w:ascii="Tahoma" w:hAnsi="Tahoma" w:cs="Tahoma"/>
          <w:noProof/>
        </w:rPr>
        <w:t>Ga. Žakelj je še dodala, da bo zaradi ukinjanja zdravstvene nege v domovih, dolgoročno potrebno spremeniti kadrovsko strukturo. Nadalje je povedala, da v domu dr. Franceta Berglja Jesenice čakalnih dob za sprejem v dom skoraj ni, tako da dom sprejema tudi občane iz drugih občin, manjka pa jim namestitvenih kapacitet za osebe z demenco in začasne namestitve (čas dopustov, odsotnost svojcev,..). Trend sodobnega časa je, da ljudje ostajajo doma in se ne nameščajo v domove za starejše, s tem so večje potrebe po storitvi pomoči na domu. Smiselno bi bilo proučiti kakšne so potrebe po dnevnem varstvu, katerega sicer dom dr. F. Berglja ne izvaja.</w:t>
      </w:r>
    </w:p>
    <w:p w:rsidR="005A0813" w:rsidRPr="00D02E1E" w:rsidRDefault="005A0813" w:rsidP="005A0813">
      <w:pPr>
        <w:jc w:val="both"/>
        <w:rPr>
          <w:rFonts w:ascii="Tahoma" w:hAnsi="Tahoma" w:cs="Tahoma"/>
          <w:noProof/>
        </w:rPr>
      </w:pPr>
      <w:r w:rsidRPr="00D02E1E">
        <w:rPr>
          <w:rFonts w:ascii="Tahoma" w:hAnsi="Tahoma" w:cs="Tahoma"/>
          <w:noProof/>
        </w:rPr>
        <w:t>Ga Resman: v Radovljici obseg dnevnega varstva upada, trenutno izvajajo to storitev za 3 uporabnike z demenco. Dejstvo je da v ruralnem okolju niso močno izražene potrebe po dnevnem varstvu, dogaja se celo, da je taka storitev obstoječim uporabnikom že odveč oziroma jim predstavlja napor.</w:t>
      </w:r>
    </w:p>
    <w:p w:rsidR="005A0813" w:rsidRPr="00D02E1E" w:rsidRDefault="005A0813" w:rsidP="005A0813">
      <w:pPr>
        <w:jc w:val="both"/>
        <w:rPr>
          <w:rFonts w:ascii="Tahoma" w:hAnsi="Tahoma" w:cs="Tahoma"/>
          <w:noProof/>
        </w:rPr>
      </w:pPr>
    </w:p>
    <w:p w:rsidR="005A0813" w:rsidRPr="00D02E1E" w:rsidRDefault="005A0813" w:rsidP="005A0813">
      <w:pPr>
        <w:jc w:val="both"/>
        <w:rPr>
          <w:rFonts w:ascii="Tahoma" w:hAnsi="Tahoma" w:cs="Tahoma"/>
          <w:noProof/>
        </w:rPr>
      </w:pPr>
      <w:r w:rsidRPr="00D02E1E">
        <w:rPr>
          <w:rFonts w:ascii="Tahoma" w:hAnsi="Tahoma" w:cs="Tahoma"/>
          <w:noProof/>
        </w:rPr>
        <w:t>Ga. Bregar je povedala, da v okviru UE Jesenice obstajajo razlike med občinami, v Kranjski Gori in Žirovnici (ruralno okolje) so razmere bistveno drugačne kot na Jesenicah (mesto). Nadalje je povedala še, da je v okviru regijskega načrta za področje socialnega varstva ena izmed prioritet tudi varstvo starejših, v okviru katere je bilo poudarjeno predvsem, da obstajajo potrebe po spremstvu starejših in po njihovem prevozu po dnevnih opravkih, torej storitve socialnega servisa. Vsekakor je s pomočjo na domu nekaj teh potreb pokritih, ne pa vse. CSD Jesenice se pri svojem delu srečuje predvsem s problemom namestitve v domovih za starejše za oskrbovance, mlajše od 65 let. Za to populacijo namreč manjka ustreznih namestitev, vsekakor pa bodo potrebe po domskem varstvu ostale. S tem da je večkrat problem tekoča plačilna sposobnost oskrbovancev na eni strani in njihovo premoženje na drugi, zelo velikokrat se zgodi, da so starejši v materialni stiski. Potrebno bo razmišljati o fleksibilnosti storitev za starejše, ki se bodo med seboj dopolnjevale.</w:t>
      </w:r>
    </w:p>
    <w:p w:rsidR="005A0813" w:rsidRPr="00D02E1E" w:rsidRDefault="005A0813" w:rsidP="005A0813">
      <w:pPr>
        <w:jc w:val="both"/>
        <w:rPr>
          <w:rFonts w:ascii="Tahoma" w:hAnsi="Tahoma" w:cs="Tahoma"/>
          <w:noProof/>
        </w:rPr>
      </w:pPr>
      <w:r w:rsidRPr="00D02E1E">
        <w:rPr>
          <w:rFonts w:ascii="Tahoma" w:hAnsi="Tahoma" w:cs="Tahoma"/>
          <w:noProof/>
        </w:rPr>
        <w:t>Ob tem je ga. Resman še poudarila, da je usmeritev na področju varstva starejših v bodoče v paliativni oskrbi, nadstandardnih storitvah in skrbi za dementne (npr. gospodinjske skupnosti). Meni tudi da bi bilo smiselno razvijati prostovoljstvo na področju varstva starejših, s tem da je edina ovira, da mlajših prostovoljcev skoraj ni.</w:t>
      </w:r>
    </w:p>
    <w:p w:rsidR="005A0813" w:rsidRPr="00D02E1E" w:rsidRDefault="005A0813" w:rsidP="005A0813">
      <w:pPr>
        <w:jc w:val="both"/>
        <w:rPr>
          <w:rFonts w:ascii="Tahoma" w:hAnsi="Tahoma" w:cs="Tahoma"/>
          <w:noProof/>
        </w:rPr>
      </w:pPr>
    </w:p>
    <w:p w:rsidR="005A0813" w:rsidRPr="00D02E1E" w:rsidRDefault="005A0813" w:rsidP="005A0813">
      <w:pPr>
        <w:jc w:val="both"/>
        <w:rPr>
          <w:rFonts w:ascii="Tahoma" w:eastAsia="Calibri" w:hAnsi="Tahoma" w:cs="Tahoma"/>
          <w:noProof/>
          <w:lang w:eastAsia="en-US"/>
        </w:rPr>
      </w:pPr>
      <w:r w:rsidRPr="00D02E1E">
        <w:rPr>
          <w:rFonts w:ascii="Tahoma" w:eastAsia="Calibri" w:hAnsi="Tahoma" w:cs="Tahoma"/>
          <w:noProof/>
          <w:lang w:eastAsia="en-US"/>
        </w:rPr>
        <w:t>G. Malnar je povzel zaključke sestanka:</w:t>
      </w:r>
    </w:p>
    <w:p w:rsidR="005A0813" w:rsidRPr="00D02E1E" w:rsidRDefault="005A0813" w:rsidP="005A0813">
      <w:pPr>
        <w:jc w:val="both"/>
        <w:rPr>
          <w:rFonts w:ascii="Tahoma" w:hAnsi="Tahoma" w:cs="Tahoma"/>
          <w:noProof/>
        </w:rPr>
      </w:pPr>
      <w:r w:rsidRPr="00D02E1E">
        <w:rPr>
          <w:rFonts w:ascii="Tahoma" w:hAnsi="Tahoma" w:cs="Tahoma"/>
          <w:noProof/>
        </w:rPr>
        <w:t>- trend je v širjenju pomoči na domu</w:t>
      </w:r>
    </w:p>
    <w:p w:rsidR="005A0813" w:rsidRPr="00D02E1E" w:rsidRDefault="005A0813" w:rsidP="005A0813">
      <w:pPr>
        <w:jc w:val="both"/>
        <w:rPr>
          <w:rFonts w:ascii="Tahoma" w:hAnsi="Tahoma" w:cs="Tahoma"/>
          <w:noProof/>
        </w:rPr>
      </w:pPr>
      <w:r w:rsidRPr="00D02E1E">
        <w:rPr>
          <w:rFonts w:ascii="Tahoma" w:hAnsi="Tahoma" w:cs="Tahoma"/>
          <w:noProof/>
        </w:rPr>
        <w:t>- potreb po širjenju domskega varstva trenutno ni</w:t>
      </w:r>
    </w:p>
    <w:p w:rsidR="005A0813" w:rsidRPr="00D02E1E" w:rsidRDefault="005A0813" w:rsidP="005A0813">
      <w:pPr>
        <w:jc w:val="both"/>
        <w:rPr>
          <w:rFonts w:ascii="Tahoma" w:hAnsi="Tahoma" w:cs="Tahoma"/>
          <w:noProof/>
        </w:rPr>
      </w:pPr>
      <w:r w:rsidRPr="00D02E1E">
        <w:rPr>
          <w:rFonts w:ascii="Tahoma" w:hAnsi="Tahoma" w:cs="Tahoma"/>
          <w:noProof/>
        </w:rPr>
        <w:t>- obstaja več možnosti in potreb po storitvah socialnega servisa</w:t>
      </w:r>
    </w:p>
    <w:p w:rsidR="005A0813" w:rsidRPr="00D02E1E" w:rsidRDefault="005A0813" w:rsidP="005A0813">
      <w:pPr>
        <w:jc w:val="both"/>
        <w:rPr>
          <w:rFonts w:ascii="Tahoma" w:hAnsi="Tahoma" w:cs="Tahoma"/>
          <w:noProof/>
        </w:rPr>
      </w:pPr>
      <w:r w:rsidRPr="00D02E1E">
        <w:rPr>
          <w:rFonts w:ascii="Tahoma" w:hAnsi="Tahoma" w:cs="Tahoma"/>
          <w:noProof/>
        </w:rPr>
        <w:t>- smiselno je, da se opravi ogled primera dobre prakse medgeneracijskega centra</w:t>
      </w:r>
    </w:p>
    <w:p w:rsidR="005A0813" w:rsidRPr="00D02E1E" w:rsidRDefault="005A0813" w:rsidP="005A0813">
      <w:pPr>
        <w:jc w:val="both"/>
        <w:rPr>
          <w:rFonts w:ascii="Tahoma" w:hAnsi="Tahoma" w:cs="Tahoma"/>
          <w:noProof/>
        </w:rPr>
      </w:pPr>
      <w:r w:rsidRPr="00D02E1E">
        <w:rPr>
          <w:rFonts w:ascii="Tahoma" w:hAnsi="Tahoma" w:cs="Tahoma"/>
          <w:noProof/>
        </w:rPr>
        <w:t>- za preveritev potreb po raznih oblikah storitev za starejše se na območju opravi anketa</w:t>
      </w:r>
    </w:p>
    <w:p w:rsidR="005A0813" w:rsidRPr="00D02E1E" w:rsidRDefault="005A0813" w:rsidP="005A0813">
      <w:pPr>
        <w:jc w:val="both"/>
        <w:rPr>
          <w:rFonts w:ascii="Tahoma" w:hAnsi="Tahoma" w:cs="Tahoma"/>
          <w:noProof/>
        </w:rPr>
      </w:pPr>
      <w:r w:rsidRPr="00D02E1E">
        <w:rPr>
          <w:rFonts w:ascii="Tahoma" w:hAnsi="Tahoma" w:cs="Tahoma"/>
          <w:noProof/>
        </w:rPr>
        <w:t>- za potrebe nadaljnjega dela se angažira strokovnjaka s tega področja g. Franci Imperl, ga. Jana Mali (Fakulteta za socialno delo)</w:t>
      </w:r>
    </w:p>
    <w:p w:rsidR="005A0813" w:rsidRPr="00D02E1E" w:rsidRDefault="005A0813" w:rsidP="005A0813">
      <w:pPr>
        <w:jc w:val="both"/>
        <w:rPr>
          <w:rFonts w:ascii="Tahoma" w:eastAsia="Calibri" w:hAnsi="Tahoma" w:cs="Tahoma"/>
          <w:noProof/>
          <w:lang w:eastAsia="en-US"/>
        </w:rPr>
      </w:pPr>
    </w:p>
    <w:p w:rsidR="005A0813" w:rsidRPr="00D02E1E" w:rsidRDefault="005A0813" w:rsidP="005A0813">
      <w:pPr>
        <w:jc w:val="both"/>
        <w:rPr>
          <w:rFonts w:ascii="Tahoma" w:eastAsia="Calibri" w:hAnsi="Tahoma" w:cs="Tahoma"/>
          <w:noProof/>
          <w:lang w:eastAsia="en-US"/>
        </w:rPr>
      </w:pPr>
      <w:r w:rsidRPr="00D02E1E">
        <w:rPr>
          <w:rFonts w:ascii="Tahoma" w:eastAsia="Calibri" w:hAnsi="Tahoma" w:cs="Tahoma"/>
          <w:noProof/>
          <w:lang w:eastAsia="en-US"/>
        </w:rPr>
        <w:t>Zapisala:</w:t>
      </w:r>
    </w:p>
    <w:p w:rsidR="005A0813" w:rsidRPr="00D02E1E" w:rsidRDefault="005A0813" w:rsidP="005A0813">
      <w:pPr>
        <w:jc w:val="both"/>
        <w:rPr>
          <w:rFonts w:ascii="Tahoma" w:eastAsia="Calibri" w:hAnsi="Tahoma" w:cs="Tahoma"/>
          <w:noProof/>
          <w:lang w:eastAsia="en-US"/>
        </w:rPr>
      </w:pPr>
      <w:r w:rsidRPr="00D02E1E">
        <w:rPr>
          <w:rFonts w:ascii="Tahoma" w:eastAsia="Calibri" w:hAnsi="Tahoma" w:cs="Tahoma"/>
          <w:noProof/>
          <w:lang w:eastAsia="en-US"/>
        </w:rPr>
        <w:t>Petra Žvan</w:t>
      </w:r>
    </w:p>
    <w:p w:rsidR="005A0813" w:rsidRPr="00D02E1E" w:rsidRDefault="005A0813" w:rsidP="003074EE">
      <w:pPr>
        <w:ind w:right="190"/>
        <w:jc w:val="right"/>
        <w:rPr>
          <w:rFonts w:ascii="Tahoma" w:eastAsia="Calibri" w:hAnsi="Tahoma" w:cs="Tahoma"/>
          <w:b/>
          <w:noProof/>
          <w:lang w:eastAsia="en-US"/>
        </w:rPr>
      </w:pPr>
    </w:p>
    <w:p w:rsidR="005A0813" w:rsidRPr="00D02E1E" w:rsidRDefault="005A0813">
      <w:pPr>
        <w:rPr>
          <w:rFonts w:ascii="Tahoma" w:eastAsia="Calibri" w:hAnsi="Tahoma" w:cs="Tahoma"/>
          <w:b/>
          <w:noProof/>
          <w:lang w:eastAsia="en-US"/>
        </w:rPr>
      </w:pPr>
      <w:r w:rsidRPr="00D02E1E">
        <w:rPr>
          <w:rFonts w:ascii="Tahoma" w:eastAsia="Calibri" w:hAnsi="Tahoma" w:cs="Tahoma"/>
          <w:b/>
          <w:noProof/>
          <w:lang w:eastAsia="en-US"/>
        </w:rPr>
        <w:br w:type="page"/>
      </w:r>
    </w:p>
    <w:p w:rsidR="005A0813" w:rsidRPr="00D02E1E" w:rsidRDefault="005A0813" w:rsidP="005A0813">
      <w:pPr>
        <w:jc w:val="both"/>
        <w:rPr>
          <w:rFonts w:ascii="Tahoma" w:hAnsi="Tahoma"/>
          <w:noProof/>
        </w:rPr>
      </w:pPr>
      <w:r w:rsidRPr="00D02E1E">
        <w:rPr>
          <w:rFonts w:ascii="Tahoma" w:hAnsi="Tahoma"/>
          <w:noProof/>
        </w:rPr>
        <w:lastRenderedPageBreak/>
        <mc:AlternateContent>
          <mc:Choice Requires="wps">
            <w:drawing>
              <wp:anchor distT="0" distB="0" distL="114300" distR="114300" simplePos="0" relativeHeight="251663360" behindDoc="0" locked="0" layoutInCell="0" allowOverlap="1" wp14:anchorId="20831878" wp14:editId="604E7F58">
                <wp:simplePos x="0" y="0"/>
                <wp:positionH relativeFrom="column">
                  <wp:posOffset>-63500</wp:posOffset>
                </wp:positionH>
                <wp:positionV relativeFrom="paragraph">
                  <wp:posOffset>-127000</wp:posOffset>
                </wp:positionV>
                <wp:extent cx="2665730" cy="1026795"/>
                <wp:effectExtent l="3175"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0813" w:rsidRDefault="005A0813" w:rsidP="005A0813">
                            <w:r>
                              <w:rPr>
                                <w:noProof/>
                              </w:rPr>
                              <w:drawing>
                                <wp:inline distT="0" distB="0" distL="0" distR="0" wp14:anchorId="108D86DD" wp14:editId="207B9617">
                                  <wp:extent cx="2476500" cy="923925"/>
                                  <wp:effectExtent l="19050" t="0" r="0" b="0"/>
                                  <wp:docPr id="9" name="Slika 9"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10"/>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5pt;margin-top:-10pt;width:209.9pt;height:8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BU4hQIAABc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" o:allowincell="f" stroked="f">
                <v:textbox>
                  <w:txbxContent>
                    <w:p w:rsidR="005A0813" w:rsidRDefault="005A0813" w:rsidP="005A0813">
                      <w:r>
                        <w:rPr>
                          <w:noProof/>
                        </w:rPr>
                        <w:drawing>
                          <wp:inline distT="0" distB="0" distL="0" distR="0" wp14:anchorId="108D86DD" wp14:editId="207B9617">
                            <wp:extent cx="2476500" cy="923925"/>
                            <wp:effectExtent l="19050" t="0" r="0" b="0"/>
                            <wp:docPr id="9" name="Slika 9"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10"/>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p>
    <w:p w:rsidR="005A0813" w:rsidRPr="00D02E1E" w:rsidRDefault="005A0813" w:rsidP="005A0813">
      <w:pPr>
        <w:jc w:val="both"/>
        <w:rPr>
          <w:rFonts w:ascii="Tahoma" w:hAnsi="Tahoma"/>
          <w:noProof/>
        </w:rPr>
      </w:pPr>
    </w:p>
    <w:p w:rsidR="005A0813" w:rsidRPr="00D02E1E" w:rsidRDefault="005A0813" w:rsidP="005A0813">
      <w:pPr>
        <w:jc w:val="both"/>
        <w:rPr>
          <w:rFonts w:ascii="Tahoma" w:hAnsi="Tahoma"/>
          <w:noProof/>
        </w:rPr>
      </w:pPr>
    </w:p>
    <w:p w:rsidR="005A0813" w:rsidRPr="00D02E1E" w:rsidRDefault="005A0813" w:rsidP="005A0813">
      <w:pPr>
        <w:jc w:val="both"/>
        <w:rPr>
          <w:rFonts w:ascii="Tahoma" w:hAnsi="Tahoma"/>
          <w:noProof/>
        </w:rPr>
      </w:pPr>
    </w:p>
    <w:p w:rsidR="005A0813" w:rsidRPr="00D02E1E" w:rsidRDefault="005A0813" w:rsidP="005A0813">
      <w:pPr>
        <w:jc w:val="both"/>
        <w:rPr>
          <w:rFonts w:ascii="Tahoma" w:hAnsi="Tahoma"/>
          <w:noProof/>
        </w:rPr>
      </w:pPr>
    </w:p>
    <w:p w:rsidR="005A0813" w:rsidRPr="00D02E1E" w:rsidRDefault="005A0813" w:rsidP="005A0813">
      <w:pPr>
        <w:jc w:val="both"/>
        <w:rPr>
          <w:rFonts w:ascii="Tahoma" w:hAnsi="Tahoma"/>
          <w:noProof/>
        </w:rPr>
      </w:pPr>
      <w:r w:rsidRPr="00D02E1E">
        <w:rPr>
          <w:rFonts w:ascii="Tahoma" w:hAnsi="Tahoma"/>
          <w:noProof/>
        </w:rPr>
        <mc:AlternateContent>
          <mc:Choice Requires="wps">
            <w:drawing>
              <wp:anchor distT="0" distB="0" distL="114300" distR="114300" simplePos="0" relativeHeight="251664384" behindDoc="0" locked="0" layoutInCell="0" allowOverlap="1" wp14:anchorId="3E78454F" wp14:editId="2707C895">
                <wp:simplePos x="0" y="0"/>
                <wp:positionH relativeFrom="column">
                  <wp:posOffset>33020</wp:posOffset>
                </wp:positionH>
                <wp:positionV relativeFrom="paragraph">
                  <wp:posOffset>71120</wp:posOffset>
                </wp:positionV>
                <wp:extent cx="2463800" cy="438150"/>
                <wp:effectExtent l="4445" t="4445"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0813" w:rsidRDefault="005A0813" w:rsidP="005A0813">
                            <w:pPr>
                              <w:pStyle w:val="Naslov2"/>
                              <w:rPr>
                                <w:rFonts w:ascii="Tahoma" w:hAnsi="Tahoma"/>
                                <w:b w:val="0"/>
                              </w:rPr>
                            </w:pPr>
                            <w:r>
                              <w:rPr>
                                <w:rFonts w:ascii="Tahoma" w:hAnsi="Tahoma"/>
                                <w:b w:val="0"/>
                              </w:rPr>
                              <w:t>Breznica 3, 4274 Žirovnica</w:t>
                            </w:r>
                          </w:p>
                          <w:p w:rsidR="005A0813" w:rsidRDefault="005A0813" w:rsidP="005A0813">
                            <w:pPr>
                              <w:jc w:val="center"/>
                              <w:rPr>
                                <w:rFonts w:ascii="Tahoma" w:hAnsi="Tahoma"/>
                              </w:rPr>
                            </w:pPr>
                            <w:r>
                              <w:rPr>
                                <w:rFonts w:ascii="Tahoma" w:hAnsi="Tahoma"/>
                              </w:rPr>
                              <w:t xml:space="preserve">tel.: 04 5809 100, </w:t>
                            </w:r>
                            <w:proofErr w:type="spellStart"/>
                            <w:r>
                              <w:rPr>
                                <w:rFonts w:ascii="Tahoma" w:hAnsi="Tahoma"/>
                              </w:rPr>
                              <w:t>fax</w:t>
                            </w:r>
                            <w:proofErr w:type="spellEnd"/>
                            <w:r>
                              <w:rPr>
                                <w:rFonts w:ascii="Tahoma" w:hAnsi="Tahoma"/>
                              </w:rPr>
                              <w:t>: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2.6pt;margin-top:5.6pt;width:194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" o:allowincell="f" stroked="f">
                <v:textbox>
                  <w:txbxContent>
                    <w:p w:rsidR="005A0813" w:rsidRDefault="005A0813" w:rsidP="005A0813">
                      <w:pPr>
                        <w:pStyle w:val="Naslov2"/>
                        <w:rPr>
                          <w:rFonts w:ascii="Tahoma" w:hAnsi="Tahoma"/>
                          <w:b w:val="0"/>
                        </w:rPr>
                      </w:pPr>
                      <w:r>
                        <w:rPr>
                          <w:rFonts w:ascii="Tahoma" w:hAnsi="Tahoma"/>
                          <w:b w:val="0"/>
                        </w:rPr>
                        <w:t>Breznica 3, 4274 Žirovnica</w:t>
                      </w:r>
                    </w:p>
                    <w:p w:rsidR="005A0813" w:rsidRDefault="005A0813" w:rsidP="005A0813">
                      <w:pPr>
                        <w:jc w:val="center"/>
                        <w:rPr>
                          <w:rFonts w:ascii="Tahoma" w:hAnsi="Tahoma"/>
                        </w:rPr>
                      </w:pPr>
                      <w:r>
                        <w:rPr>
                          <w:rFonts w:ascii="Tahoma" w:hAnsi="Tahoma"/>
                        </w:rPr>
                        <w:t xml:space="preserve">tel.: 04 5809 100, </w:t>
                      </w:r>
                      <w:proofErr w:type="spellStart"/>
                      <w:r>
                        <w:rPr>
                          <w:rFonts w:ascii="Tahoma" w:hAnsi="Tahoma"/>
                        </w:rPr>
                        <w:t>fax</w:t>
                      </w:r>
                      <w:proofErr w:type="spellEnd"/>
                      <w:r>
                        <w:rPr>
                          <w:rFonts w:ascii="Tahoma" w:hAnsi="Tahoma"/>
                        </w:rPr>
                        <w:t>: 04 5809 109</w:t>
                      </w:r>
                    </w:p>
                  </w:txbxContent>
                </v:textbox>
              </v:shape>
            </w:pict>
          </mc:Fallback>
        </mc:AlternateContent>
      </w:r>
    </w:p>
    <w:p w:rsidR="005A0813" w:rsidRPr="00D02E1E" w:rsidRDefault="005A0813" w:rsidP="005A0813">
      <w:pPr>
        <w:jc w:val="both"/>
        <w:rPr>
          <w:rFonts w:ascii="Tahoma" w:hAnsi="Tahoma"/>
          <w:noProof/>
        </w:rPr>
      </w:pPr>
    </w:p>
    <w:p w:rsidR="005A0813" w:rsidRPr="00D02E1E" w:rsidRDefault="005A0813" w:rsidP="005A0813">
      <w:pPr>
        <w:jc w:val="both"/>
        <w:rPr>
          <w:rFonts w:ascii="Tahoma" w:hAnsi="Tahoma"/>
          <w:noProof/>
        </w:rPr>
      </w:pPr>
    </w:p>
    <w:p w:rsidR="005A0813" w:rsidRPr="00D02E1E" w:rsidRDefault="005A0813" w:rsidP="005A0813">
      <w:pPr>
        <w:jc w:val="both"/>
        <w:rPr>
          <w:rFonts w:ascii="Tahoma" w:hAnsi="Tahoma"/>
          <w:noProof/>
        </w:rPr>
      </w:pPr>
    </w:p>
    <w:p w:rsidR="005A0813" w:rsidRPr="00D02E1E" w:rsidRDefault="005A0813" w:rsidP="005A0813">
      <w:pPr>
        <w:jc w:val="both"/>
        <w:rPr>
          <w:rFonts w:ascii="Tahoma" w:hAnsi="Tahoma"/>
          <w:b/>
          <w:noProof/>
        </w:rPr>
      </w:pPr>
      <w:r w:rsidRPr="00D02E1E">
        <w:rPr>
          <w:rFonts w:ascii="Tahoma" w:hAnsi="Tahoma"/>
          <w:b/>
          <w:noProof/>
        </w:rPr>
        <w:t xml:space="preserve">DELOVNA SKUPINA ZA PODORČJE </w:t>
      </w:r>
    </w:p>
    <w:p w:rsidR="005A0813" w:rsidRPr="00D02E1E" w:rsidRDefault="005A0813" w:rsidP="005A0813">
      <w:pPr>
        <w:jc w:val="both"/>
        <w:rPr>
          <w:rFonts w:ascii="Tahoma" w:hAnsi="Tahoma"/>
          <w:b/>
          <w:noProof/>
        </w:rPr>
      </w:pPr>
      <w:r w:rsidRPr="00D02E1E">
        <w:rPr>
          <w:rFonts w:ascii="Tahoma" w:hAnsi="Tahoma"/>
          <w:b/>
          <w:noProof/>
        </w:rPr>
        <w:t>VARSTVA STAREJŠIH</w:t>
      </w:r>
    </w:p>
    <w:p w:rsidR="005A0813" w:rsidRPr="00D02E1E" w:rsidRDefault="005A0813" w:rsidP="005A0813">
      <w:pPr>
        <w:jc w:val="both"/>
        <w:rPr>
          <w:rFonts w:ascii="Tahoma" w:hAnsi="Tahoma"/>
          <w:noProof/>
        </w:rPr>
      </w:pPr>
    </w:p>
    <w:p w:rsidR="005A0813" w:rsidRPr="00D02E1E" w:rsidRDefault="005A0813" w:rsidP="005A0813">
      <w:pPr>
        <w:jc w:val="both"/>
        <w:rPr>
          <w:rFonts w:ascii="Tahoma" w:hAnsi="Tahoma"/>
          <w:noProof/>
        </w:rPr>
      </w:pPr>
    </w:p>
    <w:p w:rsidR="005A0813" w:rsidRPr="00D02E1E" w:rsidRDefault="005A0813" w:rsidP="005A0813">
      <w:pPr>
        <w:jc w:val="both"/>
        <w:rPr>
          <w:rFonts w:ascii="Tahoma" w:hAnsi="Tahoma"/>
          <w:noProof/>
        </w:rPr>
      </w:pPr>
    </w:p>
    <w:p w:rsidR="005A0813" w:rsidRPr="00D02E1E" w:rsidRDefault="005A0813" w:rsidP="005A0813">
      <w:pPr>
        <w:jc w:val="both"/>
        <w:rPr>
          <w:rFonts w:ascii="Tahoma" w:hAnsi="Tahoma"/>
          <w:noProof/>
        </w:rPr>
      </w:pPr>
      <w:r w:rsidRPr="00D02E1E">
        <w:rPr>
          <w:rFonts w:ascii="Tahoma" w:hAnsi="Tahoma"/>
          <w:noProof/>
        </w:rPr>
        <w:t>Datum: 04.1.2016</w:t>
      </w:r>
    </w:p>
    <w:p w:rsidR="005A0813" w:rsidRPr="00D02E1E" w:rsidRDefault="005A0813" w:rsidP="005A0813">
      <w:pPr>
        <w:jc w:val="both"/>
        <w:rPr>
          <w:rFonts w:ascii="Tahoma" w:hAnsi="Tahoma"/>
          <w:noProof/>
        </w:rPr>
      </w:pPr>
      <w:r w:rsidRPr="00D02E1E">
        <w:rPr>
          <w:rFonts w:ascii="Tahoma" w:hAnsi="Tahoma"/>
          <w:noProof/>
        </w:rPr>
        <w:t>Številka: 122-0019/2012</w:t>
      </w:r>
    </w:p>
    <w:p w:rsidR="005A0813" w:rsidRPr="00D02E1E" w:rsidRDefault="005A0813" w:rsidP="005A0813">
      <w:pPr>
        <w:jc w:val="both"/>
        <w:rPr>
          <w:rFonts w:ascii="Tahoma" w:hAnsi="Tahoma"/>
          <w:noProof/>
        </w:rPr>
      </w:pPr>
    </w:p>
    <w:p w:rsidR="005A0813" w:rsidRPr="00D02E1E" w:rsidRDefault="005A0813" w:rsidP="005A0813">
      <w:pPr>
        <w:jc w:val="both"/>
        <w:rPr>
          <w:rFonts w:ascii="Tahoma" w:hAnsi="Tahoma"/>
          <w:noProof/>
        </w:rPr>
      </w:pPr>
    </w:p>
    <w:p w:rsidR="005A0813" w:rsidRPr="00D02E1E" w:rsidRDefault="005A0813" w:rsidP="005A0813">
      <w:pPr>
        <w:jc w:val="both"/>
        <w:rPr>
          <w:rFonts w:ascii="Tahoma" w:hAnsi="Tahoma"/>
          <w:noProof/>
        </w:rPr>
      </w:pPr>
    </w:p>
    <w:p w:rsidR="005A0813" w:rsidRPr="00D02E1E" w:rsidRDefault="005A0813" w:rsidP="005A0813">
      <w:pPr>
        <w:pStyle w:val="Naslov4"/>
        <w:rPr>
          <w:rFonts w:ascii="Tahoma" w:hAnsi="Tahoma"/>
          <w:spacing w:val="50"/>
          <w:sz w:val="20"/>
        </w:rPr>
      </w:pPr>
      <w:r w:rsidRPr="00D02E1E">
        <w:rPr>
          <w:rFonts w:ascii="Tahoma" w:hAnsi="Tahoma"/>
          <w:spacing w:val="50"/>
          <w:sz w:val="20"/>
        </w:rPr>
        <w:t>ZAPIS DELOVNEGA SESTANKA</w:t>
      </w:r>
    </w:p>
    <w:p w:rsidR="005A0813" w:rsidRPr="00D02E1E" w:rsidRDefault="005A0813" w:rsidP="005A0813">
      <w:pPr>
        <w:jc w:val="both"/>
        <w:rPr>
          <w:rFonts w:ascii="Tahoma" w:hAnsi="Tahoma"/>
          <w:noProof/>
        </w:rPr>
      </w:pPr>
    </w:p>
    <w:p w:rsidR="005A0813" w:rsidRPr="00D02E1E" w:rsidRDefault="005A0813" w:rsidP="005A0813">
      <w:pPr>
        <w:jc w:val="both"/>
        <w:rPr>
          <w:rFonts w:ascii="Tahoma" w:hAnsi="Tahoma"/>
          <w:noProof/>
        </w:rPr>
      </w:pPr>
    </w:p>
    <w:p w:rsidR="005A0813" w:rsidRPr="00D02E1E" w:rsidRDefault="005A0813" w:rsidP="005A0813">
      <w:pPr>
        <w:jc w:val="both"/>
        <w:rPr>
          <w:rFonts w:ascii="Tahoma" w:hAnsi="Tahoma"/>
          <w:noProof/>
        </w:rPr>
      </w:pPr>
    </w:p>
    <w:p w:rsidR="005A0813" w:rsidRPr="00D02E1E" w:rsidRDefault="005A0813" w:rsidP="005A0813">
      <w:pPr>
        <w:jc w:val="both"/>
        <w:rPr>
          <w:rFonts w:ascii="Tahoma" w:hAnsi="Tahoma" w:cs="Tahoma"/>
          <w:noProof/>
        </w:rPr>
      </w:pPr>
      <w:r w:rsidRPr="00D02E1E">
        <w:rPr>
          <w:rFonts w:ascii="Tahoma" w:hAnsi="Tahoma"/>
          <w:noProof/>
        </w:rPr>
        <w:t xml:space="preserve">Na seji 1. Delovne skupine za področje varstva starejših na območju Občine Žirovnicaje bilo med drugim dogovorjeno, da se </w:t>
      </w:r>
      <w:r w:rsidRPr="00D02E1E">
        <w:rPr>
          <w:rFonts w:ascii="Tahoma" w:hAnsi="Tahoma" w:cs="Tahoma"/>
          <w:noProof/>
        </w:rPr>
        <w:t xml:space="preserve">za potrebe nadaljnjega dela angažira strokovnjaka s tega področja g. Francija Imperla. </w:t>
      </w:r>
    </w:p>
    <w:p w:rsidR="005A0813" w:rsidRPr="00D02E1E" w:rsidRDefault="005A0813" w:rsidP="005A0813">
      <w:pPr>
        <w:jc w:val="both"/>
        <w:rPr>
          <w:rFonts w:ascii="Tahoma" w:hAnsi="Tahoma" w:cs="Tahoma"/>
          <w:noProof/>
        </w:rPr>
      </w:pPr>
      <w:r w:rsidRPr="00D02E1E">
        <w:rPr>
          <w:rFonts w:ascii="Tahoma" w:hAnsi="Tahoma" w:cs="Tahoma"/>
          <w:noProof/>
        </w:rPr>
        <w:t>Z g. Imperlom je bil dne 4.1.2016 organiziran delovni sestanek na temo vzpostavitve doma starejših, medgenarijskega centra ali druge oblike dejavnosti za potrebe starejših na območju Občine Žirovnica. Na sestanku so bili pristoni še predsednik delovne skupine g. Zdravko Malnar, ga Duši Žakelj (dom dr. Franceta Berglja in Petra Žvan (O</w:t>
      </w:r>
      <w:r w:rsidR="00145E5F" w:rsidRPr="00D02E1E">
        <w:rPr>
          <w:rFonts w:ascii="Tahoma" w:hAnsi="Tahoma" w:cs="Tahoma"/>
          <w:noProof/>
        </w:rPr>
        <w:t>b</w:t>
      </w:r>
      <w:r w:rsidRPr="00D02E1E">
        <w:rPr>
          <w:rFonts w:ascii="Tahoma" w:hAnsi="Tahoma" w:cs="Tahoma"/>
          <w:noProof/>
        </w:rPr>
        <w:t>čina Žirovnica).</w:t>
      </w:r>
    </w:p>
    <w:p w:rsidR="005A0813" w:rsidRPr="00D02E1E" w:rsidRDefault="005A0813" w:rsidP="005A0813">
      <w:pPr>
        <w:jc w:val="both"/>
        <w:rPr>
          <w:rFonts w:ascii="Tahoma" w:hAnsi="Tahoma" w:cs="Tahoma"/>
          <w:noProof/>
        </w:rPr>
      </w:pPr>
    </w:p>
    <w:p w:rsidR="005A0813" w:rsidRPr="00D02E1E" w:rsidRDefault="005A0813" w:rsidP="005A0813">
      <w:pPr>
        <w:jc w:val="both"/>
        <w:rPr>
          <w:rFonts w:ascii="Tahoma" w:hAnsi="Tahoma" w:cs="Tahoma"/>
          <w:noProof/>
        </w:rPr>
      </w:pPr>
      <w:r w:rsidRPr="00D02E1E">
        <w:rPr>
          <w:rFonts w:ascii="Tahoma" w:hAnsi="Tahoma" w:cs="Tahoma"/>
          <w:noProof/>
        </w:rPr>
        <w:t>V uvodu je bilo najprej predstavljeno, da ima Občina Žirovnica v svojih prostorskih načrtih rezerviran prostor za potrebe institucionalnega varstva starejših. Ter dejstvo, da se iščejo rešitve za vzpostavitev te oblike socialnovarstvene storitve, ob upoštevanju bistveno spremenjenih razmer pri zasedenosti v domovih za starejše, finančne krize, pomanjkanju virov sredstev za nove investicije. Prav tako je bila predstavljena ideja delovne skupine, da bi se s pristojnimi inštitucijami pričeli pogovarjati o možnostih preselitve doma dr. Franceta Berglja na novo lokacijo, saj le ta sedaj deluje v prostorsko precej neprimernih prostorih, ki mu dolgoročno ne omogočajo širitve in prilagoditve predpisanim standardom.</w:t>
      </w:r>
    </w:p>
    <w:p w:rsidR="005A0813" w:rsidRPr="00D02E1E" w:rsidRDefault="005A0813" w:rsidP="005A0813">
      <w:pPr>
        <w:jc w:val="both"/>
        <w:rPr>
          <w:rFonts w:ascii="Tahoma" w:hAnsi="Tahoma" w:cs="Tahoma"/>
          <w:noProof/>
        </w:rPr>
      </w:pPr>
    </w:p>
    <w:p w:rsidR="005A0813" w:rsidRPr="00D02E1E" w:rsidRDefault="005A0813" w:rsidP="005A0813">
      <w:pPr>
        <w:jc w:val="both"/>
        <w:rPr>
          <w:rFonts w:ascii="Tahoma" w:hAnsi="Tahoma" w:cs="Tahoma"/>
          <w:noProof/>
        </w:rPr>
      </w:pPr>
      <w:r w:rsidRPr="00D02E1E">
        <w:rPr>
          <w:rFonts w:ascii="Tahoma" w:hAnsi="Tahoma" w:cs="Tahoma"/>
          <w:noProof/>
        </w:rPr>
        <w:t>Razprava je tekla o dveh možnostih in sicer:</w:t>
      </w:r>
    </w:p>
    <w:p w:rsidR="005A0813" w:rsidRPr="00D02E1E" w:rsidRDefault="005A0813" w:rsidP="005A0813">
      <w:pPr>
        <w:pStyle w:val="Odstavekseznama"/>
        <w:numPr>
          <w:ilvl w:val="0"/>
          <w:numId w:val="12"/>
        </w:numPr>
        <w:jc w:val="both"/>
        <w:rPr>
          <w:rFonts w:ascii="Tahoma" w:hAnsi="Tahoma" w:cs="Tahoma"/>
          <w:noProof/>
          <w:sz w:val="20"/>
        </w:rPr>
      </w:pPr>
      <w:r w:rsidRPr="00D02E1E">
        <w:rPr>
          <w:rFonts w:ascii="Tahoma" w:hAnsi="Tahoma" w:cs="Tahoma"/>
          <w:noProof/>
          <w:sz w:val="20"/>
        </w:rPr>
        <w:t>Preselitev doma upokojencev</w:t>
      </w:r>
    </w:p>
    <w:p w:rsidR="005A0813" w:rsidRPr="00D02E1E" w:rsidRDefault="005A0813" w:rsidP="005A0813">
      <w:pPr>
        <w:pStyle w:val="Odstavekseznama"/>
        <w:numPr>
          <w:ilvl w:val="0"/>
          <w:numId w:val="12"/>
        </w:numPr>
        <w:jc w:val="both"/>
        <w:rPr>
          <w:rFonts w:ascii="Tahoma" w:hAnsi="Tahoma" w:cs="Tahoma"/>
          <w:noProof/>
          <w:sz w:val="20"/>
        </w:rPr>
      </w:pPr>
      <w:r w:rsidRPr="00D02E1E">
        <w:rPr>
          <w:rFonts w:ascii="Tahoma" w:hAnsi="Tahoma" w:cs="Tahoma"/>
          <w:noProof/>
          <w:sz w:val="20"/>
        </w:rPr>
        <w:t>Vzpostavitev enote doma na območju občine Žirovnica, kapacitete matičnega doma na Jesenicah se znižajo za 50%, prostori pa se prilagodijo veljavnim standardom za področje domskega varstva</w:t>
      </w:r>
    </w:p>
    <w:p w:rsidR="005A0813" w:rsidRPr="00D02E1E" w:rsidRDefault="005A0813" w:rsidP="005A0813">
      <w:pPr>
        <w:jc w:val="both"/>
        <w:rPr>
          <w:rFonts w:ascii="Tahoma" w:hAnsi="Tahoma" w:cs="Tahoma"/>
          <w:noProof/>
        </w:rPr>
      </w:pPr>
    </w:p>
    <w:p w:rsidR="005A0813" w:rsidRPr="00D02E1E" w:rsidRDefault="005A0813" w:rsidP="005A0813">
      <w:pPr>
        <w:jc w:val="both"/>
        <w:rPr>
          <w:rFonts w:ascii="Tahoma" w:hAnsi="Tahoma" w:cs="Tahoma"/>
          <w:noProof/>
        </w:rPr>
      </w:pPr>
      <w:r w:rsidRPr="00D02E1E">
        <w:rPr>
          <w:rFonts w:ascii="Tahoma" w:hAnsi="Tahoma" w:cs="Tahoma"/>
          <w:noProof/>
        </w:rPr>
        <w:t>Ob tem je bilo tudi izpostavljeno, da je trend na področju varstva starejših oblikovanje storitev, ki so kombinacija skupnostnih programov in institucionalnega varstva (medgeneracijski center in dom za starejše). Na ta način se starostnikom v njihovem bivalnem okolju nudi podpora toliko časa, dokler jim ni potrebno iti v dom. Programi samopomoči in skupnostni programi temeljijo na prostovoljstvu (npr.: družabništvo, pomoč pri zadovoljevanju določenih potreb,..)</w:t>
      </w:r>
    </w:p>
    <w:p w:rsidR="005A0813" w:rsidRPr="00D02E1E" w:rsidRDefault="005A0813" w:rsidP="005A0813">
      <w:pPr>
        <w:jc w:val="both"/>
        <w:rPr>
          <w:rFonts w:ascii="Tahoma" w:hAnsi="Tahoma" w:cs="Tahoma"/>
          <w:noProof/>
        </w:rPr>
      </w:pPr>
    </w:p>
    <w:p w:rsidR="005A0813" w:rsidRPr="00D02E1E" w:rsidRDefault="005A0813" w:rsidP="005A0813">
      <w:pPr>
        <w:jc w:val="both"/>
        <w:rPr>
          <w:rFonts w:ascii="Tahoma" w:hAnsi="Tahoma" w:cs="Tahoma"/>
          <w:noProof/>
        </w:rPr>
      </w:pPr>
      <w:r w:rsidRPr="00D02E1E">
        <w:rPr>
          <w:rFonts w:ascii="Tahoma" w:hAnsi="Tahoma" w:cs="Tahoma"/>
          <w:noProof/>
        </w:rPr>
        <w:t xml:space="preserve">Pri vzpostavitvi medgeneracijskega centra, ki bi vključeval tudi domsko varstvo, bi morala občina zagotoviti sredstva za izgradnjo objekta, prav tako bi bilo potrebno sofinancirati program oziroma doplačevati storitve, ki bi se tam izvajale. Resorno ministrstvo za namene izgradnje objektov oziroma sofinanciranje programov ne razpisuje proračunskih sredstev. Prav tako pristojno ministrstvo ne bo </w:t>
      </w:r>
      <w:r w:rsidRPr="00D02E1E">
        <w:rPr>
          <w:rFonts w:ascii="Tahoma" w:hAnsi="Tahoma" w:cs="Tahoma"/>
          <w:noProof/>
        </w:rPr>
        <w:lastRenderedPageBreak/>
        <w:t>omogočilo širitve javne mreže za domsko varstvo, posledično se storitve ne bo moglo izvajati s podelitvijo koncesije.</w:t>
      </w:r>
    </w:p>
    <w:p w:rsidR="005A0813" w:rsidRPr="00D02E1E" w:rsidRDefault="005A0813" w:rsidP="005A0813">
      <w:pPr>
        <w:jc w:val="both"/>
        <w:rPr>
          <w:rFonts w:ascii="Tahoma" w:hAnsi="Tahoma" w:cs="Tahoma"/>
          <w:noProof/>
        </w:rPr>
      </w:pPr>
      <w:r w:rsidRPr="00D02E1E">
        <w:rPr>
          <w:rFonts w:ascii="Tahoma" w:hAnsi="Tahoma" w:cs="Tahoma"/>
          <w:noProof/>
        </w:rPr>
        <w:t>Vsekakor pa je ena iz možnosti, da se v okviru takega centra izvajajo določene tržne dejavnosti, ki soredno znižujejo obratovalne stroške centra. Ocenjen strošek v izgradnjo medgeneracijskega centra v izmeri 2.200 m</w:t>
      </w:r>
      <w:r w:rsidRPr="00D02E1E">
        <w:rPr>
          <w:rFonts w:ascii="Tahoma" w:hAnsi="Tahoma" w:cs="Tahoma"/>
          <w:noProof/>
          <w:vertAlign w:val="superscript"/>
        </w:rPr>
        <w:t>2</w:t>
      </w:r>
      <w:r w:rsidRPr="00D02E1E">
        <w:rPr>
          <w:rFonts w:ascii="Tahoma" w:hAnsi="Tahoma" w:cs="Tahoma"/>
          <w:noProof/>
        </w:rPr>
        <w:t>, s kapaciteto 50 stanovalcev, brez zemljišča bi znašal okvirno 4 mio EUR.</w:t>
      </w:r>
    </w:p>
    <w:p w:rsidR="005A0813" w:rsidRPr="00D02E1E" w:rsidRDefault="005A0813" w:rsidP="005A0813">
      <w:pPr>
        <w:jc w:val="both"/>
        <w:rPr>
          <w:rFonts w:ascii="Tahoma" w:hAnsi="Tahoma" w:cs="Tahoma"/>
          <w:noProof/>
        </w:rPr>
      </w:pPr>
    </w:p>
    <w:p w:rsidR="005A0813" w:rsidRPr="00D02E1E" w:rsidRDefault="005A0813" w:rsidP="005A0813">
      <w:pPr>
        <w:jc w:val="both"/>
        <w:rPr>
          <w:rFonts w:ascii="Tahoma" w:hAnsi="Tahoma" w:cs="Tahoma"/>
          <w:noProof/>
        </w:rPr>
      </w:pPr>
      <w:r w:rsidRPr="00D02E1E">
        <w:rPr>
          <w:rFonts w:ascii="Tahoma" w:hAnsi="Tahoma" w:cs="Tahoma"/>
          <w:noProof/>
        </w:rPr>
        <w:t>Dogovorjeno je bilo da bo Dom dr. Franceta Berglja naročil projektno nalogo, ki bo vsebovala oceno stanja in v kateri bosta obdelani tako varianta selitve doma na novo lokacijo, kot tudi možnost vzpostavitve enote doma na območju občine Žirovnica, oziroma kakšna druga možna rešitev.</w:t>
      </w:r>
    </w:p>
    <w:p w:rsidR="005A0813" w:rsidRPr="00D02E1E" w:rsidRDefault="005A0813" w:rsidP="005A0813">
      <w:pPr>
        <w:jc w:val="both"/>
        <w:rPr>
          <w:rFonts w:ascii="Tahoma" w:hAnsi="Tahoma" w:cs="Tahoma"/>
          <w:noProof/>
        </w:rPr>
      </w:pPr>
      <w:r w:rsidRPr="00D02E1E">
        <w:rPr>
          <w:rFonts w:ascii="Tahoma" w:hAnsi="Tahoma" w:cs="Tahoma"/>
          <w:noProof/>
        </w:rPr>
        <w:t>Ugotovljeno je bilo tudi da brez investicijskih sredstev (nakup zemljišča, izgradnja objekta) s strani občine oziroma eventualnih sofinanciranj s strani EU sredstev projekt ne bo izvedljiv, saj dom sam nima ustreznih sredstev za svojo širitev oz preselitev.</w:t>
      </w:r>
    </w:p>
    <w:p w:rsidR="005A0813" w:rsidRPr="00D02E1E" w:rsidRDefault="005A0813" w:rsidP="005A0813">
      <w:pPr>
        <w:jc w:val="both"/>
        <w:rPr>
          <w:rFonts w:ascii="Tahoma" w:hAnsi="Tahoma"/>
          <w:noProof/>
        </w:rPr>
      </w:pPr>
    </w:p>
    <w:p w:rsidR="005A0813" w:rsidRPr="00D02E1E" w:rsidRDefault="005A0813" w:rsidP="005A0813">
      <w:pPr>
        <w:jc w:val="both"/>
        <w:rPr>
          <w:rFonts w:ascii="Tahoma" w:hAnsi="Tahoma"/>
          <w:noProof/>
        </w:rPr>
      </w:pPr>
    </w:p>
    <w:p w:rsidR="005A0813" w:rsidRPr="00D02E1E" w:rsidRDefault="005A0813" w:rsidP="005A0813">
      <w:pPr>
        <w:jc w:val="both"/>
        <w:rPr>
          <w:rFonts w:ascii="Tahoma" w:eastAsia="Calibri" w:hAnsi="Tahoma" w:cs="Tahoma"/>
          <w:noProof/>
          <w:lang w:eastAsia="en-US"/>
        </w:rPr>
      </w:pPr>
    </w:p>
    <w:p w:rsidR="005A0813" w:rsidRPr="00D02E1E" w:rsidRDefault="005A0813" w:rsidP="005A0813">
      <w:pPr>
        <w:jc w:val="both"/>
        <w:rPr>
          <w:rFonts w:ascii="Tahoma" w:eastAsia="Calibri" w:hAnsi="Tahoma" w:cs="Tahoma"/>
          <w:noProof/>
          <w:lang w:eastAsia="en-US"/>
        </w:rPr>
      </w:pPr>
      <w:r w:rsidRPr="00D02E1E">
        <w:rPr>
          <w:rFonts w:ascii="Tahoma" w:eastAsia="Calibri" w:hAnsi="Tahoma" w:cs="Tahoma"/>
          <w:noProof/>
          <w:lang w:eastAsia="en-US"/>
        </w:rPr>
        <w:t>Zapisala:</w:t>
      </w:r>
    </w:p>
    <w:p w:rsidR="005A0813" w:rsidRPr="00D02E1E" w:rsidRDefault="005A0813" w:rsidP="005A0813">
      <w:pPr>
        <w:jc w:val="both"/>
        <w:rPr>
          <w:rFonts w:ascii="Tahoma" w:eastAsia="Calibri" w:hAnsi="Tahoma" w:cs="Tahoma"/>
          <w:noProof/>
          <w:lang w:eastAsia="en-US"/>
        </w:rPr>
      </w:pPr>
      <w:r w:rsidRPr="00D02E1E">
        <w:rPr>
          <w:rFonts w:ascii="Tahoma" w:eastAsia="Calibri" w:hAnsi="Tahoma" w:cs="Tahoma"/>
          <w:noProof/>
          <w:lang w:eastAsia="en-US"/>
        </w:rPr>
        <w:t>Petra Žvan</w:t>
      </w:r>
    </w:p>
    <w:p w:rsidR="0069002B" w:rsidRPr="00D02E1E" w:rsidRDefault="0069002B">
      <w:pPr>
        <w:rPr>
          <w:rFonts w:ascii="Tahoma" w:eastAsia="Calibri" w:hAnsi="Tahoma" w:cs="Tahoma"/>
          <w:b/>
          <w:noProof/>
          <w:lang w:eastAsia="en-US"/>
        </w:rPr>
      </w:pPr>
      <w:r w:rsidRPr="00D02E1E">
        <w:rPr>
          <w:rFonts w:ascii="Tahoma" w:eastAsia="Calibri" w:hAnsi="Tahoma" w:cs="Tahoma"/>
          <w:b/>
          <w:noProof/>
          <w:lang w:eastAsia="en-US"/>
        </w:rPr>
        <w:br w:type="page"/>
      </w:r>
    </w:p>
    <w:p w:rsidR="0069002B" w:rsidRPr="00D02E1E" w:rsidRDefault="0069002B" w:rsidP="0069002B">
      <w:pPr>
        <w:jc w:val="both"/>
        <w:rPr>
          <w:rFonts w:ascii="Tahoma" w:hAnsi="Tahoma"/>
          <w:noProof/>
        </w:rPr>
      </w:pPr>
      <w:r w:rsidRPr="00D02E1E">
        <w:rPr>
          <w:rFonts w:ascii="Tahoma" w:hAnsi="Tahoma"/>
          <w:noProof/>
        </w:rPr>
        <w:lastRenderedPageBreak/>
        <mc:AlternateContent>
          <mc:Choice Requires="wps">
            <w:drawing>
              <wp:anchor distT="0" distB="0" distL="114300" distR="114300" simplePos="0" relativeHeight="251666432" behindDoc="0" locked="0" layoutInCell="0" allowOverlap="1" wp14:anchorId="70A6D0A5" wp14:editId="4A9F45F3">
                <wp:simplePos x="0" y="0"/>
                <wp:positionH relativeFrom="column">
                  <wp:posOffset>-63500</wp:posOffset>
                </wp:positionH>
                <wp:positionV relativeFrom="paragraph">
                  <wp:posOffset>-127000</wp:posOffset>
                </wp:positionV>
                <wp:extent cx="2665730" cy="1026795"/>
                <wp:effectExtent l="0" t="0" r="1270" b="190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002B" w:rsidRDefault="0069002B" w:rsidP="0069002B">
                            <w:r>
                              <w:rPr>
                                <w:noProof/>
                              </w:rPr>
                              <w:drawing>
                                <wp:inline distT="0" distB="0" distL="0" distR="0" wp14:anchorId="3A27A051" wp14:editId="1D3E207D">
                                  <wp:extent cx="2476500" cy="923925"/>
                                  <wp:effectExtent l="19050" t="0" r="0" b="0"/>
                                  <wp:docPr id="12" name="Slika 12"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10"/>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5pt;margin-top:-10pt;width:209.9pt;height:8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" o:allowincell="f" stroked="f">
                <v:textbox>
                  <w:txbxContent>
                    <w:p w:rsidR="0069002B" w:rsidRDefault="0069002B" w:rsidP="0069002B">
                      <w:r>
                        <w:rPr>
                          <w:noProof/>
                        </w:rPr>
                        <w:drawing>
                          <wp:inline distT="0" distB="0" distL="0" distR="0" wp14:anchorId="3A27A051" wp14:editId="1D3E207D">
                            <wp:extent cx="2476500" cy="923925"/>
                            <wp:effectExtent l="19050" t="0" r="0" b="0"/>
                            <wp:docPr id="12" name="Slika 12"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10"/>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p>
    <w:p w:rsidR="0069002B" w:rsidRPr="00D02E1E" w:rsidRDefault="0069002B" w:rsidP="0069002B">
      <w:pPr>
        <w:jc w:val="both"/>
        <w:rPr>
          <w:rFonts w:ascii="Tahoma" w:hAnsi="Tahoma"/>
          <w:noProof/>
        </w:rPr>
      </w:pPr>
    </w:p>
    <w:p w:rsidR="0069002B" w:rsidRPr="00D02E1E" w:rsidRDefault="0069002B" w:rsidP="0069002B">
      <w:pPr>
        <w:jc w:val="both"/>
        <w:rPr>
          <w:rFonts w:ascii="Tahoma" w:hAnsi="Tahoma"/>
          <w:noProof/>
        </w:rPr>
      </w:pPr>
    </w:p>
    <w:p w:rsidR="0069002B" w:rsidRPr="00D02E1E" w:rsidRDefault="0069002B" w:rsidP="0069002B">
      <w:pPr>
        <w:jc w:val="both"/>
        <w:rPr>
          <w:rFonts w:ascii="Tahoma" w:hAnsi="Tahoma"/>
          <w:noProof/>
        </w:rPr>
      </w:pPr>
    </w:p>
    <w:p w:rsidR="0069002B" w:rsidRPr="00D02E1E" w:rsidRDefault="0069002B" w:rsidP="0069002B">
      <w:pPr>
        <w:jc w:val="both"/>
        <w:rPr>
          <w:rFonts w:ascii="Tahoma" w:hAnsi="Tahoma"/>
          <w:noProof/>
        </w:rPr>
      </w:pPr>
    </w:p>
    <w:p w:rsidR="0069002B" w:rsidRPr="00D02E1E" w:rsidRDefault="0069002B" w:rsidP="0069002B">
      <w:pPr>
        <w:jc w:val="both"/>
        <w:rPr>
          <w:rFonts w:ascii="Tahoma" w:hAnsi="Tahoma"/>
          <w:noProof/>
        </w:rPr>
      </w:pPr>
      <w:r w:rsidRPr="00D02E1E">
        <w:rPr>
          <w:rFonts w:ascii="Tahoma" w:hAnsi="Tahoma"/>
          <w:noProof/>
        </w:rPr>
        <mc:AlternateContent>
          <mc:Choice Requires="wps">
            <w:drawing>
              <wp:anchor distT="0" distB="0" distL="114300" distR="114300" simplePos="0" relativeHeight="251667456" behindDoc="0" locked="0" layoutInCell="0" allowOverlap="1" wp14:anchorId="5B4B466E" wp14:editId="71D9CAEA">
                <wp:simplePos x="0" y="0"/>
                <wp:positionH relativeFrom="column">
                  <wp:posOffset>33020</wp:posOffset>
                </wp:positionH>
                <wp:positionV relativeFrom="paragraph">
                  <wp:posOffset>71120</wp:posOffset>
                </wp:positionV>
                <wp:extent cx="2463800" cy="438150"/>
                <wp:effectExtent l="0" t="0"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002B" w:rsidRDefault="0069002B" w:rsidP="0069002B">
                            <w:pPr>
                              <w:pStyle w:val="Naslov2"/>
                              <w:rPr>
                                <w:rFonts w:ascii="Tahoma" w:hAnsi="Tahoma"/>
                                <w:b w:val="0"/>
                              </w:rPr>
                            </w:pPr>
                            <w:r>
                              <w:rPr>
                                <w:rFonts w:ascii="Tahoma" w:hAnsi="Tahoma"/>
                                <w:b w:val="0"/>
                              </w:rPr>
                              <w:t>Breznica 3, 4274 Žirovnica</w:t>
                            </w:r>
                          </w:p>
                          <w:p w:rsidR="0069002B" w:rsidRDefault="0069002B" w:rsidP="0069002B">
                            <w:pPr>
                              <w:jc w:val="center"/>
                              <w:rPr>
                                <w:rFonts w:ascii="Tahoma" w:hAnsi="Tahoma"/>
                              </w:rPr>
                            </w:pPr>
                            <w:r>
                              <w:rPr>
                                <w:rFonts w:ascii="Tahoma" w:hAnsi="Tahoma"/>
                              </w:rPr>
                              <w:t xml:space="preserve">tel.: 04 5809 100, </w:t>
                            </w:r>
                            <w:proofErr w:type="spellStart"/>
                            <w:r>
                              <w:rPr>
                                <w:rFonts w:ascii="Tahoma" w:hAnsi="Tahoma"/>
                              </w:rPr>
                              <w:t>fax</w:t>
                            </w:r>
                            <w:proofErr w:type="spellEnd"/>
                            <w:r>
                              <w:rPr>
                                <w:rFonts w:ascii="Tahoma" w:hAnsi="Tahoma"/>
                              </w:rPr>
                              <w:t>: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2.6pt;margin-top:5.6pt;width:194pt;height: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VNKhgIAABc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" o:allowincell="f" stroked="f">
                <v:textbox>
                  <w:txbxContent>
                    <w:p w:rsidR="0069002B" w:rsidRDefault="0069002B" w:rsidP="0069002B">
                      <w:pPr>
                        <w:pStyle w:val="Naslov2"/>
                        <w:rPr>
                          <w:rFonts w:ascii="Tahoma" w:hAnsi="Tahoma"/>
                          <w:b w:val="0"/>
                        </w:rPr>
                      </w:pPr>
                      <w:r>
                        <w:rPr>
                          <w:rFonts w:ascii="Tahoma" w:hAnsi="Tahoma"/>
                          <w:b w:val="0"/>
                        </w:rPr>
                        <w:t>Breznica 3, 4274 Žirovnica</w:t>
                      </w:r>
                    </w:p>
                    <w:p w:rsidR="0069002B" w:rsidRDefault="0069002B" w:rsidP="0069002B">
                      <w:pPr>
                        <w:jc w:val="center"/>
                        <w:rPr>
                          <w:rFonts w:ascii="Tahoma" w:hAnsi="Tahoma"/>
                        </w:rPr>
                      </w:pPr>
                      <w:r>
                        <w:rPr>
                          <w:rFonts w:ascii="Tahoma" w:hAnsi="Tahoma"/>
                        </w:rPr>
                        <w:t xml:space="preserve">tel.: 04 5809 100, </w:t>
                      </w:r>
                      <w:proofErr w:type="spellStart"/>
                      <w:r>
                        <w:rPr>
                          <w:rFonts w:ascii="Tahoma" w:hAnsi="Tahoma"/>
                        </w:rPr>
                        <w:t>fax</w:t>
                      </w:r>
                      <w:proofErr w:type="spellEnd"/>
                      <w:r>
                        <w:rPr>
                          <w:rFonts w:ascii="Tahoma" w:hAnsi="Tahoma"/>
                        </w:rPr>
                        <w:t>: 04 5809 109</w:t>
                      </w:r>
                    </w:p>
                  </w:txbxContent>
                </v:textbox>
              </v:shape>
            </w:pict>
          </mc:Fallback>
        </mc:AlternateContent>
      </w:r>
    </w:p>
    <w:p w:rsidR="0069002B" w:rsidRPr="00D02E1E" w:rsidRDefault="0069002B" w:rsidP="0069002B">
      <w:pPr>
        <w:jc w:val="both"/>
        <w:rPr>
          <w:rFonts w:ascii="Tahoma" w:hAnsi="Tahoma"/>
          <w:noProof/>
        </w:rPr>
      </w:pPr>
    </w:p>
    <w:p w:rsidR="0069002B" w:rsidRPr="00D02E1E" w:rsidRDefault="0069002B" w:rsidP="0069002B">
      <w:pPr>
        <w:jc w:val="both"/>
        <w:rPr>
          <w:rFonts w:ascii="Tahoma" w:hAnsi="Tahoma"/>
          <w:noProof/>
        </w:rPr>
      </w:pPr>
    </w:p>
    <w:p w:rsidR="0069002B" w:rsidRPr="00D02E1E" w:rsidRDefault="0069002B" w:rsidP="0069002B">
      <w:pPr>
        <w:jc w:val="both"/>
        <w:rPr>
          <w:rFonts w:ascii="Tahoma" w:hAnsi="Tahoma"/>
          <w:noProof/>
        </w:rPr>
      </w:pPr>
    </w:p>
    <w:p w:rsidR="0069002B" w:rsidRPr="00D02E1E" w:rsidRDefault="0069002B" w:rsidP="0069002B">
      <w:pPr>
        <w:jc w:val="both"/>
        <w:rPr>
          <w:rFonts w:ascii="Tahoma" w:hAnsi="Tahoma"/>
          <w:b/>
          <w:noProof/>
        </w:rPr>
      </w:pPr>
      <w:r w:rsidRPr="00D02E1E">
        <w:rPr>
          <w:rFonts w:ascii="Tahoma" w:hAnsi="Tahoma"/>
          <w:b/>
          <w:noProof/>
        </w:rPr>
        <w:t xml:space="preserve">DELOVNA SKUPINA ZA PODORČJE </w:t>
      </w:r>
    </w:p>
    <w:p w:rsidR="0069002B" w:rsidRPr="00D02E1E" w:rsidRDefault="0069002B" w:rsidP="0069002B">
      <w:pPr>
        <w:jc w:val="both"/>
        <w:rPr>
          <w:rFonts w:ascii="Tahoma" w:hAnsi="Tahoma"/>
          <w:b/>
          <w:noProof/>
        </w:rPr>
      </w:pPr>
      <w:r w:rsidRPr="00D02E1E">
        <w:rPr>
          <w:rFonts w:ascii="Tahoma" w:hAnsi="Tahoma"/>
          <w:b/>
          <w:noProof/>
        </w:rPr>
        <w:t>VARSTVA STAREJŠIH</w:t>
      </w:r>
    </w:p>
    <w:p w:rsidR="0069002B" w:rsidRPr="00D02E1E" w:rsidRDefault="0069002B" w:rsidP="0069002B">
      <w:pPr>
        <w:jc w:val="both"/>
        <w:rPr>
          <w:rFonts w:ascii="Tahoma" w:hAnsi="Tahoma"/>
          <w:noProof/>
        </w:rPr>
      </w:pPr>
    </w:p>
    <w:p w:rsidR="0069002B" w:rsidRPr="00D02E1E" w:rsidRDefault="0069002B" w:rsidP="0069002B">
      <w:pPr>
        <w:jc w:val="both"/>
        <w:rPr>
          <w:rFonts w:ascii="Tahoma" w:hAnsi="Tahoma"/>
          <w:noProof/>
        </w:rPr>
      </w:pPr>
      <w:r w:rsidRPr="00D02E1E">
        <w:rPr>
          <w:rFonts w:ascii="Tahoma" w:hAnsi="Tahoma"/>
          <w:noProof/>
        </w:rPr>
        <w:t>Datum: 30.05.2016</w:t>
      </w:r>
    </w:p>
    <w:p w:rsidR="0069002B" w:rsidRPr="00D02E1E" w:rsidRDefault="0069002B" w:rsidP="0069002B">
      <w:pPr>
        <w:jc w:val="both"/>
        <w:rPr>
          <w:rFonts w:ascii="Tahoma" w:hAnsi="Tahoma"/>
          <w:noProof/>
        </w:rPr>
      </w:pPr>
      <w:r w:rsidRPr="00D02E1E">
        <w:rPr>
          <w:rFonts w:ascii="Tahoma" w:hAnsi="Tahoma"/>
          <w:noProof/>
        </w:rPr>
        <w:t>Številka: 122-0019/2012</w:t>
      </w:r>
    </w:p>
    <w:p w:rsidR="0069002B" w:rsidRPr="00D02E1E" w:rsidRDefault="0069002B" w:rsidP="0069002B">
      <w:pPr>
        <w:jc w:val="both"/>
        <w:rPr>
          <w:rFonts w:ascii="Tahoma" w:hAnsi="Tahoma"/>
          <w:noProof/>
        </w:rPr>
      </w:pPr>
    </w:p>
    <w:p w:rsidR="0069002B" w:rsidRPr="00D02E1E" w:rsidRDefault="0069002B" w:rsidP="0069002B">
      <w:pPr>
        <w:pStyle w:val="Naslov4"/>
        <w:rPr>
          <w:rFonts w:ascii="Tahoma" w:hAnsi="Tahoma"/>
          <w:spacing w:val="50"/>
          <w:sz w:val="20"/>
        </w:rPr>
      </w:pPr>
      <w:r w:rsidRPr="00D02E1E">
        <w:rPr>
          <w:rFonts w:ascii="Tahoma" w:hAnsi="Tahoma"/>
          <w:spacing w:val="50"/>
          <w:sz w:val="20"/>
        </w:rPr>
        <w:t>ZAPIS</w:t>
      </w:r>
    </w:p>
    <w:p w:rsidR="0069002B" w:rsidRPr="00D02E1E" w:rsidRDefault="0069002B" w:rsidP="0069002B">
      <w:pPr>
        <w:jc w:val="both"/>
        <w:rPr>
          <w:rFonts w:ascii="Tahoma" w:hAnsi="Tahoma"/>
          <w:noProof/>
        </w:rPr>
      </w:pPr>
    </w:p>
    <w:p w:rsidR="0069002B" w:rsidRPr="00D02E1E" w:rsidRDefault="0069002B" w:rsidP="0069002B">
      <w:pPr>
        <w:jc w:val="both"/>
        <w:rPr>
          <w:rFonts w:ascii="Tahoma" w:hAnsi="Tahoma"/>
          <w:noProof/>
        </w:rPr>
      </w:pPr>
      <w:r w:rsidRPr="00D02E1E">
        <w:rPr>
          <w:rFonts w:ascii="Tahoma" w:hAnsi="Tahoma"/>
          <w:noProof/>
        </w:rPr>
        <w:t xml:space="preserve">2. seja Delovne skupine za področje varstva starejših na območju Občine Žirovnica je bila </w:t>
      </w:r>
      <w:r w:rsidRPr="00D02E1E">
        <w:rPr>
          <w:rFonts w:ascii="Tahoma" w:hAnsi="Tahoma"/>
          <w:b/>
          <w:noProof/>
        </w:rPr>
        <w:t>v ponedeljek 30.05.2016 ob 9. uri</w:t>
      </w:r>
      <w:r w:rsidRPr="00D02E1E">
        <w:rPr>
          <w:rFonts w:ascii="Tahoma" w:hAnsi="Tahoma"/>
          <w:noProof/>
        </w:rPr>
        <w:t xml:space="preserve"> v prostorih Občine Žirovnica.</w:t>
      </w:r>
    </w:p>
    <w:p w:rsidR="0069002B" w:rsidRPr="00D02E1E" w:rsidRDefault="0069002B" w:rsidP="0069002B">
      <w:pPr>
        <w:jc w:val="both"/>
        <w:rPr>
          <w:rFonts w:ascii="Tahoma" w:hAnsi="Tahoma"/>
          <w:noProof/>
        </w:rPr>
      </w:pPr>
    </w:p>
    <w:p w:rsidR="0069002B" w:rsidRPr="00D02E1E" w:rsidRDefault="0069002B" w:rsidP="0069002B">
      <w:pPr>
        <w:jc w:val="both"/>
        <w:rPr>
          <w:rFonts w:ascii="Tahoma" w:hAnsi="Tahoma"/>
          <w:noProof/>
        </w:rPr>
      </w:pPr>
      <w:r w:rsidRPr="00D02E1E">
        <w:rPr>
          <w:rFonts w:ascii="Tahoma" w:hAnsi="Tahoma"/>
          <w:noProof/>
        </w:rPr>
        <w:t>Prisotni: Anita Bregar, CSD Jesenice, Petra Žvan, Občina Žirovnica, mag. Sonja Resman, Dom dr. Janka Benedika, Radovljica, Zdravko Malnar, Društvo upokojencev Žirovnica</w:t>
      </w:r>
    </w:p>
    <w:p w:rsidR="0069002B" w:rsidRPr="00D02E1E" w:rsidRDefault="0069002B" w:rsidP="0069002B">
      <w:pPr>
        <w:jc w:val="both"/>
        <w:rPr>
          <w:rFonts w:ascii="Tahoma" w:hAnsi="Tahoma"/>
          <w:noProof/>
        </w:rPr>
      </w:pPr>
    </w:p>
    <w:p w:rsidR="0069002B" w:rsidRPr="00D02E1E" w:rsidRDefault="0069002B" w:rsidP="0069002B">
      <w:pPr>
        <w:jc w:val="both"/>
        <w:rPr>
          <w:rFonts w:ascii="Tahoma" w:hAnsi="Tahoma"/>
          <w:noProof/>
        </w:rPr>
      </w:pPr>
      <w:r w:rsidRPr="00D02E1E">
        <w:rPr>
          <w:rFonts w:ascii="Tahoma" w:hAnsi="Tahoma"/>
          <w:noProof/>
        </w:rPr>
        <w:t>Dnevni red:</w:t>
      </w:r>
    </w:p>
    <w:p w:rsidR="0069002B" w:rsidRPr="00D02E1E" w:rsidRDefault="0069002B" w:rsidP="00332097">
      <w:pPr>
        <w:pStyle w:val="Odstavekseznama"/>
        <w:numPr>
          <w:ilvl w:val="0"/>
          <w:numId w:val="13"/>
        </w:numPr>
        <w:jc w:val="both"/>
        <w:rPr>
          <w:rFonts w:ascii="Tahoma" w:hAnsi="Tahoma"/>
          <w:noProof/>
          <w:sz w:val="20"/>
        </w:rPr>
      </w:pPr>
      <w:r w:rsidRPr="00D02E1E">
        <w:rPr>
          <w:rFonts w:ascii="Tahoma" w:hAnsi="Tahoma"/>
          <w:noProof/>
          <w:sz w:val="20"/>
        </w:rPr>
        <w:t>zapisnik 1. seje delovne skupine</w:t>
      </w:r>
    </w:p>
    <w:p w:rsidR="0069002B" w:rsidRPr="00D02E1E" w:rsidRDefault="0069002B" w:rsidP="00332097">
      <w:pPr>
        <w:numPr>
          <w:ilvl w:val="0"/>
          <w:numId w:val="13"/>
        </w:numPr>
        <w:jc w:val="both"/>
        <w:rPr>
          <w:rFonts w:ascii="Tahoma" w:hAnsi="Tahoma"/>
          <w:noProof/>
        </w:rPr>
      </w:pPr>
      <w:r w:rsidRPr="00D02E1E">
        <w:rPr>
          <w:rFonts w:ascii="Tahoma" w:hAnsi="Tahoma"/>
          <w:noProof/>
        </w:rPr>
        <w:t>zapis delovnega sestanka</w:t>
      </w:r>
    </w:p>
    <w:p w:rsidR="0069002B" w:rsidRPr="00D02E1E" w:rsidRDefault="0069002B" w:rsidP="00332097">
      <w:pPr>
        <w:numPr>
          <w:ilvl w:val="0"/>
          <w:numId w:val="13"/>
        </w:numPr>
        <w:jc w:val="both"/>
        <w:rPr>
          <w:rFonts w:ascii="Tahoma" w:hAnsi="Tahoma"/>
          <w:noProof/>
        </w:rPr>
      </w:pPr>
      <w:r w:rsidRPr="00D02E1E">
        <w:rPr>
          <w:rFonts w:ascii="Tahoma" w:hAnsi="Tahoma"/>
          <w:noProof/>
        </w:rPr>
        <w:t>razno</w:t>
      </w:r>
    </w:p>
    <w:p w:rsidR="0069002B" w:rsidRPr="00D02E1E" w:rsidRDefault="0069002B" w:rsidP="0069002B">
      <w:pPr>
        <w:jc w:val="both"/>
        <w:rPr>
          <w:rFonts w:ascii="Tahoma" w:hAnsi="Tahoma"/>
          <w:noProof/>
        </w:rPr>
      </w:pPr>
    </w:p>
    <w:p w:rsidR="0069002B" w:rsidRPr="00D02E1E" w:rsidRDefault="0069002B" w:rsidP="0069002B">
      <w:pPr>
        <w:jc w:val="both"/>
        <w:rPr>
          <w:rFonts w:ascii="Tahoma" w:hAnsi="Tahoma"/>
          <w:noProof/>
        </w:rPr>
      </w:pPr>
      <w:r w:rsidRPr="00D02E1E">
        <w:rPr>
          <w:rFonts w:ascii="Tahoma" w:hAnsi="Tahoma"/>
          <w:noProof/>
        </w:rPr>
        <w:t>Uvodoma je g. Malnar predstavil oziroma povzel dosedanje aktivnosti članov delovne skupine na področju domskega varstva na območju občine.</w:t>
      </w:r>
    </w:p>
    <w:p w:rsidR="0069002B" w:rsidRPr="00D02E1E" w:rsidRDefault="0069002B" w:rsidP="0069002B">
      <w:pPr>
        <w:jc w:val="both"/>
        <w:rPr>
          <w:rFonts w:ascii="Tahoma" w:hAnsi="Tahoma"/>
          <w:noProof/>
        </w:rPr>
      </w:pPr>
      <w:r w:rsidRPr="00D02E1E">
        <w:rPr>
          <w:rFonts w:ascii="Tahoma" w:hAnsi="Tahoma"/>
          <w:noProof/>
        </w:rPr>
        <w:t>Ugotavlja, da trenutnih potreb po širjenju domskega varstva ni, pač pa so mogoči programi pomoči na domu, socialnega servisa in skupnostnih programov.</w:t>
      </w:r>
    </w:p>
    <w:p w:rsidR="0069002B" w:rsidRPr="00D02E1E" w:rsidRDefault="0069002B" w:rsidP="0069002B">
      <w:pPr>
        <w:jc w:val="both"/>
        <w:rPr>
          <w:rFonts w:ascii="Tahoma" w:hAnsi="Tahoma"/>
          <w:noProof/>
        </w:rPr>
      </w:pPr>
      <w:r w:rsidRPr="00D02E1E">
        <w:rPr>
          <w:rFonts w:ascii="Tahoma" w:hAnsi="Tahoma"/>
          <w:noProof/>
        </w:rPr>
        <w:t>Vsekakor so možne neke oblike institucionalnega varstva in tržnih dejavnosti, ob tem da na sofinanciranje s strani države ni mogoče računati, ampak bo potrebno poiskati zasebnega vlagatelja. Obstaja pa še možnost vzpostavitve enote Doma dr. Franceta Berglja, s tem da bo za ta del ravno tako potrebni zagotoviti ustrezne prostore, ki bi jih morala zagotoviti občina. Širitve javne mreže v prihodnjih letih ni mogoče pričakovati.</w:t>
      </w:r>
    </w:p>
    <w:p w:rsidR="0069002B" w:rsidRPr="00D02E1E" w:rsidRDefault="0069002B" w:rsidP="0069002B">
      <w:pPr>
        <w:jc w:val="both"/>
        <w:rPr>
          <w:rFonts w:ascii="Tahoma" w:hAnsi="Tahoma"/>
          <w:noProof/>
        </w:rPr>
      </w:pPr>
      <w:r w:rsidRPr="00D02E1E">
        <w:rPr>
          <w:rFonts w:ascii="Tahoma" w:hAnsi="Tahoma"/>
          <w:noProof/>
        </w:rPr>
        <w:t>Ga. Resman - medgeneracijski center v okolju Žirovnice je utopija, medgeneracijski centri so primerni za urbana okolja, ne pa za ruralno okolje. Predlog da se najprej sploh zberejo potrebe po skupnostnih programih, dejstvo je tudi da se potrebe po dnevnem varstvu ne širijo, vprašanje je tudi ekonomske pokritosti dnevnega centra. V Radovljici ga nimajo samostojnega, ker ni potreb oziroma je storitev predraga. Nacionalni program znižuje kapacitete domskega varstva, se pa povečuje pa se delež pomoči na domu. Trend je v deinstitucionalizaciji socialnega varstva pač pa je trend v vzpostavitvi skupnostnih programov.</w:t>
      </w:r>
    </w:p>
    <w:p w:rsidR="0069002B" w:rsidRPr="00D02E1E" w:rsidRDefault="0069002B" w:rsidP="0069002B">
      <w:pPr>
        <w:jc w:val="both"/>
        <w:rPr>
          <w:rFonts w:ascii="Tahoma" w:hAnsi="Tahoma"/>
          <w:noProof/>
        </w:rPr>
      </w:pPr>
      <w:r w:rsidRPr="00D02E1E">
        <w:rPr>
          <w:rFonts w:ascii="Tahoma" w:hAnsi="Tahoma"/>
          <w:noProof/>
        </w:rPr>
        <w:t>Ga. Bregar – ruralno okolje je specifično glede na socialno vključenost, obstaja velika verjetnost, da bodo občani želeli dnevni center, vprašanje pa koliko bo uporabnikov, ker je okolje Žirovnice premajhno.</w:t>
      </w:r>
    </w:p>
    <w:p w:rsidR="0069002B" w:rsidRPr="00D02E1E" w:rsidRDefault="0069002B" w:rsidP="0069002B">
      <w:pPr>
        <w:jc w:val="both"/>
        <w:rPr>
          <w:rFonts w:ascii="Tahoma" w:hAnsi="Tahoma"/>
          <w:noProof/>
        </w:rPr>
      </w:pPr>
      <w:r w:rsidRPr="00D02E1E">
        <w:rPr>
          <w:rFonts w:ascii="Tahoma" w:hAnsi="Tahoma"/>
          <w:noProof/>
        </w:rPr>
        <w:t xml:space="preserve">G. Malnar </w:t>
      </w:r>
    </w:p>
    <w:p w:rsidR="0069002B" w:rsidRPr="00D02E1E" w:rsidRDefault="0069002B" w:rsidP="0069002B">
      <w:pPr>
        <w:jc w:val="both"/>
        <w:rPr>
          <w:rFonts w:ascii="Tahoma" w:hAnsi="Tahoma"/>
          <w:noProof/>
        </w:rPr>
      </w:pPr>
      <w:r w:rsidRPr="00D02E1E">
        <w:rPr>
          <w:rFonts w:ascii="Tahoma" w:hAnsi="Tahoma"/>
          <w:noProof/>
        </w:rPr>
        <w:t>- preveriti upravičenost institucionalnega varstva na območju občine</w:t>
      </w:r>
    </w:p>
    <w:p w:rsidR="0069002B" w:rsidRPr="00D02E1E" w:rsidRDefault="0069002B" w:rsidP="0069002B">
      <w:pPr>
        <w:jc w:val="both"/>
        <w:rPr>
          <w:rFonts w:ascii="Tahoma" w:hAnsi="Tahoma"/>
          <w:noProof/>
        </w:rPr>
      </w:pPr>
      <w:r w:rsidRPr="00D02E1E">
        <w:rPr>
          <w:rFonts w:ascii="Tahoma" w:hAnsi="Tahoma"/>
          <w:noProof/>
        </w:rPr>
        <w:t>- počaka se na rezultate študije ki jo je naročil Bergelj</w:t>
      </w:r>
    </w:p>
    <w:p w:rsidR="0069002B" w:rsidRPr="00D02E1E" w:rsidRDefault="0069002B" w:rsidP="0069002B">
      <w:pPr>
        <w:jc w:val="both"/>
        <w:rPr>
          <w:rFonts w:ascii="Tahoma" w:hAnsi="Tahoma"/>
          <w:noProof/>
        </w:rPr>
      </w:pPr>
    </w:p>
    <w:p w:rsidR="0069002B" w:rsidRPr="00D02E1E" w:rsidRDefault="0069002B" w:rsidP="0069002B">
      <w:pPr>
        <w:jc w:val="both"/>
        <w:rPr>
          <w:rFonts w:ascii="Tahoma" w:eastAsia="Calibri" w:hAnsi="Tahoma" w:cs="Tahoma"/>
          <w:noProof/>
          <w:lang w:eastAsia="en-US"/>
        </w:rPr>
      </w:pPr>
      <w:r w:rsidRPr="00D02E1E">
        <w:rPr>
          <w:rFonts w:ascii="Tahoma" w:eastAsia="Calibri" w:hAnsi="Tahoma" w:cs="Tahoma"/>
          <w:noProof/>
          <w:lang w:eastAsia="en-US"/>
        </w:rPr>
        <w:t>Zapisala:</w:t>
      </w:r>
    </w:p>
    <w:p w:rsidR="0069002B" w:rsidRPr="00D02E1E" w:rsidRDefault="0069002B" w:rsidP="0069002B">
      <w:pPr>
        <w:jc w:val="both"/>
        <w:rPr>
          <w:rFonts w:ascii="Tahoma" w:eastAsia="Calibri" w:hAnsi="Tahoma" w:cs="Tahoma"/>
          <w:noProof/>
          <w:lang w:eastAsia="en-US"/>
        </w:rPr>
      </w:pPr>
      <w:r w:rsidRPr="00D02E1E">
        <w:rPr>
          <w:rFonts w:ascii="Tahoma" w:eastAsia="Calibri" w:hAnsi="Tahoma" w:cs="Tahoma"/>
          <w:noProof/>
          <w:lang w:eastAsia="en-US"/>
        </w:rPr>
        <w:t>Petra Žvan</w:t>
      </w:r>
    </w:p>
    <w:p w:rsidR="0069002B" w:rsidRPr="00D02E1E" w:rsidRDefault="0069002B" w:rsidP="0069002B">
      <w:pPr>
        <w:jc w:val="right"/>
        <w:rPr>
          <w:rFonts w:ascii="Tahoma" w:eastAsia="Calibri" w:hAnsi="Tahoma" w:cs="Tahoma"/>
          <w:b/>
          <w:noProof/>
          <w:lang w:eastAsia="en-US"/>
        </w:rPr>
      </w:pPr>
      <w:r w:rsidRPr="00D02E1E">
        <w:rPr>
          <w:rFonts w:ascii="Tahoma" w:eastAsia="Calibri" w:hAnsi="Tahoma" w:cs="Tahoma"/>
          <w:b/>
          <w:noProof/>
          <w:lang w:eastAsia="en-US"/>
        </w:rPr>
        <w:t>Zdravko Malnar</w:t>
      </w:r>
    </w:p>
    <w:p w:rsidR="005A0813" w:rsidRPr="00D02E1E" w:rsidRDefault="0069002B" w:rsidP="003074EE">
      <w:pPr>
        <w:ind w:right="190"/>
        <w:jc w:val="right"/>
        <w:rPr>
          <w:rFonts w:ascii="Tahoma" w:eastAsia="Calibri" w:hAnsi="Tahoma" w:cs="Tahoma"/>
          <w:b/>
          <w:noProof/>
          <w:lang w:eastAsia="en-US"/>
        </w:rPr>
      </w:pPr>
      <w:r w:rsidRPr="00D02E1E">
        <w:rPr>
          <w:rFonts w:ascii="Tahoma" w:eastAsia="Calibri" w:hAnsi="Tahoma" w:cs="Tahoma"/>
          <w:b/>
          <w:noProof/>
          <w:lang w:eastAsia="en-US"/>
        </w:rPr>
        <w:t>Predsednik</w:t>
      </w:r>
    </w:p>
    <w:sectPr w:rsidR="005A0813" w:rsidRPr="00D02E1E" w:rsidSect="00633173">
      <w:pgSz w:w="12240" w:h="15840"/>
      <w:pgMar w:top="964"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1C7" w:rsidRDefault="00A071C7">
      <w:r>
        <w:separator/>
      </w:r>
    </w:p>
  </w:endnote>
  <w:endnote w:type="continuationSeparator" w:id="0">
    <w:p w:rsidR="00A071C7" w:rsidRDefault="00A07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1C7" w:rsidRDefault="00A071C7">
      <w:r>
        <w:separator/>
      </w:r>
    </w:p>
  </w:footnote>
  <w:footnote w:type="continuationSeparator" w:id="0">
    <w:p w:rsidR="00A071C7" w:rsidRDefault="00A071C7">
      <w:r>
        <w:continuationSeparator/>
      </w:r>
    </w:p>
  </w:footnote>
  <w:footnote w:id="1">
    <w:p w:rsidR="00936F26" w:rsidRPr="00936F26" w:rsidRDefault="00936F26">
      <w:pPr>
        <w:pStyle w:val="Sprotnaopomba-besedilo"/>
        <w:rPr>
          <w:rFonts w:ascii="Tahoma" w:hAnsi="Tahoma" w:cs="Tahoma"/>
          <w:sz w:val="18"/>
          <w:szCs w:val="18"/>
        </w:rPr>
      </w:pPr>
      <w:r w:rsidRPr="00936F26">
        <w:rPr>
          <w:rStyle w:val="Sprotnaopomba-sklic"/>
          <w:rFonts w:ascii="Tahoma" w:hAnsi="Tahoma" w:cs="Tahoma"/>
          <w:sz w:val="18"/>
          <w:szCs w:val="18"/>
        </w:rPr>
        <w:footnoteRef/>
      </w:r>
      <w:r w:rsidRPr="00936F26">
        <w:rPr>
          <w:rFonts w:ascii="Tahoma" w:hAnsi="Tahoma" w:cs="Tahoma"/>
          <w:sz w:val="18"/>
          <w:szCs w:val="18"/>
        </w:rPr>
        <w:t xml:space="preserve"> Resolucija o nacionalnem programu socialnega varstva za obdobje 2013-2020 (ReNPSV13-20), Uradni list RS, št. 39/2013)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00707"/>
    <w:multiLevelType w:val="hybridMultilevel"/>
    <w:tmpl w:val="ACD021CA"/>
    <w:lvl w:ilvl="0" w:tplc="170ECAC0">
      <w:start w:val="7"/>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3B94B65"/>
    <w:multiLevelType w:val="singleLevel"/>
    <w:tmpl w:val="0424000F"/>
    <w:lvl w:ilvl="0">
      <w:start w:val="1"/>
      <w:numFmt w:val="decimal"/>
      <w:lvlText w:val="%1."/>
      <w:lvlJc w:val="left"/>
      <w:pPr>
        <w:tabs>
          <w:tab w:val="num" w:pos="360"/>
        </w:tabs>
        <w:ind w:left="360" w:hanging="360"/>
      </w:pPr>
      <w:rPr>
        <w:rFonts w:hint="default"/>
      </w:rPr>
    </w:lvl>
  </w:abstractNum>
  <w:abstractNum w:abstractNumId="2">
    <w:nsid w:val="212B1504"/>
    <w:multiLevelType w:val="hybridMultilevel"/>
    <w:tmpl w:val="F27635C4"/>
    <w:lvl w:ilvl="0" w:tplc="DA988DEC">
      <w:numFmt w:val="bullet"/>
      <w:lvlText w:val="-"/>
      <w:lvlJc w:val="left"/>
      <w:pPr>
        <w:ind w:left="960" w:hanging="360"/>
      </w:pPr>
      <w:rPr>
        <w:rFonts w:ascii="Tahoma" w:eastAsia="Times New Roman" w:hAnsi="Tahoma" w:cs="Tahoma" w:hint="default"/>
      </w:rPr>
    </w:lvl>
    <w:lvl w:ilvl="1" w:tplc="04240003" w:tentative="1">
      <w:start w:val="1"/>
      <w:numFmt w:val="bullet"/>
      <w:lvlText w:val="o"/>
      <w:lvlJc w:val="left"/>
      <w:pPr>
        <w:ind w:left="1740" w:hanging="360"/>
      </w:pPr>
      <w:rPr>
        <w:rFonts w:ascii="Courier New" w:hAnsi="Courier New" w:cs="Courier New" w:hint="default"/>
      </w:rPr>
    </w:lvl>
    <w:lvl w:ilvl="2" w:tplc="04240005" w:tentative="1">
      <w:start w:val="1"/>
      <w:numFmt w:val="bullet"/>
      <w:lvlText w:val=""/>
      <w:lvlJc w:val="left"/>
      <w:pPr>
        <w:ind w:left="2460" w:hanging="360"/>
      </w:pPr>
      <w:rPr>
        <w:rFonts w:ascii="Wingdings" w:hAnsi="Wingdings" w:hint="default"/>
      </w:rPr>
    </w:lvl>
    <w:lvl w:ilvl="3" w:tplc="04240001" w:tentative="1">
      <w:start w:val="1"/>
      <w:numFmt w:val="bullet"/>
      <w:lvlText w:val=""/>
      <w:lvlJc w:val="left"/>
      <w:pPr>
        <w:ind w:left="3180" w:hanging="360"/>
      </w:pPr>
      <w:rPr>
        <w:rFonts w:ascii="Symbol" w:hAnsi="Symbol" w:hint="default"/>
      </w:rPr>
    </w:lvl>
    <w:lvl w:ilvl="4" w:tplc="04240003" w:tentative="1">
      <w:start w:val="1"/>
      <w:numFmt w:val="bullet"/>
      <w:lvlText w:val="o"/>
      <w:lvlJc w:val="left"/>
      <w:pPr>
        <w:ind w:left="3900" w:hanging="360"/>
      </w:pPr>
      <w:rPr>
        <w:rFonts w:ascii="Courier New" w:hAnsi="Courier New" w:cs="Courier New" w:hint="default"/>
      </w:rPr>
    </w:lvl>
    <w:lvl w:ilvl="5" w:tplc="04240005" w:tentative="1">
      <w:start w:val="1"/>
      <w:numFmt w:val="bullet"/>
      <w:lvlText w:val=""/>
      <w:lvlJc w:val="left"/>
      <w:pPr>
        <w:ind w:left="4620" w:hanging="360"/>
      </w:pPr>
      <w:rPr>
        <w:rFonts w:ascii="Wingdings" w:hAnsi="Wingdings" w:hint="default"/>
      </w:rPr>
    </w:lvl>
    <w:lvl w:ilvl="6" w:tplc="04240001" w:tentative="1">
      <w:start w:val="1"/>
      <w:numFmt w:val="bullet"/>
      <w:lvlText w:val=""/>
      <w:lvlJc w:val="left"/>
      <w:pPr>
        <w:ind w:left="5340" w:hanging="360"/>
      </w:pPr>
      <w:rPr>
        <w:rFonts w:ascii="Symbol" w:hAnsi="Symbol" w:hint="default"/>
      </w:rPr>
    </w:lvl>
    <w:lvl w:ilvl="7" w:tplc="04240003" w:tentative="1">
      <w:start w:val="1"/>
      <w:numFmt w:val="bullet"/>
      <w:lvlText w:val="o"/>
      <w:lvlJc w:val="left"/>
      <w:pPr>
        <w:ind w:left="6060" w:hanging="360"/>
      </w:pPr>
      <w:rPr>
        <w:rFonts w:ascii="Courier New" w:hAnsi="Courier New" w:cs="Courier New" w:hint="default"/>
      </w:rPr>
    </w:lvl>
    <w:lvl w:ilvl="8" w:tplc="04240005" w:tentative="1">
      <w:start w:val="1"/>
      <w:numFmt w:val="bullet"/>
      <w:lvlText w:val=""/>
      <w:lvlJc w:val="left"/>
      <w:pPr>
        <w:ind w:left="6780" w:hanging="360"/>
      </w:pPr>
      <w:rPr>
        <w:rFonts w:ascii="Wingdings" w:hAnsi="Wingdings" w:hint="default"/>
      </w:rPr>
    </w:lvl>
  </w:abstractNum>
  <w:abstractNum w:abstractNumId="3">
    <w:nsid w:val="32384063"/>
    <w:multiLevelType w:val="hybridMultilevel"/>
    <w:tmpl w:val="9D8EC8B4"/>
    <w:lvl w:ilvl="0" w:tplc="F8EACE9A">
      <w:numFmt w:val="bullet"/>
      <w:lvlText w:val="-"/>
      <w:lvlJc w:val="left"/>
      <w:pPr>
        <w:ind w:left="720" w:hanging="360"/>
      </w:pPr>
      <w:rPr>
        <w:rFonts w:ascii="Tahoma" w:eastAsia="Calibr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37E7649C"/>
    <w:multiLevelType w:val="singleLevel"/>
    <w:tmpl w:val="0424000F"/>
    <w:lvl w:ilvl="0">
      <w:start w:val="1"/>
      <w:numFmt w:val="decimal"/>
      <w:lvlText w:val="%1."/>
      <w:lvlJc w:val="left"/>
      <w:pPr>
        <w:tabs>
          <w:tab w:val="num" w:pos="360"/>
        </w:tabs>
        <w:ind w:left="360" w:hanging="360"/>
      </w:pPr>
    </w:lvl>
  </w:abstractNum>
  <w:abstractNum w:abstractNumId="5">
    <w:nsid w:val="381B2E5A"/>
    <w:multiLevelType w:val="hybridMultilevel"/>
    <w:tmpl w:val="EAD692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38A71351"/>
    <w:multiLevelType w:val="singleLevel"/>
    <w:tmpl w:val="9C4C98FE"/>
    <w:lvl w:ilvl="0">
      <w:start w:val="1"/>
      <w:numFmt w:val="decimal"/>
      <w:lvlText w:val="%1."/>
      <w:legacy w:legacy="1" w:legacySpace="0" w:legacyIndent="283"/>
      <w:lvlJc w:val="left"/>
      <w:pPr>
        <w:ind w:left="283" w:hanging="283"/>
      </w:pPr>
    </w:lvl>
  </w:abstractNum>
  <w:abstractNum w:abstractNumId="7">
    <w:nsid w:val="4C2E50EC"/>
    <w:multiLevelType w:val="hybridMultilevel"/>
    <w:tmpl w:val="29DC31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6577444A"/>
    <w:multiLevelType w:val="hybridMultilevel"/>
    <w:tmpl w:val="2BD4D08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68920125"/>
    <w:multiLevelType w:val="hybridMultilevel"/>
    <w:tmpl w:val="4AEA77F6"/>
    <w:lvl w:ilvl="0" w:tplc="DA988DEC">
      <w:numFmt w:val="bullet"/>
      <w:lvlText w:val="-"/>
      <w:lvlJc w:val="left"/>
      <w:pPr>
        <w:ind w:left="1020" w:hanging="360"/>
      </w:pPr>
      <w:rPr>
        <w:rFonts w:ascii="Tahoma" w:eastAsia="Times New Roman" w:hAnsi="Tahoma" w:cs="Tahoma"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nsid w:val="72404326"/>
    <w:multiLevelType w:val="hybridMultilevel"/>
    <w:tmpl w:val="723E2E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7DCA00EC"/>
    <w:multiLevelType w:val="singleLevel"/>
    <w:tmpl w:val="F79828A4"/>
    <w:lvl w:ilvl="0">
      <w:start w:val="120"/>
      <w:numFmt w:val="bullet"/>
      <w:lvlText w:val="-"/>
      <w:lvlJc w:val="left"/>
      <w:pPr>
        <w:tabs>
          <w:tab w:val="num" w:pos="360"/>
        </w:tabs>
        <w:ind w:left="360" w:hanging="360"/>
      </w:pPr>
      <w:rPr>
        <w:rFonts w:hint="default"/>
      </w:rPr>
    </w:lvl>
  </w:abstractNum>
  <w:abstractNum w:abstractNumId="12">
    <w:nsid w:val="7F2E6BBB"/>
    <w:multiLevelType w:val="hybridMultilevel"/>
    <w:tmpl w:val="6F825B8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1"/>
  </w:num>
  <w:num w:numId="3">
    <w:abstractNumId w:val="1"/>
  </w:num>
  <w:num w:numId="4">
    <w:abstractNumId w:val="6"/>
    <w:lvlOverride w:ilvl="0">
      <w:lvl w:ilvl="0">
        <w:start w:val="1"/>
        <w:numFmt w:val="decimal"/>
        <w:lvlText w:val="%1."/>
        <w:legacy w:legacy="1" w:legacySpace="0" w:legacyIndent="283"/>
        <w:lvlJc w:val="left"/>
        <w:pPr>
          <w:ind w:left="283" w:hanging="283"/>
        </w:pPr>
      </w:lvl>
    </w:lvlOverride>
  </w:num>
  <w:num w:numId="5">
    <w:abstractNumId w:val="12"/>
  </w:num>
  <w:num w:numId="6">
    <w:abstractNumId w:val="8"/>
  </w:num>
  <w:num w:numId="7">
    <w:abstractNumId w:val="2"/>
  </w:num>
  <w:num w:numId="8">
    <w:abstractNumId w:val="10"/>
  </w:num>
  <w:num w:numId="9">
    <w:abstractNumId w:val="3"/>
  </w:num>
  <w:num w:numId="10">
    <w:abstractNumId w:val="7"/>
  </w:num>
  <w:num w:numId="11">
    <w:abstractNumId w:val="9"/>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058"/>
    <w:rsid w:val="0000049E"/>
    <w:rsid w:val="00007541"/>
    <w:rsid w:val="000305E9"/>
    <w:rsid w:val="00036948"/>
    <w:rsid w:val="000E3D19"/>
    <w:rsid w:val="00126996"/>
    <w:rsid w:val="00134F71"/>
    <w:rsid w:val="001454B9"/>
    <w:rsid w:val="00145E5F"/>
    <w:rsid w:val="00192D61"/>
    <w:rsid w:val="001D6F49"/>
    <w:rsid w:val="002418DF"/>
    <w:rsid w:val="0025375F"/>
    <w:rsid w:val="002D6E3B"/>
    <w:rsid w:val="002F4A1C"/>
    <w:rsid w:val="002F6647"/>
    <w:rsid w:val="003074EE"/>
    <w:rsid w:val="00313D8E"/>
    <w:rsid w:val="00332097"/>
    <w:rsid w:val="00374B33"/>
    <w:rsid w:val="00375936"/>
    <w:rsid w:val="003D0619"/>
    <w:rsid w:val="003D79D7"/>
    <w:rsid w:val="003F5351"/>
    <w:rsid w:val="00415A8D"/>
    <w:rsid w:val="00453016"/>
    <w:rsid w:val="004564F0"/>
    <w:rsid w:val="00465FD3"/>
    <w:rsid w:val="00474407"/>
    <w:rsid w:val="00477EF3"/>
    <w:rsid w:val="004859E1"/>
    <w:rsid w:val="00493BEC"/>
    <w:rsid w:val="004A3FE8"/>
    <w:rsid w:val="004D55CF"/>
    <w:rsid w:val="004F7058"/>
    <w:rsid w:val="00521E90"/>
    <w:rsid w:val="00583420"/>
    <w:rsid w:val="005A0813"/>
    <w:rsid w:val="005C6751"/>
    <w:rsid w:val="005C69B8"/>
    <w:rsid w:val="005E7C8F"/>
    <w:rsid w:val="00620075"/>
    <w:rsid w:val="006213AC"/>
    <w:rsid w:val="00633173"/>
    <w:rsid w:val="0069002B"/>
    <w:rsid w:val="006B2625"/>
    <w:rsid w:val="006F4319"/>
    <w:rsid w:val="006F452D"/>
    <w:rsid w:val="007264AE"/>
    <w:rsid w:val="0073249F"/>
    <w:rsid w:val="00747050"/>
    <w:rsid w:val="007812DB"/>
    <w:rsid w:val="00795E2D"/>
    <w:rsid w:val="007F0C4D"/>
    <w:rsid w:val="00812F8B"/>
    <w:rsid w:val="008319F6"/>
    <w:rsid w:val="0084653B"/>
    <w:rsid w:val="008509F8"/>
    <w:rsid w:val="008675C8"/>
    <w:rsid w:val="008B5002"/>
    <w:rsid w:val="008B6585"/>
    <w:rsid w:val="008D5CDA"/>
    <w:rsid w:val="00936F26"/>
    <w:rsid w:val="009B4616"/>
    <w:rsid w:val="009D02B9"/>
    <w:rsid w:val="009E3D5B"/>
    <w:rsid w:val="00A071C7"/>
    <w:rsid w:val="00A317F0"/>
    <w:rsid w:val="00A3688F"/>
    <w:rsid w:val="00A47E25"/>
    <w:rsid w:val="00A816AB"/>
    <w:rsid w:val="00A9194A"/>
    <w:rsid w:val="00B1424E"/>
    <w:rsid w:val="00B27CD7"/>
    <w:rsid w:val="00B47D5E"/>
    <w:rsid w:val="00B6397E"/>
    <w:rsid w:val="00B70D6B"/>
    <w:rsid w:val="00BA6EA0"/>
    <w:rsid w:val="00BC59FC"/>
    <w:rsid w:val="00BD654C"/>
    <w:rsid w:val="00BE33B8"/>
    <w:rsid w:val="00C01C43"/>
    <w:rsid w:val="00C87068"/>
    <w:rsid w:val="00C902AB"/>
    <w:rsid w:val="00CB6C6C"/>
    <w:rsid w:val="00CC34AF"/>
    <w:rsid w:val="00CC3EAD"/>
    <w:rsid w:val="00CD00E8"/>
    <w:rsid w:val="00CD352C"/>
    <w:rsid w:val="00CD47B6"/>
    <w:rsid w:val="00CF09AA"/>
    <w:rsid w:val="00D02E1E"/>
    <w:rsid w:val="00D415F9"/>
    <w:rsid w:val="00D617FC"/>
    <w:rsid w:val="00DC6299"/>
    <w:rsid w:val="00DE2CE4"/>
    <w:rsid w:val="00E15F1C"/>
    <w:rsid w:val="00E71F99"/>
    <w:rsid w:val="00E900FE"/>
    <w:rsid w:val="00EA56EE"/>
    <w:rsid w:val="00EE0E7C"/>
    <w:rsid w:val="00EF0F58"/>
    <w:rsid w:val="00F521EA"/>
    <w:rsid w:val="00F57C93"/>
    <w:rsid w:val="00F64096"/>
    <w:rsid w:val="00F724A4"/>
    <w:rsid w:val="00F72F09"/>
    <w:rsid w:val="00FA09C2"/>
    <w:rsid w:val="00FF1EA5"/>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633173"/>
  </w:style>
  <w:style w:type="paragraph" w:styleId="Naslov1">
    <w:name w:val="heading 1"/>
    <w:basedOn w:val="Navaden"/>
    <w:next w:val="Navaden"/>
    <w:qFormat/>
    <w:rsid w:val="00633173"/>
    <w:pPr>
      <w:keepNext/>
      <w:ind w:right="899"/>
      <w:jc w:val="right"/>
      <w:outlineLvl w:val="0"/>
    </w:pPr>
    <w:rPr>
      <w:b/>
      <w:noProof/>
      <w:sz w:val="24"/>
    </w:rPr>
  </w:style>
  <w:style w:type="paragraph" w:styleId="Naslov2">
    <w:name w:val="heading 2"/>
    <w:basedOn w:val="Navaden"/>
    <w:next w:val="Navaden"/>
    <w:qFormat/>
    <w:rsid w:val="00633173"/>
    <w:pPr>
      <w:keepNext/>
      <w:jc w:val="center"/>
      <w:outlineLvl w:val="1"/>
    </w:pPr>
    <w:rPr>
      <w:b/>
    </w:rPr>
  </w:style>
  <w:style w:type="paragraph" w:styleId="Naslov3">
    <w:name w:val="heading 3"/>
    <w:basedOn w:val="Navaden"/>
    <w:next w:val="Navaden"/>
    <w:qFormat/>
    <w:rsid w:val="00633173"/>
    <w:pPr>
      <w:keepNext/>
      <w:jc w:val="both"/>
      <w:outlineLvl w:val="2"/>
    </w:pPr>
    <w:rPr>
      <w:b/>
      <w:noProof/>
      <w:sz w:val="24"/>
    </w:rPr>
  </w:style>
  <w:style w:type="paragraph" w:styleId="Naslov4">
    <w:name w:val="heading 4"/>
    <w:basedOn w:val="Navaden"/>
    <w:next w:val="Navaden"/>
    <w:qFormat/>
    <w:rsid w:val="00633173"/>
    <w:pPr>
      <w:keepNext/>
      <w:jc w:val="center"/>
      <w:outlineLvl w:val="3"/>
    </w:pPr>
    <w:rPr>
      <w:b/>
      <w:noProof/>
      <w:sz w:val="28"/>
    </w:rPr>
  </w:style>
  <w:style w:type="paragraph" w:styleId="Naslov5">
    <w:name w:val="heading 5"/>
    <w:basedOn w:val="Navaden"/>
    <w:next w:val="Navaden"/>
    <w:qFormat/>
    <w:rsid w:val="00633173"/>
    <w:pPr>
      <w:keepNext/>
      <w:jc w:val="both"/>
      <w:outlineLvl w:val="4"/>
    </w:pPr>
    <w:rPr>
      <w:noProo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633173"/>
    <w:rPr>
      <w:sz w:val="24"/>
    </w:rPr>
  </w:style>
  <w:style w:type="paragraph" w:styleId="Glava">
    <w:name w:val="header"/>
    <w:basedOn w:val="Navaden"/>
    <w:rsid w:val="00633173"/>
    <w:pPr>
      <w:tabs>
        <w:tab w:val="center" w:pos="4536"/>
        <w:tab w:val="right" w:pos="9072"/>
      </w:tabs>
    </w:pPr>
  </w:style>
  <w:style w:type="paragraph" w:styleId="Noga">
    <w:name w:val="footer"/>
    <w:basedOn w:val="Navaden"/>
    <w:rsid w:val="00633173"/>
    <w:pPr>
      <w:tabs>
        <w:tab w:val="center" w:pos="4536"/>
        <w:tab w:val="right" w:pos="9072"/>
      </w:tabs>
    </w:pPr>
  </w:style>
  <w:style w:type="paragraph" w:styleId="Besedilooblaka">
    <w:name w:val="Balloon Text"/>
    <w:basedOn w:val="Navaden"/>
    <w:link w:val="BesedilooblakaZnak"/>
    <w:rsid w:val="000305E9"/>
    <w:rPr>
      <w:rFonts w:ascii="Tahoma" w:hAnsi="Tahoma" w:cs="Tahoma"/>
      <w:sz w:val="16"/>
      <w:szCs w:val="16"/>
    </w:rPr>
  </w:style>
  <w:style w:type="character" w:customStyle="1" w:styleId="BesedilooblakaZnak">
    <w:name w:val="Besedilo oblačka Znak"/>
    <w:basedOn w:val="Privzetapisavaodstavka"/>
    <w:link w:val="Besedilooblaka"/>
    <w:rsid w:val="000305E9"/>
    <w:rPr>
      <w:rFonts w:ascii="Tahoma" w:hAnsi="Tahoma" w:cs="Tahoma"/>
      <w:sz w:val="16"/>
      <w:szCs w:val="16"/>
      <w:lang w:val="en-US"/>
    </w:rPr>
  </w:style>
  <w:style w:type="paragraph" w:styleId="Odstavekseznama">
    <w:name w:val="List Paragraph"/>
    <w:basedOn w:val="Navaden"/>
    <w:uiPriority w:val="34"/>
    <w:qFormat/>
    <w:rsid w:val="00A47E25"/>
    <w:pPr>
      <w:ind w:left="720"/>
      <w:contextualSpacing/>
    </w:pPr>
    <w:rPr>
      <w:sz w:val="24"/>
    </w:rPr>
  </w:style>
  <w:style w:type="paragraph" w:styleId="Sprotnaopomba-besedilo">
    <w:name w:val="footnote text"/>
    <w:basedOn w:val="Navaden"/>
    <w:link w:val="Sprotnaopomba-besediloZnak"/>
    <w:rsid w:val="00936F26"/>
  </w:style>
  <w:style w:type="character" w:customStyle="1" w:styleId="Sprotnaopomba-besediloZnak">
    <w:name w:val="Sprotna opomba - besedilo Znak"/>
    <w:basedOn w:val="Privzetapisavaodstavka"/>
    <w:link w:val="Sprotnaopomba-besedilo"/>
    <w:rsid w:val="00936F26"/>
    <w:rPr>
      <w:lang w:val="en-US"/>
    </w:rPr>
  </w:style>
  <w:style w:type="character" w:styleId="Sprotnaopomba-sklic">
    <w:name w:val="footnote reference"/>
    <w:basedOn w:val="Privzetapisavaodstavka"/>
    <w:rsid w:val="00936F2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633173"/>
  </w:style>
  <w:style w:type="paragraph" w:styleId="Naslov1">
    <w:name w:val="heading 1"/>
    <w:basedOn w:val="Navaden"/>
    <w:next w:val="Navaden"/>
    <w:qFormat/>
    <w:rsid w:val="00633173"/>
    <w:pPr>
      <w:keepNext/>
      <w:ind w:right="899"/>
      <w:jc w:val="right"/>
      <w:outlineLvl w:val="0"/>
    </w:pPr>
    <w:rPr>
      <w:b/>
      <w:noProof/>
      <w:sz w:val="24"/>
    </w:rPr>
  </w:style>
  <w:style w:type="paragraph" w:styleId="Naslov2">
    <w:name w:val="heading 2"/>
    <w:basedOn w:val="Navaden"/>
    <w:next w:val="Navaden"/>
    <w:qFormat/>
    <w:rsid w:val="00633173"/>
    <w:pPr>
      <w:keepNext/>
      <w:jc w:val="center"/>
      <w:outlineLvl w:val="1"/>
    </w:pPr>
    <w:rPr>
      <w:b/>
    </w:rPr>
  </w:style>
  <w:style w:type="paragraph" w:styleId="Naslov3">
    <w:name w:val="heading 3"/>
    <w:basedOn w:val="Navaden"/>
    <w:next w:val="Navaden"/>
    <w:qFormat/>
    <w:rsid w:val="00633173"/>
    <w:pPr>
      <w:keepNext/>
      <w:jc w:val="both"/>
      <w:outlineLvl w:val="2"/>
    </w:pPr>
    <w:rPr>
      <w:b/>
      <w:noProof/>
      <w:sz w:val="24"/>
    </w:rPr>
  </w:style>
  <w:style w:type="paragraph" w:styleId="Naslov4">
    <w:name w:val="heading 4"/>
    <w:basedOn w:val="Navaden"/>
    <w:next w:val="Navaden"/>
    <w:qFormat/>
    <w:rsid w:val="00633173"/>
    <w:pPr>
      <w:keepNext/>
      <w:jc w:val="center"/>
      <w:outlineLvl w:val="3"/>
    </w:pPr>
    <w:rPr>
      <w:b/>
      <w:noProof/>
      <w:sz w:val="28"/>
    </w:rPr>
  </w:style>
  <w:style w:type="paragraph" w:styleId="Naslov5">
    <w:name w:val="heading 5"/>
    <w:basedOn w:val="Navaden"/>
    <w:next w:val="Navaden"/>
    <w:qFormat/>
    <w:rsid w:val="00633173"/>
    <w:pPr>
      <w:keepNext/>
      <w:jc w:val="both"/>
      <w:outlineLvl w:val="4"/>
    </w:pPr>
    <w:rPr>
      <w:noProo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633173"/>
    <w:rPr>
      <w:sz w:val="24"/>
    </w:rPr>
  </w:style>
  <w:style w:type="paragraph" w:styleId="Glava">
    <w:name w:val="header"/>
    <w:basedOn w:val="Navaden"/>
    <w:rsid w:val="00633173"/>
    <w:pPr>
      <w:tabs>
        <w:tab w:val="center" w:pos="4536"/>
        <w:tab w:val="right" w:pos="9072"/>
      </w:tabs>
    </w:pPr>
  </w:style>
  <w:style w:type="paragraph" w:styleId="Noga">
    <w:name w:val="footer"/>
    <w:basedOn w:val="Navaden"/>
    <w:rsid w:val="00633173"/>
    <w:pPr>
      <w:tabs>
        <w:tab w:val="center" w:pos="4536"/>
        <w:tab w:val="right" w:pos="9072"/>
      </w:tabs>
    </w:pPr>
  </w:style>
  <w:style w:type="paragraph" w:styleId="Besedilooblaka">
    <w:name w:val="Balloon Text"/>
    <w:basedOn w:val="Navaden"/>
    <w:link w:val="BesedilooblakaZnak"/>
    <w:rsid w:val="000305E9"/>
    <w:rPr>
      <w:rFonts w:ascii="Tahoma" w:hAnsi="Tahoma" w:cs="Tahoma"/>
      <w:sz w:val="16"/>
      <w:szCs w:val="16"/>
    </w:rPr>
  </w:style>
  <w:style w:type="character" w:customStyle="1" w:styleId="BesedilooblakaZnak">
    <w:name w:val="Besedilo oblačka Znak"/>
    <w:basedOn w:val="Privzetapisavaodstavka"/>
    <w:link w:val="Besedilooblaka"/>
    <w:rsid w:val="000305E9"/>
    <w:rPr>
      <w:rFonts w:ascii="Tahoma" w:hAnsi="Tahoma" w:cs="Tahoma"/>
      <w:sz w:val="16"/>
      <w:szCs w:val="16"/>
      <w:lang w:val="en-US"/>
    </w:rPr>
  </w:style>
  <w:style w:type="paragraph" w:styleId="Odstavekseznama">
    <w:name w:val="List Paragraph"/>
    <w:basedOn w:val="Navaden"/>
    <w:uiPriority w:val="34"/>
    <w:qFormat/>
    <w:rsid w:val="00A47E25"/>
    <w:pPr>
      <w:ind w:left="720"/>
      <w:contextualSpacing/>
    </w:pPr>
    <w:rPr>
      <w:sz w:val="24"/>
    </w:rPr>
  </w:style>
  <w:style w:type="paragraph" w:styleId="Sprotnaopomba-besedilo">
    <w:name w:val="footnote text"/>
    <w:basedOn w:val="Navaden"/>
    <w:link w:val="Sprotnaopomba-besediloZnak"/>
    <w:rsid w:val="00936F26"/>
  </w:style>
  <w:style w:type="character" w:customStyle="1" w:styleId="Sprotnaopomba-besediloZnak">
    <w:name w:val="Sprotna opomba - besedilo Znak"/>
    <w:basedOn w:val="Privzetapisavaodstavka"/>
    <w:link w:val="Sprotnaopomba-besedilo"/>
    <w:rsid w:val="00936F26"/>
    <w:rPr>
      <w:lang w:val="en-US"/>
    </w:rPr>
  </w:style>
  <w:style w:type="character" w:styleId="Sprotnaopomba-sklic">
    <w:name w:val="footnote reference"/>
    <w:basedOn w:val="Privzetapisavaodstavka"/>
    <w:rsid w:val="00936F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0.wmf"/><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8EAED-7404-4F0E-BAC0-EEA694CA0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2993</Words>
  <Characters>17697</Characters>
  <Application>Microsoft Office Word</Application>
  <DocSecurity>0</DocSecurity>
  <Lines>147</Lines>
  <Paragraphs>41</Paragraphs>
  <ScaleCrop>false</ScaleCrop>
  <HeadingPairs>
    <vt:vector size="2" baseType="variant">
      <vt:variant>
        <vt:lpstr>Naslov</vt:lpstr>
      </vt:variant>
      <vt:variant>
        <vt:i4>1</vt:i4>
      </vt:variant>
    </vt:vector>
  </HeadingPairs>
  <TitlesOfParts>
    <vt:vector size="1" baseType="lpstr">
      <vt:lpstr/>
    </vt:vector>
  </TitlesOfParts>
  <Company>Katrasnik</Company>
  <LinksUpToDate>false</LinksUpToDate>
  <CharactersWithSpaces>20649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dc:creator>
  <cp:lastModifiedBy>Petra</cp:lastModifiedBy>
  <cp:revision>16</cp:revision>
  <cp:lastPrinted>2015-09-14T10:01:00Z</cp:lastPrinted>
  <dcterms:created xsi:type="dcterms:W3CDTF">2016-12-01T08:08:00Z</dcterms:created>
  <dcterms:modified xsi:type="dcterms:W3CDTF">2019-02-06T14:08:00Z</dcterms:modified>
</cp:coreProperties>
</file>