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B65EB">
        <w:rPr>
          <w:rFonts w:ascii="Tahoma" w:hAnsi="Tahoma" w:cs="Tahoma"/>
          <w:b/>
        </w:rPr>
        <w:t>SPREMEMBE</w:t>
      </w:r>
      <w:r w:rsidR="001751FC">
        <w:rPr>
          <w:rFonts w:ascii="Tahoma" w:hAnsi="Tahoma" w:cs="Tahoma"/>
          <w:b/>
        </w:rPr>
        <w:t xml:space="preserve">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RAVNANJA S KOMUNALNIMI ODPADKI V OBČINI ŽIROVNICA</w:t>
      </w: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B50D17" w:rsidRDefault="00B50D17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Žirovnica je cene ravnanja s komunalnimi odpadki </w:t>
      </w:r>
      <w:r w:rsidR="007656A2">
        <w:rPr>
          <w:rFonts w:ascii="Tahoma" w:hAnsi="Tahoma" w:cs="Tahoma"/>
          <w:sz w:val="20"/>
          <w:szCs w:val="20"/>
        </w:rPr>
        <w:t xml:space="preserve">v občini Žirovnica </w:t>
      </w:r>
      <w:r>
        <w:rPr>
          <w:rFonts w:ascii="Tahoma" w:hAnsi="Tahoma" w:cs="Tahoma"/>
          <w:sz w:val="20"/>
          <w:szCs w:val="20"/>
        </w:rPr>
        <w:t>potrdil na svoji 2</w:t>
      </w:r>
      <w:r w:rsidR="001B65EB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. seji dne </w:t>
      </w:r>
      <w:r w:rsidR="001B65EB">
        <w:rPr>
          <w:rFonts w:ascii="Tahoma" w:hAnsi="Tahoma" w:cs="Tahoma"/>
          <w:sz w:val="20"/>
          <w:szCs w:val="20"/>
        </w:rPr>
        <w:t>27.3.2014</w:t>
      </w:r>
      <w:r>
        <w:rPr>
          <w:rFonts w:ascii="Tahoma" w:hAnsi="Tahoma" w:cs="Tahoma"/>
          <w:sz w:val="20"/>
          <w:szCs w:val="20"/>
        </w:rPr>
        <w:t xml:space="preserve">. </w:t>
      </w:r>
      <w:r w:rsidR="007656A2">
        <w:rPr>
          <w:rFonts w:ascii="Tahoma" w:hAnsi="Tahoma" w:cs="Tahoma"/>
          <w:sz w:val="20"/>
          <w:szCs w:val="20"/>
        </w:rPr>
        <w:t>Cene so bile uveljavljene s 1.</w:t>
      </w:r>
      <w:r w:rsidR="001B65EB">
        <w:rPr>
          <w:rFonts w:ascii="Tahoma" w:hAnsi="Tahoma" w:cs="Tahoma"/>
          <w:sz w:val="20"/>
          <w:szCs w:val="20"/>
        </w:rPr>
        <w:t>4</w:t>
      </w:r>
      <w:r w:rsidR="007656A2">
        <w:rPr>
          <w:rFonts w:ascii="Tahoma" w:hAnsi="Tahoma" w:cs="Tahoma"/>
          <w:sz w:val="20"/>
          <w:szCs w:val="20"/>
        </w:rPr>
        <w:t>.2014.</w:t>
      </w:r>
    </w:p>
    <w:p w:rsidR="00B50D17" w:rsidRDefault="00B50D17" w:rsidP="00BB0985">
      <w:pPr>
        <w:jc w:val="both"/>
        <w:rPr>
          <w:rFonts w:ascii="Tahoma" w:hAnsi="Tahoma" w:cs="Tahoma"/>
          <w:sz w:val="20"/>
          <w:szCs w:val="20"/>
        </w:rPr>
      </w:pPr>
    </w:p>
    <w:p w:rsidR="00D506FC" w:rsidRDefault="00D506F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MEDO določa,</w:t>
      </w:r>
      <w:r w:rsidR="006F6B6E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 xml:space="preserve">izvajalec GJS najmanj enkrat letno pripravi elaborat o oblikovanju cene za posamezno obračunsko obdobje. </w:t>
      </w:r>
    </w:p>
    <w:p w:rsidR="00CD7294" w:rsidRDefault="00D506F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leto 201</w:t>
      </w:r>
      <w:r w:rsidR="001B65EB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je </w:t>
      </w:r>
      <w:r w:rsidR="00FD58BD"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d.o.o. </w:t>
      </w:r>
      <w:r>
        <w:rPr>
          <w:rFonts w:ascii="Tahoma" w:hAnsi="Tahoma" w:cs="Tahoma"/>
          <w:sz w:val="20"/>
          <w:szCs w:val="20"/>
        </w:rPr>
        <w:t xml:space="preserve">pripravilo </w:t>
      </w:r>
      <w:r w:rsidR="00FD58BD"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966326">
        <w:rPr>
          <w:rFonts w:ascii="Tahoma" w:hAnsi="Tahoma" w:cs="Tahoma"/>
          <w:sz w:val="20"/>
          <w:szCs w:val="20"/>
        </w:rPr>
        <w:t>zbiranje, obdelave in odlaganja komunalnih odpadkov (</w:t>
      </w:r>
      <w:proofErr w:type="spellStart"/>
      <w:r w:rsidR="00966326">
        <w:rPr>
          <w:rFonts w:ascii="Tahoma" w:hAnsi="Tahoma" w:cs="Tahoma"/>
          <w:sz w:val="20"/>
          <w:szCs w:val="20"/>
        </w:rPr>
        <w:t>Jeko</w:t>
      </w:r>
      <w:proofErr w:type="spellEnd"/>
      <w:r w:rsidR="00966326">
        <w:rPr>
          <w:rFonts w:ascii="Tahoma" w:hAnsi="Tahoma" w:cs="Tahoma"/>
          <w:sz w:val="20"/>
          <w:szCs w:val="20"/>
        </w:rPr>
        <w:t xml:space="preserve"> d.o.o., z dne 31.8.2017, </w:t>
      </w:r>
      <w:r w:rsidR="006F6B6E">
        <w:rPr>
          <w:rFonts w:ascii="Tahoma" w:hAnsi="Tahoma" w:cs="Tahoma"/>
          <w:sz w:val="20"/>
          <w:szCs w:val="20"/>
        </w:rPr>
        <w:t>v nadaljevanju: elaborat</w:t>
      </w:r>
      <w:r w:rsidR="009A490B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D506FC" w:rsidRDefault="00D506FC" w:rsidP="004965A7">
      <w:pPr>
        <w:jc w:val="both"/>
        <w:rPr>
          <w:rFonts w:ascii="Tahoma" w:hAnsi="Tahoma" w:cs="Tahoma"/>
          <w:sz w:val="20"/>
          <w:szCs w:val="20"/>
        </w:rPr>
      </w:pPr>
    </w:p>
    <w:p w:rsidR="001357D7" w:rsidRDefault="001357D7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področje gospodarske javne službe ravnanja s komunalnimi odpadki uredba pre</w:t>
      </w:r>
      <w:r w:rsidR="007656A2">
        <w:rPr>
          <w:rFonts w:ascii="Tahoma" w:hAnsi="Tahoma" w:cs="Tahoma"/>
          <w:sz w:val="20"/>
          <w:szCs w:val="20"/>
        </w:rPr>
        <w:t xml:space="preserve">dpisuje </w:t>
      </w:r>
      <w:r>
        <w:rPr>
          <w:rFonts w:ascii="Tahoma" w:hAnsi="Tahoma" w:cs="Tahoma"/>
          <w:sz w:val="20"/>
          <w:szCs w:val="20"/>
        </w:rPr>
        <w:t xml:space="preserve">oblikovanje predračunske cene za naslednje </w:t>
      </w:r>
      <w:r w:rsidR="004664F9">
        <w:rPr>
          <w:rFonts w:ascii="Tahoma" w:hAnsi="Tahoma" w:cs="Tahoma"/>
          <w:sz w:val="20"/>
          <w:szCs w:val="20"/>
        </w:rPr>
        <w:t xml:space="preserve">štiri </w:t>
      </w:r>
      <w:r>
        <w:rPr>
          <w:rFonts w:ascii="Tahoma" w:hAnsi="Tahoma" w:cs="Tahoma"/>
          <w:sz w:val="20"/>
          <w:szCs w:val="20"/>
        </w:rPr>
        <w:t xml:space="preserve">storitve znotraj javne službe, ki </w:t>
      </w:r>
      <w:r w:rsidR="007656A2">
        <w:rPr>
          <w:rFonts w:ascii="Tahoma" w:hAnsi="Tahoma" w:cs="Tahoma"/>
          <w:sz w:val="20"/>
          <w:szCs w:val="20"/>
        </w:rPr>
        <w:t xml:space="preserve">so tudi ločeno prikazane </w:t>
      </w:r>
      <w:r>
        <w:rPr>
          <w:rFonts w:ascii="Tahoma" w:hAnsi="Tahoma" w:cs="Tahoma"/>
          <w:sz w:val="20"/>
          <w:szCs w:val="20"/>
        </w:rPr>
        <w:t>na računih, ki jih dobijo komitenti:</w:t>
      </w:r>
    </w:p>
    <w:p w:rsidR="00975670" w:rsidRPr="00DA146D" w:rsidRDefault="00975670" w:rsidP="00975670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 xml:space="preserve">zbiranje komunalnih odpadkov </w:t>
      </w:r>
      <w:r w:rsidR="00DA146D" w:rsidRPr="00DA146D">
        <w:rPr>
          <w:rFonts w:ascii="Tahoma" w:hAnsi="Tahoma" w:cs="Tahoma"/>
          <w:sz w:val="20"/>
          <w:szCs w:val="20"/>
        </w:rPr>
        <w:t xml:space="preserve">( </w:t>
      </w:r>
      <w:r w:rsidRPr="00DA146D">
        <w:rPr>
          <w:rFonts w:ascii="Tahoma" w:hAnsi="Tahoma" w:cs="Tahoma"/>
          <w:sz w:val="20"/>
          <w:szCs w:val="20"/>
        </w:rPr>
        <w:t>cena javne infrastrukture</w:t>
      </w:r>
      <w:r w:rsidR="00DA146D" w:rsidRPr="00DA146D">
        <w:rPr>
          <w:rFonts w:ascii="Tahoma" w:hAnsi="Tahoma" w:cs="Tahoma"/>
          <w:sz w:val="20"/>
          <w:szCs w:val="20"/>
        </w:rPr>
        <w:t xml:space="preserve">, </w:t>
      </w:r>
      <w:r w:rsidRPr="00DA146D">
        <w:rPr>
          <w:rFonts w:ascii="Tahoma" w:hAnsi="Tahoma" w:cs="Tahoma"/>
          <w:sz w:val="20"/>
          <w:szCs w:val="20"/>
        </w:rPr>
        <w:t>cena storitve</w:t>
      </w:r>
      <w:r w:rsidR="00DA146D">
        <w:rPr>
          <w:rFonts w:ascii="Tahoma" w:hAnsi="Tahoma" w:cs="Tahoma"/>
          <w:sz w:val="20"/>
          <w:szCs w:val="20"/>
        </w:rPr>
        <w:t>)</w:t>
      </w:r>
    </w:p>
    <w:p w:rsidR="00975670" w:rsidRPr="00DA146D" w:rsidRDefault="00975670" w:rsidP="00975670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 xml:space="preserve">zbiranje bioloških odpadkov </w:t>
      </w:r>
      <w:r w:rsidR="00DA146D" w:rsidRPr="00DA146D">
        <w:rPr>
          <w:rFonts w:ascii="Tahoma" w:hAnsi="Tahoma" w:cs="Tahoma"/>
          <w:sz w:val="20"/>
          <w:szCs w:val="20"/>
        </w:rPr>
        <w:t>(</w:t>
      </w:r>
      <w:r w:rsidRPr="00DA146D">
        <w:rPr>
          <w:rFonts w:ascii="Tahoma" w:hAnsi="Tahoma" w:cs="Tahoma"/>
          <w:sz w:val="20"/>
          <w:szCs w:val="20"/>
        </w:rPr>
        <w:t>cena javne infrastrukture</w:t>
      </w:r>
      <w:r w:rsidR="00DA146D" w:rsidRPr="00DA146D">
        <w:rPr>
          <w:rFonts w:ascii="Tahoma" w:hAnsi="Tahoma" w:cs="Tahoma"/>
          <w:sz w:val="20"/>
          <w:szCs w:val="20"/>
        </w:rPr>
        <w:t xml:space="preserve">, </w:t>
      </w:r>
      <w:r w:rsidRPr="00DA146D">
        <w:rPr>
          <w:rFonts w:ascii="Tahoma" w:hAnsi="Tahoma" w:cs="Tahoma"/>
          <w:sz w:val="20"/>
          <w:szCs w:val="20"/>
        </w:rPr>
        <w:t>cena storitve</w:t>
      </w:r>
      <w:r w:rsidR="00DA146D">
        <w:rPr>
          <w:rFonts w:ascii="Tahoma" w:hAnsi="Tahoma" w:cs="Tahoma"/>
          <w:sz w:val="20"/>
          <w:szCs w:val="20"/>
        </w:rPr>
        <w:t>)</w:t>
      </w:r>
    </w:p>
    <w:p w:rsidR="00975670" w:rsidRPr="00DA146D" w:rsidRDefault="00975670" w:rsidP="00975670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obdelava komunalnih odpadkov</w:t>
      </w:r>
      <w:r w:rsidR="00DA146D" w:rsidRPr="00DA146D">
        <w:rPr>
          <w:rFonts w:ascii="Tahoma" w:hAnsi="Tahoma" w:cs="Tahoma"/>
          <w:sz w:val="20"/>
          <w:szCs w:val="20"/>
        </w:rPr>
        <w:t xml:space="preserve"> (</w:t>
      </w:r>
      <w:r w:rsidRPr="00DA146D">
        <w:rPr>
          <w:rFonts w:ascii="Tahoma" w:hAnsi="Tahoma" w:cs="Tahoma"/>
          <w:sz w:val="20"/>
          <w:szCs w:val="20"/>
        </w:rPr>
        <w:t>cena javne infrastrukture</w:t>
      </w:r>
      <w:r w:rsidR="00DA146D" w:rsidRPr="00DA146D">
        <w:rPr>
          <w:rFonts w:ascii="Tahoma" w:hAnsi="Tahoma" w:cs="Tahoma"/>
          <w:sz w:val="20"/>
          <w:szCs w:val="20"/>
        </w:rPr>
        <w:t xml:space="preserve">, </w:t>
      </w:r>
      <w:r w:rsidRPr="00DA146D">
        <w:rPr>
          <w:rFonts w:ascii="Tahoma" w:hAnsi="Tahoma" w:cs="Tahoma"/>
          <w:sz w:val="20"/>
          <w:szCs w:val="20"/>
        </w:rPr>
        <w:t>cena storitve</w:t>
      </w:r>
      <w:r w:rsidR="00DA146D">
        <w:rPr>
          <w:rFonts w:ascii="Tahoma" w:hAnsi="Tahoma" w:cs="Tahoma"/>
          <w:sz w:val="20"/>
          <w:szCs w:val="20"/>
        </w:rPr>
        <w:t>)</w:t>
      </w:r>
    </w:p>
    <w:p w:rsidR="00975670" w:rsidRPr="00DA146D" w:rsidRDefault="00975670" w:rsidP="00975670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odlaganje komunalnih odpadkov</w:t>
      </w:r>
      <w:r w:rsidR="00DA146D" w:rsidRPr="00DA146D">
        <w:rPr>
          <w:rFonts w:ascii="Tahoma" w:hAnsi="Tahoma" w:cs="Tahoma"/>
          <w:sz w:val="20"/>
          <w:szCs w:val="20"/>
        </w:rPr>
        <w:t xml:space="preserve"> (</w:t>
      </w:r>
      <w:r w:rsidRPr="00DA146D">
        <w:rPr>
          <w:rFonts w:ascii="Tahoma" w:hAnsi="Tahoma" w:cs="Tahoma"/>
          <w:sz w:val="20"/>
          <w:szCs w:val="20"/>
        </w:rPr>
        <w:t>cena javne infrastrukture</w:t>
      </w:r>
      <w:r w:rsidR="00DA146D" w:rsidRPr="00DA146D">
        <w:rPr>
          <w:rFonts w:ascii="Tahoma" w:hAnsi="Tahoma" w:cs="Tahoma"/>
          <w:sz w:val="20"/>
          <w:szCs w:val="20"/>
        </w:rPr>
        <w:t xml:space="preserve">, </w:t>
      </w:r>
      <w:r w:rsidRPr="00DA146D">
        <w:rPr>
          <w:rFonts w:ascii="Tahoma" w:hAnsi="Tahoma" w:cs="Tahoma"/>
          <w:sz w:val="20"/>
          <w:szCs w:val="20"/>
        </w:rPr>
        <w:t>cena storitve</w:t>
      </w:r>
      <w:r w:rsidR="00DA146D">
        <w:rPr>
          <w:rFonts w:ascii="Tahoma" w:hAnsi="Tahoma" w:cs="Tahoma"/>
          <w:sz w:val="20"/>
          <w:szCs w:val="20"/>
        </w:rPr>
        <w:t>)</w:t>
      </w:r>
    </w:p>
    <w:p w:rsidR="004664F9" w:rsidRDefault="00E24077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navedenih storitev</w:t>
      </w:r>
      <w:r w:rsidR="00FD58BD">
        <w:rPr>
          <w:rFonts w:ascii="Tahoma" w:hAnsi="Tahoma" w:cs="Tahoma"/>
          <w:sz w:val="20"/>
          <w:szCs w:val="20"/>
        </w:rPr>
        <w:t xml:space="preserve"> </w:t>
      </w:r>
      <w:r w:rsidR="004664F9">
        <w:rPr>
          <w:rFonts w:ascii="Tahoma" w:hAnsi="Tahoma" w:cs="Tahoma"/>
          <w:sz w:val="20"/>
          <w:szCs w:val="20"/>
        </w:rPr>
        <w:t xml:space="preserve">je izbirna </w:t>
      </w:r>
      <w:r>
        <w:rPr>
          <w:rFonts w:ascii="Tahoma" w:hAnsi="Tahoma" w:cs="Tahoma"/>
          <w:sz w:val="20"/>
          <w:szCs w:val="20"/>
        </w:rPr>
        <w:t xml:space="preserve">(neobvezna) </w:t>
      </w:r>
      <w:r w:rsidR="004664F9">
        <w:rPr>
          <w:rFonts w:ascii="Tahoma" w:hAnsi="Tahoma" w:cs="Tahoma"/>
          <w:sz w:val="20"/>
          <w:szCs w:val="20"/>
        </w:rPr>
        <w:t>storitev le zbiranje bioloških odpadkov, ostale storitve so za občane obvezne.</w:t>
      </w:r>
    </w:p>
    <w:p w:rsidR="00975670" w:rsidRDefault="00975670" w:rsidP="004965A7">
      <w:pPr>
        <w:jc w:val="both"/>
        <w:rPr>
          <w:rFonts w:ascii="Tahoma" w:hAnsi="Tahoma" w:cs="Tahoma"/>
          <w:sz w:val="20"/>
          <w:szCs w:val="20"/>
        </w:rPr>
      </w:pPr>
    </w:p>
    <w:p w:rsidR="00703883" w:rsidRDefault="006F6B6E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Kot je bilo že povedano, je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 pripravil </w:t>
      </w:r>
      <w:r w:rsidR="00815DC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laborat za leto 201</w:t>
      </w:r>
      <w:r w:rsidR="00966326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za področje ravnanja z odpadki in na njegovi osnovi </w:t>
      </w:r>
      <w:r w:rsidR="00A03E84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redlog </w:t>
      </w:r>
      <w:r w:rsidR="00815DC7">
        <w:rPr>
          <w:rFonts w:ascii="Tahoma" w:hAnsi="Tahoma" w:cs="Tahoma"/>
          <w:sz w:val="20"/>
          <w:szCs w:val="20"/>
        </w:rPr>
        <w:t>spremembe c</w:t>
      </w:r>
      <w:r>
        <w:rPr>
          <w:rFonts w:ascii="Tahoma" w:hAnsi="Tahoma" w:cs="Tahoma"/>
          <w:sz w:val="20"/>
          <w:szCs w:val="20"/>
        </w:rPr>
        <w:t xml:space="preserve">en ravnanja </w:t>
      </w:r>
      <w:r w:rsidR="00A03E84">
        <w:rPr>
          <w:rFonts w:ascii="Tahoma" w:hAnsi="Tahoma" w:cs="Tahoma"/>
          <w:sz w:val="20"/>
          <w:szCs w:val="20"/>
        </w:rPr>
        <w:t>s komunalnimi odpadki v Občini Žirovnica.</w:t>
      </w:r>
    </w:p>
    <w:p w:rsidR="00A03E84" w:rsidRDefault="00A03E84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 predloga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 je razvidno, da predlagajo novo ceno storitve obdelave mešanih odpadkov, saj to storitev že kar nekaj časa izvaja pogodbeni izvajalec družba </w:t>
      </w:r>
      <w:proofErr w:type="spellStart"/>
      <w:r>
        <w:rPr>
          <w:rFonts w:ascii="Tahoma" w:hAnsi="Tahoma" w:cs="Tahoma"/>
          <w:sz w:val="20"/>
          <w:szCs w:val="20"/>
        </w:rPr>
        <w:t>Ekogor</w:t>
      </w:r>
      <w:proofErr w:type="spellEnd"/>
      <w:r>
        <w:rPr>
          <w:rFonts w:ascii="Tahoma" w:hAnsi="Tahoma" w:cs="Tahoma"/>
          <w:sz w:val="20"/>
          <w:szCs w:val="20"/>
        </w:rPr>
        <w:t xml:space="preserve"> d.o.o. po ceni 104 EUR/tono odpadkov. Veljavna cena obdelave odpadkov pa je 28,2 EUR/tono, posledično ta vrsta dejavnosti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 prinaša izgubo in je uskladitev cene obdelave odpadkov potrebno izvesti čim prej.</w:t>
      </w:r>
    </w:p>
    <w:p w:rsidR="00966326" w:rsidRDefault="00A03E84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 predloga tudi izhaja, da se cena zbiranja komunalnih odpadkov ne spreminja (storitev in infrastruktura), </w:t>
      </w:r>
      <w:r w:rsidR="0090414E">
        <w:rPr>
          <w:rFonts w:ascii="Tahoma" w:hAnsi="Tahoma" w:cs="Tahoma"/>
          <w:sz w:val="20"/>
          <w:szCs w:val="20"/>
        </w:rPr>
        <w:t xml:space="preserve">prav tako ne cena zbiranja bioloških odpadkov, </w:t>
      </w:r>
      <w:r>
        <w:rPr>
          <w:rFonts w:ascii="Tahoma" w:hAnsi="Tahoma" w:cs="Tahoma"/>
          <w:sz w:val="20"/>
          <w:szCs w:val="20"/>
        </w:rPr>
        <w:t xml:space="preserve">cena odlaganja odpadkov se niža, ampak zgolj iz razloga nižje količine odloženih odpadkov, cena </w:t>
      </w:r>
      <w:r w:rsidR="0090414E">
        <w:rPr>
          <w:rFonts w:ascii="Tahoma" w:hAnsi="Tahoma" w:cs="Tahoma"/>
          <w:sz w:val="20"/>
          <w:szCs w:val="20"/>
        </w:rPr>
        <w:t>v EUR na kilogram pa ostaja nespremenjena.</w:t>
      </w:r>
    </w:p>
    <w:p w:rsidR="0090414E" w:rsidRDefault="0090414E" w:rsidP="004965A7">
      <w:pPr>
        <w:jc w:val="both"/>
        <w:rPr>
          <w:rFonts w:ascii="Tahoma" w:hAnsi="Tahoma" w:cs="Tahoma"/>
          <w:sz w:val="20"/>
          <w:szCs w:val="20"/>
        </w:rPr>
      </w:pPr>
    </w:p>
    <w:p w:rsidR="0090414E" w:rsidRDefault="0090414E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Kot je razvidno iz gradiva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>, bo obremenitev na položnici, zaradi uskladitve cen ravnanja z odpadki, za 4 člansko družino mesečno znašalo dodatnih 1,11 EUR (brez DDV). Za poslovne uporabnike, ki imajo 80l zabojnik se bo račun zaradi uskladitve cen ravnanja z odpadki povišal za 0,6</w:t>
      </w:r>
      <w:r w:rsidR="003C276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EUR na mesec (brez DDV).</w:t>
      </w:r>
    </w:p>
    <w:p w:rsidR="00966326" w:rsidRDefault="00966326" w:rsidP="004965A7">
      <w:pPr>
        <w:jc w:val="both"/>
        <w:rPr>
          <w:rFonts w:ascii="Tahoma" w:hAnsi="Tahoma" w:cs="Tahoma"/>
          <w:sz w:val="20"/>
          <w:szCs w:val="20"/>
        </w:rPr>
      </w:pPr>
    </w:p>
    <w:p w:rsidR="00FB32B2" w:rsidRDefault="002B53A6" w:rsidP="00D44387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 skladu z navedenim in na</w:t>
      </w:r>
      <w:r w:rsidR="00D44387" w:rsidRPr="00835FFC">
        <w:rPr>
          <w:rFonts w:ascii="Tahoma" w:hAnsi="Tahoma"/>
          <w:sz w:val="20"/>
          <w:szCs w:val="20"/>
        </w:rPr>
        <w:t xml:space="preserve"> podlagi </w:t>
      </w:r>
      <w:r w:rsidR="00D57E48">
        <w:rPr>
          <w:rFonts w:ascii="Tahoma" w:hAnsi="Tahoma"/>
          <w:sz w:val="20"/>
          <w:szCs w:val="20"/>
        </w:rPr>
        <w:t xml:space="preserve">25. </w:t>
      </w:r>
      <w:r w:rsidR="00D44387" w:rsidRPr="00835FFC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>
        <w:rPr>
          <w:rFonts w:ascii="Tahoma" w:hAnsi="Tahoma"/>
          <w:sz w:val="20"/>
          <w:szCs w:val="20"/>
        </w:rPr>
        <w:t>19/13-UPB1</w:t>
      </w:r>
      <w:r w:rsidR="00DA146D">
        <w:rPr>
          <w:rFonts w:ascii="Tahoma" w:hAnsi="Tahoma"/>
          <w:sz w:val="20"/>
          <w:szCs w:val="20"/>
        </w:rPr>
        <w:t xml:space="preserve"> in 50/14</w:t>
      </w:r>
      <w:r w:rsidR="00D44387" w:rsidRPr="00835FFC">
        <w:rPr>
          <w:rFonts w:ascii="Tahoma" w:hAnsi="Tahoma"/>
          <w:sz w:val="20"/>
          <w:szCs w:val="20"/>
        </w:rPr>
        <w:t xml:space="preserve">), občinskemu svetu predlagam, da </w:t>
      </w:r>
      <w:r w:rsidR="00D57E48">
        <w:rPr>
          <w:rFonts w:ascii="Tahoma" w:hAnsi="Tahoma"/>
          <w:sz w:val="20"/>
          <w:szCs w:val="20"/>
        </w:rPr>
        <w:t xml:space="preserve">potrdi </w:t>
      </w:r>
      <w:r w:rsidR="00CB4B09">
        <w:rPr>
          <w:rFonts w:ascii="Tahoma" w:hAnsi="Tahoma"/>
          <w:sz w:val="20"/>
          <w:szCs w:val="20"/>
        </w:rPr>
        <w:t xml:space="preserve">predlagane cene ravnanja s komunalnimi odpadki, ki jih je </w:t>
      </w:r>
      <w:r w:rsidR="00AE1C2C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>
        <w:rPr>
          <w:rFonts w:ascii="Tahoma" w:hAnsi="Tahoma"/>
          <w:sz w:val="20"/>
          <w:szCs w:val="20"/>
        </w:rPr>
        <w:t>Jeko</w:t>
      </w:r>
      <w:proofErr w:type="spellEnd"/>
      <w:r w:rsidR="003540F9">
        <w:rPr>
          <w:rFonts w:ascii="Tahoma" w:hAnsi="Tahoma"/>
          <w:sz w:val="20"/>
          <w:szCs w:val="20"/>
        </w:rPr>
        <w:t xml:space="preserve"> </w:t>
      </w:r>
      <w:r w:rsidR="00CB4B09">
        <w:rPr>
          <w:rFonts w:ascii="Tahoma" w:hAnsi="Tahoma"/>
          <w:sz w:val="20"/>
          <w:szCs w:val="20"/>
        </w:rPr>
        <w:t>d.o.o.</w:t>
      </w:r>
      <w:r w:rsidR="003540F9">
        <w:rPr>
          <w:rFonts w:ascii="Tahoma" w:hAnsi="Tahoma"/>
          <w:sz w:val="20"/>
          <w:szCs w:val="20"/>
        </w:rPr>
        <w:t>.</w:t>
      </w:r>
    </w:p>
    <w:p w:rsidR="007E7CD1" w:rsidRPr="005C6C7F" w:rsidRDefault="007E7CD1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815DC7">
        <w:rPr>
          <w:rFonts w:ascii="Tahoma" w:hAnsi="Tahoma"/>
          <w:sz w:val="20"/>
          <w:szCs w:val="20"/>
        </w:rPr>
        <w:t>09.10.2017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815DC7">
        <w:rPr>
          <w:rFonts w:ascii="Tahoma" w:hAnsi="Tahoma"/>
          <w:sz w:val="20"/>
          <w:szCs w:val="20"/>
        </w:rPr>
        <w:t>19</w:t>
      </w:r>
      <w:r w:rsidR="0024628E">
        <w:rPr>
          <w:rFonts w:ascii="Tahoma" w:hAnsi="Tahoma"/>
          <w:sz w:val="20"/>
          <w:szCs w:val="20"/>
        </w:rPr>
        <w:t>/20</w:t>
      </w:r>
      <w:r w:rsidR="00815DC7">
        <w:rPr>
          <w:rFonts w:ascii="Tahoma" w:hAnsi="Tahoma"/>
          <w:sz w:val="20"/>
          <w:szCs w:val="20"/>
        </w:rPr>
        <w:t>17</w:t>
      </w:r>
      <w:r w:rsidRPr="005C6C7F">
        <w:rPr>
          <w:rFonts w:ascii="Tahoma" w:hAnsi="Tahoma"/>
          <w:sz w:val="20"/>
          <w:szCs w:val="20"/>
        </w:rPr>
        <w:t xml:space="preserve"> </w:t>
      </w:r>
    </w:p>
    <w:p w:rsidR="00DA146D" w:rsidRDefault="00DA146D" w:rsidP="003C27F5">
      <w:pPr>
        <w:rPr>
          <w:rFonts w:ascii="Tahoma" w:hAnsi="Tahoma"/>
          <w:sz w:val="20"/>
          <w:szCs w:val="20"/>
        </w:rPr>
      </w:pP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:rsidR="00DA146D" w:rsidRPr="005C6C7F" w:rsidRDefault="00DA146D" w:rsidP="00DA146D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DA146D" w:rsidRPr="005C6C7F" w:rsidRDefault="00DA146D" w:rsidP="00DA146D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B2552" w:rsidRDefault="003C27F5" w:rsidP="00302AF1">
      <w:pPr>
        <w:rPr>
          <w:rFonts w:ascii="Tahoma" w:hAnsi="Tahoma"/>
          <w:sz w:val="20"/>
          <w:szCs w:val="20"/>
        </w:rPr>
      </w:pPr>
    </w:p>
    <w:p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815DC7">
        <w:rPr>
          <w:rFonts w:ascii="Tahoma" w:hAnsi="Tahoma"/>
          <w:sz w:val="20"/>
          <w:szCs w:val="20"/>
        </w:rPr>
        <w:t>spremembe</w:t>
      </w:r>
      <w:r w:rsidR="00126785">
        <w:rPr>
          <w:rFonts w:ascii="Tahoma" w:hAnsi="Tahoma"/>
          <w:sz w:val="20"/>
          <w:szCs w:val="20"/>
        </w:rPr>
        <w:t xml:space="preserve"> cen ravnanja s komunalnimi odpadki </w:t>
      </w:r>
      <w:r w:rsidR="007656A2">
        <w:rPr>
          <w:rFonts w:ascii="Tahoma" w:hAnsi="Tahoma"/>
          <w:sz w:val="20"/>
          <w:szCs w:val="20"/>
        </w:rPr>
        <w:t>v občini Žirovnica</w:t>
      </w:r>
    </w:p>
    <w:sectPr w:rsidR="00B23BD0" w:rsidRPr="002A2E4E" w:rsidSect="00407A8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89" w:rsidRDefault="005E4389">
      <w:r>
        <w:separator/>
      </w:r>
    </w:p>
  </w:endnote>
  <w:endnote w:type="continuationSeparator" w:id="0">
    <w:p w:rsidR="005E4389" w:rsidRDefault="005E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93" w:rsidRDefault="00A46793">
    <w:pPr>
      <w:pStyle w:val="Noga"/>
      <w:jc w:val="right"/>
    </w:pPr>
  </w:p>
  <w:p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89" w:rsidRDefault="005E4389">
      <w:r>
        <w:separator/>
      </w:r>
    </w:p>
  </w:footnote>
  <w:footnote w:type="continuationSeparator" w:id="0">
    <w:p w:rsidR="005E4389" w:rsidRDefault="005E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3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8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226875"/>
    <w:multiLevelType w:val="hybridMultilevel"/>
    <w:tmpl w:val="8130B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9"/>
  </w:num>
  <w:num w:numId="9">
    <w:abstractNumId w:val="22"/>
  </w:num>
  <w:num w:numId="10">
    <w:abstractNumId w:val="19"/>
  </w:num>
  <w:num w:numId="11">
    <w:abstractNumId w:val="2"/>
  </w:num>
  <w:num w:numId="12">
    <w:abstractNumId w:val="16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7"/>
  </w:num>
  <w:num w:numId="18">
    <w:abstractNumId w:val="17"/>
  </w:num>
  <w:num w:numId="19">
    <w:abstractNumId w:val="20"/>
  </w:num>
  <w:num w:numId="20">
    <w:abstractNumId w:val="18"/>
  </w:num>
  <w:num w:numId="21">
    <w:abstractNumId w:val="26"/>
  </w:num>
  <w:num w:numId="22">
    <w:abstractNumId w:val="5"/>
  </w:num>
  <w:num w:numId="23">
    <w:abstractNumId w:val="14"/>
  </w:num>
  <w:num w:numId="24">
    <w:abstractNumId w:val="1"/>
  </w:num>
  <w:num w:numId="25">
    <w:abstractNumId w:val="8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0F"/>
    <w:rsid w:val="000150DF"/>
    <w:rsid w:val="000373F8"/>
    <w:rsid w:val="000540A4"/>
    <w:rsid w:val="00061BC1"/>
    <w:rsid w:val="00082BDF"/>
    <w:rsid w:val="00083B92"/>
    <w:rsid w:val="000B0B49"/>
    <w:rsid w:val="000D7639"/>
    <w:rsid w:val="000F27B7"/>
    <w:rsid w:val="0012108F"/>
    <w:rsid w:val="00126785"/>
    <w:rsid w:val="001357D7"/>
    <w:rsid w:val="00137FC7"/>
    <w:rsid w:val="001435D9"/>
    <w:rsid w:val="001714CA"/>
    <w:rsid w:val="001751FC"/>
    <w:rsid w:val="0019610F"/>
    <w:rsid w:val="0019679E"/>
    <w:rsid w:val="001B16A2"/>
    <w:rsid w:val="001B65EB"/>
    <w:rsid w:val="001C055E"/>
    <w:rsid w:val="001C6391"/>
    <w:rsid w:val="001D1CA4"/>
    <w:rsid w:val="001D340F"/>
    <w:rsid w:val="001E3567"/>
    <w:rsid w:val="00205FB6"/>
    <w:rsid w:val="00223BCD"/>
    <w:rsid w:val="0024390B"/>
    <w:rsid w:val="00244630"/>
    <w:rsid w:val="0024628E"/>
    <w:rsid w:val="0026212B"/>
    <w:rsid w:val="002632B9"/>
    <w:rsid w:val="00267722"/>
    <w:rsid w:val="00272921"/>
    <w:rsid w:val="00280150"/>
    <w:rsid w:val="0029013C"/>
    <w:rsid w:val="00291AB6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40F9"/>
    <w:rsid w:val="003566B6"/>
    <w:rsid w:val="003648EF"/>
    <w:rsid w:val="00372AFD"/>
    <w:rsid w:val="00382950"/>
    <w:rsid w:val="00393524"/>
    <w:rsid w:val="003B7E3A"/>
    <w:rsid w:val="003C276A"/>
    <w:rsid w:val="003C27F5"/>
    <w:rsid w:val="003C7184"/>
    <w:rsid w:val="003D0D6E"/>
    <w:rsid w:val="003D1346"/>
    <w:rsid w:val="003D4241"/>
    <w:rsid w:val="003E130D"/>
    <w:rsid w:val="003E3543"/>
    <w:rsid w:val="003E5F60"/>
    <w:rsid w:val="004061F2"/>
    <w:rsid w:val="00407A8D"/>
    <w:rsid w:val="0046045F"/>
    <w:rsid w:val="004664F9"/>
    <w:rsid w:val="00471B44"/>
    <w:rsid w:val="004965A7"/>
    <w:rsid w:val="004974CA"/>
    <w:rsid w:val="004C11AD"/>
    <w:rsid w:val="004D68A6"/>
    <w:rsid w:val="004D77A6"/>
    <w:rsid w:val="004E3E34"/>
    <w:rsid w:val="00502E72"/>
    <w:rsid w:val="00505BD6"/>
    <w:rsid w:val="0051136E"/>
    <w:rsid w:val="00533EBA"/>
    <w:rsid w:val="00545150"/>
    <w:rsid w:val="0057109D"/>
    <w:rsid w:val="00593EB4"/>
    <w:rsid w:val="005B2552"/>
    <w:rsid w:val="005C6C7F"/>
    <w:rsid w:val="005E4389"/>
    <w:rsid w:val="006449DF"/>
    <w:rsid w:val="00661DAE"/>
    <w:rsid w:val="006632A3"/>
    <w:rsid w:val="00673CB9"/>
    <w:rsid w:val="00680F61"/>
    <w:rsid w:val="00681F95"/>
    <w:rsid w:val="00694018"/>
    <w:rsid w:val="006C40D6"/>
    <w:rsid w:val="006D1C40"/>
    <w:rsid w:val="006F6B6E"/>
    <w:rsid w:val="00700A3A"/>
    <w:rsid w:val="00703883"/>
    <w:rsid w:val="007062B6"/>
    <w:rsid w:val="00725339"/>
    <w:rsid w:val="007367B3"/>
    <w:rsid w:val="007567BC"/>
    <w:rsid w:val="007656A2"/>
    <w:rsid w:val="007A7AFC"/>
    <w:rsid w:val="007C450A"/>
    <w:rsid w:val="007E7CD1"/>
    <w:rsid w:val="00801F45"/>
    <w:rsid w:val="00806AA6"/>
    <w:rsid w:val="00813F07"/>
    <w:rsid w:val="00815DC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A5381"/>
    <w:rsid w:val="008B0409"/>
    <w:rsid w:val="008B2702"/>
    <w:rsid w:val="008D0A54"/>
    <w:rsid w:val="008D7876"/>
    <w:rsid w:val="008E2B42"/>
    <w:rsid w:val="008F2E2A"/>
    <w:rsid w:val="008F2FBE"/>
    <w:rsid w:val="008F48E2"/>
    <w:rsid w:val="008F62E3"/>
    <w:rsid w:val="0090414E"/>
    <w:rsid w:val="00924BAB"/>
    <w:rsid w:val="00966326"/>
    <w:rsid w:val="009718D4"/>
    <w:rsid w:val="00975670"/>
    <w:rsid w:val="009A490B"/>
    <w:rsid w:val="009B1617"/>
    <w:rsid w:val="009B60EF"/>
    <w:rsid w:val="009D5857"/>
    <w:rsid w:val="009E6B06"/>
    <w:rsid w:val="009F6591"/>
    <w:rsid w:val="00A02210"/>
    <w:rsid w:val="00A02DCC"/>
    <w:rsid w:val="00A03E84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86E76"/>
    <w:rsid w:val="00A8738B"/>
    <w:rsid w:val="00AB6441"/>
    <w:rsid w:val="00AC5419"/>
    <w:rsid w:val="00AD4A2D"/>
    <w:rsid w:val="00AD7DD4"/>
    <w:rsid w:val="00AE1C2C"/>
    <w:rsid w:val="00AE2D41"/>
    <w:rsid w:val="00B23BD0"/>
    <w:rsid w:val="00B41FAC"/>
    <w:rsid w:val="00B50D17"/>
    <w:rsid w:val="00B557FA"/>
    <w:rsid w:val="00B64FE2"/>
    <w:rsid w:val="00B6798C"/>
    <w:rsid w:val="00B92F2D"/>
    <w:rsid w:val="00B93274"/>
    <w:rsid w:val="00BB0985"/>
    <w:rsid w:val="00BB5E24"/>
    <w:rsid w:val="00BE6508"/>
    <w:rsid w:val="00C22A8E"/>
    <w:rsid w:val="00C41D90"/>
    <w:rsid w:val="00C513BC"/>
    <w:rsid w:val="00CB3E01"/>
    <w:rsid w:val="00CB4B09"/>
    <w:rsid w:val="00CC5292"/>
    <w:rsid w:val="00CD5A3B"/>
    <w:rsid w:val="00CD7294"/>
    <w:rsid w:val="00CE0B5A"/>
    <w:rsid w:val="00CF6EB2"/>
    <w:rsid w:val="00D44387"/>
    <w:rsid w:val="00D50064"/>
    <w:rsid w:val="00D506FC"/>
    <w:rsid w:val="00D50E3D"/>
    <w:rsid w:val="00D57E48"/>
    <w:rsid w:val="00D65B80"/>
    <w:rsid w:val="00DA146D"/>
    <w:rsid w:val="00DC0322"/>
    <w:rsid w:val="00E00A60"/>
    <w:rsid w:val="00E02F0A"/>
    <w:rsid w:val="00E2278F"/>
    <w:rsid w:val="00E24077"/>
    <w:rsid w:val="00E25CAF"/>
    <w:rsid w:val="00E4293E"/>
    <w:rsid w:val="00E45B5E"/>
    <w:rsid w:val="00E648F1"/>
    <w:rsid w:val="00E7505E"/>
    <w:rsid w:val="00E87584"/>
    <w:rsid w:val="00E915CE"/>
    <w:rsid w:val="00E95EDE"/>
    <w:rsid w:val="00EB3E7D"/>
    <w:rsid w:val="00ED7B6B"/>
    <w:rsid w:val="00EE2843"/>
    <w:rsid w:val="00EE7CD9"/>
    <w:rsid w:val="00EF0C7C"/>
    <w:rsid w:val="00F14769"/>
    <w:rsid w:val="00F23621"/>
    <w:rsid w:val="00F52357"/>
    <w:rsid w:val="00F7609B"/>
    <w:rsid w:val="00F817EE"/>
    <w:rsid w:val="00F82CB5"/>
    <w:rsid w:val="00F91217"/>
    <w:rsid w:val="00FA133A"/>
    <w:rsid w:val="00FA583C"/>
    <w:rsid w:val="00FB32B2"/>
    <w:rsid w:val="00FB702C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  <w:style w:type="paragraph" w:customStyle="1" w:styleId="Odstavekseznama1">
    <w:name w:val="Odstavek seznama1"/>
    <w:basedOn w:val="Navaden"/>
    <w:rsid w:val="0054515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  <w:style w:type="paragraph" w:customStyle="1" w:styleId="Odstavekseznama1">
    <w:name w:val="Odstavek seznama1"/>
    <w:basedOn w:val="Navaden"/>
    <w:rsid w:val="0054515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49ADA-DDFD-4C5B-ACCB-C30E8BC6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</cp:lastModifiedBy>
  <cp:revision>7</cp:revision>
  <cp:lastPrinted>2017-10-10T08:56:00Z</cp:lastPrinted>
  <dcterms:created xsi:type="dcterms:W3CDTF">2017-10-09T08:21:00Z</dcterms:created>
  <dcterms:modified xsi:type="dcterms:W3CDTF">2017-10-10T09:11:00Z</dcterms:modified>
</cp:coreProperties>
</file>