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EA72E8">
        <w:rPr>
          <w:rFonts w:ascii="Tahoma" w:hAnsi="Tahoma"/>
          <w:lang w:val="sl-SI"/>
        </w:rPr>
        <w:t>2016</w:t>
      </w:r>
      <w:r w:rsidRPr="00C96BD7">
        <w:rPr>
          <w:rFonts w:ascii="Tahoma" w:hAnsi="Tahoma"/>
          <w:lang w:val="sl-SI"/>
        </w:rPr>
        <w:t>, župan Občine Žirovnica objavlja</w:t>
      </w:r>
    </w:p>
    <w:p w:rsidR="002656AD" w:rsidRDefault="002656AD" w:rsidP="002656AD">
      <w:pPr>
        <w:jc w:val="both"/>
        <w:rPr>
          <w:rFonts w:ascii="Tahoma" w:hAnsi="Tahoma" w:cs="Tahoma"/>
          <w:lang w:val="sl-SI"/>
        </w:rPr>
      </w:pPr>
    </w:p>
    <w:p w:rsidR="00C96BD7" w:rsidRDefault="00C96BD7" w:rsidP="002656AD">
      <w:pPr>
        <w:jc w:val="both"/>
        <w:rPr>
          <w:rFonts w:ascii="Tahoma" w:hAnsi="Tahoma" w:cs="Tahoma"/>
          <w:lang w:val="sl-SI"/>
        </w:rPr>
      </w:pPr>
    </w:p>
    <w:p w:rsidR="00C96BD7" w:rsidRPr="00AE5182" w:rsidRDefault="00C96BD7" w:rsidP="002656AD">
      <w:pPr>
        <w:jc w:val="both"/>
        <w:rPr>
          <w:rFonts w:ascii="Tahoma" w:hAnsi="Tahoma" w:cs="Tahoma"/>
          <w:lang w:val="sl-SI"/>
        </w:rPr>
      </w:pP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EA72E8">
        <w:rPr>
          <w:rFonts w:ascii="Tahoma" w:hAnsi="Tahoma" w:cs="Tahoma"/>
          <w:b/>
          <w:lang w:val="sl-SI"/>
        </w:rPr>
        <w:t>2016</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365CD2" w:rsidRPr="00AE5182" w:rsidRDefault="00365CD2" w:rsidP="002656AD">
      <w:pPr>
        <w:jc w:val="both"/>
        <w:rPr>
          <w:rFonts w:ascii="Tahoma" w:hAnsi="Tahoma" w:cs="Tahoma"/>
          <w:lang w:val="sl-SI"/>
        </w:rPr>
      </w:pPr>
    </w:p>
    <w:p w:rsidR="00365CD2" w:rsidRPr="00365CD2" w:rsidRDefault="00365CD2" w:rsidP="00365CD2">
      <w:pPr>
        <w:numPr>
          <w:ilvl w:val="0"/>
          <w:numId w:val="9"/>
        </w:numPr>
        <w:jc w:val="both"/>
        <w:rPr>
          <w:rFonts w:ascii="Tahoma" w:hAnsi="Tahoma" w:cs="Tahoma"/>
          <w:lang w:val="sl-SI"/>
        </w:rPr>
      </w:pPr>
      <w:r w:rsidRPr="00365CD2">
        <w:rPr>
          <w:rFonts w:ascii="Tahoma" w:hAnsi="Tahoma" w:cs="Tahoma"/>
          <w:lang w:val="sl-SI"/>
        </w:rPr>
        <w:t xml:space="preserve"> Naročnik javnega razpisa: Občina Žirovnica, Breznica 4, 4274 Žirovnica</w:t>
      </w:r>
    </w:p>
    <w:p w:rsidR="00365CD2" w:rsidRPr="00AE5182" w:rsidRDefault="00365CD2"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Predmet javnega razpisa so programi za spodbujanje aktivnega preživljanja prostega časa otrok v času šolskih počitnic. </w:t>
      </w:r>
    </w:p>
    <w:p w:rsidR="002656AD" w:rsidRPr="00AE5182" w:rsidRDefault="002656AD" w:rsidP="002656AD">
      <w:pPr>
        <w:jc w:val="both"/>
        <w:rPr>
          <w:rFonts w:ascii="Tahoma" w:hAnsi="Tahoma" w:cs="Tahoma"/>
          <w:lang w:val="sl-SI"/>
        </w:rPr>
      </w:pPr>
    </w:p>
    <w:p w:rsidR="002656AD" w:rsidRDefault="002656AD" w:rsidP="002656AD">
      <w:pPr>
        <w:numPr>
          <w:ilvl w:val="0"/>
          <w:numId w:val="9"/>
        </w:numPr>
        <w:jc w:val="both"/>
        <w:rPr>
          <w:rFonts w:ascii="Tahoma" w:hAnsi="Tahoma" w:cs="Tahoma"/>
          <w:lang w:val="sl-SI"/>
        </w:rPr>
      </w:pPr>
      <w:r w:rsidRPr="00AE5182">
        <w:rPr>
          <w:rFonts w:ascii="Tahoma" w:hAnsi="Tahoma" w:cs="Tahoma"/>
          <w:lang w:val="sl-SI"/>
        </w:rPr>
        <w:t>Na javni razpis se lahko prijavijo javni zavodi, društva ter druge organizacije, ki imajo sedež v Občini Žirovnica oz. delujejo na njenem območju.</w:t>
      </w:r>
    </w:p>
    <w:p w:rsidR="002656AD"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Pr>
          <w:rFonts w:ascii="Tahoma" w:hAnsi="Tahoma" w:cs="Tahoma"/>
          <w:lang w:val="sl-SI"/>
        </w:rPr>
        <w:t>Vsak izvajalec na razpis lahko prijavi največ dva programa.</w:t>
      </w:r>
    </w:p>
    <w:p w:rsidR="002656AD" w:rsidRPr="00AE5182" w:rsidRDefault="002656AD" w:rsidP="002656AD">
      <w:pPr>
        <w:jc w:val="both"/>
        <w:rPr>
          <w:rFonts w:ascii="Tahoma" w:hAnsi="Tahoma" w:cs="Tahoma"/>
          <w:lang w:val="sl-SI"/>
        </w:rPr>
      </w:pPr>
    </w:p>
    <w:p w:rsidR="00BA70DD" w:rsidRPr="00AE5182" w:rsidRDefault="00C96BD7" w:rsidP="00BA70DD">
      <w:pPr>
        <w:numPr>
          <w:ilvl w:val="0"/>
          <w:numId w:val="9"/>
        </w:numPr>
        <w:jc w:val="both"/>
        <w:rPr>
          <w:rFonts w:ascii="Tahoma" w:hAnsi="Tahoma" w:cs="Tahoma"/>
          <w:lang w:val="sl-SI"/>
        </w:rPr>
      </w:pPr>
      <w:r>
        <w:rPr>
          <w:rFonts w:ascii="Tahoma" w:hAnsi="Tahoma" w:cs="Tahoma"/>
          <w:lang w:val="sl-SI"/>
        </w:rPr>
        <w:t>V</w:t>
      </w:r>
      <w:r w:rsidR="00BA70DD" w:rsidRPr="00AE5182">
        <w:rPr>
          <w:rFonts w:ascii="Tahoma" w:hAnsi="Tahoma" w:cs="Tahoma"/>
          <w:lang w:val="sl-SI"/>
        </w:rPr>
        <w:t xml:space="preserve">rednost sredstev javnega razpisa je </w:t>
      </w:r>
      <w:r w:rsidR="00BA70DD">
        <w:rPr>
          <w:rFonts w:ascii="Tahoma" w:hAnsi="Tahoma" w:cs="Tahoma"/>
          <w:lang w:val="sl-SI"/>
        </w:rPr>
        <w:t>1.540 EUR</w:t>
      </w:r>
      <w:r w:rsidR="00BA70DD" w:rsidRPr="00AE5182">
        <w:rPr>
          <w:rFonts w:ascii="Tahoma" w:hAnsi="Tahoma" w:cs="Tahoma"/>
          <w:lang w:val="sl-SI"/>
        </w:rPr>
        <w:t xml:space="preserve">. </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Merila za izbor programov: </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 xml:space="preserve">kvaliteta in realnost predloženega programa, </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število otrok vključenih v program,</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 xml:space="preserve">finančna konstrukcija programa. </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Razpisna dokumentacija je objavljena na spletnem naslovu: </w:t>
      </w:r>
      <w:hyperlink r:id="rId8" w:history="1">
        <w:r w:rsidRPr="00AE5182">
          <w:rPr>
            <w:rStyle w:val="Hiperpovezava"/>
            <w:rFonts w:ascii="Tahoma" w:hAnsi="Tahoma" w:cs="Tahoma"/>
            <w:lang w:val="sl-SI"/>
          </w:rPr>
          <w:t>www.zirovnica.si</w:t>
        </w:r>
      </w:hyperlink>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Rok za prijavo na razpis je </w:t>
      </w:r>
      <w:r w:rsidR="00EA72E8">
        <w:rPr>
          <w:rFonts w:ascii="Tahoma" w:hAnsi="Tahoma" w:cs="Tahoma"/>
          <w:b/>
          <w:lang w:val="sl-SI"/>
        </w:rPr>
        <w:t>23.05.2016</w:t>
      </w:r>
      <w:r w:rsidRPr="00AE5182">
        <w:rPr>
          <w:rFonts w:ascii="Tahoma" w:hAnsi="Tahoma" w:cs="Tahoma"/>
          <w:b/>
          <w:lang w:val="sl-SI"/>
        </w:rPr>
        <w:t>.</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Prijave morajo biti poslane na naslov: Občina Žirovnica, Breznica 3, 4274 Žirovnica, s pripisom »prijava na počitniške programe</w:t>
      </w:r>
      <w:r w:rsidR="00365CD2">
        <w:rPr>
          <w:rFonts w:ascii="Tahoma" w:hAnsi="Tahoma" w:cs="Tahoma"/>
          <w:lang w:val="sl-SI"/>
        </w:rPr>
        <w:t xml:space="preserve"> </w:t>
      </w:r>
      <w:r w:rsidR="00EA72E8">
        <w:rPr>
          <w:rFonts w:ascii="Tahoma" w:hAnsi="Tahoma" w:cs="Tahoma"/>
          <w:lang w:val="sl-SI"/>
        </w:rPr>
        <w:t>2016</w:t>
      </w:r>
      <w:r w:rsidRPr="00AE5182">
        <w:rPr>
          <w:rFonts w:ascii="Tahoma" w:hAnsi="Tahoma" w:cs="Tahoma"/>
          <w:lang w:val="sl-SI"/>
        </w:rPr>
        <w:t>«.</w:t>
      </w:r>
    </w:p>
    <w:p w:rsidR="002656AD" w:rsidRPr="00AE5182" w:rsidRDefault="002656AD" w:rsidP="002656AD">
      <w:pPr>
        <w:jc w:val="both"/>
        <w:rPr>
          <w:rFonts w:ascii="Tahoma" w:hAnsi="Tahoma" w:cs="Tahoma"/>
          <w:lang w:val="sl-SI"/>
        </w:rPr>
      </w:pPr>
    </w:p>
    <w:p w:rsidR="00365CD2" w:rsidRPr="00365CD2" w:rsidRDefault="00365CD2" w:rsidP="00365CD2">
      <w:pPr>
        <w:numPr>
          <w:ilvl w:val="0"/>
          <w:numId w:val="9"/>
        </w:numPr>
        <w:jc w:val="both"/>
        <w:rPr>
          <w:rFonts w:ascii="Tahoma" w:hAnsi="Tahoma" w:cs="Tahoma"/>
          <w:lang w:val="sl-SI"/>
        </w:rPr>
      </w:pPr>
      <w:r w:rsidRPr="00365CD2">
        <w:rPr>
          <w:rFonts w:ascii="Tahoma" w:hAnsi="Tahoma" w:cs="Tahoma"/>
          <w:lang w:val="sl-SI"/>
        </w:rPr>
        <w:t xml:space="preserve"> Odpiranje in obravnava prijav ter obveščanje o izboru:</w:t>
      </w:r>
    </w:p>
    <w:p w:rsidR="00365CD2" w:rsidRPr="00D132C6" w:rsidRDefault="00365CD2" w:rsidP="00365CD2">
      <w:pPr>
        <w:pStyle w:val="Navadensplet1"/>
        <w:numPr>
          <w:ilvl w:val="0"/>
          <w:numId w:val="12"/>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EA72E8">
        <w:rPr>
          <w:rFonts w:ascii="Tahoma" w:hAnsi="Tahoma"/>
        </w:rPr>
        <w:t>24.05.2016</w:t>
      </w:r>
      <w:r w:rsidRPr="00D132C6">
        <w:rPr>
          <w:rFonts w:ascii="Tahoma" w:hAnsi="Tahoma"/>
        </w:rPr>
        <w:t xml:space="preserve"> in ni javno</w:t>
      </w:r>
      <w:r>
        <w:rPr>
          <w:rFonts w:ascii="Tahoma" w:hAnsi="Tahoma"/>
        </w:rPr>
        <w:t>,</w:t>
      </w:r>
    </w:p>
    <w:p w:rsidR="00365CD2" w:rsidRPr="00D132C6" w:rsidRDefault="00365CD2" w:rsidP="00365CD2">
      <w:pPr>
        <w:pStyle w:val="Navadensplet1"/>
        <w:numPr>
          <w:ilvl w:val="0"/>
          <w:numId w:val="12"/>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365CD2" w:rsidRPr="00241411" w:rsidRDefault="00365CD2" w:rsidP="00365CD2">
      <w:pPr>
        <w:pStyle w:val="Navadensplet1"/>
        <w:numPr>
          <w:ilvl w:val="0"/>
          <w:numId w:val="12"/>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r w:rsidRPr="00AE5182">
        <w:rPr>
          <w:rFonts w:ascii="Tahoma" w:hAnsi="Tahoma" w:cs="Tahoma"/>
          <w:lang w:val="sl-SI"/>
        </w:rPr>
        <w:t xml:space="preserve">Datum: </w:t>
      </w:r>
      <w:r w:rsidR="00EA72E8">
        <w:rPr>
          <w:rFonts w:ascii="Tahoma" w:hAnsi="Tahoma" w:cs="Tahoma"/>
          <w:lang w:val="sl-SI"/>
        </w:rPr>
        <w:t>20.04.2016</w:t>
      </w:r>
    </w:p>
    <w:p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EA72E8">
        <w:rPr>
          <w:rFonts w:ascii="Tahoma" w:hAnsi="Tahoma" w:cs="Tahoma"/>
          <w:lang w:val="sl-SI"/>
        </w:rPr>
        <w:t>2016</w:t>
      </w: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Pr="00AE5182" w:rsidRDefault="002656AD" w:rsidP="002656AD">
      <w:pPr>
        <w:jc w:val="right"/>
        <w:rPr>
          <w:rFonts w:ascii="Tahoma" w:hAnsi="Tahoma" w:cs="Tahoma"/>
          <w:b/>
          <w:lang w:val="sl-SI"/>
        </w:rPr>
      </w:pPr>
      <w:r>
        <w:rPr>
          <w:rFonts w:ascii="Tahoma" w:hAnsi="Tahoma" w:cs="Tahoma"/>
          <w:b/>
          <w:lang w:val="sl-SI"/>
        </w:rPr>
        <w:t>Leopold Pogačar</w:t>
      </w:r>
    </w:p>
    <w:p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rsidR="00E109DC" w:rsidRPr="00161009" w:rsidRDefault="00E109DC" w:rsidP="00EA1D61">
      <w:pPr>
        <w:pStyle w:val="Naslov2"/>
        <w:rPr>
          <w:rFonts w:ascii="Tahoma" w:hAnsi="Tahoma" w:cs="Tahoma"/>
          <w:sz w:val="32"/>
        </w:rPr>
      </w:pPr>
      <w:r w:rsidRPr="00161009">
        <w:rPr>
          <w:rFonts w:ascii="Tahoma" w:hAnsi="Tahoma" w:cs="Tahoma"/>
          <w:sz w:val="32"/>
        </w:rPr>
        <w:t xml:space="preserve">Počitniški programi </w:t>
      </w:r>
      <w:r w:rsidR="00EA72E8">
        <w:rPr>
          <w:rFonts w:ascii="Tahoma" w:hAnsi="Tahoma" w:cs="Tahoma"/>
          <w:sz w:val="32"/>
        </w:rPr>
        <w:t>2016</w:t>
      </w:r>
    </w:p>
    <w:p w:rsidR="00E109DC" w:rsidRPr="00161009" w:rsidRDefault="00E109DC">
      <w:pPr>
        <w:pStyle w:val="Naslov3"/>
        <w:rPr>
          <w:rFonts w:ascii="Tahoma" w:hAnsi="Tahoma" w:cs="Tahoma"/>
          <w:sz w:val="20"/>
        </w:rPr>
      </w:pPr>
      <w:r w:rsidRPr="00161009">
        <w:rPr>
          <w:rFonts w:ascii="Tahoma" w:hAnsi="Tahoma" w:cs="Tahoma"/>
          <w:sz w:val="20"/>
        </w:rPr>
        <w:t>PRIJAVNI OBRAZEC</w:t>
      </w:r>
    </w:p>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Telefon, e-</w:t>
            </w:r>
            <w:proofErr w:type="spellStart"/>
            <w:r w:rsidRPr="00161009">
              <w:rPr>
                <w:rFonts w:ascii="Tahoma" w:hAnsi="Tahoma" w:cs="Tahoma"/>
                <w:lang w:val="sl-SI"/>
              </w:rPr>
              <w:t>mail</w:t>
            </w:r>
            <w:proofErr w:type="spellEnd"/>
            <w:r w:rsidRPr="00161009">
              <w:rPr>
                <w:rFonts w:ascii="Tahoma" w:hAnsi="Tahoma" w:cs="Tahoma"/>
                <w:lang w:val="sl-SI"/>
              </w:rPr>
              <w:t>:</w:t>
            </w:r>
          </w:p>
        </w:tc>
        <w:tc>
          <w:tcPr>
            <w:tcW w:w="6588" w:type="dxa"/>
          </w:tcPr>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prispevki donatorjev,sponzorjev</w:t>
            </w:r>
          </w:p>
          <w:p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rsidR="00DF3876" w:rsidRPr="00A57D28" w:rsidRDefault="00DF3876" w:rsidP="00DF3876">
      <w:pPr>
        <w:jc w:val="both"/>
        <w:rPr>
          <w:rFonts w:ascii="Tahoma" w:hAnsi="Tahoma" w:cs="Tahoma"/>
        </w:rPr>
      </w:pPr>
      <w:r>
        <w:rPr>
          <w:rFonts w:ascii="Tahoma" w:hAnsi="Tahoma" w:cs="Tahoma"/>
          <w:lang w:val="sl-SI"/>
        </w:rPr>
        <w:br w:type="page"/>
      </w:r>
    </w:p>
    <w:p w:rsidR="00DF3876" w:rsidRPr="00EA1D61" w:rsidRDefault="00DF3876" w:rsidP="00DF3876">
      <w:pPr>
        <w:jc w:val="both"/>
        <w:rPr>
          <w:rFonts w:ascii="Tahoma" w:hAnsi="Tahoma" w:cs="Tahoma"/>
          <w:b/>
        </w:rPr>
      </w:pPr>
      <w:r w:rsidRPr="00EA1D61">
        <w:rPr>
          <w:rFonts w:ascii="Tahoma" w:hAnsi="Tahoma" w:cs="Tahoma"/>
          <w:b/>
        </w:rPr>
        <w:t>MERILA ZA IZBOR PROGRAMOV:</w:t>
      </w:r>
    </w:p>
    <w:p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bl>
    <w:p w:rsidR="00DF3876" w:rsidRPr="00A57D28" w:rsidRDefault="00DF3876" w:rsidP="00DF3876">
      <w:pPr>
        <w:jc w:val="both"/>
        <w:rPr>
          <w:rFonts w:ascii="Tahoma" w:hAnsi="Tahoma" w:cs="Tahoma"/>
        </w:rPr>
      </w:pPr>
    </w:p>
    <w:p w:rsidR="00DF3876" w:rsidRPr="00A57D28" w:rsidRDefault="00DF3876" w:rsidP="00DF3876">
      <w:pPr>
        <w:jc w:val="both"/>
        <w:rPr>
          <w:rFonts w:ascii="Tahoma" w:hAnsi="Tahoma" w:cs="Tahoma"/>
          <w:lang w:val="sl-SI"/>
        </w:rPr>
      </w:pPr>
    </w:p>
    <w:p w:rsidR="00374AA2" w:rsidRDefault="00374AA2">
      <w:pPr>
        <w:rPr>
          <w:rFonts w:ascii="Tahoma" w:hAnsi="Tahoma" w:cs="Tahoma"/>
          <w:lang w:val="sl-SI"/>
        </w:rPr>
      </w:pPr>
      <w:r>
        <w:rPr>
          <w:rFonts w:ascii="Tahoma" w:hAnsi="Tahoma" w:cs="Tahoma"/>
          <w:lang w:val="sl-SI"/>
        </w:rPr>
        <w:br w:type="page"/>
      </w:r>
    </w:p>
    <w:p w:rsidR="00E109DC" w:rsidRPr="00374AA2" w:rsidRDefault="00374AA2">
      <w:pPr>
        <w:jc w:val="both"/>
        <w:rPr>
          <w:rFonts w:ascii="Tahoma" w:hAnsi="Tahoma" w:cs="Tahoma"/>
          <w:b/>
          <w:lang w:val="sl-SI"/>
        </w:rPr>
      </w:pPr>
      <w:r w:rsidRPr="00374AA2">
        <w:rPr>
          <w:rFonts w:ascii="Tahoma" w:hAnsi="Tahoma" w:cs="Tahoma"/>
          <w:b/>
          <w:lang w:val="sl-SI"/>
        </w:rPr>
        <w:t>VZOREC POGODBE</w:t>
      </w:r>
    </w:p>
    <w:p w:rsidR="00374AA2" w:rsidRDefault="00374AA2">
      <w:pPr>
        <w:jc w:val="both"/>
        <w:rPr>
          <w:rFonts w:ascii="Tahoma" w:hAnsi="Tahoma" w:cs="Tahoma"/>
          <w:lang w:val="sl-SI"/>
        </w:rPr>
      </w:pPr>
    </w:p>
    <w:p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r w:rsidRPr="00374AA2">
        <w:rPr>
          <w:rFonts w:ascii="Tahoma" w:hAnsi="Tahoma"/>
          <w:lang w:val="sl-SI"/>
        </w:rPr>
        <w:t>in</w:t>
      </w:r>
    </w:p>
    <w:p w:rsidR="00374AA2" w:rsidRPr="00374AA2" w:rsidRDefault="00374AA2" w:rsidP="00374AA2">
      <w:pPr>
        <w:jc w:val="both"/>
        <w:rPr>
          <w:rFonts w:ascii="Tahoma" w:hAnsi="Tahoma"/>
          <w:b/>
          <w:lang w:val="sl-SI"/>
        </w:rPr>
      </w:pPr>
    </w:p>
    <w:p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rsidR="00374AA2" w:rsidRPr="00374AA2" w:rsidRDefault="00374AA2" w:rsidP="00374AA2">
      <w:pPr>
        <w:keepNext/>
        <w:outlineLvl w:val="0"/>
        <w:rPr>
          <w:rFonts w:ascii="Tahoma" w:hAnsi="Tahoma"/>
          <w:lang w:val="sl-SI"/>
        </w:rPr>
      </w:pPr>
      <w:r w:rsidRPr="00374AA2">
        <w:rPr>
          <w:rFonts w:ascii="Tahoma" w:hAnsi="Tahoma"/>
          <w:lang w:val="sl-SI"/>
        </w:rPr>
        <w:t xml:space="preserve">Pogodbeni stranki soglašata, da je predmet te pogodbe sofinanciranje preventivnih projektov v letu </w:t>
      </w:r>
      <w:r w:rsidR="00EA72E8">
        <w:rPr>
          <w:rFonts w:ascii="Tahoma" w:hAnsi="Tahoma"/>
          <w:lang w:val="sl-SI"/>
        </w:rPr>
        <w:t>2016</w:t>
      </w:r>
      <w:r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2. člen</w:t>
      </w:r>
    </w:p>
    <w:p w:rsidR="00374AA2" w:rsidRPr="00374AA2" w:rsidRDefault="00374AA2" w:rsidP="00374AA2">
      <w:pPr>
        <w:jc w:val="both"/>
        <w:rPr>
          <w:rFonts w:ascii="Tahoma" w:hAnsi="Tahoma"/>
          <w:lang w:val="sl-SI"/>
        </w:rPr>
      </w:pPr>
      <w:r w:rsidRPr="00374AA2">
        <w:rPr>
          <w:rFonts w:ascii="Tahoma" w:hAnsi="Tahoma"/>
          <w:lang w:val="sl-SI"/>
        </w:rPr>
        <w:t xml:space="preserve">Občina Žirovnica se zavezuje, da bo za namen, določen v prvem členu te pogodbe zagotovila sredstva v proračunu občine Žirovnica za leto </w:t>
      </w:r>
      <w:r w:rsidR="00EA72E8">
        <w:rPr>
          <w:rFonts w:ascii="Tahoma" w:hAnsi="Tahoma"/>
          <w:lang w:val="sl-SI"/>
        </w:rPr>
        <w:t>2016</w:t>
      </w:r>
      <w:r w:rsidRPr="00374AA2">
        <w:rPr>
          <w:rFonts w:ascii="Tahoma" w:hAnsi="Tahoma"/>
          <w:lang w:val="sl-SI"/>
        </w:rPr>
        <w:t xml:space="preserve">, proračunska postavka </w:t>
      </w:r>
      <w:r w:rsidRPr="00374AA2">
        <w:rPr>
          <w:rFonts w:ascii="Tahoma" w:hAnsi="Tahoma"/>
          <w:b/>
          <w:lang w:val="sl-SI"/>
        </w:rPr>
        <w:t>1881 PREVENTIVNI PROJEKTI.</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sidR="00EA72E8">
        <w:rPr>
          <w:rFonts w:ascii="Tahoma" w:hAnsi="Tahoma"/>
          <w:lang w:val="sl-SI"/>
        </w:rPr>
        <w:t>2016</w:t>
      </w:r>
      <w:r w:rsidRPr="00374AA2">
        <w:rPr>
          <w:rFonts w:ascii="Tahoma" w:hAnsi="Tahoma"/>
          <w:lang w:val="sl-SI"/>
        </w:rPr>
        <w:t>, po tem datumu prejemnik ni več upravičen do proračunskih sredstev.</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rsidR="00374AA2" w:rsidRPr="00374AA2" w:rsidRDefault="00374AA2" w:rsidP="00374AA2">
      <w:pPr>
        <w:jc w:val="both"/>
        <w:rPr>
          <w:rFonts w:ascii="Tahoma" w:hAnsi="Tahoma"/>
          <w:lang w:val="sl-SI"/>
        </w:rPr>
      </w:pPr>
      <w:r w:rsidRPr="00374AA2">
        <w:rPr>
          <w:rFonts w:ascii="Tahoma" w:hAnsi="Tahoma"/>
          <w:lang w:val="sl-SI"/>
        </w:rPr>
        <w:t>Sredstva za posamezne namene iz prvega člena te pogodbe se lahko porabijo le za izvedbo predlaganih projektov in v skladu s ponudbo, ki jo je izvajalec posredoval in je bila osnova za določitev višine sofinanciranja posameznega projekta. Prelivanje sredstev med projekti v okviru enega izvajalca ni mogoče.</w:t>
      </w:r>
    </w:p>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rsidR="00374AA2" w:rsidRPr="00374AA2" w:rsidRDefault="00374AA2" w:rsidP="00374AA2">
      <w:pPr>
        <w:jc w:val="both"/>
        <w:rPr>
          <w:rFonts w:ascii="Tahoma" w:hAnsi="Tahoma" w:cs="Tahoma"/>
          <w:lang w:val="sl-SI"/>
        </w:rPr>
      </w:pPr>
      <w:r w:rsidRPr="00374AA2">
        <w:rPr>
          <w:rFonts w:ascii="Tahoma" w:hAnsi="Tahoma" w:cs="Tahoma"/>
          <w:lang w:val="sl-SI"/>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374AA2" w:rsidRDefault="00374AA2" w:rsidP="00374AA2">
      <w:pPr>
        <w:jc w:val="both"/>
        <w:rPr>
          <w:rFonts w:ascii="Tahoma" w:hAnsi="Tahoma"/>
          <w:lang w:val="sl-SI"/>
        </w:rPr>
      </w:pPr>
    </w:p>
    <w:p w:rsidR="00CF430B" w:rsidRPr="00CF430B" w:rsidRDefault="00CF430B" w:rsidP="00CF430B">
      <w:pPr>
        <w:keepNext/>
        <w:jc w:val="center"/>
        <w:outlineLvl w:val="0"/>
        <w:rPr>
          <w:rFonts w:ascii="Tahoma" w:hAnsi="Tahoma" w:cs="Tahoma"/>
          <w:lang w:val="sl-SI"/>
        </w:rPr>
      </w:pPr>
      <w:r w:rsidRPr="00CF430B">
        <w:rPr>
          <w:rFonts w:ascii="Tahoma" w:hAnsi="Tahoma" w:cs="Tahoma"/>
          <w:lang w:val="sl-SI"/>
        </w:rPr>
        <w:t>6. člen</w:t>
      </w:r>
    </w:p>
    <w:p w:rsidR="00CF430B" w:rsidRPr="00CF430B" w:rsidRDefault="00CF430B" w:rsidP="00CF430B">
      <w:pPr>
        <w:jc w:val="both"/>
        <w:rPr>
          <w:rFonts w:ascii="Tahoma" w:hAnsi="Tahoma" w:cs="Tahoma"/>
          <w:lang w:val="sl-SI"/>
        </w:rPr>
      </w:pPr>
      <w:r w:rsidRPr="00CF430B">
        <w:rPr>
          <w:rFonts w:ascii="Tahoma" w:hAnsi="Tahoma" w:cs="Tahoma"/>
          <w:lang w:val="sl-SI"/>
        </w:rPr>
        <w:t>Prejemnik sredstev se zavezuje, da bo pri objavah rezultatov aktivnosti iz te pogodbe oz. pri vseh drugih oblikah javnega nastopanja v zvezi z njim navedel, da je njegovo izvajanje sofinancirala Občina Žirovnica</w:t>
      </w:r>
    </w:p>
    <w:p w:rsidR="00CF430B" w:rsidRPr="00374AA2" w:rsidRDefault="00CF430B" w:rsidP="00374AA2">
      <w:pPr>
        <w:jc w:val="both"/>
        <w:rPr>
          <w:rFonts w:ascii="Tahoma" w:hAnsi="Tahoma"/>
          <w:lang w:val="sl-SI"/>
        </w:rPr>
      </w:pPr>
    </w:p>
    <w:p w:rsidR="00374AA2" w:rsidRPr="00374AA2" w:rsidRDefault="00CF430B" w:rsidP="00374AA2">
      <w:pPr>
        <w:jc w:val="center"/>
        <w:rPr>
          <w:rFonts w:ascii="Tahoma" w:hAnsi="Tahoma"/>
          <w:lang w:val="sl-SI"/>
        </w:rPr>
      </w:pPr>
      <w:r>
        <w:rPr>
          <w:rFonts w:ascii="Tahoma" w:hAnsi="Tahoma"/>
          <w:lang w:val="sl-SI"/>
        </w:rPr>
        <w:t>7</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rsidR="00374AA2" w:rsidRPr="00374AA2" w:rsidRDefault="00374AA2" w:rsidP="00374AA2">
      <w:pPr>
        <w:jc w:val="both"/>
        <w:rPr>
          <w:rFonts w:ascii="Tahoma" w:hAnsi="Tahoma"/>
          <w:lang w:val="sl-SI"/>
        </w:rPr>
      </w:pPr>
    </w:p>
    <w:p w:rsidR="00374AA2" w:rsidRPr="00374AA2" w:rsidRDefault="00CF430B" w:rsidP="00374AA2">
      <w:pPr>
        <w:keepNext/>
        <w:jc w:val="center"/>
        <w:outlineLvl w:val="0"/>
        <w:rPr>
          <w:rFonts w:ascii="Tahoma" w:hAnsi="Tahoma"/>
          <w:lang w:val="sl-SI"/>
        </w:rPr>
      </w:pPr>
      <w:r>
        <w:rPr>
          <w:rFonts w:ascii="Tahoma" w:hAnsi="Tahoma"/>
          <w:lang w:val="sl-SI"/>
        </w:rPr>
        <w:t>8</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rsidR="00374AA2" w:rsidRPr="00374AA2" w:rsidRDefault="00374AA2" w:rsidP="00374AA2">
      <w:pPr>
        <w:jc w:val="both"/>
        <w:rPr>
          <w:rFonts w:ascii="Tahoma" w:hAnsi="Tahoma"/>
          <w:lang w:val="sl-SI"/>
        </w:rPr>
      </w:pPr>
    </w:p>
    <w:p w:rsidR="00374AA2" w:rsidRPr="00374AA2" w:rsidRDefault="00CF430B" w:rsidP="00374AA2">
      <w:pPr>
        <w:keepNext/>
        <w:jc w:val="center"/>
        <w:outlineLvl w:val="0"/>
        <w:rPr>
          <w:rFonts w:ascii="Tahoma" w:hAnsi="Tahoma"/>
          <w:lang w:val="sl-SI"/>
        </w:rPr>
      </w:pPr>
      <w:r>
        <w:rPr>
          <w:rFonts w:ascii="Tahoma" w:hAnsi="Tahoma"/>
          <w:lang w:val="sl-SI"/>
        </w:rPr>
        <w:t>9</w:t>
      </w:r>
      <w:r w:rsidR="00374AA2" w:rsidRPr="00374AA2">
        <w:rPr>
          <w:rFonts w:ascii="Tahoma" w:hAnsi="Tahoma"/>
          <w:lang w:val="sl-SI"/>
        </w:rPr>
        <w:t>. člen</w:t>
      </w:r>
    </w:p>
    <w:p w:rsidR="00374AA2" w:rsidRPr="00374AA2" w:rsidRDefault="00374AA2" w:rsidP="00374AA2">
      <w:pPr>
        <w:jc w:val="both"/>
        <w:rPr>
          <w:rFonts w:ascii="Tahoma" w:hAnsi="Tahoma"/>
          <w:lang w:val="sl-SI"/>
        </w:rPr>
      </w:pPr>
      <w:r w:rsidRPr="00374AA2">
        <w:rPr>
          <w:rFonts w:ascii="Tahoma" w:hAnsi="Tahoma"/>
          <w:lang w:val="sl-SI"/>
        </w:rPr>
        <w:t>Ta pogodba je sestavljena v 4 enakih izvodih, od katerih prejme vsaka pogodbena stranka 2 izvoda. Pogodba stopi v veljavo, ko jo podpišeta obe pogodbeni stranki.</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EA72E8">
        <w:rPr>
          <w:rFonts w:ascii="Tahoma" w:hAnsi="Tahoma"/>
          <w:lang w:val="sl-SI"/>
        </w:rPr>
        <w:t>2016</w:t>
      </w:r>
    </w:p>
    <w:p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rsidTr="00B702A5">
        <w:trPr>
          <w:jc w:val="center"/>
        </w:trPr>
        <w:tc>
          <w:tcPr>
            <w:tcW w:w="4606" w:type="dxa"/>
          </w:tcPr>
          <w:p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rsidR="00374AA2" w:rsidRPr="00374AA2" w:rsidRDefault="00374AA2" w:rsidP="00374AA2">
      <w:pPr>
        <w:jc w:val="both"/>
        <w:rPr>
          <w:lang w:val="sl-SI"/>
        </w:rPr>
      </w:pPr>
    </w:p>
    <w:p w:rsidR="00374AA2" w:rsidRPr="00161009" w:rsidRDefault="00374AA2">
      <w:pPr>
        <w:jc w:val="both"/>
        <w:rPr>
          <w:rFonts w:ascii="Tahoma" w:hAnsi="Tahoma" w:cs="Tahoma"/>
          <w:lang w:val="sl-SI"/>
        </w:rPr>
      </w:pPr>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73" w:rsidRDefault="00575573">
      <w:r>
        <w:separator/>
      </w:r>
    </w:p>
  </w:endnote>
  <w:endnote w:type="continuationSeparator" w:id="0">
    <w:p w:rsidR="00575573" w:rsidRDefault="0057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73" w:rsidRDefault="00575573">
      <w:r>
        <w:separator/>
      </w:r>
    </w:p>
  </w:footnote>
  <w:footnote w:type="continuationSeparator" w:id="0">
    <w:p w:rsidR="00575573" w:rsidRDefault="00575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2">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6215170"/>
    <w:multiLevelType w:val="singleLevel"/>
    <w:tmpl w:val="3EF6C25E"/>
    <w:lvl w:ilvl="0">
      <w:numFmt w:val="bullet"/>
      <w:lvlText w:val="-"/>
      <w:lvlJc w:val="left"/>
      <w:pPr>
        <w:tabs>
          <w:tab w:val="num" w:pos="360"/>
        </w:tabs>
        <w:ind w:left="360" w:hanging="360"/>
      </w:pPr>
      <w:rPr>
        <w:rFonts w:hint="default"/>
      </w:rPr>
    </w:lvl>
  </w:abstractNum>
  <w:abstractNum w:abstractNumId="4">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5D7F0D97"/>
    <w:multiLevelType w:val="singleLevel"/>
    <w:tmpl w:val="1EA86B20"/>
    <w:lvl w:ilvl="0">
      <w:numFmt w:val="bullet"/>
      <w:lvlText w:val="-"/>
      <w:lvlJc w:val="left"/>
      <w:pPr>
        <w:tabs>
          <w:tab w:val="num" w:pos="360"/>
        </w:tabs>
        <w:ind w:left="360" w:hanging="360"/>
      </w:pPr>
      <w:rPr>
        <w:rFonts w:hint="default"/>
      </w:rPr>
    </w:lvl>
  </w:abstractNum>
  <w:abstractNum w:abstractNumId="8">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63C379DC"/>
    <w:multiLevelType w:val="hybridMultilevel"/>
    <w:tmpl w:val="DA5ECEB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1">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
  </w:num>
  <w:num w:numId="9">
    <w:abstractNumId w:val="10"/>
  </w:num>
  <w:num w:numId="10">
    <w:abstractNumId w:val="4"/>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46"/>
    <w:rsid w:val="000125CB"/>
    <w:rsid w:val="00031D99"/>
    <w:rsid w:val="00042C56"/>
    <w:rsid w:val="00053426"/>
    <w:rsid w:val="000856EE"/>
    <w:rsid w:val="000C0E59"/>
    <w:rsid w:val="000C5E49"/>
    <w:rsid w:val="000F0614"/>
    <w:rsid w:val="001130CC"/>
    <w:rsid w:val="00161009"/>
    <w:rsid w:val="00172FE5"/>
    <w:rsid w:val="001A68A9"/>
    <w:rsid w:val="002656AD"/>
    <w:rsid w:val="00275207"/>
    <w:rsid w:val="002861C4"/>
    <w:rsid w:val="002A3968"/>
    <w:rsid w:val="002C7B42"/>
    <w:rsid w:val="003623EA"/>
    <w:rsid w:val="00365CD2"/>
    <w:rsid w:val="00374AA2"/>
    <w:rsid w:val="00380EB1"/>
    <w:rsid w:val="00380FF6"/>
    <w:rsid w:val="00383472"/>
    <w:rsid w:val="00392AAC"/>
    <w:rsid w:val="0048687B"/>
    <w:rsid w:val="004A3FDD"/>
    <w:rsid w:val="00563A00"/>
    <w:rsid w:val="00575573"/>
    <w:rsid w:val="005E1582"/>
    <w:rsid w:val="006062E6"/>
    <w:rsid w:val="006316C6"/>
    <w:rsid w:val="006506E9"/>
    <w:rsid w:val="00710B64"/>
    <w:rsid w:val="00733C8A"/>
    <w:rsid w:val="007376C9"/>
    <w:rsid w:val="007A1632"/>
    <w:rsid w:val="00802A19"/>
    <w:rsid w:val="00855304"/>
    <w:rsid w:val="00885D42"/>
    <w:rsid w:val="008B3C6F"/>
    <w:rsid w:val="0094184F"/>
    <w:rsid w:val="0099495F"/>
    <w:rsid w:val="009E612B"/>
    <w:rsid w:val="00A5672E"/>
    <w:rsid w:val="00A57D28"/>
    <w:rsid w:val="00A60D55"/>
    <w:rsid w:val="00A67D7B"/>
    <w:rsid w:val="00AD166D"/>
    <w:rsid w:val="00B10DFD"/>
    <w:rsid w:val="00BA70DD"/>
    <w:rsid w:val="00C22599"/>
    <w:rsid w:val="00C96BD7"/>
    <w:rsid w:val="00CA449F"/>
    <w:rsid w:val="00CF430B"/>
    <w:rsid w:val="00D04461"/>
    <w:rsid w:val="00D231BB"/>
    <w:rsid w:val="00D34EE7"/>
    <w:rsid w:val="00D51E7D"/>
    <w:rsid w:val="00D75D98"/>
    <w:rsid w:val="00D852E3"/>
    <w:rsid w:val="00DF3876"/>
    <w:rsid w:val="00E0424A"/>
    <w:rsid w:val="00E109DC"/>
    <w:rsid w:val="00E25855"/>
    <w:rsid w:val="00E57587"/>
    <w:rsid w:val="00E733DE"/>
    <w:rsid w:val="00EA1D61"/>
    <w:rsid w:val="00EA4B7D"/>
    <w:rsid w:val="00EA6EDD"/>
    <w:rsid w:val="00EA71A5"/>
    <w:rsid w:val="00EA72E8"/>
    <w:rsid w:val="00EF4314"/>
    <w:rsid w:val="00F11746"/>
    <w:rsid w:val="00F14A5E"/>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A6EDD"/>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A6EDD"/>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1025</Words>
  <Characters>5846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6858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cp:lastModifiedBy>
  <cp:revision>6</cp:revision>
  <cp:lastPrinted>2016-04-21T11:03:00Z</cp:lastPrinted>
  <dcterms:created xsi:type="dcterms:W3CDTF">2016-04-19T10:45:00Z</dcterms:created>
  <dcterms:modified xsi:type="dcterms:W3CDTF">2016-04-21T07:38:00Z</dcterms:modified>
</cp:coreProperties>
</file>