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01739D">
        <w:rPr>
          <w:rFonts w:cs="Tahoma"/>
        </w:rPr>
        <w:t>2016</w:t>
      </w:r>
      <w:r w:rsidRPr="00C40E66">
        <w:rPr>
          <w:rFonts w:cs="Tahoma"/>
        </w:rPr>
        <w:t>, župan Občine Žirovnica objavlja</w:t>
      </w:r>
    </w:p>
    <w:p w:rsidR="003B76A6" w:rsidRPr="00C40E66" w:rsidRDefault="003B76A6">
      <w:pPr>
        <w:jc w:val="both"/>
        <w:rPr>
          <w:rFonts w:ascii="Tahoma" w:hAnsi="Tahoma" w:cs="Tahoma"/>
        </w:rPr>
      </w:pPr>
    </w:p>
    <w:p w:rsidR="005B68AA" w:rsidRPr="00C40E66" w:rsidRDefault="005B68AA">
      <w:pPr>
        <w:jc w:val="both"/>
        <w:rPr>
          <w:rFonts w:ascii="Tahoma" w:hAnsi="Tahoma" w:cs="Tahoma"/>
        </w:rPr>
      </w:pPr>
    </w:p>
    <w:p w:rsidR="003B76A6" w:rsidRPr="00C40E66" w:rsidRDefault="003B76A6">
      <w:pPr>
        <w:jc w:val="center"/>
        <w:rPr>
          <w:rFonts w:ascii="Tahoma" w:hAnsi="Tahoma" w:cs="Tahoma"/>
          <w:b/>
          <w:sz w:val="22"/>
        </w:rPr>
      </w:pPr>
      <w:r w:rsidRPr="00C40E66">
        <w:rPr>
          <w:rFonts w:ascii="Tahoma" w:hAnsi="Tahoma" w:cs="Tahoma"/>
          <w:b/>
          <w:sz w:val="22"/>
        </w:rPr>
        <w:t>javni razpis</w:t>
      </w:r>
    </w:p>
    <w:p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Pr="00C40E66">
        <w:rPr>
          <w:rFonts w:ascii="Tahoma" w:hAnsi="Tahoma" w:cs="Tahoma"/>
          <w:b/>
          <w:sz w:val="22"/>
        </w:rPr>
        <w:t xml:space="preserve">v Občini Žirovnica za leto </w:t>
      </w:r>
      <w:r w:rsidR="0001739D">
        <w:rPr>
          <w:rFonts w:ascii="Tahoma" w:hAnsi="Tahoma" w:cs="Tahoma"/>
          <w:b/>
          <w:sz w:val="22"/>
        </w:rPr>
        <w:t>2016</w:t>
      </w:r>
    </w:p>
    <w:p w:rsidR="003B76A6" w:rsidRPr="00C40E66" w:rsidRDefault="003B76A6">
      <w:pPr>
        <w:jc w:val="both"/>
        <w:rPr>
          <w:rFonts w:ascii="Tahoma" w:hAnsi="Tahoma" w:cs="Tahoma"/>
        </w:rPr>
      </w:pPr>
    </w:p>
    <w:p w:rsidR="003B76A6" w:rsidRPr="00C40E66" w:rsidRDefault="003B76A6">
      <w:pPr>
        <w:jc w:val="both"/>
        <w:rPr>
          <w:rFonts w:ascii="Tahoma" w:hAnsi="Tahoma" w:cs="Tahoma"/>
        </w:rPr>
      </w:pPr>
    </w:p>
    <w:p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rsidR="003B76A6" w:rsidRPr="00C40E66" w:rsidRDefault="003B76A6">
      <w:pPr>
        <w:jc w:val="both"/>
        <w:rPr>
          <w:rFonts w:ascii="Tahoma" w:hAnsi="Tahoma" w:cs="Tahoma"/>
        </w:rPr>
      </w:pPr>
    </w:p>
    <w:p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rsidR="00A37EA5" w:rsidRPr="00C40E66" w:rsidRDefault="00A37EA5">
      <w:pPr>
        <w:jc w:val="both"/>
        <w:rPr>
          <w:rFonts w:ascii="Tahoma" w:hAnsi="Tahoma" w:cs="Tahoma"/>
        </w:rPr>
      </w:pPr>
    </w:p>
    <w:p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rsidR="003B76A6" w:rsidRPr="00C40E66" w:rsidRDefault="003B76A6">
      <w:pPr>
        <w:jc w:val="both"/>
        <w:rPr>
          <w:rFonts w:ascii="Tahoma" w:hAnsi="Tahoma" w:cs="Tahoma"/>
        </w:rPr>
      </w:pPr>
    </w:p>
    <w:p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rsidR="003B76A6" w:rsidRPr="00C40E66" w:rsidRDefault="003B76A6">
      <w:pPr>
        <w:jc w:val="both"/>
        <w:rPr>
          <w:rFonts w:ascii="Tahoma" w:hAnsi="Tahoma" w:cs="Tahoma"/>
        </w:rPr>
      </w:pPr>
    </w:p>
    <w:p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rsidR="0001529B" w:rsidRPr="00C40E66" w:rsidRDefault="0001529B">
      <w:pPr>
        <w:jc w:val="both"/>
        <w:rPr>
          <w:rFonts w:ascii="Tahoma" w:hAnsi="Tahoma" w:cs="Tahoma"/>
        </w:rPr>
      </w:pPr>
    </w:p>
    <w:p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8D475C" w:rsidRPr="00C40E66">
        <w:rPr>
          <w:rFonts w:ascii="Tahoma" w:hAnsi="Tahoma" w:cs="Tahoma"/>
        </w:rPr>
        <w:t>5.000</w:t>
      </w:r>
      <w:r w:rsidR="00016554" w:rsidRPr="00C40E66">
        <w:rPr>
          <w:rFonts w:ascii="Tahoma" w:hAnsi="Tahoma" w:cs="Tahoma"/>
        </w:rPr>
        <w:t xml:space="preserve"> EUR</w:t>
      </w:r>
      <w:r w:rsidR="003B76A6" w:rsidRPr="00C40E66">
        <w:rPr>
          <w:rFonts w:ascii="Tahoma" w:hAnsi="Tahoma" w:cs="Tahoma"/>
        </w:rPr>
        <w:t xml:space="preserve">. </w:t>
      </w:r>
    </w:p>
    <w:p w:rsidR="003B76A6" w:rsidRPr="00C40E66" w:rsidRDefault="003B76A6">
      <w:pPr>
        <w:jc w:val="both"/>
        <w:rPr>
          <w:rFonts w:ascii="Tahoma" w:hAnsi="Tahoma" w:cs="Tahoma"/>
        </w:rPr>
      </w:pPr>
    </w:p>
    <w:p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01739D">
        <w:rPr>
          <w:rFonts w:ascii="Tahoma" w:hAnsi="Tahoma" w:cs="Tahoma"/>
        </w:rPr>
        <w:t>2016</w:t>
      </w:r>
      <w:r w:rsidR="003B76A6" w:rsidRPr="00C40E66">
        <w:rPr>
          <w:rFonts w:ascii="Tahoma" w:hAnsi="Tahoma" w:cs="Tahoma"/>
        </w:rPr>
        <w:t>.</w:t>
      </w:r>
    </w:p>
    <w:p w:rsidR="003B76A6" w:rsidRPr="00C40E66" w:rsidRDefault="003B76A6">
      <w:pPr>
        <w:jc w:val="both"/>
        <w:rPr>
          <w:rFonts w:ascii="Tahoma" w:hAnsi="Tahoma" w:cs="Tahoma"/>
        </w:rPr>
      </w:pPr>
    </w:p>
    <w:p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8" w:history="1">
        <w:r w:rsidR="00A14353" w:rsidRPr="00C40E66">
          <w:rPr>
            <w:rStyle w:val="Hiperpovezava"/>
            <w:rFonts w:ascii="Tahoma" w:hAnsi="Tahoma" w:cs="Tahoma"/>
            <w:color w:val="auto"/>
          </w:rPr>
          <w:t>www.zirovnica.si</w:t>
        </w:r>
      </w:hyperlink>
    </w:p>
    <w:p w:rsidR="003B76A6" w:rsidRPr="00C40E66" w:rsidRDefault="003B76A6">
      <w:pPr>
        <w:jc w:val="both"/>
        <w:rPr>
          <w:rFonts w:ascii="Tahoma" w:hAnsi="Tahoma" w:cs="Tahoma"/>
        </w:rPr>
      </w:pPr>
    </w:p>
    <w:p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rsidR="003B76A6" w:rsidRPr="00C40E66" w:rsidRDefault="003B76A6">
      <w:pPr>
        <w:jc w:val="both"/>
        <w:rPr>
          <w:rFonts w:ascii="Tahoma" w:hAnsi="Tahoma" w:cs="Tahoma"/>
        </w:rPr>
      </w:pPr>
    </w:p>
    <w:p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01739D">
        <w:rPr>
          <w:rFonts w:ascii="Tahoma" w:hAnsi="Tahoma" w:cs="Tahoma"/>
        </w:rPr>
        <w:t>2016</w:t>
      </w:r>
      <w:r w:rsidR="003B76A6" w:rsidRPr="00C40E66">
        <w:rPr>
          <w:rFonts w:ascii="Tahoma" w:hAnsi="Tahoma" w:cs="Tahoma"/>
        </w:rPr>
        <w:t xml:space="preserve">" do vključno </w:t>
      </w:r>
      <w:r w:rsidR="0001739D">
        <w:rPr>
          <w:rFonts w:ascii="Tahoma" w:hAnsi="Tahoma" w:cs="Tahoma"/>
          <w:b/>
        </w:rPr>
        <w:t>23.5.2016</w:t>
      </w:r>
      <w:r w:rsidR="003B76A6" w:rsidRPr="00C40E66">
        <w:rPr>
          <w:rFonts w:ascii="Tahoma" w:hAnsi="Tahoma" w:cs="Tahoma"/>
          <w:b/>
        </w:rPr>
        <w:t>.</w:t>
      </w:r>
    </w:p>
    <w:p w:rsidR="003B76A6" w:rsidRPr="00C40E66" w:rsidRDefault="003B76A6">
      <w:pPr>
        <w:jc w:val="both"/>
        <w:rPr>
          <w:rFonts w:ascii="Tahoma" w:hAnsi="Tahoma" w:cs="Tahoma"/>
        </w:rPr>
      </w:pPr>
    </w:p>
    <w:p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11. Odpiranje in obravnava prijav ter obveščanje o izboru:</w:t>
      </w:r>
    </w:p>
    <w:p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01739D">
        <w:rPr>
          <w:rFonts w:ascii="Tahoma" w:hAnsi="Tahoma" w:cs="Tahoma"/>
        </w:rPr>
        <w:t>24.5.2016</w:t>
      </w:r>
      <w:r w:rsidRPr="00C40E66">
        <w:rPr>
          <w:rFonts w:ascii="Tahoma" w:hAnsi="Tahoma" w:cs="Tahoma"/>
        </w:rPr>
        <w:t xml:space="preserve"> in ni javno,</w:t>
      </w:r>
    </w:p>
    <w:p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rsidR="00E7598E" w:rsidRPr="00C40E66" w:rsidRDefault="00E7598E">
      <w:pPr>
        <w:jc w:val="both"/>
        <w:rPr>
          <w:rFonts w:ascii="Tahoma" w:hAnsi="Tahoma" w:cs="Tahoma"/>
        </w:rPr>
      </w:pPr>
    </w:p>
    <w:p w:rsidR="00CF38FB" w:rsidRPr="00C40E66" w:rsidRDefault="00CF38FB">
      <w:pPr>
        <w:jc w:val="both"/>
        <w:rPr>
          <w:rFonts w:ascii="Tahoma" w:hAnsi="Tahoma" w:cs="Tahoma"/>
        </w:rPr>
      </w:pPr>
    </w:p>
    <w:p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01739D">
        <w:rPr>
          <w:rFonts w:ascii="Tahoma" w:hAnsi="Tahoma" w:cs="Tahoma"/>
        </w:rPr>
        <w:t>20.4.2016</w:t>
      </w:r>
    </w:p>
    <w:p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611-000</w:t>
      </w:r>
      <w:r w:rsidR="00487C31">
        <w:rPr>
          <w:rFonts w:ascii="Tahoma" w:hAnsi="Tahoma" w:cs="Tahoma"/>
        </w:rPr>
        <w:t>2</w:t>
      </w:r>
      <w:r w:rsidR="00E345DF" w:rsidRPr="00E165B6">
        <w:rPr>
          <w:rFonts w:ascii="Tahoma" w:hAnsi="Tahoma" w:cs="Tahoma"/>
        </w:rPr>
        <w:t>/</w:t>
      </w:r>
      <w:r w:rsidR="0001739D" w:rsidRPr="00E165B6">
        <w:rPr>
          <w:rFonts w:ascii="Tahoma" w:hAnsi="Tahoma" w:cs="Tahoma"/>
        </w:rPr>
        <w:t>2016</w:t>
      </w:r>
    </w:p>
    <w:p w:rsidR="003B76A6" w:rsidRPr="00C40E66" w:rsidRDefault="001A55B5">
      <w:pPr>
        <w:jc w:val="right"/>
        <w:rPr>
          <w:rFonts w:ascii="Tahoma" w:hAnsi="Tahoma" w:cs="Tahoma"/>
          <w:b/>
        </w:rPr>
      </w:pPr>
      <w:r w:rsidRPr="00C40E66">
        <w:rPr>
          <w:rFonts w:ascii="Tahoma" w:hAnsi="Tahoma" w:cs="Tahoma"/>
          <w:b/>
        </w:rPr>
        <w:t>Leopold Pogačar</w:t>
      </w:r>
    </w:p>
    <w:p w:rsidR="003B76A6" w:rsidRPr="00C40E66" w:rsidRDefault="003B76A6">
      <w:pPr>
        <w:pStyle w:val="Naslov1"/>
        <w:rPr>
          <w:rFonts w:ascii="Tahoma" w:hAnsi="Tahoma" w:cs="Tahoma"/>
        </w:rPr>
      </w:pPr>
      <w:r w:rsidRPr="00C40E66">
        <w:rPr>
          <w:rFonts w:ascii="Tahoma" w:hAnsi="Tahoma" w:cs="Tahoma"/>
        </w:rPr>
        <w:t>ŽUPAN</w:t>
      </w:r>
    </w:p>
    <w:p w:rsidR="00A14353" w:rsidRPr="00C40E66" w:rsidRDefault="00A14353">
      <w:pPr>
        <w:rPr>
          <w:rFonts w:ascii="Tahoma" w:hAnsi="Tahoma" w:cs="Tahoma"/>
        </w:rPr>
      </w:pPr>
      <w:r w:rsidRPr="00C40E66">
        <w:rPr>
          <w:rFonts w:ascii="Tahoma" w:hAnsi="Tahoma" w:cs="Tahoma"/>
        </w:rPr>
        <w:br w:type="page"/>
      </w:r>
    </w:p>
    <w:p w:rsidR="003B76A6" w:rsidRPr="00C40E66" w:rsidRDefault="0056022D" w:rsidP="00A14353">
      <w:pPr>
        <w:jc w:val="center"/>
        <w:rPr>
          <w:rFonts w:ascii="Tahoma" w:hAnsi="Tahoma" w:cs="Tahoma"/>
          <w:b/>
        </w:rPr>
      </w:pPr>
      <w:r w:rsidRPr="00C40E66">
        <w:rPr>
          <w:rFonts w:ascii="Tahoma" w:hAnsi="Tahoma" w:cs="Tahoma"/>
          <w:b/>
        </w:rPr>
        <w:t xml:space="preserve">VLOGA ZA SOFINANCIRANJE PROJEKTOV OHRANJANJA KULTURNE DEDIŠČINE NA OBMOČJU OBČINE ŽIROVNICA ZA LETO </w:t>
      </w:r>
      <w:r w:rsidR="0001739D">
        <w:rPr>
          <w:rFonts w:ascii="Tahoma" w:hAnsi="Tahoma" w:cs="Tahoma"/>
          <w:b/>
        </w:rPr>
        <w:t>2016</w:t>
      </w:r>
    </w:p>
    <w:p w:rsidR="00A14353" w:rsidRPr="00C40E66" w:rsidRDefault="00A14353">
      <w:pPr>
        <w:jc w:val="both"/>
        <w:rPr>
          <w:rFonts w:ascii="Tahoma" w:hAnsi="Tahoma" w:cs="Tahoma"/>
        </w:rPr>
      </w:pPr>
    </w:p>
    <w:p w:rsidR="0056022D" w:rsidRPr="00C40E66" w:rsidRDefault="0056022D">
      <w:pPr>
        <w:jc w:val="both"/>
        <w:rPr>
          <w:rFonts w:ascii="Tahoma" w:hAnsi="Tahoma" w:cs="Tahoma"/>
        </w:rPr>
      </w:pPr>
    </w:p>
    <w:p w:rsidR="0056022D" w:rsidRPr="00C40E66" w:rsidRDefault="0056022D" w:rsidP="0056022D">
      <w:pPr>
        <w:jc w:val="both"/>
        <w:rPr>
          <w:rFonts w:ascii="Tahoma" w:hAnsi="Tahoma" w:cs="Tahoma"/>
        </w:rPr>
      </w:pPr>
    </w:p>
    <w:p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 xml:space="preserve">Ime/naziv vlagatelja </w:t>
            </w:r>
          </w:p>
          <w:p w:rsidR="0076179C" w:rsidRPr="00C40E66" w:rsidRDefault="0076179C" w:rsidP="0048279F">
            <w:pPr>
              <w:jc w:val="both"/>
              <w:rPr>
                <w:rFonts w:ascii="Tahoma" w:hAnsi="Tahoma" w:cs="Tahoma"/>
              </w:rPr>
            </w:pP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760"/>
        </w:trPr>
        <w:tc>
          <w:tcPr>
            <w:tcW w:w="3472" w:type="dxa"/>
          </w:tcPr>
          <w:p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proofErr w:type="spellStart"/>
            <w:r w:rsidRPr="00C40E66">
              <w:rPr>
                <w:rFonts w:ascii="Tahoma" w:hAnsi="Tahoma" w:cs="Tahoma"/>
              </w:rPr>
              <w:t>Fax</w:t>
            </w:r>
            <w:proofErr w:type="spellEnd"/>
            <w:r w:rsidRPr="00C40E66">
              <w:rPr>
                <w:rFonts w:ascii="Tahoma" w:hAnsi="Tahoma" w:cs="Tahoma"/>
              </w:rPr>
              <w:t xml:space="preserve"> </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rsidR="0076179C" w:rsidRPr="00C40E66" w:rsidRDefault="0076179C" w:rsidP="0048279F">
            <w:pPr>
              <w:jc w:val="both"/>
              <w:rPr>
                <w:rFonts w:ascii="Tahoma" w:hAnsi="Tahoma" w:cs="Tahoma"/>
              </w:rPr>
            </w:pPr>
          </w:p>
        </w:tc>
      </w:tr>
      <w:tr w:rsidR="00C40E66" w:rsidRPr="00C40E66" w:rsidTr="0076179C">
        <w:trPr>
          <w:trHeight w:hRule="exact" w:val="400"/>
        </w:trPr>
        <w:tc>
          <w:tcPr>
            <w:tcW w:w="3472" w:type="dxa"/>
          </w:tcPr>
          <w:p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rsidR="0076179C" w:rsidRPr="00C40E66" w:rsidRDefault="0076179C" w:rsidP="0048279F">
            <w:pPr>
              <w:jc w:val="both"/>
              <w:rPr>
                <w:rFonts w:ascii="Tahoma" w:hAnsi="Tahoma" w:cs="Tahoma"/>
              </w:rPr>
            </w:pPr>
          </w:p>
        </w:tc>
      </w:tr>
    </w:tbl>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rPr>
      </w:pPr>
    </w:p>
    <w:p w:rsidR="0056022D" w:rsidRPr="00C40E66" w:rsidRDefault="0056022D" w:rsidP="0056022D">
      <w:pPr>
        <w:jc w:val="both"/>
        <w:rPr>
          <w:rFonts w:ascii="Tahoma" w:hAnsi="Tahoma" w:cs="Tahoma"/>
          <w:b/>
          <w:bCs/>
        </w:rPr>
      </w:pPr>
      <w:r w:rsidRPr="00C40E66">
        <w:rPr>
          <w:rFonts w:ascii="Tahoma" w:hAnsi="Tahoma" w:cs="Tahoma"/>
          <w:b/>
          <w:bCs/>
        </w:rPr>
        <w:t>VLAGATELJ (obkrožite):</w:t>
      </w:r>
    </w:p>
    <w:p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rsidR="0056022D" w:rsidRPr="00C40E66" w:rsidRDefault="0056022D" w:rsidP="0056022D">
      <w:pPr>
        <w:jc w:val="both"/>
        <w:rPr>
          <w:rFonts w:ascii="Tahoma" w:hAnsi="Tahoma" w:cs="Tahoma"/>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rsidR="0056022D" w:rsidRPr="00C40E66" w:rsidRDefault="0056022D" w:rsidP="0056022D">
      <w:pPr>
        <w:jc w:val="both"/>
        <w:rPr>
          <w:rFonts w:ascii="Tahoma" w:hAnsi="Tahoma" w:cs="Tahoma"/>
          <w:b/>
          <w:bCs/>
        </w:rPr>
      </w:pPr>
    </w:p>
    <w:p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76179C" w:rsidRPr="00C40E66" w:rsidRDefault="0076179C">
      <w:pPr>
        <w:rPr>
          <w:rFonts w:ascii="Tahoma" w:hAnsi="Tahoma" w:cs="Tahoma"/>
          <w:b/>
          <w:bCs/>
        </w:rPr>
      </w:pPr>
      <w:r w:rsidRPr="00C40E66">
        <w:rPr>
          <w:rFonts w:ascii="Tahoma" w:hAnsi="Tahoma" w:cs="Tahoma"/>
          <w:b/>
          <w:bCs/>
        </w:rPr>
        <w:br w:type="page"/>
      </w:r>
    </w:p>
    <w:p w:rsidR="0056022D" w:rsidRPr="00C40E66" w:rsidRDefault="0056022D" w:rsidP="0056022D">
      <w:pPr>
        <w:jc w:val="both"/>
        <w:rPr>
          <w:rFonts w:ascii="Tahoma" w:hAnsi="Tahoma" w:cs="Tahoma"/>
          <w:b/>
          <w:bCs/>
        </w:rPr>
      </w:pPr>
      <w:r w:rsidRPr="00C40E66">
        <w:rPr>
          <w:rFonts w:ascii="Tahoma" w:hAnsi="Tahoma" w:cs="Tahoma"/>
          <w:b/>
          <w:bCs/>
        </w:rPr>
        <w:t>NATANČEN VSEBINSKI OPIS PROJEKTA OHRANJANJA KULTURNE DEDIŠČINE</w:t>
      </w:r>
    </w:p>
    <w:p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Cilj in namen projekta</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Kraj izvedbe projekta</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Čas izvedbe projekta</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r>
      <w:tr w:rsidR="00C40E66" w:rsidRPr="00C40E66" w:rsidTr="0048279F">
        <w:tc>
          <w:tcPr>
            <w:tcW w:w="2660"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p w:rsidR="0056022D" w:rsidRPr="00C40E66" w:rsidRDefault="0056022D" w:rsidP="0056022D">
            <w:pPr>
              <w:jc w:val="both"/>
              <w:rPr>
                <w:rFonts w:ascii="Tahoma" w:hAnsi="Tahoma" w:cs="Tahoma"/>
                <w:bCs/>
              </w:rPr>
            </w:pPr>
          </w:p>
        </w:tc>
        <w:tc>
          <w:tcPr>
            <w:tcW w:w="6988" w:type="dxa"/>
            <w:shd w:val="clear" w:color="auto" w:fill="auto"/>
          </w:tcPr>
          <w:p w:rsidR="0056022D" w:rsidRPr="00C40E66" w:rsidRDefault="0056022D" w:rsidP="0056022D">
            <w:pPr>
              <w:jc w:val="both"/>
              <w:rPr>
                <w:rFonts w:ascii="Tahoma" w:hAnsi="Tahoma" w:cs="Tahoma"/>
                <w:bCs/>
              </w:rPr>
            </w:pPr>
            <w:r w:rsidRPr="00C40E66">
              <w:rPr>
                <w:rFonts w:ascii="Tahoma" w:hAnsi="Tahoma" w:cs="Tahoma"/>
                <w:bCs/>
              </w:rPr>
              <w:t xml:space="preserve"> </w:t>
            </w:r>
          </w:p>
        </w:tc>
      </w:tr>
    </w:tbl>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2232C5" w:rsidRPr="00C40E66" w:rsidRDefault="002232C5">
      <w:pPr>
        <w:rPr>
          <w:rFonts w:ascii="Tahoma" w:hAnsi="Tahoma" w:cs="Tahoma"/>
          <w:b/>
          <w:bCs/>
        </w:rPr>
      </w:pPr>
      <w:r w:rsidRPr="00C40E66">
        <w:rPr>
          <w:rFonts w:ascii="Tahoma" w:hAnsi="Tahoma" w:cs="Tahoma"/>
          <w:b/>
          <w:bCs/>
        </w:rPr>
        <w:br w:type="page"/>
      </w:r>
    </w:p>
    <w:p w:rsidR="0056022D" w:rsidRPr="00C40E66" w:rsidRDefault="0056022D" w:rsidP="0056022D">
      <w:pPr>
        <w:jc w:val="both"/>
        <w:rPr>
          <w:rFonts w:ascii="Tahoma" w:hAnsi="Tahoma" w:cs="Tahoma"/>
          <w:b/>
          <w:bCs/>
        </w:rPr>
      </w:pPr>
      <w:r w:rsidRPr="00C40E66">
        <w:rPr>
          <w:rFonts w:ascii="Tahoma" w:hAnsi="Tahoma" w:cs="Tahoma"/>
          <w:b/>
          <w:bCs/>
        </w:rPr>
        <w:t>FINANČNI NAČRT PROJEKTA OHRANJANJA KULTURNE DEDIŠČINE:</w:t>
      </w:r>
    </w:p>
    <w:p w:rsidR="0056022D" w:rsidRPr="00C40E66" w:rsidRDefault="0056022D" w:rsidP="0056022D">
      <w:pPr>
        <w:jc w:val="both"/>
        <w:rPr>
          <w:rFonts w:ascii="Tahoma" w:hAnsi="Tahoma" w:cs="Tahoma"/>
          <w:b/>
          <w:bCs/>
        </w:rPr>
      </w:pPr>
    </w:p>
    <w:p w:rsidR="002232C5" w:rsidRPr="00C40E66" w:rsidRDefault="002232C5"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rsidR="0056022D" w:rsidRPr="00C40E66" w:rsidRDefault="0056022D" w:rsidP="0056022D">
      <w:pPr>
        <w:jc w:val="both"/>
        <w:rPr>
          <w:rFonts w:ascii="Tahoma" w:hAnsi="Tahoma" w:cs="Tahoma"/>
          <w:b/>
          <w:bCs/>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01739D">
        <w:rPr>
          <w:rFonts w:ascii="Tahoma" w:hAnsi="Tahoma" w:cs="Tahoma"/>
          <w:b/>
          <w:bCs/>
        </w:rPr>
        <w:t>2016</w:t>
      </w:r>
      <w:r w:rsidRPr="00C40E66">
        <w:rPr>
          <w:rFonts w:ascii="Tahoma" w:hAnsi="Tahoma" w:cs="Tahoma"/>
          <w:b/>
          <w:bCs/>
        </w:rPr>
        <w:t>:</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rsidTr="0048279F">
        <w:tc>
          <w:tcPr>
            <w:tcW w:w="5040" w:type="dxa"/>
            <w:tcBorders>
              <w:bottom w:val="single" w:sz="4" w:space="0" w:color="auto"/>
            </w:tcBorders>
            <w:shd w:val="clear" w:color="auto" w:fill="auto"/>
          </w:tcPr>
          <w:p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rsidR="0056022D" w:rsidRPr="00C40E66" w:rsidRDefault="0056022D" w:rsidP="002232C5">
            <w:pPr>
              <w:jc w:val="both"/>
              <w:rPr>
                <w:rFonts w:ascii="Tahoma" w:hAnsi="Tahoma" w:cs="Tahoma"/>
                <w:b/>
                <w:i/>
              </w:rPr>
            </w:pPr>
            <w:r w:rsidRPr="00C40E66">
              <w:rPr>
                <w:rFonts w:ascii="Tahoma" w:hAnsi="Tahoma" w:cs="Tahoma"/>
                <w:b/>
                <w:i/>
              </w:rPr>
              <w:t xml:space="preserve">za leto </w:t>
            </w:r>
            <w:r w:rsidR="0001739D">
              <w:rPr>
                <w:rFonts w:ascii="Tahoma" w:hAnsi="Tahoma" w:cs="Tahoma"/>
                <w:b/>
                <w:i/>
              </w:rPr>
              <w:t>2016</w:t>
            </w:r>
          </w:p>
        </w:tc>
        <w:tc>
          <w:tcPr>
            <w:tcW w:w="1800" w:type="dxa"/>
            <w:tcBorders>
              <w:bottom w:val="single" w:sz="4" w:space="0" w:color="auto"/>
            </w:tcBorders>
            <w:shd w:val="clear" w:color="auto" w:fill="auto"/>
          </w:tcPr>
          <w:p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rsidTr="0048279F">
        <w:tc>
          <w:tcPr>
            <w:tcW w:w="5040" w:type="dxa"/>
            <w:shd w:val="clear" w:color="auto" w:fill="E0E0E0"/>
          </w:tcPr>
          <w:p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rsidR="0056022D" w:rsidRPr="00C40E66" w:rsidRDefault="0056022D" w:rsidP="0056022D">
            <w:pPr>
              <w:jc w:val="both"/>
              <w:rPr>
                <w:rFonts w:ascii="Tahoma" w:hAnsi="Tahoma" w:cs="Tahoma"/>
              </w:rPr>
            </w:pPr>
          </w:p>
        </w:tc>
        <w:tc>
          <w:tcPr>
            <w:tcW w:w="1800" w:type="dxa"/>
            <w:shd w:val="clear" w:color="auto" w:fill="E0E0E0"/>
          </w:tcPr>
          <w:p w:rsidR="0056022D" w:rsidRPr="00C40E66" w:rsidRDefault="0056022D" w:rsidP="0056022D">
            <w:pPr>
              <w:jc w:val="both"/>
              <w:rPr>
                <w:rFonts w:ascii="Tahoma" w:hAnsi="Tahoma" w:cs="Tahoma"/>
              </w:rPr>
            </w:pPr>
          </w:p>
        </w:tc>
      </w:tr>
      <w:tr w:rsidR="00C40E66" w:rsidRPr="00C40E66" w:rsidTr="0048279F">
        <w:tc>
          <w:tcPr>
            <w:tcW w:w="5040" w:type="dxa"/>
            <w:shd w:val="clear" w:color="auto" w:fill="auto"/>
          </w:tcPr>
          <w:p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E0E0E0"/>
          </w:tcPr>
          <w:p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rsidR="0056022D" w:rsidRPr="00C40E66" w:rsidRDefault="0056022D" w:rsidP="0056022D">
            <w:pPr>
              <w:jc w:val="both"/>
              <w:rPr>
                <w:rFonts w:ascii="Tahoma" w:hAnsi="Tahoma" w:cs="Tahoma"/>
                <w:b/>
              </w:rPr>
            </w:pPr>
          </w:p>
        </w:tc>
        <w:tc>
          <w:tcPr>
            <w:tcW w:w="1800" w:type="dxa"/>
            <w:shd w:val="clear" w:color="auto" w:fill="E0E0E0"/>
          </w:tcPr>
          <w:p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članarina</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rsidR="0056022D" w:rsidRPr="00C40E66" w:rsidRDefault="0056022D" w:rsidP="0056022D">
            <w:pPr>
              <w:jc w:val="both"/>
              <w:rPr>
                <w:rFonts w:ascii="Tahoma" w:hAnsi="Tahoma" w:cs="Tahoma"/>
                <w:b/>
              </w:rPr>
            </w:pPr>
          </w:p>
        </w:tc>
        <w:tc>
          <w:tcPr>
            <w:tcW w:w="1800" w:type="dxa"/>
            <w:shd w:val="clear" w:color="auto" w:fill="auto"/>
          </w:tcPr>
          <w:p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auto"/>
          </w:tcPr>
          <w:p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rsidR="0056022D" w:rsidRPr="00C40E66" w:rsidRDefault="0056022D" w:rsidP="0056022D">
            <w:pPr>
              <w:jc w:val="both"/>
              <w:rPr>
                <w:rFonts w:ascii="Tahoma" w:hAnsi="Tahoma" w:cs="Tahoma"/>
              </w:rPr>
            </w:pPr>
          </w:p>
        </w:tc>
        <w:tc>
          <w:tcPr>
            <w:tcW w:w="1800" w:type="dxa"/>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rsidR="0056022D" w:rsidRPr="00C40E66" w:rsidRDefault="0056022D" w:rsidP="0056022D">
            <w:pPr>
              <w:jc w:val="both"/>
              <w:rPr>
                <w:rFonts w:ascii="Tahoma" w:hAnsi="Tahoma" w:cs="Tahoma"/>
              </w:rPr>
            </w:pPr>
            <w:r w:rsidRPr="00C40E66">
              <w:rPr>
                <w:rFonts w:ascii="Tahoma" w:hAnsi="Tahoma" w:cs="Tahoma"/>
              </w:rPr>
              <w:t>%</w:t>
            </w:r>
          </w:p>
        </w:tc>
      </w:tr>
      <w:tr w:rsidR="00C40E66" w:rsidRPr="00C40E66" w:rsidTr="0048279F">
        <w:tc>
          <w:tcPr>
            <w:tcW w:w="5040" w:type="dxa"/>
            <w:shd w:val="clear" w:color="auto" w:fill="E0E0E0"/>
          </w:tcPr>
          <w:p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rsidR="0056022D" w:rsidRPr="00C40E66" w:rsidRDefault="0056022D" w:rsidP="0056022D">
            <w:pPr>
              <w:jc w:val="both"/>
              <w:rPr>
                <w:rFonts w:ascii="Tahoma" w:hAnsi="Tahoma" w:cs="Tahoma"/>
                <w:b/>
              </w:rPr>
            </w:pPr>
          </w:p>
        </w:tc>
        <w:tc>
          <w:tcPr>
            <w:tcW w:w="1800" w:type="dxa"/>
            <w:shd w:val="clear" w:color="auto" w:fill="E0E0E0"/>
          </w:tcPr>
          <w:p w:rsidR="0056022D" w:rsidRPr="00C40E66" w:rsidRDefault="0056022D" w:rsidP="0056022D">
            <w:pPr>
              <w:jc w:val="both"/>
              <w:rPr>
                <w:rFonts w:ascii="Tahoma" w:hAnsi="Tahoma" w:cs="Tahoma"/>
                <w:b/>
              </w:rPr>
            </w:pPr>
            <w:r w:rsidRPr="00C40E66">
              <w:rPr>
                <w:rFonts w:ascii="Tahoma" w:hAnsi="Tahoma" w:cs="Tahoma"/>
                <w:b/>
              </w:rPr>
              <w:t>100 %</w:t>
            </w:r>
          </w:p>
        </w:tc>
      </w:tr>
    </w:tbl>
    <w:p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rsidR="0056022D" w:rsidRPr="00C40E66" w:rsidRDefault="0056022D" w:rsidP="0056022D">
      <w:pPr>
        <w:jc w:val="both"/>
        <w:rPr>
          <w:rFonts w:ascii="Tahoma" w:hAnsi="Tahoma" w:cs="Tahoma"/>
          <w:b/>
          <w:bCs/>
        </w:rPr>
      </w:pPr>
    </w:p>
    <w:p w:rsidR="002232C5" w:rsidRPr="00C40E66" w:rsidRDefault="002232C5" w:rsidP="0056022D">
      <w:pPr>
        <w:jc w:val="both"/>
        <w:rPr>
          <w:rFonts w:ascii="Tahoma" w:hAnsi="Tahoma" w:cs="Tahoma"/>
          <w:b/>
          <w:bCs/>
        </w:rPr>
      </w:pPr>
    </w:p>
    <w:p w:rsidR="002232C5" w:rsidRPr="00C40E66" w:rsidRDefault="002232C5" w:rsidP="002232C5">
      <w:pPr>
        <w:rPr>
          <w:rFonts w:ascii="Tahoma" w:hAnsi="Tahoma" w:cs="Tahoma"/>
        </w:rPr>
      </w:pPr>
      <w:r w:rsidRPr="00C40E66">
        <w:rPr>
          <w:rFonts w:ascii="Tahoma" w:hAnsi="Tahoma" w:cs="Tahoma"/>
        </w:rPr>
        <w:t>OBVEZNE PRILOGE:</w:t>
      </w:r>
    </w:p>
    <w:p w:rsidR="002232C5" w:rsidRPr="00C40E66" w:rsidRDefault="002232C5" w:rsidP="002232C5">
      <w:pPr>
        <w:rPr>
          <w:rFonts w:ascii="Tahoma" w:hAnsi="Tahoma" w:cs="Tahoma"/>
        </w:rPr>
      </w:pPr>
    </w:p>
    <w:p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rsidR="002232C5" w:rsidRPr="00C40E66" w:rsidRDefault="002232C5" w:rsidP="002232C5">
      <w:pPr>
        <w:numPr>
          <w:ilvl w:val="0"/>
          <w:numId w:val="13"/>
        </w:numPr>
        <w:rPr>
          <w:rFonts w:ascii="Tahoma" w:hAnsi="Tahoma" w:cs="Tahoma"/>
        </w:rPr>
      </w:pPr>
      <w:r w:rsidRPr="00C40E66">
        <w:rPr>
          <w:rFonts w:ascii="Tahoma" w:hAnsi="Tahoma" w:cs="Tahoma"/>
        </w:rPr>
        <w:t xml:space="preserve">mnenje Zavoda za varstvo kulturne dediščine </w:t>
      </w:r>
      <w:proofErr w:type="spellStart"/>
      <w:r w:rsidRPr="00C40E66">
        <w:rPr>
          <w:rFonts w:ascii="Tahoma" w:hAnsi="Tahoma" w:cs="Tahoma"/>
        </w:rPr>
        <w:t>OE</w:t>
      </w:r>
      <w:proofErr w:type="spellEnd"/>
      <w:r w:rsidRPr="00C40E66">
        <w:rPr>
          <w:rFonts w:ascii="Tahoma" w:hAnsi="Tahoma" w:cs="Tahoma"/>
        </w:rPr>
        <w:t xml:space="preserve"> Kranj</w:t>
      </w:r>
    </w:p>
    <w:p w:rsidR="002232C5" w:rsidRPr="00C40E66" w:rsidRDefault="002232C5" w:rsidP="002232C5">
      <w:pPr>
        <w:numPr>
          <w:ilvl w:val="0"/>
          <w:numId w:val="13"/>
        </w:numPr>
        <w:rPr>
          <w:rFonts w:ascii="Tahoma" w:hAnsi="Tahoma" w:cs="Tahoma"/>
        </w:rPr>
      </w:pPr>
      <w:r w:rsidRPr="00C40E66">
        <w:rPr>
          <w:rFonts w:ascii="Tahoma" w:hAnsi="Tahoma" w:cs="Tahoma"/>
        </w:rPr>
        <w:t xml:space="preserve">predračun za vrednost investicijskih del, ki mora biti usklajen s smernicami Zavoda za varstvo kulturne dediščine </w:t>
      </w:r>
      <w:proofErr w:type="spellStart"/>
      <w:r w:rsidRPr="00C40E66">
        <w:rPr>
          <w:rFonts w:ascii="Tahoma" w:hAnsi="Tahoma" w:cs="Tahoma"/>
        </w:rPr>
        <w:t>OE</w:t>
      </w:r>
      <w:proofErr w:type="spellEnd"/>
      <w:r w:rsidRPr="00C40E66">
        <w:rPr>
          <w:rFonts w:ascii="Tahoma" w:hAnsi="Tahoma" w:cs="Tahoma"/>
        </w:rPr>
        <w:t xml:space="preserve"> Kranj</w:t>
      </w:r>
    </w:p>
    <w:p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b/>
          <w:bCs/>
        </w:rPr>
      </w:pPr>
    </w:p>
    <w:p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rsidR="0056022D" w:rsidRPr="00C40E66" w:rsidRDefault="0056022D">
      <w:pPr>
        <w:jc w:val="both"/>
        <w:rPr>
          <w:rFonts w:ascii="Tahoma" w:hAnsi="Tahoma" w:cs="Tahoma"/>
        </w:rPr>
      </w:pPr>
    </w:p>
    <w:p w:rsidR="0056022D" w:rsidRPr="00C40E66" w:rsidRDefault="0056022D">
      <w:pPr>
        <w:rPr>
          <w:rFonts w:ascii="Tahoma" w:hAnsi="Tahoma" w:cs="Tahoma"/>
        </w:rPr>
      </w:pPr>
      <w:r w:rsidRPr="00C40E66">
        <w:rPr>
          <w:rFonts w:ascii="Tahoma" w:hAnsi="Tahoma" w:cs="Tahoma"/>
        </w:rPr>
        <w:br w:type="page"/>
      </w:r>
    </w:p>
    <w:p w:rsidR="0076179C" w:rsidRPr="00C40E66" w:rsidRDefault="0076179C" w:rsidP="0076179C">
      <w:pPr>
        <w:autoSpaceDE w:val="0"/>
        <w:autoSpaceDN w:val="0"/>
        <w:adjustRightInd w:val="0"/>
        <w:rPr>
          <w:rFonts w:ascii="Tahoma" w:hAnsi="Tahoma" w:cs="Tahoma"/>
          <w:b/>
        </w:rPr>
      </w:pPr>
      <w:r w:rsidRPr="00C40E66">
        <w:rPr>
          <w:rFonts w:ascii="Tahoma" w:hAnsi="Tahoma" w:cs="Tahoma"/>
          <w:b/>
        </w:rPr>
        <w:t xml:space="preserve">MERILA IN KRITERIJI ZA VREDNOTENJE </w:t>
      </w:r>
      <w:r w:rsidR="00A83102" w:rsidRPr="00C40E66">
        <w:rPr>
          <w:rFonts w:ascii="Tahoma" w:hAnsi="Tahoma" w:cs="Tahoma"/>
          <w:b/>
        </w:rPr>
        <w:t>PROJEKTOV OHRANJANJA KULTURNE DEDIŠČINE</w:t>
      </w:r>
    </w:p>
    <w:p w:rsidR="0076179C" w:rsidRPr="00C40E66" w:rsidRDefault="0076179C" w:rsidP="0076179C">
      <w:pPr>
        <w:autoSpaceDE w:val="0"/>
        <w:autoSpaceDN w:val="0"/>
        <w:adjustRightInd w:val="0"/>
        <w:rPr>
          <w:rFonts w:ascii="Tahoma" w:hAnsi="Tahoma" w:cs="Tahoma"/>
        </w:rPr>
      </w:pPr>
    </w:p>
    <w:p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rsidR="00A83102" w:rsidRPr="00C40E66" w:rsidRDefault="00A83102" w:rsidP="0076179C">
      <w:pPr>
        <w:autoSpaceDE w:val="0"/>
        <w:autoSpaceDN w:val="0"/>
        <w:adjustRightInd w:val="0"/>
        <w:rPr>
          <w:rFonts w:ascii="Tahoma" w:hAnsi="Tahoma" w:cs="Tahoma"/>
        </w:rPr>
      </w:pPr>
    </w:p>
    <w:p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rsidR="00A83102" w:rsidRPr="00C40E66" w:rsidRDefault="00A83102" w:rsidP="0076179C">
      <w:pPr>
        <w:autoSpaceDE w:val="0"/>
        <w:autoSpaceDN w:val="0"/>
        <w:adjustRightInd w:val="0"/>
        <w:rPr>
          <w:rFonts w:ascii="Tahoma" w:hAnsi="Tahoma" w:cs="Tahoma"/>
        </w:rPr>
      </w:pPr>
    </w:p>
    <w:p w:rsidR="0076179C" w:rsidRPr="00C40E66" w:rsidRDefault="0076179C" w:rsidP="0076179C">
      <w:pPr>
        <w:rPr>
          <w:rFonts w:ascii="Tahoma" w:hAnsi="Tahoma" w:cs="Tahoma"/>
        </w:rPr>
      </w:pPr>
      <w:r w:rsidRPr="00C40E66">
        <w:rPr>
          <w:rFonts w:ascii="Tahoma" w:hAnsi="Tahoma" w:cs="Tahoma"/>
        </w:rPr>
        <w:t xml:space="preserve">Projekt se sofinancira do </w:t>
      </w:r>
      <w:r w:rsidR="002232C5" w:rsidRPr="00C40E66">
        <w:rPr>
          <w:rFonts w:ascii="Tahoma" w:hAnsi="Tahoma" w:cs="Tahoma"/>
        </w:rPr>
        <w:t>40</w:t>
      </w:r>
      <w:r w:rsidRPr="00C40E66">
        <w:rPr>
          <w:rFonts w:ascii="Tahoma" w:hAnsi="Tahoma" w:cs="Tahoma"/>
        </w:rPr>
        <w:t xml:space="preserve">% </w:t>
      </w:r>
      <w:r w:rsidR="00A83102" w:rsidRPr="00C40E66">
        <w:rPr>
          <w:rFonts w:ascii="Tahoma" w:hAnsi="Tahoma" w:cs="Tahoma"/>
        </w:rPr>
        <w:t xml:space="preserve">upravičenih </w:t>
      </w:r>
      <w:r w:rsidRPr="00C40E66">
        <w:rPr>
          <w:rFonts w:ascii="Tahoma" w:hAnsi="Tahoma" w:cs="Tahoma"/>
        </w:rPr>
        <w:t>stroškov, vendar ne več kot 3.000,00 EUR</w:t>
      </w:r>
      <w:r w:rsidR="00A83102" w:rsidRPr="00C40E66">
        <w:rPr>
          <w:rFonts w:ascii="Tahoma" w:hAnsi="Tahoma" w:cs="Tahoma"/>
        </w:rPr>
        <w:t>.</w:t>
      </w:r>
    </w:p>
    <w:p w:rsidR="0076179C" w:rsidRPr="00C40E66" w:rsidRDefault="0076179C" w:rsidP="007472BD">
      <w:pPr>
        <w:jc w:val="both"/>
        <w:rPr>
          <w:rFonts w:ascii="Tahoma" w:hAnsi="Tahoma" w:cs="Tahoma"/>
          <w:b/>
        </w:rPr>
      </w:pPr>
    </w:p>
    <w:p w:rsidR="0076179C" w:rsidRPr="00C40E66" w:rsidRDefault="0076179C" w:rsidP="007472BD">
      <w:pPr>
        <w:jc w:val="both"/>
        <w:rPr>
          <w:rFonts w:ascii="Tahoma" w:hAnsi="Tahoma" w:cs="Tahoma"/>
          <w:b/>
        </w:rPr>
      </w:pPr>
    </w:p>
    <w:p w:rsidR="0076179C" w:rsidRPr="00C40E66" w:rsidRDefault="0076179C">
      <w:pPr>
        <w:rPr>
          <w:rFonts w:ascii="Tahoma" w:hAnsi="Tahoma" w:cs="Tahoma"/>
          <w:b/>
        </w:rPr>
      </w:pPr>
      <w:r w:rsidRPr="00C40E66">
        <w:rPr>
          <w:rFonts w:ascii="Tahoma" w:hAnsi="Tahoma" w:cs="Tahoma"/>
          <w:b/>
        </w:rPr>
        <w:br w:type="page"/>
      </w:r>
    </w:p>
    <w:p w:rsidR="00265113" w:rsidRPr="00C40E66" w:rsidRDefault="001979DB" w:rsidP="007472BD">
      <w:pPr>
        <w:jc w:val="both"/>
        <w:rPr>
          <w:rFonts w:ascii="Tahoma" w:hAnsi="Tahoma" w:cs="Tahoma"/>
          <w:b/>
        </w:rPr>
      </w:pPr>
      <w:r w:rsidRPr="00C40E66">
        <w:rPr>
          <w:rFonts w:ascii="Tahoma" w:hAnsi="Tahoma" w:cs="Tahoma"/>
          <w:b/>
        </w:rPr>
        <w:t>VZOREC POGODBE</w:t>
      </w:r>
    </w:p>
    <w:p w:rsidR="001979DB" w:rsidRPr="00C40E66" w:rsidRDefault="001979DB" w:rsidP="007472BD">
      <w:pPr>
        <w:jc w:val="both"/>
        <w:rPr>
          <w:rFonts w:ascii="Tahoma" w:hAnsi="Tahoma" w:cs="Tahoma"/>
          <w:b/>
        </w:rPr>
      </w:pPr>
    </w:p>
    <w:p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rsidR="001979DB" w:rsidRPr="00C40E66" w:rsidRDefault="001979DB" w:rsidP="001979DB">
      <w:pPr>
        <w:jc w:val="both"/>
        <w:rPr>
          <w:rFonts w:ascii="Tahoma" w:hAnsi="Tahoma" w:cs="Tahoma"/>
        </w:rPr>
      </w:pPr>
    </w:p>
    <w:p w:rsidR="001979DB" w:rsidRPr="00C40E66" w:rsidRDefault="001979DB" w:rsidP="001979DB">
      <w:pPr>
        <w:jc w:val="both"/>
        <w:rPr>
          <w:rFonts w:ascii="Tahoma" w:hAnsi="Tahoma" w:cs="Tahoma"/>
        </w:rPr>
      </w:pPr>
      <w:r w:rsidRPr="00C40E66">
        <w:rPr>
          <w:rFonts w:ascii="Tahoma" w:hAnsi="Tahoma" w:cs="Tahoma"/>
        </w:rPr>
        <w:t>in</w:t>
      </w:r>
    </w:p>
    <w:p w:rsidR="001979DB" w:rsidRPr="00C40E66" w:rsidRDefault="001979DB" w:rsidP="001979DB">
      <w:pPr>
        <w:jc w:val="both"/>
        <w:rPr>
          <w:rFonts w:ascii="Tahoma" w:hAnsi="Tahoma" w:cs="Tahoma"/>
          <w:b/>
        </w:rPr>
      </w:pPr>
    </w:p>
    <w:p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rsidR="001979DB" w:rsidRPr="00C40E66" w:rsidRDefault="001979DB" w:rsidP="001979DB">
      <w:pPr>
        <w:jc w:val="both"/>
        <w:rPr>
          <w:rFonts w:ascii="Tahoma" w:hAnsi="Tahoma" w:cs="Tahoma"/>
        </w:rPr>
      </w:pPr>
    </w:p>
    <w:p w:rsidR="001979DB" w:rsidRPr="00C40E66" w:rsidRDefault="001979DB" w:rsidP="001979DB">
      <w:pPr>
        <w:jc w:val="both"/>
        <w:rPr>
          <w:rFonts w:ascii="Tahoma" w:hAnsi="Tahoma" w:cs="Tahoma"/>
        </w:rPr>
      </w:pPr>
    </w:p>
    <w:p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rsidR="001979DB" w:rsidRPr="00C40E66" w:rsidRDefault="001979DB" w:rsidP="001979DB">
      <w:pPr>
        <w:jc w:val="both"/>
        <w:rPr>
          <w:rFonts w:ascii="Tahoma" w:hAnsi="Tahoma" w:cs="Tahoma"/>
        </w:rPr>
      </w:pPr>
    </w:p>
    <w:p w:rsidR="001979DB" w:rsidRPr="00C40E66" w:rsidRDefault="001979DB" w:rsidP="001979DB">
      <w:pPr>
        <w:jc w:val="both"/>
        <w:rPr>
          <w:rFonts w:ascii="Tahoma" w:hAnsi="Tahoma" w:cs="Tahoma"/>
        </w:rPr>
      </w:pPr>
    </w:p>
    <w:p w:rsidR="001979DB" w:rsidRPr="00C40E66" w:rsidRDefault="001979DB" w:rsidP="001979DB">
      <w:pPr>
        <w:keepNext/>
        <w:jc w:val="center"/>
        <w:outlineLvl w:val="0"/>
        <w:rPr>
          <w:rFonts w:ascii="Tahoma" w:hAnsi="Tahoma" w:cs="Tahoma"/>
        </w:rPr>
      </w:pPr>
      <w:r w:rsidRPr="00C40E66">
        <w:rPr>
          <w:rFonts w:ascii="Tahoma" w:hAnsi="Tahoma" w:cs="Tahoma"/>
        </w:rPr>
        <w:t>1. člen</w:t>
      </w:r>
    </w:p>
    <w:p w:rsidR="001979DB" w:rsidRPr="00C40E66" w:rsidRDefault="001979DB" w:rsidP="001979DB">
      <w:pPr>
        <w:pStyle w:val="Telobesedila"/>
        <w:rPr>
          <w:rFonts w:cs="Tahoma"/>
        </w:rPr>
      </w:pPr>
      <w:r w:rsidRPr="00C40E66">
        <w:rPr>
          <w:rFonts w:cs="Tahoma"/>
        </w:rPr>
        <w:t xml:space="preserve">Pogodbeni stranki soglašata, da je predmet te pogodbe </w:t>
      </w:r>
      <w:r w:rsidRPr="00C40E66">
        <w:rPr>
          <w:rFonts w:cs="Tahoma"/>
          <w:b/>
        </w:rPr>
        <w:t xml:space="preserve">sofinanciranje </w:t>
      </w:r>
      <w:r w:rsidR="00167B99" w:rsidRPr="00C40E66">
        <w:rPr>
          <w:rFonts w:cs="Tahoma"/>
          <w:b/>
        </w:rPr>
        <w:t xml:space="preserve">projektov ohranjanja kulturne dediščine </w:t>
      </w:r>
      <w:r w:rsidRPr="00C40E66">
        <w:rPr>
          <w:rFonts w:cs="Tahoma"/>
          <w:b/>
        </w:rPr>
        <w:t xml:space="preserve">v letu </w:t>
      </w:r>
      <w:r w:rsidR="0001739D">
        <w:rPr>
          <w:rFonts w:cs="Tahoma"/>
          <w:b/>
        </w:rPr>
        <w:t>2016</w:t>
      </w:r>
      <w:r w:rsidRPr="00C40E66">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rsidTr="00B702A5">
        <w:tc>
          <w:tcPr>
            <w:tcW w:w="5670" w:type="dxa"/>
          </w:tcPr>
          <w:p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rsidR="00167B99" w:rsidRPr="00C40E66" w:rsidRDefault="001979DB" w:rsidP="00167B99">
      <w:pPr>
        <w:jc w:val="both"/>
        <w:rPr>
          <w:rFonts w:ascii="Tahoma" w:hAnsi="Tahoma" w:cs="Tahoma"/>
        </w:rPr>
      </w:pPr>
      <w:r w:rsidRPr="00C40E66">
        <w:rPr>
          <w:rFonts w:ascii="Tahoma" w:hAnsi="Tahoma" w:cs="Tahoma"/>
        </w:rPr>
        <w:t xml:space="preserve">Projekte navedene v prejšnjem odstavku je prejemnik prijavil na javni razpis za sofinanciranje </w:t>
      </w:r>
      <w:r w:rsidR="00167B99" w:rsidRPr="00C40E66">
        <w:rPr>
          <w:rFonts w:ascii="Tahoma" w:hAnsi="Tahoma" w:cs="Tahoma"/>
        </w:rPr>
        <w:t xml:space="preserve">projektov ohranjanja kulturne dediščine v Občini Žirovnica za leto </w:t>
      </w:r>
      <w:r w:rsidR="0001739D">
        <w:rPr>
          <w:rFonts w:ascii="Tahoma" w:hAnsi="Tahoma" w:cs="Tahoma"/>
        </w:rPr>
        <w:t>2016</w:t>
      </w:r>
    </w:p>
    <w:p w:rsidR="001979DB" w:rsidRPr="00C40E66" w:rsidRDefault="001979DB" w:rsidP="001979DB">
      <w:pPr>
        <w:pStyle w:val="Telobesedila"/>
        <w:rPr>
          <w:rFonts w:cs="Tahoma"/>
        </w:rPr>
      </w:pPr>
      <w:r w:rsidRPr="00C40E66">
        <w:rPr>
          <w:rFonts w:cs="Tahoma"/>
        </w:rPr>
        <w:t>.</w:t>
      </w:r>
    </w:p>
    <w:p w:rsidR="001979DB" w:rsidRPr="00C40E66" w:rsidRDefault="001979DB" w:rsidP="001979DB">
      <w:pPr>
        <w:keepNext/>
        <w:jc w:val="both"/>
        <w:outlineLvl w:val="0"/>
        <w:rPr>
          <w:rFonts w:ascii="Tahoma" w:hAnsi="Tahoma" w:cs="Tahoma"/>
        </w:rPr>
      </w:pPr>
    </w:p>
    <w:p w:rsidR="001979DB" w:rsidRPr="00C40E66" w:rsidRDefault="001979DB" w:rsidP="001979DB">
      <w:pPr>
        <w:keepNext/>
        <w:jc w:val="center"/>
        <w:outlineLvl w:val="0"/>
        <w:rPr>
          <w:rFonts w:ascii="Tahoma" w:hAnsi="Tahoma" w:cs="Tahoma"/>
        </w:rPr>
      </w:pPr>
      <w:r w:rsidRPr="00C40E66">
        <w:rPr>
          <w:rFonts w:ascii="Tahoma" w:hAnsi="Tahoma" w:cs="Tahoma"/>
        </w:rPr>
        <w:t>2. člen</w:t>
      </w:r>
    </w:p>
    <w:p w:rsidR="001979DB" w:rsidRPr="00C40E66" w:rsidRDefault="001979DB" w:rsidP="001979DB">
      <w:pPr>
        <w:jc w:val="both"/>
        <w:rPr>
          <w:rFonts w:ascii="Tahoma" w:hAnsi="Tahoma" w:cs="Tahoma"/>
        </w:rPr>
      </w:pPr>
      <w:r w:rsidRPr="00C40E66">
        <w:rPr>
          <w:rFonts w:ascii="Tahoma" w:hAnsi="Tahoma" w:cs="Tahoma"/>
        </w:rPr>
        <w:t xml:space="preserve">Občina Žirovnica se zavezuje, da bo za namen, določen v prvem členu te pogodbe zagotovila proračunska sredstva v proračunu leta </w:t>
      </w:r>
      <w:r w:rsidR="0001739D">
        <w:rPr>
          <w:rFonts w:ascii="Tahoma" w:hAnsi="Tahoma" w:cs="Tahoma"/>
        </w:rPr>
        <w:t>2016</w:t>
      </w:r>
      <w:r w:rsidRPr="00C40E66">
        <w:rPr>
          <w:rFonts w:ascii="Tahoma" w:hAnsi="Tahoma" w:cs="Tahoma"/>
        </w:rPr>
        <w:t xml:space="preserve">, proračunska postavka </w:t>
      </w:r>
      <w:r w:rsidR="00167B99" w:rsidRPr="00C40E66">
        <w:rPr>
          <w:rFonts w:ascii="Tahoma" w:hAnsi="Tahoma" w:cs="Tahoma"/>
          <w:b/>
        </w:rPr>
        <w:t xml:space="preserve">1802 </w:t>
      </w:r>
      <w:r w:rsidR="00E07807" w:rsidRPr="00C40E66">
        <w:rPr>
          <w:rFonts w:ascii="Tahoma" w:hAnsi="Tahoma" w:cs="Tahoma"/>
          <w:b/>
        </w:rPr>
        <w:t>V</w:t>
      </w:r>
      <w:r w:rsidR="00167B99" w:rsidRPr="00C40E66">
        <w:rPr>
          <w:rFonts w:ascii="Tahoma" w:hAnsi="Tahoma" w:cs="Tahoma"/>
          <w:b/>
        </w:rPr>
        <w:t>arstvo naravne in kulturne dediščine.</w:t>
      </w:r>
    </w:p>
    <w:p w:rsidR="001979DB" w:rsidRPr="00C40E66" w:rsidRDefault="001979DB" w:rsidP="001979DB">
      <w:pPr>
        <w:jc w:val="both"/>
        <w:rPr>
          <w:rFonts w:ascii="Tahoma" w:hAnsi="Tahoma" w:cs="Tahoma"/>
        </w:rPr>
      </w:pPr>
    </w:p>
    <w:p w:rsidR="001979DB" w:rsidRPr="00C40E66" w:rsidRDefault="001979DB" w:rsidP="001979DB">
      <w:pPr>
        <w:keepNext/>
        <w:jc w:val="center"/>
        <w:outlineLvl w:val="0"/>
        <w:rPr>
          <w:rFonts w:ascii="Tahoma" w:hAnsi="Tahoma" w:cs="Tahoma"/>
        </w:rPr>
      </w:pPr>
      <w:r w:rsidRPr="00C40E66">
        <w:rPr>
          <w:rFonts w:ascii="Tahoma" w:hAnsi="Tahoma" w:cs="Tahoma"/>
        </w:rPr>
        <w:t>3. člen</w:t>
      </w:r>
    </w:p>
    <w:p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01739D">
        <w:rPr>
          <w:rFonts w:ascii="Tahoma" w:hAnsi="Tahoma" w:cs="Tahoma"/>
        </w:rPr>
        <w:t>2016</w:t>
      </w:r>
      <w:r w:rsidRPr="00C40E66">
        <w:rPr>
          <w:rFonts w:ascii="Tahoma" w:hAnsi="Tahoma" w:cs="Tahoma"/>
        </w:rPr>
        <w:t>, po tem datumu prejemnik ni več upravičen do proračunskih sredstev.</w:t>
      </w:r>
    </w:p>
    <w:p w:rsidR="001979DB" w:rsidRPr="00C40E66" w:rsidRDefault="001979DB" w:rsidP="001979DB">
      <w:pPr>
        <w:jc w:val="both"/>
        <w:rPr>
          <w:rFonts w:ascii="Tahoma" w:hAnsi="Tahoma" w:cs="Tahoma"/>
        </w:rPr>
      </w:pPr>
    </w:p>
    <w:p w:rsidR="001979DB" w:rsidRPr="00C40E66" w:rsidRDefault="001979DB" w:rsidP="001979DB">
      <w:pPr>
        <w:jc w:val="center"/>
        <w:rPr>
          <w:rFonts w:ascii="Tahoma" w:hAnsi="Tahoma" w:cs="Tahoma"/>
        </w:rPr>
      </w:pPr>
      <w:r w:rsidRPr="00C40E66">
        <w:rPr>
          <w:rFonts w:ascii="Tahoma" w:hAnsi="Tahoma" w:cs="Tahoma"/>
        </w:rPr>
        <w:t>4. člen</w:t>
      </w:r>
    </w:p>
    <w:p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rsidR="002859F4" w:rsidRPr="00C40E66" w:rsidRDefault="002859F4" w:rsidP="0087352A">
      <w:pPr>
        <w:jc w:val="both"/>
        <w:rPr>
          <w:rFonts w:ascii="Tahoma" w:hAnsi="Tahoma" w:cs="Tahoma"/>
        </w:rPr>
      </w:pPr>
    </w:p>
    <w:p w:rsidR="002859F4" w:rsidRPr="00C40E66" w:rsidRDefault="002859F4" w:rsidP="002859F4">
      <w:pPr>
        <w:jc w:val="center"/>
        <w:rPr>
          <w:rFonts w:ascii="Tahoma" w:hAnsi="Tahoma" w:cs="Tahoma"/>
        </w:rPr>
      </w:pPr>
      <w:r w:rsidRPr="00C40E66">
        <w:rPr>
          <w:rFonts w:ascii="Tahoma" w:hAnsi="Tahoma" w:cs="Tahoma"/>
        </w:rPr>
        <w:t>5. člen</w:t>
      </w:r>
    </w:p>
    <w:p w:rsidR="0087352A" w:rsidRPr="00C40E66" w:rsidRDefault="0087352A" w:rsidP="0087352A">
      <w:pPr>
        <w:jc w:val="both"/>
        <w:rPr>
          <w:rFonts w:ascii="Tahoma" w:hAnsi="Tahoma" w:cs="Tahoma"/>
        </w:rPr>
      </w:pPr>
      <w:r w:rsidRPr="00C40E66">
        <w:rPr>
          <w:rFonts w:ascii="Tahoma" w:hAnsi="Tahoma" w:cs="Tahoma"/>
        </w:rPr>
        <w:t>Prejemnik se zavezuje:</w:t>
      </w:r>
    </w:p>
    <w:p w:rsidR="0087352A" w:rsidRPr="00C40E66" w:rsidRDefault="0087352A" w:rsidP="0087352A">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p>
    <w:p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rsidR="0087352A" w:rsidRPr="00C40E66" w:rsidRDefault="0087352A" w:rsidP="001979DB">
      <w:pPr>
        <w:jc w:val="both"/>
        <w:rPr>
          <w:rFonts w:ascii="Tahoma" w:hAnsi="Tahoma" w:cs="Tahoma"/>
        </w:rPr>
      </w:pPr>
    </w:p>
    <w:p w:rsidR="001979DB" w:rsidRPr="00C40E66" w:rsidRDefault="001979DB" w:rsidP="001979DB">
      <w:pPr>
        <w:jc w:val="both"/>
        <w:rPr>
          <w:rFonts w:ascii="Tahoma" w:hAnsi="Tahoma" w:cs="Tahoma"/>
        </w:rPr>
      </w:pPr>
    </w:p>
    <w:p w:rsidR="001979DB" w:rsidRPr="00C40E66" w:rsidRDefault="002859F4" w:rsidP="001979DB">
      <w:pPr>
        <w:jc w:val="center"/>
        <w:rPr>
          <w:rFonts w:ascii="Tahoma" w:hAnsi="Tahoma" w:cs="Tahoma"/>
        </w:rPr>
      </w:pPr>
      <w:r w:rsidRPr="00C40E66">
        <w:rPr>
          <w:rFonts w:ascii="Tahoma" w:hAnsi="Tahoma" w:cs="Tahoma"/>
        </w:rPr>
        <w:t>6</w:t>
      </w:r>
      <w:r w:rsidR="001979DB" w:rsidRPr="00C40E66">
        <w:rPr>
          <w:rFonts w:ascii="Tahoma" w:hAnsi="Tahoma" w:cs="Tahoma"/>
        </w:rPr>
        <w:t>. člen</w:t>
      </w:r>
    </w:p>
    <w:p w:rsidR="001979DB" w:rsidRPr="00C40E66" w:rsidRDefault="001979DB" w:rsidP="001979DB">
      <w:pPr>
        <w:jc w:val="both"/>
        <w:rPr>
          <w:rFonts w:ascii="Tahoma" w:hAnsi="Tahoma" w:cs="Tahoma"/>
        </w:rPr>
      </w:pPr>
      <w:r w:rsidRPr="00C40E66">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rsidR="001979DB" w:rsidRPr="00C40E66" w:rsidRDefault="001979DB" w:rsidP="001979DB">
      <w:pPr>
        <w:jc w:val="both"/>
        <w:rPr>
          <w:rFonts w:ascii="Tahoma" w:hAnsi="Tahoma" w:cs="Tahoma"/>
        </w:rPr>
      </w:pPr>
      <w:r w:rsidRPr="00C40E66">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1979DB" w:rsidRDefault="001979DB" w:rsidP="001979DB">
      <w:pPr>
        <w:jc w:val="both"/>
        <w:rPr>
          <w:rFonts w:ascii="Tahoma" w:hAnsi="Tahoma" w:cs="Tahoma"/>
        </w:rPr>
      </w:pPr>
    </w:p>
    <w:p w:rsidR="006B71DF" w:rsidRDefault="006B71DF" w:rsidP="006B71DF">
      <w:pPr>
        <w:keepNext/>
        <w:jc w:val="center"/>
        <w:outlineLvl w:val="0"/>
        <w:rPr>
          <w:rFonts w:ascii="Tahoma" w:hAnsi="Tahoma" w:cs="Tahoma"/>
        </w:rPr>
      </w:pPr>
      <w:r>
        <w:rPr>
          <w:rFonts w:ascii="Tahoma" w:hAnsi="Tahoma" w:cs="Tahoma"/>
        </w:rPr>
        <w:t>7. člen</w:t>
      </w:r>
    </w:p>
    <w:p w:rsidR="006B71DF" w:rsidRDefault="006B71DF" w:rsidP="006B71DF">
      <w:pPr>
        <w:jc w:val="both"/>
        <w:rPr>
          <w:rFonts w:ascii="Tahoma" w:hAnsi="Tahoma" w:cs="Tahoma"/>
        </w:rPr>
      </w:pPr>
      <w:r>
        <w:rPr>
          <w:rFonts w:ascii="Tahoma" w:hAnsi="Tahoma" w:cs="Tahoma"/>
        </w:rPr>
        <w:t>Prejemnik sredstev se zavezuje, da bo pri objavah rezultatov aktivnosti iz te pogodbe oz. pri vseh drugih oblikah javnega nastopanja v zvezi z njim navedel, da je njegovo izvajanje sofinancirala Občina Žirovnica</w:t>
      </w:r>
    </w:p>
    <w:p w:rsidR="006B71DF" w:rsidRDefault="006B71DF" w:rsidP="001979DB">
      <w:pPr>
        <w:jc w:val="both"/>
        <w:rPr>
          <w:rFonts w:ascii="Tahoma" w:hAnsi="Tahoma" w:cs="Tahoma"/>
        </w:rPr>
      </w:pPr>
    </w:p>
    <w:p w:rsidR="001979DB" w:rsidRPr="00C40E66" w:rsidRDefault="006B71DF" w:rsidP="001979DB">
      <w:pPr>
        <w:jc w:val="center"/>
        <w:rPr>
          <w:rFonts w:ascii="Tahoma" w:hAnsi="Tahoma" w:cs="Tahoma"/>
        </w:rPr>
      </w:pPr>
      <w:r>
        <w:rPr>
          <w:rFonts w:ascii="Tahoma" w:hAnsi="Tahoma" w:cs="Tahoma"/>
        </w:rPr>
        <w:t>8</w:t>
      </w:r>
      <w:r w:rsidR="001979DB" w:rsidRPr="00C40E66">
        <w:rPr>
          <w:rFonts w:ascii="Tahoma" w:hAnsi="Tahoma" w:cs="Tahoma"/>
        </w:rPr>
        <w:t>. člen</w:t>
      </w:r>
    </w:p>
    <w:p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rsidR="001979DB" w:rsidRPr="00C40E66" w:rsidRDefault="001979DB" w:rsidP="001979DB">
      <w:pPr>
        <w:jc w:val="both"/>
        <w:rPr>
          <w:rFonts w:ascii="Tahoma" w:hAnsi="Tahoma" w:cs="Tahoma"/>
        </w:rPr>
      </w:pPr>
    </w:p>
    <w:p w:rsidR="001979DB" w:rsidRPr="00C40E66" w:rsidRDefault="006B71DF" w:rsidP="001979DB">
      <w:pPr>
        <w:keepNext/>
        <w:jc w:val="center"/>
        <w:outlineLvl w:val="0"/>
        <w:rPr>
          <w:rFonts w:ascii="Tahoma" w:hAnsi="Tahoma" w:cs="Tahoma"/>
        </w:rPr>
      </w:pPr>
      <w:r>
        <w:rPr>
          <w:rFonts w:ascii="Tahoma" w:hAnsi="Tahoma" w:cs="Tahoma"/>
        </w:rPr>
        <w:t>9</w:t>
      </w:r>
      <w:r w:rsidR="001979DB" w:rsidRPr="00C40E66">
        <w:rPr>
          <w:rFonts w:ascii="Tahoma" w:hAnsi="Tahoma" w:cs="Tahoma"/>
        </w:rPr>
        <w:t>. člen</w:t>
      </w:r>
    </w:p>
    <w:p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rsidR="001979DB" w:rsidRPr="00C40E66" w:rsidRDefault="001979DB" w:rsidP="001979DB">
      <w:pPr>
        <w:jc w:val="both"/>
        <w:rPr>
          <w:rFonts w:ascii="Tahoma" w:hAnsi="Tahoma" w:cs="Tahoma"/>
        </w:rPr>
      </w:pPr>
    </w:p>
    <w:p w:rsidR="001979DB" w:rsidRPr="00C40E66" w:rsidRDefault="006B71DF"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rsidR="001979DB" w:rsidRPr="00C40E66" w:rsidRDefault="001979DB" w:rsidP="001979DB">
      <w:pPr>
        <w:jc w:val="both"/>
        <w:rPr>
          <w:rFonts w:ascii="Tahoma" w:hAnsi="Tahoma" w:cs="Tahoma"/>
        </w:rPr>
      </w:pPr>
      <w:r w:rsidRPr="00C40E66">
        <w:rPr>
          <w:rFonts w:ascii="Tahoma" w:hAnsi="Tahoma" w:cs="Tahoma"/>
        </w:rPr>
        <w:t>Ta pogodba je sestavljena v 4 enakih izvodih, od katerih vsaka pogodbena stranka prejme 2 izvoda. Pogodba stopi v veljavo, ko jo podpišeta obe pogodbeni stranki.</w:t>
      </w:r>
    </w:p>
    <w:p w:rsidR="001979DB" w:rsidRPr="00C40E66" w:rsidRDefault="001979DB" w:rsidP="001979DB">
      <w:pPr>
        <w:jc w:val="both"/>
        <w:rPr>
          <w:rFonts w:ascii="Tahoma" w:hAnsi="Tahoma" w:cs="Tahoma"/>
        </w:rPr>
      </w:pPr>
    </w:p>
    <w:p w:rsidR="001979DB" w:rsidRPr="00C40E66" w:rsidRDefault="001979DB" w:rsidP="001979DB">
      <w:pPr>
        <w:jc w:val="both"/>
        <w:rPr>
          <w:rFonts w:ascii="Tahoma" w:hAnsi="Tahoma" w:cs="Tahoma"/>
        </w:rPr>
      </w:pPr>
    </w:p>
    <w:p w:rsidR="001979DB" w:rsidRPr="00C40E66" w:rsidRDefault="001979DB" w:rsidP="001979DB">
      <w:pPr>
        <w:jc w:val="both"/>
        <w:outlineLvl w:val="0"/>
        <w:rPr>
          <w:rFonts w:ascii="Tahoma" w:hAnsi="Tahoma" w:cs="Tahoma"/>
        </w:rPr>
      </w:pPr>
      <w:r w:rsidRPr="00E165B6">
        <w:rPr>
          <w:rFonts w:ascii="Tahoma" w:hAnsi="Tahoma" w:cs="Tahoma"/>
        </w:rPr>
        <w:t>Številka: 611-000</w:t>
      </w:r>
      <w:r w:rsidR="00167B99" w:rsidRPr="00E165B6">
        <w:rPr>
          <w:rFonts w:ascii="Tahoma" w:hAnsi="Tahoma" w:cs="Tahoma"/>
        </w:rPr>
        <w:t>2</w:t>
      </w:r>
      <w:r w:rsidRPr="00E165B6">
        <w:rPr>
          <w:rFonts w:ascii="Tahoma" w:hAnsi="Tahoma" w:cs="Tahoma"/>
        </w:rPr>
        <w:t>/</w:t>
      </w:r>
      <w:r w:rsidR="0001739D" w:rsidRPr="00E165B6">
        <w:rPr>
          <w:rFonts w:ascii="Tahoma" w:hAnsi="Tahoma" w:cs="Tahoma"/>
        </w:rPr>
        <w:t>2016</w:t>
      </w:r>
    </w:p>
    <w:p w:rsidR="001979DB" w:rsidRPr="00C40E66" w:rsidRDefault="001979DB" w:rsidP="001979DB">
      <w:pPr>
        <w:jc w:val="both"/>
        <w:outlineLvl w:val="0"/>
        <w:rPr>
          <w:rFonts w:ascii="Tahoma" w:hAnsi="Tahoma" w:cs="Tahoma"/>
        </w:rPr>
      </w:pPr>
      <w:r w:rsidRPr="00C40E66">
        <w:rPr>
          <w:rFonts w:ascii="Tahoma" w:hAnsi="Tahoma" w:cs="Tahoma"/>
        </w:rPr>
        <w:t xml:space="preserve">Datum: </w:t>
      </w:r>
    </w:p>
    <w:p w:rsidR="001979DB" w:rsidRPr="00C40E66" w:rsidRDefault="001979DB" w:rsidP="001979DB">
      <w:pPr>
        <w:jc w:val="both"/>
        <w:outlineLvl w:val="0"/>
        <w:rPr>
          <w:rFonts w:ascii="Tahoma" w:hAnsi="Tahoma" w:cs="Tahoma"/>
        </w:rPr>
      </w:pPr>
    </w:p>
    <w:p w:rsidR="001979DB" w:rsidRPr="00C40E66"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rsidTr="00B702A5">
        <w:trPr>
          <w:jc w:val="center"/>
        </w:trPr>
        <w:tc>
          <w:tcPr>
            <w:tcW w:w="4606" w:type="dxa"/>
          </w:tcPr>
          <w:p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rsidTr="00B702A5">
        <w:trPr>
          <w:jc w:val="center"/>
        </w:trPr>
        <w:tc>
          <w:tcPr>
            <w:tcW w:w="4606" w:type="dxa"/>
          </w:tcPr>
          <w:p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rsidTr="00B702A5">
        <w:trPr>
          <w:jc w:val="center"/>
        </w:trPr>
        <w:tc>
          <w:tcPr>
            <w:tcW w:w="4606" w:type="dxa"/>
          </w:tcPr>
          <w:p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rsidR="001979DB" w:rsidRPr="00C40E66" w:rsidRDefault="001979DB" w:rsidP="001979DB">
      <w:pPr>
        <w:jc w:val="both"/>
        <w:rPr>
          <w:rFonts w:ascii="Tahoma" w:hAnsi="Tahoma" w:cs="Tahoma"/>
        </w:rPr>
      </w:pPr>
    </w:p>
    <w:p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C3" w:rsidRDefault="000D71C3">
      <w:r>
        <w:separator/>
      </w:r>
    </w:p>
  </w:endnote>
  <w:endnote w:type="continuationSeparator" w:id="0">
    <w:p w:rsidR="000D71C3" w:rsidRDefault="000D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C3" w:rsidRDefault="000D71C3">
      <w:r>
        <w:separator/>
      </w:r>
    </w:p>
  </w:footnote>
  <w:footnote w:type="continuationSeparator" w:id="0">
    <w:p w:rsidR="000D71C3" w:rsidRDefault="000D7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4"/>
  </w:num>
  <w:num w:numId="4">
    <w:abstractNumId w:val="10"/>
  </w:num>
  <w:num w:numId="5">
    <w:abstractNumId w:val="8"/>
  </w:num>
  <w:num w:numId="6">
    <w:abstractNumId w:val="11"/>
  </w:num>
  <w:num w:numId="7">
    <w:abstractNumId w:val="5"/>
  </w:num>
  <w:num w:numId="8">
    <w:abstractNumId w:val="9"/>
  </w:num>
  <w:num w:numId="9">
    <w:abstractNumId w:val="13"/>
  </w:num>
  <w:num w:numId="10">
    <w:abstractNumId w:val="7"/>
  </w:num>
  <w:num w:numId="11">
    <w:abstractNumId w:val="0"/>
  </w:num>
  <w:num w:numId="12">
    <w:abstractNumId w:val="2"/>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5B7B"/>
    <w:rsid w:val="00016554"/>
    <w:rsid w:val="0001739D"/>
    <w:rsid w:val="000260A9"/>
    <w:rsid w:val="00035385"/>
    <w:rsid w:val="0004113A"/>
    <w:rsid w:val="00042563"/>
    <w:rsid w:val="0007727E"/>
    <w:rsid w:val="000904E5"/>
    <w:rsid w:val="000A2A86"/>
    <w:rsid w:val="000B4C8F"/>
    <w:rsid w:val="000D71C3"/>
    <w:rsid w:val="00103C2D"/>
    <w:rsid w:val="00167B99"/>
    <w:rsid w:val="00187E9A"/>
    <w:rsid w:val="001979DB"/>
    <w:rsid w:val="001A55B5"/>
    <w:rsid w:val="001C7A42"/>
    <w:rsid w:val="001E7D91"/>
    <w:rsid w:val="00213789"/>
    <w:rsid w:val="002232C5"/>
    <w:rsid w:val="00225A93"/>
    <w:rsid w:val="00236FEA"/>
    <w:rsid w:val="00265113"/>
    <w:rsid w:val="00266160"/>
    <w:rsid w:val="002859F4"/>
    <w:rsid w:val="0031583C"/>
    <w:rsid w:val="00370E6D"/>
    <w:rsid w:val="003B76A6"/>
    <w:rsid w:val="003C602F"/>
    <w:rsid w:val="003F54F1"/>
    <w:rsid w:val="003F7A67"/>
    <w:rsid w:val="00417189"/>
    <w:rsid w:val="00433D3F"/>
    <w:rsid w:val="004407C6"/>
    <w:rsid w:val="00443105"/>
    <w:rsid w:val="00487C31"/>
    <w:rsid w:val="004B5619"/>
    <w:rsid w:val="004C224A"/>
    <w:rsid w:val="004D71AA"/>
    <w:rsid w:val="004E00C3"/>
    <w:rsid w:val="004F1D7D"/>
    <w:rsid w:val="00516344"/>
    <w:rsid w:val="00532A54"/>
    <w:rsid w:val="0056022D"/>
    <w:rsid w:val="00583893"/>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8000A2"/>
    <w:rsid w:val="00800A17"/>
    <w:rsid w:val="00820266"/>
    <w:rsid w:val="00840F5D"/>
    <w:rsid w:val="00852BCA"/>
    <w:rsid w:val="0087352A"/>
    <w:rsid w:val="00893EC5"/>
    <w:rsid w:val="008C09A6"/>
    <w:rsid w:val="008C6B54"/>
    <w:rsid w:val="008D475C"/>
    <w:rsid w:val="008E2859"/>
    <w:rsid w:val="008F12B1"/>
    <w:rsid w:val="00916595"/>
    <w:rsid w:val="009315AD"/>
    <w:rsid w:val="009413C0"/>
    <w:rsid w:val="00951F2D"/>
    <w:rsid w:val="00952E25"/>
    <w:rsid w:val="00973027"/>
    <w:rsid w:val="00994D67"/>
    <w:rsid w:val="009A2CA1"/>
    <w:rsid w:val="009B2997"/>
    <w:rsid w:val="009F380D"/>
    <w:rsid w:val="009F7BCD"/>
    <w:rsid w:val="00A14353"/>
    <w:rsid w:val="00A21231"/>
    <w:rsid w:val="00A37EA5"/>
    <w:rsid w:val="00A83102"/>
    <w:rsid w:val="00A91C56"/>
    <w:rsid w:val="00AA574F"/>
    <w:rsid w:val="00AB4D07"/>
    <w:rsid w:val="00AD3E0A"/>
    <w:rsid w:val="00AF003B"/>
    <w:rsid w:val="00B00986"/>
    <w:rsid w:val="00B1018B"/>
    <w:rsid w:val="00B24B17"/>
    <w:rsid w:val="00B67807"/>
    <w:rsid w:val="00BA5292"/>
    <w:rsid w:val="00BA68D6"/>
    <w:rsid w:val="00BE0BF5"/>
    <w:rsid w:val="00BE4C70"/>
    <w:rsid w:val="00C40E66"/>
    <w:rsid w:val="00C44F89"/>
    <w:rsid w:val="00C545A0"/>
    <w:rsid w:val="00C91A2B"/>
    <w:rsid w:val="00CA7DFD"/>
    <w:rsid w:val="00CC1709"/>
    <w:rsid w:val="00CC600E"/>
    <w:rsid w:val="00CF38FB"/>
    <w:rsid w:val="00CF52F7"/>
    <w:rsid w:val="00D21FE9"/>
    <w:rsid w:val="00D511A3"/>
    <w:rsid w:val="00D712DF"/>
    <w:rsid w:val="00DC4576"/>
    <w:rsid w:val="00E07807"/>
    <w:rsid w:val="00E165B6"/>
    <w:rsid w:val="00E345DF"/>
    <w:rsid w:val="00E37D24"/>
    <w:rsid w:val="00E61A2A"/>
    <w:rsid w:val="00E7598E"/>
    <w:rsid w:val="00EC0DE3"/>
    <w:rsid w:val="00EC262D"/>
    <w:rsid w:val="00EC6B07"/>
    <w:rsid w:val="00F118B4"/>
    <w:rsid w:val="00F32278"/>
    <w:rsid w:val="00F427C9"/>
    <w:rsid w:val="00F6428E"/>
    <w:rsid w:val="00F650EB"/>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1551</Words>
  <Characters>8841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8</cp:revision>
  <cp:lastPrinted>2016-04-21T11:02:00Z</cp:lastPrinted>
  <dcterms:created xsi:type="dcterms:W3CDTF">2016-04-19T06:10:00Z</dcterms:created>
  <dcterms:modified xsi:type="dcterms:W3CDTF">2016-04-21T07:37:00Z</dcterms:modified>
</cp:coreProperties>
</file>