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55" w:rsidRPr="00193D55" w:rsidRDefault="00125D5A" w:rsidP="00E73343">
      <w:pPr>
        <w:spacing w:after="0"/>
        <w:jc w:val="both"/>
        <w:rPr>
          <w:rFonts w:ascii="Tahoma" w:eastAsia="Times New Roman" w:hAnsi="Tahoma" w:cs="Tahoma"/>
          <w:sz w:val="20"/>
          <w:szCs w:val="20"/>
          <w:lang w:eastAsia="sl-SI"/>
        </w:rPr>
      </w:pPr>
      <w:bookmarkStart w:id="0" w:name="_GoBack"/>
      <w:bookmarkEnd w:id="0"/>
      <w:r>
        <w:rPr>
          <w:rFonts w:ascii="Tahoma" w:eastAsia="Times New Roman" w:hAnsi="Tahoma" w:cs="Tahoma"/>
          <w:noProof/>
          <w:sz w:val="20"/>
          <w:szCs w:val="20"/>
          <w:lang w:eastAsia="sl-SI"/>
        </w:rPr>
        <mc:AlternateContent>
          <mc:Choice Requires="wps">
            <w:drawing>
              <wp:anchor distT="0" distB="0" distL="114300" distR="114300" simplePos="0" relativeHeight="251659264" behindDoc="0" locked="0" layoutInCell="0" allowOverlap="1">
                <wp:simplePos x="0" y="0"/>
                <wp:positionH relativeFrom="column">
                  <wp:posOffset>-63500</wp:posOffset>
                </wp:positionH>
                <wp:positionV relativeFrom="paragraph">
                  <wp:posOffset>-127000</wp:posOffset>
                </wp:positionV>
                <wp:extent cx="2665730" cy="1026795"/>
                <wp:effectExtent l="0" t="0" r="1270" b="1905"/>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17AD" w:rsidRDefault="006317AD" w:rsidP="00193D55">
                            <w:r>
                              <w:rPr>
                                <w:noProof/>
                                <w:lang w:eastAsia="sl-SI"/>
                              </w:rPr>
                              <w:drawing>
                                <wp:inline distT="0" distB="0" distL="0" distR="0">
                                  <wp:extent cx="2476500" cy="923925"/>
                                  <wp:effectExtent l="19050" t="0" r="0" b="0"/>
                                  <wp:docPr id="11" name="Slika 1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9" o:spid="_x0000_s1026" type="#_x0000_t202" style="position:absolute;left:0;text-align:left;margin-left:-5pt;margin-top:-10pt;width:209.9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CAfiwIAABkFAAAOAAAAZHJzL2Uyb0RvYy54bWysVNuO0zAQfUfiHyy/d3MhvSTadLUXipAW&#10;WGnhA5zYaQyOJ9hu013EvzN22m6Xi4QQeXBsz/h4Zs4Zn1/sOkW2wlgJuqTJWUyJ0DVwqdcl/fRx&#10;NVlQYh3TnCnQoqQPwtKL5csX50NfiBRaUFwYgiDaFkNf0ta5vogiW7eiY/YMeqHR2IDpmMOlWUfc&#10;sAHROxWlcTyLBjC8N1ALa3H3ZjTSZcBvGlG7D01jhSOqpBibC6MJY+XHaHnOirVhfSvrfRjsH6Lo&#10;mNR46RHqhjlGNkb+AtXJ2oCFxp3V0EXQNLIWIQfMJol/yua+Zb0IuWBxbH8sk/1/sPX77Z0hkpc0&#10;p0SzDim6A/VZkEdSCSu4VNCR3Jdp6G2B3vc9+rvdFeyQ7pCy7W+h/mKJhuuW6bW4NAaGVjCOYSb+&#10;ZHRydMSxHqQa3gHH+9jGQQDaNabzNcSqEERHuh6OFImdIzVuprPZdP4KTTXakjidzfNpuIMVh+O9&#10;se6NwLD9pKQGNRDg2fbWOh8OKw4u/jYLSvKVVCoszLq6VoZsGeplFb49+jM3pb2zBn9sRBx3MEq8&#10;w9t8vIH/b3mSZvFVmk9Ws8V8kq2y6SSfx4tJnORX+SzO8uxm9d0HmGRFKzkX+lZqcdBikv0d1/uu&#10;GFUU1EgG5HSaTkeO/phkHL7fJdlJh62pZFfSxdGJFZ7Z15pj2qxwTKpxHj0PP1QZa3D4h6oEHXjq&#10;RxG4XbVDFC+OCvgDKsIA8oXc4nuCkxbMIyUD9mZJ7dcNM4IS9VajqvIky3wzh0U2nae4MKeW6tTC&#10;dI1QJXWUjNNrNz4Am97IdYs3jTrWcIlKbGTQyFNUe/1i/4Vk9m+Fb/DTdfB6etGWPwAAAP//AwBQ&#10;SwMEFAAGAAgAAAAhAJv9f5/eAAAACwEAAA8AAABkcnMvZG93bnJldi54bWxMj8tOwzAQRfdI/IM1&#10;ldig1g4KDQ1xKkACse3jA5x4mkSNx1HsNunfM6xgN1dzdB/Fdna9uOIYOk8akpUCgVR721Gj4Xj4&#10;XL6ACNGQNb0n1HDDANvy/q4wufUT7fC6j41gEwq50dDGOORShrpFZ8LKD0j8O/nRmchybKQdzcTm&#10;rpdPSq2lMx1xQmsG/GixPu8vTsPpe3p83kzVVzxmu3T9brqs8jetHxbz2yuIiHP8g+G3PleHkjtV&#10;/kI2iF7DMlG8JfLBOSCYSNWGx1SMpkkGsizk/w3lDwAAAP//AwBQSwECLQAUAAYACAAAACEAtoM4&#10;kv4AAADhAQAAEwAAAAAAAAAAAAAAAAAAAAAAW0NvbnRlbnRfVHlwZXNdLnhtbFBLAQItABQABgAI&#10;AAAAIQA4/SH/1gAAAJQBAAALAAAAAAAAAAAAAAAAAC8BAABfcmVscy8ucmVsc1BLAQItABQABgAI&#10;AAAAIQB4pCAfiwIAABkFAAAOAAAAAAAAAAAAAAAAAC4CAABkcnMvZTJvRG9jLnhtbFBLAQItABQA&#10;BgAIAAAAIQCb/X+f3gAAAAsBAAAPAAAAAAAAAAAAAAAAAOUEAABkcnMvZG93bnJldi54bWxQSwUG&#10;AAAAAAQABADzAAAA8AUAAAAA&#10;" o:allowincell="f" stroked="f">
                <v:textbox>
                  <w:txbxContent>
                    <w:p w:rsidR="006317AD" w:rsidRDefault="006317AD" w:rsidP="00193D55">
                      <w:r>
                        <w:rPr>
                          <w:noProof/>
                          <w:lang w:eastAsia="sl-SI"/>
                        </w:rPr>
                        <w:drawing>
                          <wp:inline distT="0" distB="0" distL="0" distR="0">
                            <wp:extent cx="2476500" cy="923925"/>
                            <wp:effectExtent l="19050" t="0" r="0" b="0"/>
                            <wp:docPr id="11" name="Slika 1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193D55" w:rsidRPr="00193D55">
        <w:rPr>
          <w:rFonts w:ascii="Tahoma" w:eastAsia="Times New Roman" w:hAnsi="Tahoma" w:cs="Tahoma"/>
          <w:sz w:val="20"/>
          <w:szCs w:val="20"/>
          <w:lang w:eastAsia="sl-SI"/>
        </w:rPr>
        <w:t>p</w:t>
      </w:r>
    </w:p>
    <w:p w:rsidR="00193D55" w:rsidRPr="00193D55" w:rsidRDefault="00193D55" w:rsidP="00E73343">
      <w:pPr>
        <w:spacing w:after="0"/>
        <w:jc w:val="both"/>
        <w:rPr>
          <w:rFonts w:ascii="Tahoma" w:eastAsia="Times New Roman" w:hAnsi="Tahoma" w:cs="Tahoma"/>
          <w:sz w:val="20"/>
          <w:szCs w:val="20"/>
          <w:lang w:eastAsia="sl-SI"/>
        </w:rPr>
      </w:pPr>
    </w:p>
    <w:p w:rsidR="00193D55" w:rsidRPr="00193D55" w:rsidRDefault="00193D55" w:rsidP="00E73343">
      <w:pPr>
        <w:spacing w:after="0"/>
        <w:jc w:val="both"/>
        <w:rPr>
          <w:rFonts w:ascii="Tahoma" w:eastAsia="Times New Roman" w:hAnsi="Tahoma" w:cs="Tahoma"/>
          <w:sz w:val="20"/>
          <w:szCs w:val="20"/>
          <w:lang w:eastAsia="sl-SI"/>
        </w:rPr>
      </w:pPr>
    </w:p>
    <w:p w:rsidR="00193D55" w:rsidRPr="00193D55" w:rsidRDefault="00193D55" w:rsidP="00E73343">
      <w:pPr>
        <w:spacing w:after="0"/>
        <w:jc w:val="both"/>
        <w:rPr>
          <w:rFonts w:ascii="Tahoma" w:eastAsia="Times New Roman" w:hAnsi="Tahoma" w:cs="Tahoma"/>
          <w:sz w:val="20"/>
          <w:szCs w:val="20"/>
          <w:lang w:eastAsia="sl-SI"/>
        </w:rPr>
      </w:pPr>
    </w:p>
    <w:p w:rsidR="00193D55" w:rsidRPr="00193D55" w:rsidRDefault="00193D55" w:rsidP="00E73343">
      <w:pPr>
        <w:spacing w:after="0"/>
        <w:jc w:val="both"/>
        <w:rPr>
          <w:rFonts w:ascii="Tahoma" w:eastAsia="Times New Roman" w:hAnsi="Tahoma" w:cs="Tahoma"/>
          <w:sz w:val="20"/>
          <w:szCs w:val="20"/>
          <w:lang w:eastAsia="sl-SI"/>
        </w:rPr>
      </w:pPr>
    </w:p>
    <w:p w:rsidR="00193D55" w:rsidRPr="00193D55" w:rsidRDefault="00125D5A" w:rsidP="00E73343">
      <w:pPr>
        <w:spacing w:after="0"/>
        <w:jc w:val="both"/>
        <w:rPr>
          <w:rFonts w:ascii="Tahoma" w:eastAsia="Times New Roman" w:hAnsi="Tahoma" w:cs="Tahoma"/>
          <w:sz w:val="20"/>
          <w:szCs w:val="20"/>
          <w:lang w:eastAsia="sl-SI"/>
        </w:rPr>
      </w:pPr>
      <w:r>
        <w:rPr>
          <w:rFonts w:ascii="Tahoma" w:eastAsia="Times New Roman" w:hAnsi="Tahoma" w:cs="Tahoma"/>
          <w:noProof/>
          <w:sz w:val="20"/>
          <w:szCs w:val="20"/>
          <w:lang w:eastAsia="sl-SI"/>
        </w:rPr>
        <mc:AlternateContent>
          <mc:Choice Requires="wps">
            <w:drawing>
              <wp:anchor distT="0" distB="0" distL="114300" distR="114300" simplePos="0" relativeHeight="251660288" behindDoc="0" locked="0" layoutInCell="0" allowOverlap="1">
                <wp:simplePos x="0" y="0"/>
                <wp:positionH relativeFrom="column">
                  <wp:posOffset>33020</wp:posOffset>
                </wp:positionH>
                <wp:positionV relativeFrom="paragraph">
                  <wp:posOffset>71120</wp:posOffset>
                </wp:positionV>
                <wp:extent cx="2463800" cy="438150"/>
                <wp:effectExtent l="0" t="0" r="0" b="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17AD" w:rsidRPr="00193D55" w:rsidRDefault="006317AD" w:rsidP="00193D55">
                            <w:pPr>
                              <w:pStyle w:val="Naslov2"/>
                              <w:spacing w:before="0"/>
                              <w:ind w:right="705" w:firstLine="284"/>
                              <w:jc w:val="center"/>
                              <w:rPr>
                                <w:rFonts w:ascii="Tahoma" w:hAnsi="Tahoma" w:cs="Tahoma"/>
                                <w:b w:val="0"/>
                                <w:color w:val="auto"/>
                                <w:sz w:val="20"/>
                                <w:szCs w:val="20"/>
                              </w:rPr>
                            </w:pPr>
                            <w:r w:rsidRPr="00193D55">
                              <w:rPr>
                                <w:rFonts w:ascii="Tahoma" w:hAnsi="Tahoma" w:cs="Tahoma"/>
                                <w:b w:val="0"/>
                                <w:color w:val="auto"/>
                                <w:sz w:val="20"/>
                                <w:szCs w:val="20"/>
                              </w:rPr>
                              <w:t>Breznica 3, 4274 Žirovnica</w:t>
                            </w:r>
                          </w:p>
                          <w:p w:rsidR="006317AD" w:rsidRPr="00193D55" w:rsidRDefault="006317AD" w:rsidP="00193D55">
                            <w:pPr>
                              <w:rPr>
                                <w:rFonts w:ascii="Tahoma" w:hAnsi="Tahoma"/>
                                <w:sz w:val="20"/>
                                <w:szCs w:val="20"/>
                              </w:rPr>
                            </w:pPr>
                            <w:r w:rsidRPr="00193D55">
                              <w:rPr>
                                <w:rFonts w:ascii="Tahoma" w:hAnsi="Tahoma"/>
                                <w:sz w:val="20"/>
                                <w:szCs w:val="20"/>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8" o:spid="_x0000_s1027" type="#_x0000_t202" style="position:absolute;left:0;text-align:left;margin-left:2.6pt;margin-top:5.6pt;width:194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qXjQIAAB8FAAAOAAAAZHJzL2Uyb0RvYy54bWysVG1v0zAQ/o7Ef7D8vcvL0q6Jlk57oQhp&#10;wKTBD3BipzE4vmC7TbeJ/87ZabsyQEKIfHBs3/nx3T3P+fxi2ymyEcZK0CVNTmJKhK6BS70q6edP&#10;y8mcEuuY5kyBFiV9EJZeLF6/Oh/6QqTQguLCEATRthj6krbO9UUU2boVHbMn0AuNxgZMxxwuzSri&#10;hg2I3qkojeNZNIDhvYFaWIu7N6ORLgJ+04jafWwaKxxRJcXYXBhNGCs/RotzVqwM61tZ78Jg/xBF&#10;x6TGSw9QN8wxsjbyF6hO1gYsNO6khi6CppG1CDlgNkn8Ipv7lvUi5ILFsf2hTPb/wdYfNneGSF5S&#10;JEqzDim6A/VFkEdSCSu4VNCRuS/T0NsCve979HfbK9gi3SFl299C/dUSDdct0ytxaQwMrWAcw0z8&#10;yejo6IhjPUg1vAeO97G1gwC0bUzna4hVIYiOdD0cKBJbR2rcTLPZ6TxGU4227HSeTAOHESv2p3tj&#10;3VuBUftJSQ1KIKCzza11PhpW7F38ZRaU5EupVFiYVXWtDNkwlMsyfCGBF25Ke2cN/tiIOO5gkHiH&#10;t/lwA/1PeZJm8VWaT5az+dkkW2bTSX4Wzydxkl/lszjLs5vldx9gkhWt5FzoW6nFXopJ9ndU75pi&#10;FFEQIxlKmk/T6UjRH5OMw/e7JDvpsDOV7FAaBydWeGLfaI5ps8IxqcZ59HP4ocpYg/0/VCXIwDM/&#10;asBtq20QXtCIl0gF/AF1YQBpQ4bxVcFJC+aRkgE7tKT225oZQYl6p1FbeZJlvqXDIpuepbgwx5bq&#10;2MJ0jVAldZSM02s3PgPr3shVizeNatZwiXpsZJDKc1Q7FWMXhpx2L4Zv8+N18Hp+1xY/AAAA//8D&#10;AFBLAwQUAAYACAAAACEAYrtxFtsAAAAHAQAADwAAAGRycy9kb3ducmV2LnhtbEyOzU7DMBCE70i8&#10;g7VIXBB1mtK/EKcCJBDXlj7AJt4mEfE6it0mfXuWE5z2Z0YzX76bXKcuNITWs4H5LAFFXHnbcm3g&#10;+PX+uAEVIrLFzjMZuFKAXXF7k2Nm/ch7uhxirSSEQ4YGmhj7TOtQNeQwzHxPLNrJDw6jnEOt7YCj&#10;hLtOp0my0g5bloYGe3prqPo+nJ2B0+f4sNyO5Uc8rvdPq1ds16W/GnN/N708g4o0xT8z/OILOhTC&#10;VPoz26A6A8tUjPKeyxR5sV3IUhrYJCnoItf/+YsfAAAA//8DAFBLAQItABQABgAIAAAAIQC2gziS&#10;/gAAAOEBAAATAAAAAAAAAAAAAAAAAAAAAABbQ29udGVudF9UeXBlc10ueG1sUEsBAi0AFAAGAAgA&#10;AAAhADj9If/WAAAAlAEAAAsAAAAAAAAAAAAAAAAALwEAAF9yZWxzLy5yZWxzUEsBAi0AFAAGAAgA&#10;AAAhAGHvKpeNAgAAHwUAAA4AAAAAAAAAAAAAAAAALgIAAGRycy9lMm9Eb2MueG1sUEsBAi0AFAAG&#10;AAgAAAAhAGK7cRbbAAAABwEAAA8AAAAAAAAAAAAAAAAA5wQAAGRycy9kb3ducmV2LnhtbFBLBQYA&#10;AAAABAAEAPMAAADvBQAAAAA=&#10;" o:allowincell="f" stroked="f">
                <v:textbox>
                  <w:txbxContent>
                    <w:p w:rsidR="006317AD" w:rsidRPr="00193D55" w:rsidRDefault="006317AD" w:rsidP="00193D55">
                      <w:pPr>
                        <w:pStyle w:val="Naslov2"/>
                        <w:spacing w:before="0"/>
                        <w:ind w:right="705" w:firstLine="284"/>
                        <w:jc w:val="center"/>
                        <w:rPr>
                          <w:rFonts w:ascii="Tahoma" w:hAnsi="Tahoma" w:cs="Tahoma"/>
                          <w:b w:val="0"/>
                          <w:color w:val="auto"/>
                          <w:sz w:val="20"/>
                          <w:szCs w:val="20"/>
                        </w:rPr>
                      </w:pPr>
                      <w:r w:rsidRPr="00193D55">
                        <w:rPr>
                          <w:rFonts w:ascii="Tahoma" w:hAnsi="Tahoma" w:cs="Tahoma"/>
                          <w:b w:val="0"/>
                          <w:color w:val="auto"/>
                          <w:sz w:val="20"/>
                          <w:szCs w:val="20"/>
                        </w:rPr>
                        <w:t>Breznica 3, 4274 Žirovnica</w:t>
                      </w:r>
                    </w:p>
                    <w:p w:rsidR="006317AD" w:rsidRPr="00193D55" w:rsidRDefault="006317AD" w:rsidP="00193D55">
                      <w:pPr>
                        <w:rPr>
                          <w:rFonts w:ascii="Tahoma" w:hAnsi="Tahoma"/>
                          <w:sz w:val="20"/>
                          <w:szCs w:val="20"/>
                        </w:rPr>
                      </w:pPr>
                      <w:r w:rsidRPr="00193D55">
                        <w:rPr>
                          <w:rFonts w:ascii="Tahoma" w:hAnsi="Tahoma"/>
                          <w:sz w:val="20"/>
                          <w:szCs w:val="20"/>
                        </w:rPr>
                        <w:t>tel.: 04 5809 100, fax: 04 5809 109</w:t>
                      </w:r>
                    </w:p>
                  </w:txbxContent>
                </v:textbox>
              </v:shape>
            </w:pict>
          </mc:Fallback>
        </mc:AlternateContent>
      </w:r>
    </w:p>
    <w:p w:rsidR="00193D55" w:rsidRPr="00193D55" w:rsidRDefault="00193D55" w:rsidP="00E73343">
      <w:pPr>
        <w:spacing w:after="0"/>
        <w:jc w:val="both"/>
        <w:rPr>
          <w:rFonts w:ascii="Tahoma" w:eastAsia="Times New Roman" w:hAnsi="Tahoma" w:cs="Tahoma"/>
          <w:sz w:val="20"/>
          <w:szCs w:val="20"/>
          <w:lang w:eastAsia="sl-SI"/>
        </w:rPr>
      </w:pPr>
    </w:p>
    <w:p w:rsidR="00193D55" w:rsidRPr="00193D55" w:rsidRDefault="00193D55" w:rsidP="00E73343">
      <w:pPr>
        <w:spacing w:after="0"/>
        <w:jc w:val="right"/>
        <w:rPr>
          <w:rFonts w:ascii="Tahoma" w:eastAsia="Times New Roman" w:hAnsi="Tahoma" w:cs="Tahoma"/>
          <w:sz w:val="20"/>
          <w:szCs w:val="20"/>
          <w:lang w:eastAsia="sl-SI"/>
        </w:rPr>
      </w:pPr>
    </w:p>
    <w:p w:rsidR="00193D55" w:rsidRPr="00193D55" w:rsidRDefault="00193D55" w:rsidP="00E73343">
      <w:pPr>
        <w:spacing w:after="0"/>
        <w:ind w:firstLine="709"/>
        <w:jc w:val="both"/>
        <w:rPr>
          <w:rFonts w:ascii="Tahoma" w:eastAsia="Times New Roman" w:hAnsi="Tahoma" w:cs="Tahoma"/>
          <w:b/>
          <w:sz w:val="20"/>
          <w:szCs w:val="20"/>
          <w:lang w:eastAsia="sl-SI"/>
        </w:rPr>
      </w:pPr>
      <w:r w:rsidRPr="00193D55">
        <w:rPr>
          <w:rFonts w:ascii="Tahoma" w:eastAsia="Times New Roman" w:hAnsi="Tahoma" w:cs="Tahoma"/>
          <w:b/>
          <w:sz w:val="20"/>
          <w:szCs w:val="20"/>
          <w:lang w:eastAsia="sl-SI"/>
        </w:rPr>
        <w:t>NADZORNI ODBOR</w:t>
      </w:r>
    </w:p>
    <w:p w:rsidR="00193D55" w:rsidRPr="00BB1F84" w:rsidRDefault="00193D55" w:rsidP="00E73343">
      <w:pPr>
        <w:spacing w:after="0"/>
        <w:jc w:val="both"/>
        <w:rPr>
          <w:rFonts w:ascii="Tahoma" w:eastAsia="Times New Roman" w:hAnsi="Tahoma" w:cs="Tahoma"/>
          <w:sz w:val="20"/>
          <w:szCs w:val="20"/>
          <w:lang w:eastAsia="sl-SI"/>
        </w:rPr>
      </w:pPr>
    </w:p>
    <w:p w:rsidR="00193D55" w:rsidRPr="00193D55" w:rsidRDefault="00193D55" w:rsidP="00E73343">
      <w:pPr>
        <w:spacing w:after="0"/>
        <w:jc w:val="both"/>
        <w:rPr>
          <w:rFonts w:ascii="Tahoma" w:eastAsia="Times New Roman" w:hAnsi="Tahoma" w:cs="Tahoma"/>
          <w:sz w:val="20"/>
          <w:szCs w:val="20"/>
          <w:lang w:eastAsia="sl-SI"/>
        </w:rPr>
      </w:pPr>
    </w:p>
    <w:p w:rsidR="00193D55" w:rsidRPr="00193D55" w:rsidRDefault="00193D55" w:rsidP="00E73343">
      <w:pPr>
        <w:spacing w:after="0"/>
        <w:jc w:val="both"/>
        <w:rPr>
          <w:rFonts w:ascii="Tahoma" w:eastAsia="Times New Roman" w:hAnsi="Tahoma" w:cs="Tahoma"/>
          <w:sz w:val="20"/>
          <w:szCs w:val="20"/>
          <w:lang w:eastAsia="sl-SI"/>
        </w:rPr>
      </w:pPr>
      <w:r w:rsidRPr="00193D55">
        <w:rPr>
          <w:rFonts w:ascii="Tahoma" w:eastAsia="Times New Roman" w:hAnsi="Tahoma" w:cs="Tahoma"/>
          <w:sz w:val="20"/>
          <w:szCs w:val="20"/>
          <w:lang w:eastAsia="sl-SI"/>
        </w:rPr>
        <w:t>Številka: 011-0002/2014</w:t>
      </w:r>
    </w:p>
    <w:p w:rsidR="00193D55" w:rsidRPr="00193D55" w:rsidRDefault="00193D55" w:rsidP="00E73343">
      <w:pPr>
        <w:spacing w:after="0"/>
        <w:jc w:val="both"/>
        <w:rPr>
          <w:rFonts w:ascii="Tahoma" w:eastAsia="Times New Roman" w:hAnsi="Tahoma" w:cs="Tahoma"/>
          <w:sz w:val="20"/>
          <w:szCs w:val="20"/>
          <w:lang w:eastAsia="sl-SI"/>
        </w:rPr>
      </w:pPr>
      <w:r w:rsidRPr="00193D55">
        <w:rPr>
          <w:rFonts w:ascii="Tahoma" w:eastAsia="Times New Roman" w:hAnsi="Tahoma" w:cs="Tahoma"/>
          <w:sz w:val="20"/>
          <w:szCs w:val="20"/>
          <w:lang w:eastAsia="sl-SI"/>
        </w:rPr>
        <w:t xml:space="preserve">Datum: </w:t>
      </w:r>
      <w:r w:rsidR="00410E84">
        <w:rPr>
          <w:rFonts w:ascii="Tahoma" w:eastAsia="Times New Roman" w:hAnsi="Tahoma" w:cs="Tahoma"/>
          <w:sz w:val="20"/>
          <w:szCs w:val="20"/>
          <w:lang w:eastAsia="sl-SI"/>
        </w:rPr>
        <w:t>4.10.2017</w:t>
      </w:r>
    </w:p>
    <w:p w:rsidR="00193D55" w:rsidRPr="00BB1F84" w:rsidRDefault="00193D55" w:rsidP="00E73343">
      <w:pPr>
        <w:spacing w:after="0"/>
        <w:jc w:val="both"/>
        <w:rPr>
          <w:rFonts w:ascii="Tahoma" w:eastAsia="Times New Roman" w:hAnsi="Tahoma" w:cs="Tahoma"/>
          <w:sz w:val="20"/>
          <w:szCs w:val="20"/>
          <w:lang w:eastAsia="sl-SI"/>
        </w:rPr>
      </w:pPr>
    </w:p>
    <w:p w:rsidR="00193D55" w:rsidRPr="00193D55" w:rsidRDefault="00193D55" w:rsidP="00E73343">
      <w:pPr>
        <w:spacing w:after="0"/>
        <w:jc w:val="both"/>
        <w:rPr>
          <w:rFonts w:ascii="Tahoma" w:eastAsia="Times New Roman" w:hAnsi="Tahoma" w:cs="Tahoma"/>
          <w:sz w:val="20"/>
          <w:szCs w:val="20"/>
          <w:lang w:eastAsia="sl-SI"/>
        </w:rPr>
      </w:pPr>
    </w:p>
    <w:p w:rsidR="000E4B09" w:rsidRPr="00BB1F84" w:rsidRDefault="000E4B09" w:rsidP="00E73343">
      <w:pPr>
        <w:pStyle w:val="Brezrazmikov"/>
        <w:spacing w:line="276" w:lineRule="auto"/>
        <w:jc w:val="both"/>
        <w:rPr>
          <w:rFonts w:ascii="Tahoma" w:hAnsi="Tahoma" w:cs="Tahoma"/>
          <w:sz w:val="20"/>
          <w:szCs w:val="20"/>
        </w:rPr>
      </w:pPr>
      <w:r w:rsidRPr="00BB1F84">
        <w:rPr>
          <w:rFonts w:ascii="Tahoma" w:hAnsi="Tahoma" w:cs="Tahoma"/>
          <w:sz w:val="20"/>
          <w:szCs w:val="20"/>
        </w:rPr>
        <w:t>Na podlagi</w:t>
      </w:r>
      <w:r w:rsidR="00193D55" w:rsidRPr="00BB1F84">
        <w:rPr>
          <w:rFonts w:ascii="Tahoma" w:hAnsi="Tahoma" w:cs="Tahoma"/>
          <w:sz w:val="20"/>
          <w:szCs w:val="20"/>
        </w:rPr>
        <w:t xml:space="preserve"> 39.</w:t>
      </w:r>
      <w:r w:rsidRPr="00BB1F84">
        <w:rPr>
          <w:rFonts w:ascii="Tahoma" w:hAnsi="Tahoma" w:cs="Tahoma"/>
          <w:sz w:val="20"/>
          <w:szCs w:val="20"/>
        </w:rPr>
        <w:t xml:space="preserve"> člena Statuta Občine Žirovnica </w:t>
      </w:r>
      <w:r w:rsidR="00193D55" w:rsidRPr="00BB1F84">
        <w:rPr>
          <w:rFonts w:ascii="Tahoma" w:hAnsi="Tahoma" w:cs="Tahoma"/>
          <w:sz w:val="20"/>
          <w:szCs w:val="20"/>
        </w:rPr>
        <w:t xml:space="preserve">(Ur. list RS, št. 23/99, 55/11-UPB1, 76/12, 19/13, 50/14, 85/16 in 7/17) </w:t>
      </w:r>
      <w:r w:rsidRPr="00BB1F84">
        <w:rPr>
          <w:rFonts w:ascii="Tahoma" w:hAnsi="Tahoma" w:cs="Tahoma"/>
          <w:sz w:val="20"/>
          <w:szCs w:val="20"/>
        </w:rPr>
        <w:t xml:space="preserve">in </w:t>
      </w:r>
      <w:r w:rsidR="00193D55" w:rsidRPr="00BB1F84">
        <w:rPr>
          <w:rFonts w:ascii="Tahoma" w:hAnsi="Tahoma" w:cs="Tahoma"/>
          <w:sz w:val="20"/>
          <w:szCs w:val="20"/>
        </w:rPr>
        <w:t>38.</w:t>
      </w:r>
      <w:r w:rsidRPr="00BB1F84">
        <w:rPr>
          <w:rFonts w:ascii="Tahoma" w:hAnsi="Tahoma" w:cs="Tahoma"/>
          <w:sz w:val="20"/>
          <w:szCs w:val="20"/>
        </w:rPr>
        <w:t xml:space="preserve"> člena Poslovnika Nadzornega odbora Občine Žirovnica </w:t>
      </w:r>
      <w:r w:rsidR="00193D55" w:rsidRPr="00BB1F84">
        <w:rPr>
          <w:rFonts w:ascii="Tahoma" w:hAnsi="Tahoma" w:cs="Tahoma"/>
          <w:sz w:val="20"/>
          <w:szCs w:val="20"/>
        </w:rPr>
        <w:t xml:space="preserve"> (Ur. list RS, št. 23/99, 55/11-UPB1, 76/12, 19/13, 50/14, 85/16 in 7/17) </w:t>
      </w:r>
      <w:r w:rsidRPr="00BB1F84">
        <w:rPr>
          <w:rFonts w:ascii="Tahoma" w:hAnsi="Tahoma" w:cs="Tahoma"/>
          <w:sz w:val="20"/>
          <w:szCs w:val="20"/>
        </w:rPr>
        <w:t xml:space="preserve">je Nadzorni odbor Občine Žirovnica na </w:t>
      </w:r>
      <w:r w:rsidR="00D617F2">
        <w:rPr>
          <w:rFonts w:ascii="Tahoma" w:hAnsi="Tahoma" w:cs="Tahoma"/>
          <w:sz w:val="20"/>
          <w:szCs w:val="20"/>
        </w:rPr>
        <w:t xml:space="preserve">svoji 18. seji </w:t>
      </w:r>
      <w:r w:rsidR="00C00822">
        <w:rPr>
          <w:rFonts w:ascii="Tahoma" w:hAnsi="Tahoma" w:cs="Tahoma"/>
          <w:sz w:val="20"/>
          <w:szCs w:val="20"/>
        </w:rPr>
        <w:t xml:space="preserve">dne </w:t>
      </w:r>
      <w:r w:rsidR="00410E84">
        <w:rPr>
          <w:rFonts w:ascii="Tahoma" w:hAnsi="Tahoma" w:cs="Tahoma"/>
          <w:sz w:val="20"/>
          <w:szCs w:val="20"/>
        </w:rPr>
        <w:t>4.10.2017</w:t>
      </w:r>
      <w:r w:rsidR="00D617F2">
        <w:rPr>
          <w:rFonts w:ascii="Tahoma" w:hAnsi="Tahoma" w:cs="Tahoma"/>
          <w:sz w:val="20"/>
          <w:szCs w:val="20"/>
        </w:rPr>
        <w:t xml:space="preserve"> </w:t>
      </w:r>
      <w:r w:rsidRPr="00BB1F84">
        <w:rPr>
          <w:rFonts w:ascii="Tahoma" w:hAnsi="Tahoma" w:cs="Tahoma"/>
          <w:sz w:val="20"/>
          <w:szCs w:val="20"/>
        </w:rPr>
        <w:t>sprejel</w:t>
      </w:r>
    </w:p>
    <w:p w:rsidR="00B063DF" w:rsidRPr="00BB1F84" w:rsidRDefault="00B063DF" w:rsidP="00E73343">
      <w:pPr>
        <w:pStyle w:val="Brezrazmikov"/>
        <w:spacing w:line="276" w:lineRule="auto"/>
        <w:jc w:val="center"/>
        <w:rPr>
          <w:rFonts w:ascii="Tahoma" w:hAnsi="Tahoma" w:cs="Tahoma"/>
          <w:sz w:val="20"/>
          <w:szCs w:val="20"/>
        </w:rPr>
      </w:pPr>
    </w:p>
    <w:p w:rsidR="00B063DF" w:rsidRPr="00BB1F84" w:rsidRDefault="00B063DF" w:rsidP="00E73343">
      <w:pPr>
        <w:pStyle w:val="Brezrazmikov"/>
        <w:spacing w:line="276" w:lineRule="auto"/>
        <w:jc w:val="center"/>
        <w:rPr>
          <w:rFonts w:ascii="Tahoma" w:hAnsi="Tahoma" w:cs="Tahoma"/>
          <w:sz w:val="20"/>
          <w:szCs w:val="20"/>
        </w:rPr>
      </w:pPr>
    </w:p>
    <w:p w:rsidR="000E4B09" w:rsidRPr="00BB1F84" w:rsidRDefault="000E4B09" w:rsidP="00E73343">
      <w:pPr>
        <w:pStyle w:val="Brezrazmikov"/>
        <w:spacing w:line="276" w:lineRule="auto"/>
        <w:jc w:val="center"/>
        <w:rPr>
          <w:rFonts w:ascii="Tahoma" w:hAnsi="Tahoma" w:cs="Tahoma"/>
          <w:b/>
          <w:sz w:val="20"/>
          <w:szCs w:val="20"/>
        </w:rPr>
      </w:pPr>
      <w:r w:rsidRPr="00BB1F84">
        <w:rPr>
          <w:rFonts w:ascii="Tahoma" w:hAnsi="Tahoma" w:cs="Tahoma"/>
          <w:b/>
          <w:sz w:val="20"/>
          <w:szCs w:val="20"/>
        </w:rPr>
        <w:t>POROČIL</w:t>
      </w:r>
      <w:r w:rsidR="00410E84">
        <w:rPr>
          <w:rFonts w:ascii="Tahoma" w:hAnsi="Tahoma" w:cs="Tahoma"/>
          <w:b/>
          <w:sz w:val="20"/>
          <w:szCs w:val="20"/>
        </w:rPr>
        <w:t>O</w:t>
      </w:r>
      <w:r w:rsidR="00D617F2">
        <w:rPr>
          <w:rFonts w:ascii="Tahoma" w:hAnsi="Tahoma" w:cs="Tahoma"/>
          <w:b/>
          <w:sz w:val="20"/>
          <w:szCs w:val="20"/>
        </w:rPr>
        <w:t xml:space="preserve"> </w:t>
      </w:r>
      <w:r w:rsidRPr="00BB1F84">
        <w:rPr>
          <w:rFonts w:ascii="Tahoma" w:hAnsi="Tahoma" w:cs="Tahoma"/>
          <w:b/>
          <w:sz w:val="20"/>
          <w:szCs w:val="20"/>
        </w:rPr>
        <w:t>O OPRAVLJENEM NADZORU</w:t>
      </w:r>
    </w:p>
    <w:p w:rsidR="000E4B09" w:rsidRPr="00BB1F84" w:rsidRDefault="00193D55" w:rsidP="00E73343">
      <w:pPr>
        <w:pStyle w:val="Brezrazmikov"/>
        <w:spacing w:line="276" w:lineRule="auto"/>
        <w:jc w:val="center"/>
        <w:rPr>
          <w:rFonts w:ascii="Tahoma" w:hAnsi="Tahoma" w:cs="Tahoma"/>
          <w:b/>
          <w:sz w:val="20"/>
          <w:szCs w:val="20"/>
        </w:rPr>
      </w:pPr>
      <w:r w:rsidRPr="00BB1F84">
        <w:rPr>
          <w:rFonts w:ascii="Tahoma" w:hAnsi="Tahoma" w:cs="Tahoma"/>
          <w:b/>
          <w:sz w:val="20"/>
          <w:szCs w:val="20"/>
        </w:rPr>
        <w:t>INVESTICIJSKEGA PROJEKTA V NRP: OB192-13-</w:t>
      </w:r>
      <w:r w:rsidR="007F4C1A">
        <w:rPr>
          <w:rFonts w:ascii="Tahoma" w:hAnsi="Tahoma" w:cs="Tahoma"/>
          <w:b/>
          <w:sz w:val="20"/>
          <w:szCs w:val="20"/>
        </w:rPr>
        <w:t>0001</w:t>
      </w:r>
      <w:r w:rsidRPr="00BB1F84">
        <w:rPr>
          <w:rFonts w:ascii="Tahoma" w:hAnsi="Tahoma" w:cs="Tahoma"/>
          <w:b/>
          <w:sz w:val="20"/>
          <w:szCs w:val="20"/>
        </w:rPr>
        <w:t xml:space="preserve"> KANALIZACIJA MOSTE</w:t>
      </w:r>
    </w:p>
    <w:p w:rsidR="000E4B09" w:rsidRPr="00BB1F84" w:rsidRDefault="000E4B09" w:rsidP="00E73343">
      <w:pPr>
        <w:pStyle w:val="Brezrazmikov"/>
        <w:spacing w:line="276" w:lineRule="auto"/>
        <w:jc w:val="both"/>
        <w:rPr>
          <w:rFonts w:ascii="Tahoma" w:hAnsi="Tahoma" w:cs="Tahoma"/>
          <w:b/>
          <w:sz w:val="20"/>
          <w:szCs w:val="20"/>
        </w:rPr>
      </w:pPr>
    </w:p>
    <w:p w:rsidR="00B063DF" w:rsidRPr="00BB1F84" w:rsidRDefault="00B063DF" w:rsidP="00E73343">
      <w:pPr>
        <w:pStyle w:val="Brezrazmikov"/>
        <w:spacing w:line="276" w:lineRule="auto"/>
        <w:jc w:val="both"/>
        <w:rPr>
          <w:rFonts w:ascii="Tahoma" w:hAnsi="Tahoma" w:cs="Tahoma"/>
          <w:b/>
          <w:sz w:val="20"/>
          <w:szCs w:val="20"/>
        </w:rPr>
      </w:pPr>
    </w:p>
    <w:p w:rsidR="000441D4" w:rsidRPr="00CF4D43" w:rsidRDefault="000441D4" w:rsidP="00E73343">
      <w:pPr>
        <w:pStyle w:val="Brezrazmikov"/>
        <w:spacing w:line="276" w:lineRule="auto"/>
        <w:jc w:val="both"/>
        <w:rPr>
          <w:rFonts w:ascii="Tahoma" w:hAnsi="Tahoma" w:cs="Tahoma"/>
          <w:b/>
          <w:color w:val="FFFFFF" w:themeColor="background1"/>
          <w:sz w:val="20"/>
          <w:szCs w:val="20"/>
        </w:rPr>
      </w:pPr>
      <w:r w:rsidRPr="00CF4D43">
        <w:rPr>
          <w:rFonts w:ascii="Tahoma" w:hAnsi="Tahoma" w:cs="Tahoma"/>
          <w:b/>
          <w:color w:val="FFFFFF" w:themeColor="background1"/>
          <w:sz w:val="20"/>
          <w:szCs w:val="20"/>
        </w:rPr>
        <w:t>Poročilo je dokončni akt Nadzornega odbora Občine Žirovnica</w:t>
      </w:r>
    </w:p>
    <w:p w:rsidR="000E4B09" w:rsidRPr="00BB1F84" w:rsidRDefault="000E4B09" w:rsidP="00E73343">
      <w:pPr>
        <w:pStyle w:val="Brezrazmikov"/>
        <w:spacing w:line="276" w:lineRule="auto"/>
        <w:jc w:val="both"/>
        <w:rPr>
          <w:rFonts w:ascii="Tahoma" w:hAnsi="Tahoma" w:cs="Tahoma"/>
          <w:sz w:val="20"/>
          <w:szCs w:val="20"/>
        </w:rPr>
      </w:pPr>
    </w:p>
    <w:p w:rsidR="000E4B09" w:rsidRPr="00BB1F84" w:rsidRDefault="000E4B09" w:rsidP="00E73343">
      <w:pPr>
        <w:pStyle w:val="Brezrazmikov"/>
        <w:numPr>
          <w:ilvl w:val="0"/>
          <w:numId w:val="4"/>
        </w:numPr>
        <w:spacing w:line="276" w:lineRule="auto"/>
        <w:jc w:val="both"/>
        <w:rPr>
          <w:rFonts w:ascii="Tahoma" w:hAnsi="Tahoma" w:cs="Tahoma"/>
          <w:sz w:val="20"/>
          <w:szCs w:val="20"/>
        </w:rPr>
      </w:pPr>
      <w:r w:rsidRPr="00BB1F84">
        <w:rPr>
          <w:rFonts w:ascii="Tahoma" w:hAnsi="Tahoma" w:cs="Tahoma"/>
          <w:sz w:val="20"/>
          <w:szCs w:val="20"/>
        </w:rPr>
        <w:t>Nadzorni odbor v sestavi:</w:t>
      </w:r>
    </w:p>
    <w:p w:rsidR="000E4B09" w:rsidRPr="00BB1F84" w:rsidRDefault="00B063DF" w:rsidP="00E73343">
      <w:pPr>
        <w:pStyle w:val="Brezrazmikov"/>
        <w:numPr>
          <w:ilvl w:val="0"/>
          <w:numId w:val="9"/>
        </w:numPr>
        <w:spacing w:line="276" w:lineRule="auto"/>
        <w:jc w:val="both"/>
        <w:rPr>
          <w:rFonts w:ascii="Tahoma" w:hAnsi="Tahoma" w:cs="Tahoma"/>
          <w:sz w:val="20"/>
          <w:szCs w:val="20"/>
        </w:rPr>
      </w:pPr>
      <w:r w:rsidRPr="00BB1F84">
        <w:rPr>
          <w:rFonts w:ascii="Tahoma" w:hAnsi="Tahoma" w:cs="Tahoma"/>
          <w:sz w:val="20"/>
          <w:szCs w:val="20"/>
        </w:rPr>
        <w:t>dr. Božidar Brudar</w:t>
      </w:r>
      <w:r w:rsidR="000E4B09" w:rsidRPr="00BB1F84">
        <w:rPr>
          <w:rFonts w:ascii="Tahoma" w:hAnsi="Tahoma" w:cs="Tahoma"/>
          <w:sz w:val="20"/>
          <w:szCs w:val="20"/>
        </w:rPr>
        <w:t xml:space="preserve">, predsednik nadzornega odbora </w:t>
      </w:r>
    </w:p>
    <w:p w:rsidR="000E4B09" w:rsidRPr="00BB1F84" w:rsidRDefault="00B063DF" w:rsidP="00E73343">
      <w:pPr>
        <w:pStyle w:val="Brezrazmikov"/>
        <w:numPr>
          <w:ilvl w:val="0"/>
          <w:numId w:val="9"/>
        </w:numPr>
        <w:spacing w:line="276" w:lineRule="auto"/>
        <w:jc w:val="both"/>
        <w:rPr>
          <w:rFonts w:ascii="Tahoma" w:hAnsi="Tahoma" w:cs="Tahoma"/>
          <w:sz w:val="20"/>
          <w:szCs w:val="20"/>
        </w:rPr>
      </w:pPr>
      <w:r w:rsidRPr="00BB1F84">
        <w:rPr>
          <w:rFonts w:ascii="Tahoma" w:hAnsi="Tahoma" w:cs="Tahoma"/>
          <w:sz w:val="20"/>
          <w:szCs w:val="20"/>
        </w:rPr>
        <w:t>mag. Barbara Oman Bulovec</w:t>
      </w:r>
      <w:r w:rsidR="000E4B09" w:rsidRPr="00BB1F84">
        <w:rPr>
          <w:rFonts w:ascii="Tahoma" w:hAnsi="Tahoma" w:cs="Tahoma"/>
          <w:sz w:val="20"/>
          <w:szCs w:val="20"/>
        </w:rPr>
        <w:t>, član</w:t>
      </w:r>
      <w:r w:rsidRPr="00BB1F84">
        <w:rPr>
          <w:rFonts w:ascii="Tahoma" w:hAnsi="Tahoma" w:cs="Tahoma"/>
          <w:sz w:val="20"/>
          <w:szCs w:val="20"/>
        </w:rPr>
        <w:t>ica</w:t>
      </w:r>
    </w:p>
    <w:p w:rsidR="000E4B09" w:rsidRPr="00BB1F84" w:rsidRDefault="00B063DF" w:rsidP="00E73343">
      <w:pPr>
        <w:pStyle w:val="Brezrazmikov"/>
        <w:numPr>
          <w:ilvl w:val="0"/>
          <w:numId w:val="9"/>
        </w:numPr>
        <w:spacing w:line="276" w:lineRule="auto"/>
        <w:jc w:val="both"/>
        <w:rPr>
          <w:rFonts w:ascii="Tahoma" w:hAnsi="Tahoma" w:cs="Tahoma"/>
          <w:sz w:val="20"/>
          <w:szCs w:val="20"/>
        </w:rPr>
      </w:pPr>
      <w:r w:rsidRPr="00BB1F84">
        <w:rPr>
          <w:rFonts w:ascii="Tahoma" w:hAnsi="Tahoma" w:cs="Tahoma"/>
          <w:sz w:val="20"/>
          <w:szCs w:val="20"/>
        </w:rPr>
        <w:t>Barbara Škantar, članica</w:t>
      </w:r>
    </w:p>
    <w:p w:rsidR="000E4B09" w:rsidRPr="00BB1F84" w:rsidRDefault="000E4B09" w:rsidP="00E73343">
      <w:pPr>
        <w:pStyle w:val="Brezrazmikov"/>
        <w:spacing w:line="276" w:lineRule="auto"/>
        <w:ind w:left="426"/>
        <w:jc w:val="both"/>
        <w:rPr>
          <w:rFonts w:ascii="Tahoma" w:hAnsi="Tahoma" w:cs="Tahoma"/>
          <w:sz w:val="20"/>
          <w:szCs w:val="20"/>
        </w:rPr>
      </w:pPr>
    </w:p>
    <w:p w:rsidR="000E4B09" w:rsidRPr="00BB1F84" w:rsidRDefault="000E4B09" w:rsidP="00E73343">
      <w:pPr>
        <w:pStyle w:val="Brezrazmikov"/>
        <w:numPr>
          <w:ilvl w:val="0"/>
          <w:numId w:val="4"/>
        </w:numPr>
        <w:spacing w:line="276" w:lineRule="auto"/>
        <w:jc w:val="both"/>
        <w:rPr>
          <w:rFonts w:ascii="Tahoma" w:hAnsi="Tahoma" w:cs="Tahoma"/>
          <w:sz w:val="20"/>
          <w:szCs w:val="20"/>
        </w:rPr>
      </w:pPr>
      <w:r w:rsidRPr="00BB1F84">
        <w:rPr>
          <w:rFonts w:ascii="Tahoma" w:hAnsi="Tahoma" w:cs="Tahoma"/>
          <w:sz w:val="20"/>
          <w:szCs w:val="20"/>
        </w:rPr>
        <w:t xml:space="preserve">Poročevalec: </w:t>
      </w:r>
      <w:r w:rsidR="00B063DF" w:rsidRPr="00BB1F84">
        <w:rPr>
          <w:rFonts w:ascii="Tahoma" w:hAnsi="Tahoma" w:cs="Tahoma"/>
          <w:sz w:val="20"/>
          <w:szCs w:val="20"/>
        </w:rPr>
        <w:t>dr. Božidar Brudar</w:t>
      </w:r>
    </w:p>
    <w:p w:rsidR="000E4B09" w:rsidRPr="00BB1F84" w:rsidRDefault="000E4B09" w:rsidP="00E73343">
      <w:pPr>
        <w:pStyle w:val="Brezrazmikov"/>
        <w:spacing w:line="276" w:lineRule="auto"/>
        <w:jc w:val="both"/>
        <w:rPr>
          <w:rFonts w:ascii="Tahoma" w:hAnsi="Tahoma" w:cs="Tahoma"/>
          <w:sz w:val="20"/>
          <w:szCs w:val="20"/>
        </w:rPr>
      </w:pPr>
    </w:p>
    <w:p w:rsidR="000723D6" w:rsidRPr="00BB1F84" w:rsidRDefault="000723D6" w:rsidP="00E73343">
      <w:pPr>
        <w:pStyle w:val="Brezrazmikov"/>
        <w:numPr>
          <w:ilvl w:val="0"/>
          <w:numId w:val="4"/>
        </w:numPr>
        <w:spacing w:line="276" w:lineRule="auto"/>
        <w:jc w:val="both"/>
        <w:rPr>
          <w:rFonts w:ascii="Tahoma" w:hAnsi="Tahoma" w:cs="Tahoma"/>
          <w:sz w:val="20"/>
          <w:szCs w:val="20"/>
        </w:rPr>
      </w:pPr>
      <w:r w:rsidRPr="00BB1F84">
        <w:rPr>
          <w:rFonts w:ascii="Tahoma" w:hAnsi="Tahoma" w:cs="Tahoma"/>
          <w:sz w:val="20"/>
          <w:szCs w:val="20"/>
        </w:rPr>
        <w:t>Nadzorovana oseba</w:t>
      </w:r>
      <w:r w:rsidR="000E4B09" w:rsidRPr="00BB1F84">
        <w:rPr>
          <w:rFonts w:ascii="Tahoma" w:hAnsi="Tahoma" w:cs="Tahoma"/>
          <w:sz w:val="20"/>
          <w:szCs w:val="20"/>
        </w:rPr>
        <w:t>:</w:t>
      </w:r>
      <w:r w:rsidRPr="00BB1F84">
        <w:rPr>
          <w:rFonts w:ascii="Tahoma" w:hAnsi="Tahoma" w:cs="Tahoma"/>
          <w:sz w:val="20"/>
          <w:szCs w:val="20"/>
        </w:rPr>
        <w:t xml:space="preserve"> OBČINA ŽIROVNICA, Breznica 3, Žirovnica, email: </w:t>
      </w:r>
      <w:hyperlink r:id="rId10" w:history="1">
        <w:r w:rsidRPr="00BB1F84">
          <w:rPr>
            <w:rStyle w:val="Hiperpovezava"/>
            <w:rFonts w:ascii="Tahoma" w:hAnsi="Tahoma" w:cs="Tahoma"/>
            <w:sz w:val="20"/>
            <w:szCs w:val="20"/>
          </w:rPr>
          <w:t>obcina@zirovnica.si</w:t>
        </w:r>
      </w:hyperlink>
    </w:p>
    <w:p w:rsidR="000723D6" w:rsidRPr="00BB1F84" w:rsidRDefault="000723D6" w:rsidP="00E73343">
      <w:pPr>
        <w:pStyle w:val="Brezrazmikov"/>
        <w:spacing w:line="276" w:lineRule="auto"/>
        <w:ind w:left="644"/>
        <w:jc w:val="both"/>
        <w:rPr>
          <w:rFonts w:ascii="Tahoma" w:hAnsi="Tahoma" w:cs="Tahoma"/>
          <w:sz w:val="20"/>
          <w:szCs w:val="20"/>
        </w:rPr>
      </w:pPr>
    </w:p>
    <w:p w:rsidR="000723D6" w:rsidRPr="00BB1F84" w:rsidRDefault="000723D6" w:rsidP="00E73343">
      <w:pPr>
        <w:pStyle w:val="Brezrazmikov"/>
        <w:numPr>
          <w:ilvl w:val="0"/>
          <w:numId w:val="4"/>
        </w:numPr>
        <w:spacing w:line="276" w:lineRule="auto"/>
        <w:jc w:val="both"/>
        <w:rPr>
          <w:rFonts w:ascii="Tahoma" w:hAnsi="Tahoma" w:cs="Tahoma"/>
          <w:sz w:val="20"/>
          <w:szCs w:val="20"/>
        </w:rPr>
      </w:pPr>
      <w:r w:rsidRPr="00BB1F84">
        <w:rPr>
          <w:rFonts w:ascii="Tahoma" w:hAnsi="Tahoma" w:cs="Tahoma"/>
          <w:sz w:val="20"/>
          <w:szCs w:val="20"/>
        </w:rPr>
        <w:t xml:space="preserve">Odgovorna oseba nadzorovane osebe: Leopold Pogačar, župan </w:t>
      </w:r>
    </w:p>
    <w:p w:rsidR="000723D6" w:rsidRPr="00BB1F84" w:rsidRDefault="000723D6" w:rsidP="00E73343">
      <w:pPr>
        <w:pStyle w:val="Brezrazmikov"/>
        <w:spacing w:line="276" w:lineRule="auto"/>
        <w:jc w:val="both"/>
        <w:rPr>
          <w:rFonts w:ascii="Tahoma" w:hAnsi="Tahoma" w:cs="Tahoma"/>
          <w:sz w:val="20"/>
          <w:szCs w:val="20"/>
        </w:rPr>
      </w:pPr>
    </w:p>
    <w:p w:rsidR="000723D6" w:rsidRPr="00BB1F84" w:rsidRDefault="000723D6" w:rsidP="00E73343">
      <w:pPr>
        <w:pStyle w:val="Brezrazmikov"/>
        <w:spacing w:line="276" w:lineRule="auto"/>
        <w:jc w:val="both"/>
        <w:rPr>
          <w:rFonts w:ascii="Tahoma" w:hAnsi="Tahoma" w:cs="Tahoma"/>
          <w:sz w:val="20"/>
          <w:szCs w:val="20"/>
        </w:rPr>
      </w:pPr>
    </w:p>
    <w:p w:rsidR="000E4B09" w:rsidRPr="00CF4D43" w:rsidRDefault="000E4B09" w:rsidP="00465A21">
      <w:pPr>
        <w:pStyle w:val="Brezrazmikov"/>
        <w:spacing w:after="240" w:line="276" w:lineRule="auto"/>
        <w:jc w:val="both"/>
        <w:rPr>
          <w:rFonts w:ascii="Tahoma" w:hAnsi="Tahoma" w:cs="Tahoma"/>
          <w:b/>
          <w:sz w:val="20"/>
          <w:szCs w:val="20"/>
        </w:rPr>
      </w:pPr>
      <w:r w:rsidRPr="00CF4D43">
        <w:rPr>
          <w:rFonts w:ascii="Tahoma" w:hAnsi="Tahoma" w:cs="Tahoma"/>
          <w:b/>
          <w:sz w:val="20"/>
          <w:szCs w:val="20"/>
        </w:rPr>
        <w:t>UVOD</w:t>
      </w:r>
    </w:p>
    <w:p w:rsidR="00BB1F84" w:rsidRPr="00CF4D43" w:rsidRDefault="00BB1F84" w:rsidP="00465A21">
      <w:pPr>
        <w:pStyle w:val="Brezrazmikov"/>
        <w:spacing w:after="240" w:line="276" w:lineRule="auto"/>
        <w:jc w:val="both"/>
        <w:rPr>
          <w:rFonts w:ascii="Tahoma" w:hAnsi="Tahoma" w:cs="Tahoma"/>
          <w:sz w:val="20"/>
          <w:szCs w:val="20"/>
        </w:rPr>
      </w:pPr>
      <w:r w:rsidRPr="00CF4D43">
        <w:rPr>
          <w:rFonts w:ascii="Tahoma" w:hAnsi="Tahoma" w:cs="Tahoma"/>
          <w:sz w:val="20"/>
          <w:szCs w:val="20"/>
        </w:rPr>
        <w:t>Nadzorni odbor je v skladu s svojim programom dela za leto 2017 izvedel nadzor nad investicijo izgradnje kanalizacijskega omrežja v vasi Moste (investicijski projekt v NRP: OB192-13- KANALIZACIJA MOSTE)</w:t>
      </w:r>
    </w:p>
    <w:p w:rsidR="00BB1F84" w:rsidRPr="00CF4D43" w:rsidRDefault="00BB1F84" w:rsidP="00465A21">
      <w:pPr>
        <w:pStyle w:val="Brezrazmikov"/>
        <w:spacing w:after="240" w:line="276" w:lineRule="auto"/>
        <w:jc w:val="both"/>
        <w:rPr>
          <w:rFonts w:ascii="Tahoma" w:hAnsi="Tahoma" w:cs="Tahoma"/>
          <w:sz w:val="20"/>
          <w:szCs w:val="20"/>
        </w:rPr>
      </w:pPr>
      <w:r w:rsidRPr="00CF4D43">
        <w:rPr>
          <w:rFonts w:ascii="Tahoma" w:hAnsi="Tahoma" w:cs="Tahoma"/>
          <w:sz w:val="20"/>
          <w:szCs w:val="20"/>
        </w:rPr>
        <w:t>Sklep o izvedbi nadzora je bil izdan dne 8.3.2017, začetni sestanek z nadzorovano osebo je bil izveden dne 21.3.2017.</w:t>
      </w:r>
    </w:p>
    <w:p w:rsidR="00BB1F84" w:rsidRPr="00CF4D43" w:rsidRDefault="00BB1F84" w:rsidP="00465A21">
      <w:pPr>
        <w:spacing w:after="240"/>
        <w:jc w:val="both"/>
        <w:rPr>
          <w:rFonts w:ascii="Tahoma" w:eastAsia="Times New Roman" w:hAnsi="Tahoma" w:cs="Times New Roman"/>
          <w:sz w:val="20"/>
          <w:szCs w:val="20"/>
          <w:lang w:eastAsia="sl-SI"/>
        </w:rPr>
      </w:pPr>
      <w:r w:rsidRPr="00CF4D43">
        <w:rPr>
          <w:rFonts w:ascii="Tahoma" w:eastAsia="Times New Roman" w:hAnsi="Tahoma" w:cs="Times New Roman"/>
          <w:sz w:val="20"/>
          <w:szCs w:val="20"/>
          <w:lang w:eastAsia="sl-SI"/>
        </w:rPr>
        <w:lastRenderedPageBreak/>
        <w:t>Namen začetnega sestanka je bi seznanitev nadzorovane osebe z vsebino, obsegom in predvidenim potekom nadzora ter dogovor glede predložitve podatkov in dokumentacije v zvezi s predmetom nadzora.</w:t>
      </w:r>
    </w:p>
    <w:p w:rsidR="00BB1F84" w:rsidRPr="00CF4D43" w:rsidRDefault="00BB1F84" w:rsidP="00465A21">
      <w:pPr>
        <w:spacing w:after="240"/>
        <w:jc w:val="both"/>
        <w:rPr>
          <w:rFonts w:ascii="Tahoma" w:eastAsia="Times New Roman" w:hAnsi="Tahoma" w:cs="Times New Roman"/>
          <w:sz w:val="20"/>
          <w:szCs w:val="20"/>
          <w:lang w:eastAsia="sl-SI"/>
        </w:rPr>
      </w:pPr>
      <w:r w:rsidRPr="00CF4D43">
        <w:rPr>
          <w:rFonts w:ascii="Tahoma" w:eastAsia="Times New Roman" w:hAnsi="Tahoma" w:cs="Times New Roman"/>
          <w:sz w:val="20"/>
          <w:szCs w:val="20"/>
          <w:lang w:eastAsia="sl-SI"/>
        </w:rPr>
        <w:t>Nadzorovana oseba je bila seznanjena tudi s ciljem nadzora - pravilnost izvedbe investicijskega projekta v izgradnjo dela kanalizacijskega omrežja v vasi Moste.</w:t>
      </w:r>
    </w:p>
    <w:p w:rsidR="00BB1F84" w:rsidRPr="00CF4D43" w:rsidRDefault="006D03DA" w:rsidP="00465A21">
      <w:pPr>
        <w:spacing w:after="240"/>
        <w:jc w:val="both"/>
        <w:rPr>
          <w:rFonts w:ascii="Tahoma" w:eastAsia="Times New Roman" w:hAnsi="Tahoma" w:cs="Times New Roman"/>
          <w:sz w:val="20"/>
          <w:szCs w:val="20"/>
          <w:lang w:eastAsia="sl-SI"/>
        </w:rPr>
      </w:pPr>
      <w:r w:rsidRPr="00CF4D43">
        <w:rPr>
          <w:rFonts w:ascii="Tahoma" w:eastAsia="Times New Roman" w:hAnsi="Tahoma" w:cs="Times New Roman"/>
          <w:sz w:val="20"/>
          <w:szCs w:val="20"/>
          <w:lang w:eastAsia="sl-SI"/>
        </w:rPr>
        <w:t xml:space="preserve">Uvodnega sestanka so se udeležili vsi člani NO, s strani nadzorovane osebe pa </w:t>
      </w:r>
      <w:r w:rsidR="00BB1F84" w:rsidRPr="00CF4D43">
        <w:rPr>
          <w:rFonts w:ascii="Tahoma" w:eastAsia="Times New Roman" w:hAnsi="Tahoma" w:cs="Times New Roman"/>
          <w:sz w:val="20"/>
          <w:szCs w:val="20"/>
          <w:lang w:eastAsia="sl-SI"/>
        </w:rPr>
        <w:t>ga. Marija Lužnik</w:t>
      </w:r>
      <w:r w:rsidRPr="00CF4D43">
        <w:rPr>
          <w:rFonts w:ascii="Tahoma" w:eastAsia="Times New Roman" w:hAnsi="Tahoma" w:cs="Times New Roman"/>
          <w:sz w:val="20"/>
          <w:szCs w:val="20"/>
          <w:lang w:eastAsia="sl-SI"/>
        </w:rPr>
        <w:t>, vodja investicije in skrbnica investicijskega projekta</w:t>
      </w:r>
      <w:r w:rsidR="00BB1F84" w:rsidRPr="00CF4D43">
        <w:rPr>
          <w:rFonts w:ascii="Tahoma" w:eastAsia="Times New Roman" w:hAnsi="Tahoma" w:cs="Times New Roman"/>
          <w:sz w:val="20"/>
          <w:szCs w:val="20"/>
          <w:lang w:eastAsia="sl-SI"/>
        </w:rPr>
        <w:t>.</w:t>
      </w:r>
    </w:p>
    <w:p w:rsidR="00B7067C" w:rsidRPr="00CF4D43" w:rsidRDefault="00B7067C" w:rsidP="00465A21">
      <w:pPr>
        <w:spacing w:after="240"/>
        <w:jc w:val="both"/>
        <w:rPr>
          <w:rFonts w:ascii="Tahoma" w:eastAsia="Times New Roman" w:hAnsi="Tahoma" w:cs="Times New Roman"/>
          <w:sz w:val="20"/>
          <w:szCs w:val="20"/>
          <w:lang w:eastAsia="sl-SI"/>
        </w:rPr>
      </w:pPr>
      <w:r w:rsidRPr="00CF4D43">
        <w:rPr>
          <w:rFonts w:ascii="Tahoma" w:eastAsia="Times New Roman" w:hAnsi="Tahoma" w:cs="Times New Roman"/>
          <w:sz w:val="20"/>
          <w:szCs w:val="20"/>
          <w:lang w:eastAsia="sl-SI"/>
        </w:rPr>
        <w:t xml:space="preserve">Nadzorovana oseba je vso </w:t>
      </w:r>
      <w:r w:rsidR="00E73343" w:rsidRPr="00CF4D43">
        <w:rPr>
          <w:rFonts w:ascii="Tahoma" w:eastAsia="Times New Roman" w:hAnsi="Tahoma" w:cs="Times New Roman"/>
          <w:sz w:val="20"/>
          <w:szCs w:val="20"/>
          <w:lang w:eastAsia="sl-SI"/>
        </w:rPr>
        <w:t>zahtevano</w:t>
      </w:r>
      <w:r w:rsidRPr="00CF4D43">
        <w:rPr>
          <w:rFonts w:ascii="Tahoma" w:eastAsia="Times New Roman" w:hAnsi="Tahoma" w:cs="Times New Roman"/>
          <w:sz w:val="20"/>
          <w:szCs w:val="20"/>
          <w:lang w:eastAsia="sl-SI"/>
        </w:rPr>
        <w:t xml:space="preserve"> dokumentacijo pripravila do 7.4.2017, člani NO pa so </w:t>
      </w:r>
      <w:r w:rsidR="00E73343" w:rsidRPr="00CF4D43">
        <w:rPr>
          <w:rFonts w:ascii="Tahoma" w:eastAsia="Times New Roman" w:hAnsi="Tahoma" w:cs="Times New Roman"/>
          <w:sz w:val="20"/>
          <w:szCs w:val="20"/>
          <w:lang w:eastAsia="sl-SI"/>
        </w:rPr>
        <w:t>pričeli s pregledom dokumentacije po 10.4. 2017. Nadzor se je izvajal na sedežu Občine Žirovnica.</w:t>
      </w:r>
    </w:p>
    <w:p w:rsidR="00465A21" w:rsidRDefault="00465A21" w:rsidP="00E73343">
      <w:pPr>
        <w:pStyle w:val="Brezrazmikov"/>
        <w:spacing w:line="276" w:lineRule="auto"/>
        <w:jc w:val="both"/>
        <w:rPr>
          <w:rFonts w:ascii="Tahoma" w:hAnsi="Tahoma" w:cs="Tahoma"/>
          <w:b/>
          <w:sz w:val="20"/>
          <w:szCs w:val="20"/>
        </w:rPr>
      </w:pPr>
    </w:p>
    <w:p w:rsidR="000E4B09" w:rsidRPr="00BB1F84" w:rsidRDefault="000E4B09" w:rsidP="00E73343">
      <w:pPr>
        <w:pStyle w:val="Brezrazmikov"/>
        <w:spacing w:line="276" w:lineRule="auto"/>
        <w:jc w:val="both"/>
        <w:rPr>
          <w:rFonts w:ascii="Tahoma" w:hAnsi="Tahoma" w:cs="Tahoma"/>
          <w:b/>
          <w:sz w:val="20"/>
          <w:szCs w:val="20"/>
        </w:rPr>
      </w:pPr>
      <w:r w:rsidRPr="00BB1F84">
        <w:rPr>
          <w:rFonts w:ascii="Tahoma" w:hAnsi="Tahoma" w:cs="Tahoma"/>
          <w:b/>
          <w:sz w:val="20"/>
          <w:szCs w:val="20"/>
        </w:rPr>
        <w:t>UGOTOVITVENI DEL</w:t>
      </w:r>
    </w:p>
    <w:p w:rsidR="00502FCE" w:rsidRPr="00BB1F84" w:rsidRDefault="00502FCE" w:rsidP="00E73343">
      <w:pPr>
        <w:pStyle w:val="Brezrazmikov"/>
        <w:spacing w:line="276" w:lineRule="auto"/>
        <w:jc w:val="both"/>
        <w:rPr>
          <w:rFonts w:ascii="Tahoma" w:hAnsi="Tahoma" w:cs="Tahoma"/>
          <w:sz w:val="20"/>
          <w:szCs w:val="20"/>
        </w:rPr>
      </w:pPr>
    </w:p>
    <w:p w:rsidR="00BB1F84" w:rsidRPr="00BB1F84" w:rsidRDefault="00BB1F84" w:rsidP="00E73343">
      <w:pPr>
        <w:rPr>
          <w:rFonts w:ascii="Tahoma" w:hAnsi="Tahoma" w:cs="Tahoma"/>
          <w:sz w:val="20"/>
          <w:szCs w:val="20"/>
        </w:rPr>
      </w:pPr>
      <w:r w:rsidRPr="00BB1F84">
        <w:rPr>
          <w:rFonts w:ascii="Tahoma" w:hAnsi="Tahoma" w:cs="Tahoma"/>
          <w:sz w:val="20"/>
          <w:szCs w:val="20"/>
        </w:rPr>
        <w:t>Sklep o začetku postopka oddaje naročila 12.05.2016</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 xml:space="preserve">Predmet naročila: javno naročilo za oddajo naročila gradnje po odprtem postopku za projekt »Kanalizacija Moste« št. 430-0005/2016, objavljene na portalu javnih naročil z dne 13.05.2016  pod objavo št. JN 001255/2016 –B01 in z dne 20.05.2016 pod objavo št. JN 001255/2016-K01. Razpisna dokumentacija je vsebovala: </w:t>
      </w:r>
    </w:p>
    <w:p w:rsidR="00BB1F84" w:rsidRPr="00BB1F84" w:rsidRDefault="00BB1F84" w:rsidP="00E73343">
      <w:pPr>
        <w:ind w:firstLine="709"/>
        <w:contextualSpacing/>
        <w:jc w:val="both"/>
        <w:rPr>
          <w:rFonts w:ascii="Tahoma" w:hAnsi="Tahoma" w:cs="Tahoma"/>
          <w:sz w:val="20"/>
          <w:szCs w:val="20"/>
        </w:rPr>
      </w:pPr>
      <w:r w:rsidRPr="00BB1F84">
        <w:rPr>
          <w:rFonts w:ascii="Tahoma" w:hAnsi="Tahoma" w:cs="Tahoma"/>
          <w:sz w:val="20"/>
          <w:szCs w:val="20"/>
        </w:rPr>
        <w:t>Poglavje 1:   Navodila ponudnikom za izdelavo ponudbe</w:t>
      </w:r>
    </w:p>
    <w:p w:rsidR="00BB1F84" w:rsidRPr="00BB1F84" w:rsidRDefault="00BB1F84" w:rsidP="00E73343">
      <w:pPr>
        <w:ind w:firstLine="709"/>
        <w:contextualSpacing/>
        <w:rPr>
          <w:rFonts w:ascii="Tahoma" w:hAnsi="Tahoma" w:cs="Tahoma"/>
          <w:sz w:val="20"/>
          <w:szCs w:val="20"/>
        </w:rPr>
      </w:pPr>
      <w:r w:rsidRPr="00BB1F84">
        <w:rPr>
          <w:rFonts w:ascii="Tahoma" w:hAnsi="Tahoma" w:cs="Tahoma"/>
          <w:sz w:val="20"/>
          <w:szCs w:val="20"/>
        </w:rPr>
        <w:t>Poglavje 2:   Pogodba</w:t>
      </w:r>
    </w:p>
    <w:p w:rsidR="00BB1F84" w:rsidRPr="00BB1F84" w:rsidRDefault="00BB1F84" w:rsidP="00E73343">
      <w:pPr>
        <w:ind w:firstLine="709"/>
        <w:contextualSpacing/>
        <w:rPr>
          <w:rFonts w:ascii="Tahoma" w:hAnsi="Tahoma" w:cs="Tahoma"/>
          <w:sz w:val="20"/>
          <w:szCs w:val="20"/>
        </w:rPr>
      </w:pPr>
      <w:r w:rsidRPr="00BB1F84">
        <w:rPr>
          <w:rFonts w:ascii="Tahoma" w:hAnsi="Tahoma" w:cs="Tahoma"/>
          <w:sz w:val="20"/>
          <w:szCs w:val="20"/>
        </w:rPr>
        <w:t>Poglavje 3:   Tehnična specifikacija</w:t>
      </w:r>
    </w:p>
    <w:p w:rsidR="00BB1F84" w:rsidRPr="00BB1F84" w:rsidRDefault="00BB1F84" w:rsidP="00E73343">
      <w:pPr>
        <w:ind w:firstLine="709"/>
        <w:contextualSpacing/>
        <w:rPr>
          <w:rFonts w:ascii="Tahoma" w:hAnsi="Tahoma" w:cs="Tahoma"/>
          <w:sz w:val="20"/>
          <w:szCs w:val="20"/>
        </w:rPr>
      </w:pPr>
      <w:r w:rsidRPr="00BB1F84">
        <w:rPr>
          <w:rFonts w:ascii="Tahoma" w:hAnsi="Tahoma" w:cs="Tahoma"/>
          <w:sz w:val="20"/>
          <w:szCs w:val="20"/>
        </w:rPr>
        <w:t>Poglavje 4:   Predračun</w:t>
      </w:r>
    </w:p>
    <w:p w:rsidR="00BB1F84" w:rsidRPr="00BB1F84" w:rsidRDefault="00BB1F84" w:rsidP="00E73343">
      <w:pPr>
        <w:ind w:firstLine="709"/>
        <w:contextualSpacing/>
        <w:rPr>
          <w:rFonts w:ascii="Tahoma" w:hAnsi="Tahoma" w:cs="Tahoma"/>
          <w:sz w:val="20"/>
          <w:szCs w:val="20"/>
        </w:rPr>
      </w:pPr>
      <w:r w:rsidRPr="00BB1F84">
        <w:rPr>
          <w:rFonts w:ascii="Tahoma" w:hAnsi="Tahoma" w:cs="Tahoma"/>
          <w:sz w:val="20"/>
          <w:szCs w:val="20"/>
        </w:rPr>
        <w:t>Poglavje 5:   Obrazci za sestavo ponudbe</w:t>
      </w:r>
    </w:p>
    <w:p w:rsidR="00BB1F84" w:rsidRPr="00BB1F84" w:rsidRDefault="00BB1F84" w:rsidP="00E73343">
      <w:pPr>
        <w:jc w:val="both"/>
        <w:rPr>
          <w:rFonts w:ascii="Tahoma" w:hAnsi="Tahoma" w:cs="Tahoma"/>
          <w:sz w:val="20"/>
          <w:szCs w:val="20"/>
        </w:rPr>
      </w:pPr>
    </w:p>
    <w:p w:rsidR="00BB1F84" w:rsidRPr="00BB1F84" w:rsidRDefault="00BB1F84" w:rsidP="00E73343">
      <w:pPr>
        <w:jc w:val="both"/>
        <w:rPr>
          <w:rFonts w:ascii="Tahoma" w:hAnsi="Tahoma" w:cs="Tahoma"/>
          <w:sz w:val="20"/>
          <w:szCs w:val="20"/>
        </w:rPr>
      </w:pPr>
      <w:r w:rsidRPr="00BB1F84">
        <w:rPr>
          <w:rFonts w:ascii="Tahoma" w:hAnsi="Tahoma" w:cs="Tahoma"/>
          <w:sz w:val="20"/>
          <w:szCs w:val="20"/>
        </w:rPr>
        <w:t>Ocenjena investicija. 1.100.000,00 EUR</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Predmetno naročilo je vsebovano v Načrtu razvojnih programov v obdobju 2016-2019.</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Predvideno odpiranje ponudb:  01. 06.2016</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Izbira  15.06.2016</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Sklenitev pogodbe 01.07.2016</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Izvajanje   01.07.2016 – 05.09.2016</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Postavke:</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1512     Fekalna kanalizacije</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1613     Vodovodno omrežje</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1514     Meteorna kanalizacija</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1321     Občinske ceste</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1343     Javna razsvetljava</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42041   Novogradnje</w:t>
      </w:r>
    </w:p>
    <w:p w:rsidR="00BB1F84" w:rsidRPr="00BB1F84" w:rsidRDefault="00BB1F84" w:rsidP="00E73343">
      <w:pPr>
        <w:contextualSpacing/>
        <w:jc w:val="both"/>
        <w:rPr>
          <w:rFonts w:ascii="Tahoma" w:hAnsi="Tahoma" w:cs="Tahoma"/>
          <w:sz w:val="20"/>
          <w:szCs w:val="20"/>
        </w:rPr>
      </w:pPr>
      <w:r w:rsidRPr="00BB1F84">
        <w:rPr>
          <w:rFonts w:ascii="Tahoma" w:hAnsi="Tahoma" w:cs="Tahoma"/>
          <w:sz w:val="20"/>
          <w:szCs w:val="20"/>
        </w:rPr>
        <w:t>420500  Investicijsko vzdrževanje in izboljšave</w:t>
      </w:r>
    </w:p>
    <w:p w:rsidR="00BB1F84" w:rsidRPr="00BB1F84" w:rsidRDefault="00BB1F84" w:rsidP="00E73343">
      <w:pPr>
        <w:contextualSpacing/>
        <w:jc w:val="both"/>
        <w:rPr>
          <w:rFonts w:ascii="Tahoma" w:hAnsi="Tahoma" w:cs="Tahoma"/>
          <w:sz w:val="20"/>
          <w:szCs w:val="20"/>
        </w:rPr>
      </w:pPr>
    </w:p>
    <w:p w:rsidR="00BB1F84" w:rsidRPr="00BB1F84" w:rsidRDefault="00BB1F84" w:rsidP="00E73343">
      <w:pPr>
        <w:jc w:val="both"/>
        <w:rPr>
          <w:rFonts w:ascii="Tahoma" w:hAnsi="Tahoma" w:cs="Tahoma"/>
          <w:sz w:val="20"/>
          <w:szCs w:val="20"/>
        </w:rPr>
      </w:pPr>
      <w:r w:rsidRPr="00BB1F84">
        <w:rPr>
          <w:rFonts w:ascii="Tahoma" w:hAnsi="Tahoma" w:cs="Tahoma"/>
          <w:sz w:val="20"/>
          <w:szCs w:val="20"/>
        </w:rPr>
        <w:t>Izgradnja fekalne kanalizacije      900.000,00 EUR</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lastRenderedPageBreak/>
        <w:t>Obnova vodovoda, meteorne kanalizacije iz javnega naročila   200.000,00 EUR</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Skupaj 1.100.000,00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PZI in PGD je izdelalo podjetje ProtimRžišnik Perc. </w:t>
      </w:r>
    </w:p>
    <w:p w:rsidR="00BB1F84" w:rsidRPr="00BB1F84" w:rsidRDefault="00BB1F84" w:rsidP="00E73343">
      <w:pPr>
        <w:rPr>
          <w:rFonts w:ascii="Tahoma" w:hAnsi="Tahoma" w:cs="Tahoma"/>
          <w:b/>
          <w:sz w:val="20"/>
          <w:szCs w:val="20"/>
        </w:rPr>
      </w:pPr>
      <w:r w:rsidRPr="00BB1F84">
        <w:rPr>
          <w:rFonts w:ascii="Tahoma" w:hAnsi="Tahoma" w:cs="Tahoma"/>
          <w:b/>
          <w:sz w:val="20"/>
          <w:szCs w:val="20"/>
        </w:rPr>
        <w:t>Ponudniki:</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Prispelo je 6 ponudnikov do 01.06.2016. Gratel je bil pozvan za dopolnitev ponudbe do 10.06. 2016 do 13. ure.</w:t>
      </w:r>
    </w:p>
    <w:p w:rsidR="00BB1F84" w:rsidRPr="00BB1F84" w:rsidRDefault="00BB1F84" w:rsidP="00E73343">
      <w:pPr>
        <w:rPr>
          <w:rFonts w:ascii="Tahoma" w:hAnsi="Tahoma" w:cs="Tahoma"/>
          <w:b/>
          <w:sz w:val="20"/>
          <w:szCs w:val="20"/>
        </w:rPr>
      </w:pPr>
      <w:r w:rsidRPr="00BB1F84">
        <w:rPr>
          <w:rFonts w:ascii="Tahoma" w:hAnsi="Tahoma" w:cs="Tahoma"/>
          <w:b/>
          <w:sz w:val="20"/>
          <w:szCs w:val="20"/>
        </w:rPr>
        <w:t>1. Prenova-Gradbenik d.o.o.</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Stanežiče 39, 1210 Ljubljana – Šentvid</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Nastopa kot samostojni ponudnik. </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Predračun št. 16/169 </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 xml:space="preserve">Izgradnja fekalne kanalizacije Moste                                             </w:t>
      </w:r>
      <w:r w:rsidRPr="00BB1F84">
        <w:rPr>
          <w:rFonts w:ascii="Tahoma" w:hAnsi="Tahoma" w:cs="Tahoma"/>
          <w:sz w:val="20"/>
          <w:szCs w:val="20"/>
        </w:rPr>
        <w:tab/>
        <w:t xml:space="preserve">      733.419,00 EUR</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 xml:space="preserve">Obnova vodovoda, meteorne kanalizacije                                      </w:t>
      </w:r>
      <w:r w:rsidRPr="00BB1F84">
        <w:rPr>
          <w:rFonts w:ascii="Tahoma" w:hAnsi="Tahoma" w:cs="Tahoma"/>
          <w:sz w:val="20"/>
          <w:szCs w:val="20"/>
        </w:rPr>
        <w:tab/>
        <w:t xml:space="preserve">      128.590,00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in JR Moste</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w:t>
      </w:r>
      <w:r w:rsidRPr="00BB1F84">
        <w:rPr>
          <w:rFonts w:ascii="Tahoma" w:hAnsi="Tahoma" w:cs="Tahoma"/>
          <w:sz w:val="20"/>
          <w:szCs w:val="20"/>
        </w:rPr>
        <w:tab/>
      </w:r>
      <w:r w:rsidRPr="00BB1F84">
        <w:rPr>
          <w:rFonts w:ascii="Tahoma" w:hAnsi="Tahoma" w:cs="Tahoma"/>
          <w:sz w:val="20"/>
          <w:szCs w:val="20"/>
        </w:rPr>
        <w:tab/>
      </w:r>
      <w:r w:rsidRPr="00BB1F84">
        <w:rPr>
          <w:rFonts w:ascii="Tahoma" w:hAnsi="Tahoma" w:cs="Tahoma"/>
          <w:sz w:val="20"/>
          <w:szCs w:val="20"/>
        </w:rPr>
        <w:tab/>
      </w:r>
      <w:r w:rsidRPr="00BB1F84">
        <w:rPr>
          <w:rFonts w:ascii="Tahoma" w:hAnsi="Tahoma" w:cs="Tahoma"/>
          <w:sz w:val="20"/>
          <w:szCs w:val="20"/>
        </w:rPr>
        <w:tab/>
      </w:r>
      <w:r w:rsidRPr="00BB1F84">
        <w:rPr>
          <w:rFonts w:ascii="Tahoma" w:hAnsi="Tahoma" w:cs="Tahoma"/>
          <w:sz w:val="20"/>
          <w:szCs w:val="20"/>
        </w:rPr>
        <w:tab/>
      </w:r>
      <w:r w:rsidRPr="00BB1F84">
        <w:rPr>
          <w:rFonts w:ascii="Tahoma" w:hAnsi="Tahoma" w:cs="Tahoma"/>
          <w:sz w:val="20"/>
          <w:szCs w:val="20"/>
        </w:rPr>
        <w:tab/>
      </w:r>
      <w:r w:rsidRPr="00BB1F84">
        <w:rPr>
          <w:rFonts w:ascii="Tahoma" w:hAnsi="Tahoma" w:cs="Tahoma"/>
          <w:sz w:val="20"/>
          <w:szCs w:val="20"/>
        </w:rPr>
        <w:tab/>
      </w:r>
      <w:r w:rsidRPr="00BB1F84">
        <w:rPr>
          <w:rFonts w:ascii="Tahoma" w:hAnsi="Tahoma" w:cs="Tahoma"/>
          <w:sz w:val="20"/>
          <w:szCs w:val="20"/>
        </w:rPr>
        <w:tab/>
      </w:r>
      <w:r w:rsidRPr="00BB1F84">
        <w:rPr>
          <w:rFonts w:ascii="Tahoma" w:hAnsi="Tahoma" w:cs="Tahoma"/>
          <w:sz w:val="20"/>
          <w:szCs w:val="20"/>
        </w:rPr>
        <w:tab/>
        <w:t xml:space="preserve">      862.009,00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20% popust                                                                                             172.401,80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 s popustom                                                                                 689.607,20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22 %  DDV                                                                                             151.713,58 EUR</w:t>
      </w:r>
    </w:p>
    <w:p w:rsidR="00BB1F84" w:rsidRPr="00BB1F84" w:rsidRDefault="00BB1F84" w:rsidP="00E73343">
      <w:pPr>
        <w:ind w:firstLine="708"/>
        <w:rPr>
          <w:rFonts w:ascii="Tahoma" w:hAnsi="Tahoma" w:cs="Tahoma"/>
          <w:b/>
          <w:bCs/>
          <w:sz w:val="20"/>
          <w:szCs w:val="20"/>
        </w:rPr>
      </w:pPr>
      <w:r w:rsidRPr="00BB1F84">
        <w:rPr>
          <w:rFonts w:ascii="Tahoma" w:hAnsi="Tahoma" w:cs="Tahoma"/>
          <w:b/>
          <w:bCs/>
          <w:sz w:val="20"/>
          <w:szCs w:val="20"/>
        </w:rPr>
        <w:t>SKUPAJ</w:t>
      </w:r>
      <w:r w:rsidR="000F5D43">
        <w:rPr>
          <w:rFonts w:ascii="Tahoma" w:hAnsi="Tahoma" w:cs="Tahoma"/>
          <w:b/>
          <w:bCs/>
          <w:sz w:val="20"/>
          <w:szCs w:val="20"/>
        </w:rPr>
        <w:t xml:space="preserve">                                                                                                   </w:t>
      </w:r>
      <w:r w:rsidRPr="00BB1F84">
        <w:rPr>
          <w:rFonts w:ascii="Tahoma" w:hAnsi="Tahoma" w:cs="Tahoma"/>
          <w:b/>
          <w:bCs/>
          <w:sz w:val="20"/>
          <w:szCs w:val="20"/>
        </w:rPr>
        <w:t>841.320,78 EUR</w:t>
      </w:r>
    </w:p>
    <w:p w:rsidR="00BB1F84" w:rsidRPr="00BB1F84" w:rsidRDefault="00BB1F84" w:rsidP="00E73343">
      <w:pPr>
        <w:ind w:firstLine="708"/>
        <w:rPr>
          <w:rFonts w:ascii="Tahoma" w:hAnsi="Tahoma" w:cs="Tahoma"/>
          <w:b/>
          <w:bCs/>
          <w:sz w:val="20"/>
          <w:szCs w:val="20"/>
        </w:rPr>
      </w:pPr>
    </w:p>
    <w:p w:rsidR="00BB1F84" w:rsidRPr="00BB1F84" w:rsidRDefault="00BB1F84" w:rsidP="00E73343">
      <w:pPr>
        <w:rPr>
          <w:rFonts w:ascii="Tahoma" w:hAnsi="Tahoma" w:cs="Tahoma"/>
          <w:b/>
          <w:sz w:val="20"/>
          <w:szCs w:val="20"/>
        </w:rPr>
      </w:pPr>
      <w:r w:rsidRPr="00BB1F84">
        <w:rPr>
          <w:rFonts w:ascii="Tahoma" w:hAnsi="Tahoma" w:cs="Tahoma"/>
          <w:b/>
          <w:sz w:val="20"/>
          <w:szCs w:val="20"/>
        </w:rPr>
        <w:t>2. Gratel d.o.o.</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Laze 18a, 4000 Kranj</w:t>
      </w:r>
    </w:p>
    <w:p w:rsidR="00BB1F84" w:rsidRPr="00BB1F84" w:rsidRDefault="00BB1F84" w:rsidP="00E73343">
      <w:pPr>
        <w:rPr>
          <w:rFonts w:ascii="Tahoma" w:hAnsi="Tahoma" w:cs="Tahoma"/>
          <w:sz w:val="20"/>
          <w:szCs w:val="20"/>
        </w:rPr>
      </w:pPr>
      <w:r w:rsidRPr="00BB1F84">
        <w:rPr>
          <w:rFonts w:ascii="Tahoma" w:hAnsi="Tahoma" w:cs="Tahoma"/>
          <w:sz w:val="20"/>
          <w:szCs w:val="20"/>
        </w:rPr>
        <w:t>Nastopa s podizvajalci: Garnol d.o.o., Laze 18a, 4000 Kranj in Rešet d.o.o., Laze 18a, 4000 Kranj.</w:t>
      </w:r>
    </w:p>
    <w:p w:rsidR="00BB1F84" w:rsidRPr="00BB1F84" w:rsidRDefault="00BB1F84" w:rsidP="00E73343">
      <w:pPr>
        <w:rPr>
          <w:rFonts w:ascii="Tahoma" w:hAnsi="Tahoma" w:cs="Tahoma"/>
          <w:sz w:val="20"/>
          <w:szCs w:val="20"/>
        </w:rPr>
      </w:pPr>
      <w:r w:rsidRPr="00BB1F84">
        <w:rPr>
          <w:rFonts w:ascii="Tahoma" w:hAnsi="Tahoma" w:cs="Tahoma"/>
          <w:sz w:val="20"/>
          <w:szCs w:val="20"/>
        </w:rPr>
        <w:t>Predračun št. 6271/2016</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 xml:space="preserve">Izgradnja fekalne kanalizacije Moste                                             </w:t>
      </w:r>
      <w:r w:rsidRPr="00BB1F84">
        <w:rPr>
          <w:rFonts w:ascii="Tahoma" w:hAnsi="Tahoma" w:cs="Tahoma"/>
          <w:sz w:val="20"/>
          <w:szCs w:val="20"/>
        </w:rPr>
        <w:tab/>
        <w:t xml:space="preserve">      514.458,10 EUR</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 xml:space="preserve">Obnova vodovoda, meteorne kanalizacije                                      </w:t>
      </w:r>
      <w:r w:rsidRPr="00BB1F84">
        <w:rPr>
          <w:rFonts w:ascii="Tahoma" w:hAnsi="Tahoma" w:cs="Tahoma"/>
          <w:sz w:val="20"/>
          <w:szCs w:val="20"/>
        </w:rPr>
        <w:tab/>
        <w:t xml:space="preserve">      102.169,95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in JR Moste</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                                                                                                   616.628,05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11,5% popust                                                                                          70.912,23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 s popustom                                                                                 545.715,82 EUR</w:t>
      </w:r>
    </w:p>
    <w:p w:rsidR="00BB1F84" w:rsidRPr="00BB1F84" w:rsidRDefault="00BB1F84" w:rsidP="00E73343">
      <w:pPr>
        <w:ind w:left="708"/>
        <w:rPr>
          <w:rFonts w:ascii="Tahoma" w:hAnsi="Tahoma" w:cs="Tahoma"/>
          <w:sz w:val="20"/>
          <w:szCs w:val="20"/>
        </w:rPr>
      </w:pPr>
      <w:r w:rsidRPr="00BB1F84">
        <w:rPr>
          <w:rFonts w:ascii="Tahoma" w:hAnsi="Tahoma" w:cs="Tahoma"/>
          <w:sz w:val="20"/>
          <w:szCs w:val="20"/>
        </w:rPr>
        <w:t>22 %  DDV                                                                                             120.057,48 EUR</w:t>
      </w:r>
    </w:p>
    <w:p w:rsidR="00BB1F84" w:rsidRDefault="00BB1F84" w:rsidP="00E73343">
      <w:pPr>
        <w:ind w:left="708"/>
        <w:rPr>
          <w:rFonts w:ascii="Tahoma" w:hAnsi="Tahoma" w:cs="Tahoma"/>
          <w:b/>
          <w:bCs/>
          <w:sz w:val="20"/>
          <w:szCs w:val="20"/>
        </w:rPr>
      </w:pPr>
      <w:r w:rsidRPr="00BB1F84">
        <w:rPr>
          <w:rFonts w:ascii="Tahoma" w:hAnsi="Tahoma" w:cs="Tahoma"/>
          <w:b/>
          <w:bCs/>
          <w:sz w:val="20"/>
          <w:szCs w:val="20"/>
        </w:rPr>
        <w:t>SKUPAJ</w:t>
      </w:r>
      <w:r w:rsidR="000F5D43">
        <w:rPr>
          <w:rFonts w:ascii="Tahoma" w:hAnsi="Tahoma" w:cs="Tahoma"/>
          <w:b/>
          <w:bCs/>
          <w:sz w:val="20"/>
          <w:szCs w:val="20"/>
        </w:rPr>
        <w:t xml:space="preserve">                                                                                                  </w:t>
      </w:r>
      <w:r w:rsidRPr="00BB1F84">
        <w:rPr>
          <w:rFonts w:ascii="Tahoma" w:hAnsi="Tahoma" w:cs="Tahoma"/>
          <w:b/>
          <w:bCs/>
          <w:sz w:val="20"/>
          <w:szCs w:val="20"/>
        </w:rPr>
        <w:t>665.773,30 EUR</w:t>
      </w:r>
    </w:p>
    <w:p w:rsidR="00465A21" w:rsidRPr="00465A21" w:rsidRDefault="00465A21" w:rsidP="00E73343">
      <w:pPr>
        <w:ind w:left="708"/>
        <w:rPr>
          <w:rFonts w:ascii="Tahoma" w:hAnsi="Tahoma" w:cs="Tahoma"/>
          <w:bCs/>
          <w:sz w:val="20"/>
          <w:szCs w:val="20"/>
        </w:rPr>
      </w:pPr>
    </w:p>
    <w:p w:rsidR="00BB1F84" w:rsidRPr="00BB1F84" w:rsidRDefault="00BB1F84" w:rsidP="00E73343">
      <w:pPr>
        <w:rPr>
          <w:rFonts w:ascii="Tahoma" w:hAnsi="Tahoma" w:cs="Tahoma"/>
          <w:b/>
          <w:sz w:val="20"/>
          <w:szCs w:val="20"/>
        </w:rPr>
      </w:pPr>
      <w:r w:rsidRPr="00BB1F84">
        <w:rPr>
          <w:rFonts w:ascii="Tahoma" w:hAnsi="Tahoma" w:cs="Tahoma"/>
          <w:b/>
          <w:sz w:val="20"/>
          <w:szCs w:val="20"/>
        </w:rPr>
        <w:t>3. Vodnogospodarsko podjetje d.d</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Ulica Mirka Vadnova 5, 4000 Kranj</w:t>
      </w:r>
    </w:p>
    <w:p w:rsidR="00BB1F84" w:rsidRPr="00BB1F84" w:rsidRDefault="00BB1F84" w:rsidP="00E73343">
      <w:pPr>
        <w:rPr>
          <w:rFonts w:ascii="Tahoma" w:hAnsi="Tahoma" w:cs="Tahoma"/>
          <w:sz w:val="20"/>
          <w:szCs w:val="20"/>
        </w:rPr>
      </w:pPr>
      <w:r w:rsidRPr="00BB1F84">
        <w:rPr>
          <w:rFonts w:ascii="Tahoma" w:hAnsi="Tahoma" w:cs="Tahoma"/>
          <w:sz w:val="20"/>
          <w:szCs w:val="20"/>
        </w:rPr>
        <w:t>Nastopa kot samostojni ponudnik.</w:t>
      </w:r>
    </w:p>
    <w:p w:rsidR="00BB1F84" w:rsidRPr="00BB1F84" w:rsidRDefault="00BB1F84" w:rsidP="00E73343">
      <w:pPr>
        <w:rPr>
          <w:rFonts w:ascii="Tahoma" w:hAnsi="Tahoma" w:cs="Tahoma"/>
          <w:sz w:val="20"/>
          <w:szCs w:val="20"/>
        </w:rPr>
      </w:pPr>
      <w:r w:rsidRPr="00BB1F84">
        <w:rPr>
          <w:rFonts w:ascii="Tahoma" w:hAnsi="Tahoma" w:cs="Tahoma"/>
          <w:sz w:val="20"/>
          <w:szCs w:val="20"/>
        </w:rPr>
        <w:t>Predračun št. PR 2016/090</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Izgradnja fekalne kanalizacije Moste                                                     571.018,91 EUR</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Obnova vodovoda, meteorne kanalizacije                                 105.472,26 EUR            in JR Moste</w:t>
      </w:r>
    </w:p>
    <w:p w:rsidR="00BB1F84" w:rsidRPr="00BB1F84" w:rsidRDefault="00BB1F84" w:rsidP="00E73343">
      <w:pPr>
        <w:rPr>
          <w:rFonts w:ascii="Tahoma" w:hAnsi="Tahoma" w:cs="Tahoma"/>
          <w:sz w:val="20"/>
          <w:szCs w:val="20"/>
        </w:rPr>
      </w:pPr>
    </w:p>
    <w:p w:rsidR="00BB1F84" w:rsidRPr="00BB1F84" w:rsidRDefault="00BB1F84" w:rsidP="00E73343">
      <w:pPr>
        <w:ind w:firstLine="360"/>
        <w:rPr>
          <w:rFonts w:ascii="Tahoma" w:hAnsi="Tahoma" w:cs="Tahoma"/>
          <w:sz w:val="20"/>
          <w:szCs w:val="20"/>
        </w:rPr>
      </w:pPr>
      <w:r w:rsidRPr="00BB1F84">
        <w:rPr>
          <w:rFonts w:ascii="Tahoma" w:hAnsi="Tahoma" w:cs="Tahoma"/>
          <w:sz w:val="20"/>
          <w:szCs w:val="20"/>
        </w:rPr>
        <w:t>Skupaj                                                                                                       676.491,17 EUR</w:t>
      </w:r>
    </w:p>
    <w:p w:rsidR="00BB1F84" w:rsidRPr="00BB1F84" w:rsidRDefault="00BB1F84" w:rsidP="00E73343">
      <w:pPr>
        <w:ind w:firstLine="360"/>
        <w:rPr>
          <w:rFonts w:ascii="Tahoma" w:hAnsi="Tahoma" w:cs="Tahoma"/>
          <w:sz w:val="20"/>
          <w:szCs w:val="20"/>
        </w:rPr>
      </w:pPr>
      <w:r w:rsidRPr="00BB1F84">
        <w:rPr>
          <w:rFonts w:ascii="Tahoma" w:hAnsi="Tahoma" w:cs="Tahoma"/>
          <w:sz w:val="20"/>
          <w:szCs w:val="20"/>
        </w:rPr>
        <w:t xml:space="preserve"> /  popust                                                                                                                         </w:t>
      </w:r>
    </w:p>
    <w:p w:rsidR="00BB1F84" w:rsidRPr="00BB1F84" w:rsidRDefault="00BB1F84" w:rsidP="00E73343">
      <w:pPr>
        <w:ind w:firstLine="360"/>
        <w:rPr>
          <w:rFonts w:ascii="Tahoma" w:hAnsi="Tahoma" w:cs="Tahoma"/>
          <w:sz w:val="20"/>
          <w:szCs w:val="20"/>
        </w:rPr>
      </w:pPr>
      <w:r w:rsidRPr="00BB1F84">
        <w:rPr>
          <w:rFonts w:ascii="Tahoma" w:hAnsi="Tahoma" w:cs="Tahoma"/>
          <w:sz w:val="20"/>
          <w:szCs w:val="20"/>
        </w:rPr>
        <w:t>Skupaj s popustom                                                                                     676.491,17 EUR</w:t>
      </w:r>
    </w:p>
    <w:p w:rsidR="00BB1F84" w:rsidRPr="00BB1F84" w:rsidRDefault="00BB1F84" w:rsidP="00E73343">
      <w:pPr>
        <w:ind w:firstLine="360"/>
        <w:rPr>
          <w:rFonts w:ascii="Tahoma" w:hAnsi="Tahoma" w:cs="Tahoma"/>
          <w:sz w:val="20"/>
          <w:szCs w:val="20"/>
        </w:rPr>
      </w:pPr>
      <w:r w:rsidRPr="00BB1F84">
        <w:rPr>
          <w:rFonts w:ascii="Tahoma" w:hAnsi="Tahoma" w:cs="Tahoma"/>
          <w:sz w:val="20"/>
          <w:szCs w:val="20"/>
        </w:rPr>
        <w:t>22 %  DDV                                                                                                148.828,06 EUR</w:t>
      </w:r>
    </w:p>
    <w:p w:rsidR="00BB1F84" w:rsidRPr="00BB1F84" w:rsidRDefault="00BB1F84" w:rsidP="00E73343">
      <w:pPr>
        <w:ind w:firstLine="360"/>
        <w:rPr>
          <w:rFonts w:ascii="Tahoma" w:hAnsi="Tahoma" w:cs="Tahoma"/>
          <w:b/>
          <w:bCs/>
          <w:sz w:val="20"/>
          <w:szCs w:val="20"/>
        </w:rPr>
      </w:pPr>
      <w:r w:rsidRPr="00BB1F84">
        <w:rPr>
          <w:rFonts w:ascii="Tahoma" w:hAnsi="Tahoma" w:cs="Tahoma"/>
          <w:b/>
          <w:bCs/>
          <w:sz w:val="20"/>
          <w:szCs w:val="20"/>
        </w:rPr>
        <w:t>SKUPAJ</w:t>
      </w:r>
      <w:r w:rsidR="000F5D43">
        <w:rPr>
          <w:rFonts w:ascii="Tahoma" w:hAnsi="Tahoma" w:cs="Tahoma"/>
          <w:b/>
          <w:bCs/>
          <w:sz w:val="20"/>
          <w:szCs w:val="20"/>
        </w:rPr>
        <w:t xml:space="preserve">                                                                                                      </w:t>
      </w:r>
      <w:r w:rsidRPr="00BB1F84">
        <w:rPr>
          <w:rFonts w:ascii="Tahoma" w:hAnsi="Tahoma" w:cs="Tahoma"/>
          <w:b/>
          <w:bCs/>
          <w:sz w:val="20"/>
          <w:szCs w:val="20"/>
        </w:rPr>
        <w:t>825.319,23 EUR</w:t>
      </w:r>
    </w:p>
    <w:p w:rsidR="00BB1F84" w:rsidRPr="00BB1F84" w:rsidRDefault="00BB1F84" w:rsidP="00E73343">
      <w:pPr>
        <w:rPr>
          <w:rFonts w:ascii="Tahoma" w:hAnsi="Tahoma" w:cs="Tahoma"/>
          <w:sz w:val="20"/>
          <w:szCs w:val="20"/>
        </w:rPr>
      </w:pPr>
    </w:p>
    <w:p w:rsidR="00BB1F84" w:rsidRPr="00BB1F84" w:rsidRDefault="00BB1F84" w:rsidP="00E73343">
      <w:pPr>
        <w:rPr>
          <w:rFonts w:ascii="Tahoma" w:hAnsi="Tahoma" w:cs="Tahoma"/>
          <w:b/>
          <w:sz w:val="20"/>
          <w:szCs w:val="20"/>
        </w:rPr>
      </w:pPr>
      <w:r w:rsidRPr="00BB1F84">
        <w:rPr>
          <w:rFonts w:ascii="Tahoma" w:hAnsi="Tahoma" w:cs="Tahoma"/>
          <w:b/>
          <w:sz w:val="20"/>
          <w:szCs w:val="20"/>
        </w:rPr>
        <w:t>4. SGP Mesner d.o.o.</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Gradiška 420, 2201 Zg. Kungota</w:t>
      </w:r>
    </w:p>
    <w:p w:rsidR="00BB1F84" w:rsidRPr="00BB1F84" w:rsidRDefault="00BB1F84" w:rsidP="00E73343">
      <w:pPr>
        <w:rPr>
          <w:rFonts w:ascii="Tahoma" w:hAnsi="Tahoma" w:cs="Tahoma"/>
          <w:sz w:val="20"/>
          <w:szCs w:val="20"/>
        </w:rPr>
      </w:pPr>
      <w:r w:rsidRPr="00BB1F84">
        <w:rPr>
          <w:rFonts w:ascii="Tahoma" w:hAnsi="Tahoma" w:cs="Tahoma"/>
          <w:sz w:val="20"/>
          <w:szCs w:val="20"/>
        </w:rPr>
        <w:t>Nastopa s podizvajalcem Indrast d.o.o., Lankova c. 35, 2000 Maribor</w:t>
      </w:r>
    </w:p>
    <w:p w:rsidR="00BB1F84" w:rsidRPr="00BB1F84" w:rsidRDefault="00BB1F84" w:rsidP="00E73343">
      <w:pPr>
        <w:rPr>
          <w:rFonts w:ascii="Tahoma" w:hAnsi="Tahoma" w:cs="Tahoma"/>
          <w:sz w:val="20"/>
          <w:szCs w:val="20"/>
        </w:rPr>
      </w:pPr>
      <w:r w:rsidRPr="00BB1F84">
        <w:rPr>
          <w:rFonts w:ascii="Tahoma" w:hAnsi="Tahoma" w:cs="Tahoma"/>
          <w:sz w:val="20"/>
          <w:szCs w:val="20"/>
        </w:rPr>
        <w:t>Predračun št. 44/2016</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Izgradnja fekalne kanalizacije Moste                                                     591.007,26 EUR</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Obnova vodovoda, meteorne kanalizacije                                             120.456,44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in JR Moste</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                                                                                                     711.463,69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 xml:space="preserve"> /  popust                                                                                                                         </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 s popustom                                                                                711.463,69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22 %  DDV                                                                                             156.522,01 EUR</w:t>
      </w:r>
    </w:p>
    <w:p w:rsidR="00BB1F84" w:rsidRPr="00BB1F84" w:rsidRDefault="00BB1F84" w:rsidP="00E73343">
      <w:pPr>
        <w:ind w:firstLine="708"/>
        <w:rPr>
          <w:rFonts w:ascii="Tahoma" w:hAnsi="Tahoma" w:cs="Tahoma"/>
          <w:b/>
          <w:bCs/>
          <w:sz w:val="20"/>
          <w:szCs w:val="20"/>
        </w:rPr>
      </w:pPr>
      <w:r w:rsidRPr="00BB1F84">
        <w:rPr>
          <w:rFonts w:ascii="Tahoma" w:hAnsi="Tahoma" w:cs="Tahoma"/>
          <w:b/>
          <w:bCs/>
          <w:sz w:val="20"/>
          <w:szCs w:val="20"/>
        </w:rPr>
        <w:t>SKUPAJ</w:t>
      </w:r>
      <w:r w:rsidR="000F5D43">
        <w:rPr>
          <w:rFonts w:ascii="Tahoma" w:hAnsi="Tahoma" w:cs="Tahoma"/>
          <w:b/>
          <w:bCs/>
          <w:sz w:val="20"/>
          <w:szCs w:val="20"/>
        </w:rPr>
        <w:t xml:space="preserve">                                                                                                   </w:t>
      </w:r>
      <w:r w:rsidRPr="00BB1F84">
        <w:rPr>
          <w:rFonts w:ascii="Tahoma" w:hAnsi="Tahoma" w:cs="Tahoma"/>
          <w:b/>
          <w:bCs/>
          <w:sz w:val="20"/>
          <w:szCs w:val="20"/>
        </w:rPr>
        <w:t>867.985,70 EUR</w:t>
      </w:r>
    </w:p>
    <w:p w:rsidR="00BB1F84" w:rsidRPr="00BB1F84" w:rsidRDefault="00BB1F84" w:rsidP="00E73343">
      <w:pPr>
        <w:rPr>
          <w:rFonts w:ascii="Tahoma" w:hAnsi="Tahoma" w:cs="Tahoma"/>
          <w:sz w:val="20"/>
          <w:szCs w:val="20"/>
        </w:rPr>
      </w:pPr>
    </w:p>
    <w:p w:rsidR="00BB1F84" w:rsidRPr="00BB1F84" w:rsidRDefault="00BB1F84" w:rsidP="00E73343">
      <w:pPr>
        <w:rPr>
          <w:rFonts w:ascii="Tahoma" w:hAnsi="Tahoma" w:cs="Tahoma"/>
          <w:b/>
          <w:sz w:val="20"/>
          <w:szCs w:val="20"/>
        </w:rPr>
      </w:pPr>
      <w:r w:rsidRPr="00BB1F84">
        <w:rPr>
          <w:rFonts w:ascii="Tahoma" w:hAnsi="Tahoma" w:cs="Tahoma"/>
          <w:b/>
          <w:sz w:val="20"/>
          <w:szCs w:val="20"/>
        </w:rPr>
        <w:t>5. Gorenjska gradbena družba d.d.</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Jezerska cesta 20, 4000 Kranj</w:t>
      </w:r>
    </w:p>
    <w:p w:rsidR="00BB1F84" w:rsidRPr="00BB1F84" w:rsidRDefault="00BB1F84" w:rsidP="00E73343">
      <w:pPr>
        <w:rPr>
          <w:rFonts w:ascii="Tahoma" w:hAnsi="Tahoma" w:cs="Tahoma"/>
          <w:sz w:val="20"/>
          <w:szCs w:val="20"/>
        </w:rPr>
      </w:pPr>
      <w:r w:rsidRPr="00BB1F84">
        <w:rPr>
          <w:rFonts w:ascii="Tahoma" w:hAnsi="Tahoma" w:cs="Tahoma"/>
          <w:sz w:val="20"/>
          <w:szCs w:val="20"/>
        </w:rPr>
        <w:t>Nastopa kot samostojni ponudnik.</w:t>
      </w:r>
    </w:p>
    <w:p w:rsidR="00BB1F84" w:rsidRPr="00BB1F84" w:rsidRDefault="00BB1F84" w:rsidP="00E73343">
      <w:pPr>
        <w:rPr>
          <w:rFonts w:ascii="Tahoma" w:hAnsi="Tahoma" w:cs="Tahoma"/>
          <w:sz w:val="20"/>
          <w:szCs w:val="20"/>
        </w:rPr>
      </w:pPr>
      <w:r w:rsidRPr="00BB1F84">
        <w:rPr>
          <w:rFonts w:ascii="Tahoma" w:hAnsi="Tahoma" w:cs="Tahoma"/>
          <w:sz w:val="20"/>
          <w:szCs w:val="20"/>
        </w:rPr>
        <w:lastRenderedPageBreak/>
        <w:t>Predračun št. 1600685</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 xml:space="preserve">Izgradnja fekalne kanalizacije Moste                                             </w:t>
      </w:r>
      <w:r w:rsidRPr="00BB1F84">
        <w:rPr>
          <w:rFonts w:ascii="Tahoma" w:hAnsi="Tahoma" w:cs="Tahoma"/>
          <w:sz w:val="20"/>
          <w:szCs w:val="20"/>
        </w:rPr>
        <w:tab/>
        <w:t xml:space="preserve">      558.019,31 EUR</w:t>
      </w:r>
    </w:p>
    <w:p w:rsidR="00BB1F84" w:rsidRPr="00BB1F84" w:rsidRDefault="00BB1F84" w:rsidP="00E73343">
      <w:pPr>
        <w:numPr>
          <w:ilvl w:val="0"/>
          <w:numId w:val="12"/>
        </w:numPr>
        <w:spacing w:after="0"/>
        <w:rPr>
          <w:rFonts w:ascii="Tahoma" w:hAnsi="Tahoma" w:cs="Tahoma"/>
          <w:sz w:val="20"/>
          <w:szCs w:val="20"/>
        </w:rPr>
      </w:pPr>
      <w:r w:rsidRPr="00BB1F84">
        <w:rPr>
          <w:rFonts w:ascii="Tahoma" w:hAnsi="Tahoma" w:cs="Tahoma"/>
          <w:sz w:val="20"/>
          <w:szCs w:val="20"/>
        </w:rPr>
        <w:t>Obnova vodovoda, meteorne kanalizacije                                           124.642,33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in JR Moste</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                                                                                                   682.661,65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 xml:space="preserve"> /  popust                                                                                                                         </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Skupaj s popustom                                                                                 682.661,65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22 %  DDV                                                                                             150.185,56 EUR</w:t>
      </w:r>
    </w:p>
    <w:p w:rsidR="00BB1F84" w:rsidRPr="00BB1F84" w:rsidRDefault="00BB1F84" w:rsidP="00E73343">
      <w:pPr>
        <w:ind w:firstLine="708"/>
        <w:rPr>
          <w:rFonts w:ascii="Tahoma" w:hAnsi="Tahoma" w:cs="Tahoma"/>
          <w:b/>
          <w:bCs/>
          <w:sz w:val="20"/>
          <w:szCs w:val="20"/>
        </w:rPr>
      </w:pPr>
      <w:r w:rsidRPr="00BB1F84">
        <w:rPr>
          <w:rFonts w:ascii="Tahoma" w:hAnsi="Tahoma" w:cs="Tahoma"/>
          <w:b/>
          <w:bCs/>
          <w:sz w:val="20"/>
          <w:szCs w:val="20"/>
        </w:rPr>
        <w:t>SKUPAJ</w:t>
      </w:r>
      <w:r w:rsidR="000F5D43">
        <w:rPr>
          <w:rFonts w:ascii="Tahoma" w:hAnsi="Tahoma" w:cs="Tahoma"/>
          <w:b/>
          <w:bCs/>
          <w:sz w:val="20"/>
          <w:szCs w:val="20"/>
        </w:rPr>
        <w:t xml:space="preserve">                                                                                                    </w:t>
      </w:r>
      <w:r w:rsidRPr="00BB1F84">
        <w:rPr>
          <w:rFonts w:ascii="Tahoma" w:hAnsi="Tahoma" w:cs="Tahoma"/>
          <w:b/>
          <w:bCs/>
          <w:sz w:val="20"/>
          <w:szCs w:val="20"/>
        </w:rPr>
        <w:t>832.847,21 EUR</w:t>
      </w:r>
    </w:p>
    <w:p w:rsidR="00BB1F84" w:rsidRPr="00BB1F84" w:rsidRDefault="00BB1F84" w:rsidP="00E73343">
      <w:pPr>
        <w:rPr>
          <w:rFonts w:ascii="Tahoma" w:hAnsi="Tahoma" w:cs="Tahoma"/>
          <w:sz w:val="20"/>
          <w:szCs w:val="20"/>
        </w:rPr>
      </w:pPr>
    </w:p>
    <w:p w:rsidR="00BB1F84" w:rsidRPr="00BB1F84" w:rsidRDefault="00BB1F84" w:rsidP="00E73343">
      <w:pPr>
        <w:rPr>
          <w:rFonts w:ascii="Tahoma" w:hAnsi="Tahoma" w:cs="Tahoma"/>
          <w:b/>
          <w:sz w:val="20"/>
          <w:szCs w:val="20"/>
        </w:rPr>
      </w:pPr>
      <w:r w:rsidRPr="00BB1F84">
        <w:rPr>
          <w:rFonts w:ascii="Tahoma" w:hAnsi="Tahoma" w:cs="Tahoma"/>
          <w:b/>
          <w:sz w:val="20"/>
          <w:szCs w:val="20"/>
        </w:rPr>
        <w:t>6. Kovinar – Gradnje ST d.o.o.</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    Sp. Plavž 26,4270 Jesenice</w:t>
      </w:r>
    </w:p>
    <w:p w:rsidR="00BB1F84" w:rsidRPr="00BB1F84" w:rsidRDefault="00BB1F84" w:rsidP="00E73343">
      <w:pPr>
        <w:rPr>
          <w:rFonts w:ascii="Tahoma" w:hAnsi="Tahoma" w:cs="Tahoma"/>
          <w:sz w:val="20"/>
          <w:szCs w:val="20"/>
        </w:rPr>
      </w:pPr>
      <w:r w:rsidRPr="00BB1F84">
        <w:rPr>
          <w:rFonts w:ascii="Tahoma" w:hAnsi="Tahoma" w:cs="Tahoma"/>
          <w:sz w:val="20"/>
          <w:szCs w:val="20"/>
        </w:rPr>
        <w:t>Nastopa kot samostojni ponudnik.</w:t>
      </w:r>
    </w:p>
    <w:p w:rsidR="00BB1F84" w:rsidRPr="00BB1F84" w:rsidRDefault="00BB1F84" w:rsidP="00E73343">
      <w:pPr>
        <w:rPr>
          <w:rFonts w:ascii="Tahoma" w:hAnsi="Tahoma" w:cs="Tahoma"/>
          <w:sz w:val="20"/>
          <w:szCs w:val="20"/>
        </w:rPr>
      </w:pPr>
      <w:r w:rsidRPr="00BB1F84">
        <w:rPr>
          <w:rFonts w:ascii="Tahoma" w:hAnsi="Tahoma" w:cs="Tahoma"/>
          <w:sz w:val="20"/>
          <w:szCs w:val="20"/>
        </w:rPr>
        <w:t>Predračun št. 168/2016</w:t>
      </w:r>
    </w:p>
    <w:p w:rsidR="00BB1F84" w:rsidRPr="00BB1F84" w:rsidRDefault="00BB1F84" w:rsidP="00E73343">
      <w:pPr>
        <w:numPr>
          <w:ilvl w:val="0"/>
          <w:numId w:val="12"/>
        </w:numPr>
        <w:spacing w:after="0"/>
        <w:jc w:val="both"/>
        <w:rPr>
          <w:rFonts w:ascii="Tahoma" w:hAnsi="Tahoma" w:cs="Tahoma"/>
          <w:sz w:val="20"/>
          <w:szCs w:val="20"/>
        </w:rPr>
      </w:pPr>
      <w:r w:rsidRPr="00BB1F84">
        <w:rPr>
          <w:rFonts w:ascii="Tahoma" w:hAnsi="Tahoma" w:cs="Tahoma"/>
          <w:sz w:val="20"/>
          <w:szCs w:val="20"/>
        </w:rPr>
        <w:t xml:space="preserve">Izgradnja fekalne kanalizacije Moste                                            </w:t>
      </w:r>
      <w:r w:rsidRPr="00BB1F84">
        <w:rPr>
          <w:rFonts w:ascii="Tahoma" w:hAnsi="Tahoma" w:cs="Tahoma"/>
          <w:sz w:val="20"/>
          <w:szCs w:val="20"/>
        </w:rPr>
        <w:tab/>
        <w:t xml:space="preserve">      735.725,02 EUR</w:t>
      </w:r>
    </w:p>
    <w:p w:rsidR="00BB1F84" w:rsidRPr="00BB1F84" w:rsidRDefault="00BB1F84" w:rsidP="00E73343">
      <w:pPr>
        <w:numPr>
          <w:ilvl w:val="0"/>
          <w:numId w:val="12"/>
        </w:numPr>
        <w:spacing w:after="0"/>
        <w:jc w:val="both"/>
        <w:rPr>
          <w:rFonts w:ascii="Tahoma" w:hAnsi="Tahoma" w:cs="Tahoma"/>
          <w:sz w:val="20"/>
          <w:szCs w:val="20"/>
        </w:rPr>
      </w:pPr>
      <w:r w:rsidRPr="00BB1F84">
        <w:rPr>
          <w:rFonts w:ascii="Tahoma" w:hAnsi="Tahoma" w:cs="Tahoma"/>
          <w:sz w:val="20"/>
          <w:szCs w:val="20"/>
        </w:rPr>
        <w:t xml:space="preserve">Obnova vodovoda, meteorne kanalizacije                               </w:t>
      </w:r>
      <w:r w:rsidR="000F5D43">
        <w:rPr>
          <w:rFonts w:ascii="Tahoma" w:hAnsi="Tahoma" w:cs="Tahoma"/>
          <w:sz w:val="20"/>
          <w:szCs w:val="20"/>
        </w:rPr>
        <w:t xml:space="preserve">      </w:t>
      </w:r>
      <w:r w:rsidRPr="00BB1F84">
        <w:rPr>
          <w:rFonts w:ascii="Tahoma" w:hAnsi="Tahoma" w:cs="Tahoma"/>
          <w:sz w:val="20"/>
          <w:szCs w:val="20"/>
        </w:rPr>
        <w:t xml:space="preserve">             124.861,32 EUR</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 xml:space="preserve">            in JR Moste</w:t>
      </w:r>
    </w:p>
    <w:p w:rsidR="00BB1F84" w:rsidRPr="00BB1F84" w:rsidRDefault="00BB1F84" w:rsidP="00E73343">
      <w:pPr>
        <w:ind w:firstLine="708"/>
        <w:jc w:val="both"/>
        <w:rPr>
          <w:rFonts w:ascii="Tahoma" w:hAnsi="Tahoma" w:cs="Tahoma"/>
          <w:sz w:val="20"/>
          <w:szCs w:val="20"/>
        </w:rPr>
      </w:pPr>
      <w:r w:rsidRPr="00BB1F84">
        <w:rPr>
          <w:rFonts w:ascii="Tahoma" w:hAnsi="Tahoma" w:cs="Tahoma"/>
          <w:sz w:val="20"/>
          <w:szCs w:val="20"/>
        </w:rPr>
        <w:t>Skupaj                                                                                                  860.586,34 EUR</w:t>
      </w:r>
    </w:p>
    <w:p w:rsidR="00BB1F84" w:rsidRPr="00BB1F84" w:rsidRDefault="00BB1F84" w:rsidP="00E73343">
      <w:pPr>
        <w:ind w:firstLine="708"/>
        <w:jc w:val="both"/>
        <w:rPr>
          <w:rFonts w:ascii="Tahoma" w:hAnsi="Tahoma" w:cs="Tahoma"/>
          <w:sz w:val="20"/>
          <w:szCs w:val="20"/>
        </w:rPr>
      </w:pPr>
      <w:r w:rsidRPr="00BB1F84">
        <w:rPr>
          <w:rFonts w:ascii="Tahoma" w:hAnsi="Tahoma" w:cs="Tahoma"/>
          <w:sz w:val="20"/>
          <w:szCs w:val="20"/>
        </w:rPr>
        <w:t>11% popust                                                                                            94.664,50 EUR</w:t>
      </w:r>
    </w:p>
    <w:p w:rsidR="00BB1F84" w:rsidRPr="00BB1F84" w:rsidRDefault="00BB1F84" w:rsidP="00E73343">
      <w:pPr>
        <w:ind w:firstLine="708"/>
        <w:jc w:val="both"/>
        <w:rPr>
          <w:rFonts w:ascii="Tahoma" w:hAnsi="Tahoma" w:cs="Tahoma"/>
          <w:sz w:val="20"/>
          <w:szCs w:val="20"/>
        </w:rPr>
      </w:pPr>
      <w:r w:rsidRPr="00BB1F84">
        <w:rPr>
          <w:rFonts w:ascii="Tahoma" w:hAnsi="Tahoma" w:cs="Tahoma"/>
          <w:sz w:val="20"/>
          <w:szCs w:val="20"/>
        </w:rPr>
        <w:t>Skupaj s popustom                                                                                 765.921,84 EUR</w:t>
      </w:r>
    </w:p>
    <w:p w:rsidR="00BB1F84" w:rsidRPr="00BB1F84" w:rsidRDefault="00BB1F84" w:rsidP="00E73343">
      <w:pPr>
        <w:ind w:firstLine="708"/>
        <w:jc w:val="both"/>
        <w:rPr>
          <w:rFonts w:ascii="Tahoma" w:hAnsi="Tahoma" w:cs="Tahoma"/>
          <w:sz w:val="20"/>
          <w:szCs w:val="20"/>
        </w:rPr>
      </w:pPr>
      <w:r w:rsidRPr="00BB1F84">
        <w:rPr>
          <w:rFonts w:ascii="Tahoma" w:hAnsi="Tahoma" w:cs="Tahoma"/>
          <w:sz w:val="20"/>
          <w:szCs w:val="20"/>
        </w:rPr>
        <w:t>22 %  DDV                                                                                             168.502,81 EUR</w:t>
      </w:r>
    </w:p>
    <w:p w:rsidR="00BB1F84" w:rsidRPr="00BB1F84" w:rsidRDefault="00BB1F84" w:rsidP="00E73343">
      <w:pPr>
        <w:ind w:firstLine="708"/>
        <w:rPr>
          <w:rFonts w:ascii="Tahoma" w:hAnsi="Tahoma" w:cs="Tahoma"/>
          <w:b/>
          <w:bCs/>
          <w:sz w:val="20"/>
          <w:szCs w:val="20"/>
        </w:rPr>
      </w:pPr>
      <w:r w:rsidRPr="00BB1F84">
        <w:rPr>
          <w:rFonts w:ascii="Tahoma" w:hAnsi="Tahoma" w:cs="Tahoma"/>
          <w:b/>
          <w:bCs/>
          <w:sz w:val="20"/>
          <w:szCs w:val="20"/>
        </w:rPr>
        <w:t>SKUPAJ</w:t>
      </w:r>
      <w:r w:rsidR="000F5D43">
        <w:rPr>
          <w:rFonts w:ascii="Tahoma" w:hAnsi="Tahoma" w:cs="Tahoma"/>
          <w:b/>
          <w:bCs/>
          <w:sz w:val="20"/>
          <w:szCs w:val="20"/>
        </w:rPr>
        <w:t xml:space="preserve">                                                                                                   </w:t>
      </w:r>
      <w:r w:rsidRPr="00BB1F84">
        <w:rPr>
          <w:rFonts w:ascii="Tahoma" w:hAnsi="Tahoma" w:cs="Tahoma"/>
          <w:b/>
          <w:bCs/>
          <w:sz w:val="20"/>
          <w:szCs w:val="20"/>
        </w:rPr>
        <w:t>934.424,65 EUR</w:t>
      </w:r>
    </w:p>
    <w:p w:rsidR="00BB1F84" w:rsidRPr="00BB1F84" w:rsidRDefault="00BB1F84" w:rsidP="00E73343">
      <w:pPr>
        <w:rPr>
          <w:rFonts w:ascii="Tahoma" w:hAnsi="Tahoma" w:cs="Tahoma"/>
          <w:sz w:val="20"/>
          <w:szCs w:val="20"/>
        </w:rPr>
      </w:pPr>
    </w:p>
    <w:p w:rsidR="00BB1F84" w:rsidRPr="00BB1F84" w:rsidRDefault="00BB1F84" w:rsidP="00E73343">
      <w:pPr>
        <w:jc w:val="both"/>
        <w:rPr>
          <w:rFonts w:ascii="Tahoma" w:hAnsi="Tahoma" w:cs="Tahoma"/>
          <w:sz w:val="20"/>
          <w:szCs w:val="20"/>
        </w:rPr>
      </w:pPr>
      <w:r w:rsidRPr="00BB1F84">
        <w:rPr>
          <w:rFonts w:ascii="Tahoma" w:hAnsi="Tahoma" w:cs="Tahoma"/>
          <w:sz w:val="20"/>
          <w:szCs w:val="20"/>
        </w:rPr>
        <w:t>Javno odpiranje ponudb je bilo 13.06.2016 in na njem so bili prisotni tudi predstavniki vseh ponudnikov.</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Gratel je poslal dopolnjeno ponudbo, GGD je zahtevala vpogled v ponujeno dokumentacijo, kar ji je bilo 24.06. 2016 tudi omogočeno.</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Ustrezni ponudniki, ki so izpolnjevali vse pogoje po razpisni dokumentaciji, so bili Gratel d.o.o., Gorenjska gradbena družba d.d. in Kovinar – Gradnje ST d.o.o.</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Neustrezni ponudniki: Prenova – gradbenik d.o.o. ni predložil razpisne dokumentacije v celoti, Vodnogospodarsko podjetje d.d. ni predložilo cen na enoto in SGP Mesner d.o.o. ni izpolnjeval pogojev glede tehnične in kadrovske sposobnosti.</w:t>
      </w:r>
    </w:p>
    <w:p w:rsidR="00BB1F84" w:rsidRPr="00BB1F84" w:rsidRDefault="00BB1F84" w:rsidP="00E73343">
      <w:pPr>
        <w:rPr>
          <w:rFonts w:ascii="Tahoma" w:hAnsi="Tahoma" w:cs="Tahoma"/>
          <w:sz w:val="20"/>
          <w:szCs w:val="20"/>
        </w:rPr>
      </w:pPr>
      <w:r w:rsidRPr="00BB1F84">
        <w:rPr>
          <w:rFonts w:ascii="Tahoma" w:hAnsi="Tahoma" w:cs="Tahoma"/>
          <w:sz w:val="20"/>
          <w:szCs w:val="20"/>
        </w:rPr>
        <w:t>Izbrani ponudnik je  bilo podjetje Gratel d.o.o., ki je ponudilo najnižjo ceno.</w:t>
      </w:r>
    </w:p>
    <w:p w:rsidR="00BB1F84" w:rsidRPr="00BB1F84" w:rsidRDefault="00BB1F84" w:rsidP="00E73343">
      <w:pPr>
        <w:rPr>
          <w:rFonts w:ascii="Tahoma" w:hAnsi="Tahoma" w:cs="Tahoma"/>
          <w:sz w:val="20"/>
          <w:szCs w:val="20"/>
        </w:rPr>
      </w:pPr>
    </w:p>
    <w:p w:rsidR="00BB1F84" w:rsidRPr="00BB1F84" w:rsidRDefault="00BB1F84" w:rsidP="00E73343">
      <w:pPr>
        <w:rPr>
          <w:rFonts w:ascii="Tahoma" w:hAnsi="Tahoma" w:cs="Tahoma"/>
          <w:b/>
          <w:sz w:val="20"/>
          <w:szCs w:val="20"/>
        </w:rPr>
      </w:pPr>
      <w:r w:rsidRPr="00BB1F84">
        <w:rPr>
          <w:rFonts w:ascii="Tahoma" w:hAnsi="Tahoma" w:cs="Tahoma"/>
          <w:b/>
          <w:sz w:val="20"/>
          <w:szCs w:val="20"/>
        </w:rPr>
        <w:t>Pogodba Gratel</w:t>
      </w:r>
    </w:p>
    <w:p w:rsidR="00BB1F84" w:rsidRPr="00BB1F84" w:rsidRDefault="00BB1F84" w:rsidP="00E73343">
      <w:pPr>
        <w:rPr>
          <w:rFonts w:ascii="Tahoma" w:hAnsi="Tahoma" w:cs="Tahoma"/>
          <w:sz w:val="20"/>
          <w:szCs w:val="20"/>
        </w:rPr>
      </w:pPr>
      <w:r w:rsidRPr="00BB1F84">
        <w:rPr>
          <w:rFonts w:ascii="Tahoma" w:hAnsi="Tahoma" w:cs="Tahoma"/>
          <w:sz w:val="20"/>
          <w:szCs w:val="20"/>
        </w:rPr>
        <w:t>11.07.2016 je bil uradni podpis pogodbe z Gratelom kot najbolj ugodnim ponudnikom.</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Končno poročilo o oddaji naročila je bilo pripravljeno dne 18.07.2016. Takrat je bila Gradbena pogodba št. 430-0005/2016-KANALIZACIJA MOSTE v vrednosti 665.773,32 EUR tudi objavljena v UL RS.</w:t>
      </w:r>
    </w:p>
    <w:p w:rsidR="00BB1F84" w:rsidRPr="00BB1F84" w:rsidRDefault="00BB1F84" w:rsidP="00E73343">
      <w:pPr>
        <w:rPr>
          <w:rFonts w:ascii="Tahoma" w:hAnsi="Tahoma" w:cs="Tahoma"/>
          <w:sz w:val="20"/>
          <w:szCs w:val="20"/>
        </w:rPr>
      </w:pPr>
      <w:r w:rsidRPr="00BB1F84">
        <w:rPr>
          <w:rFonts w:ascii="Tahoma" w:hAnsi="Tahoma" w:cs="Tahoma"/>
          <w:sz w:val="20"/>
          <w:szCs w:val="20"/>
        </w:rPr>
        <w:t>Pridružila sta se dva podizvajalca:</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Rešet   d.o.o. Laze 18a, 4000 Kranj</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Garnol d.o.o. Laze 18a, 4000 Kranj</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Dodatek št. 1 k pogodbi je bil sklenjen dne 14.09.2016. Dodatek vsebuje dodatna dela, podaljšanje roka izdelave do 14.10.2016 ter dodatne podizvajalce:</w:t>
      </w:r>
    </w:p>
    <w:p w:rsidR="00BB1F84" w:rsidRPr="00BB1F84" w:rsidRDefault="00BB1F84" w:rsidP="00E73343">
      <w:pPr>
        <w:pStyle w:val="Odstavekseznama"/>
        <w:numPr>
          <w:ilvl w:val="0"/>
          <w:numId w:val="11"/>
        </w:numPr>
        <w:jc w:val="both"/>
        <w:rPr>
          <w:rFonts w:ascii="Tahoma" w:hAnsi="Tahoma" w:cs="Tahoma"/>
          <w:sz w:val="20"/>
          <w:szCs w:val="20"/>
        </w:rPr>
      </w:pPr>
      <w:r w:rsidRPr="00BB1F84">
        <w:rPr>
          <w:rFonts w:ascii="Tahoma" w:hAnsi="Tahoma" w:cs="Tahoma"/>
          <w:sz w:val="20"/>
          <w:szCs w:val="20"/>
        </w:rPr>
        <w:t>HIDROEKOL d.o.o., Laniše 21, 1241 Kamnik</w:t>
      </w:r>
    </w:p>
    <w:p w:rsidR="00BB1F84" w:rsidRPr="00BB1F84" w:rsidRDefault="00BB1F84" w:rsidP="00E73343">
      <w:pPr>
        <w:pStyle w:val="Odstavekseznama"/>
        <w:numPr>
          <w:ilvl w:val="0"/>
          <w:numId w:val="11"/>
        </w:numPr>
        <w:jc w:val="both"/>
        <w:rPr>
          <w:rFonts w:ascii="Tahoma" w:hAnsi="Tahoma" w:cs="Tahoma"/>
          <w:sz w:val="20"/>
          <w:szCs w:val="20"/>
        </w:rPr>
      </w:pPr>
      <w:r w:rsidRPr="00BB1F84">
        <w:rPr>
          <w:rFonts w:ascii="Tahoma" w:hAnsi="Tahoma" w:cs="Tahoma"/>
          <w:sz w:val="20"/>
          <w:szCs w:val="20"/>
        </w:rPr>
        <w:t>Komunala Tržič, d.o.o. ,Pristava Mlaka 6, 4290 Tržič</w:t>
      </w:r>
    </w:p>
    <w:p w:rsidR="00BB1F84" w:rsidRPr="00BB1F84" w:rsidRDefault="00BB1F84" w:rsidP="00E73343">
      <w:pPr>
        <w:pStyle w:val="Odstavekseznama"/>
        <w:numPr>
          <w:ilvl w:val="0"/>
          <w:numId w:val="11"/>
        </w:numPr>
        <w:jc w:val="both"/>
        <w:rPr>
          <w:rFonts w:ascii="Tahoma" w:hAnsi="Tahoma" w:cs="Tahoma"/>
          <w:sz w:val="20"/>
          <w:szCs w:val="20"/>
        </w:rPr>
      </w:pPr>
      <w:r w:rsidRPr="00BB1F84">
        <w:rPr>
          <w:rFonts w:ascii="Tahoma" w:hAnsi="Tahoma" w:cs="Tahoma"/>
          <w:sz w:val="20"/>
          <w:szCs w:val="20"/>
        </w:rPr>
        <w:t>Asfalti Ptuj d.o.o. ,Žnidaričevo nabrežje 13, 2250 Ptuj</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Dodatek št. 2 je bil sklenjen dne 27.09.2016 in vključuje dodatnega podizvajalca:</w:t>
      </w:r>
    </w:p>
    <w:p w:rsidR="00BB1F84" w:rsidRPr="00BB1F84" w:rsidRDefault="00BB1F84" w:rsidP="00E73343">
      <w:pPr>
        <w:pStyle w:val="Odstavekseznama"/>
        <w:numPr>
          <w:ilvl w:val="0"/>
          <w:numId w:val="11"/>
        </w:numPr>
        <w:jc w:val="both"/>
        <w:rPr>
          <w:rFonts w:ascii="Tahoma" w:hAnsi="Tahoma" w:cs="Tahoma"/>
          <w:sz w:val="20"/>
          <w:szCs w:val="20"/>
        </w:rPr>
      </w:pPr>
      <w:r w:rsidRPr="00BB1F84">
        <w:rPr>
          <w:rFonts w:ascii="Tahoma" w:hAnsi="Tahoma" w:cs="Tahoma"/>
          <w:sz w:val="20"/>
          <w:szCs w:val="20"/>
        </w:rPr>
        <w:t>S &amp; J Srednja vas 6, 4275 Begunje na Gorenjskem</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 xml:space="preserve">Z dodatkom št. 3 dne 14.10.2016 je bil podaljšan rok izdelave do 26.10.2016. </w:t>
      </w:r>
    </w:p>
    <w:p w:rsidR="00BB1F84" w:rsidRPr="00BB1F84" w:rsidRDefault="00BB1F84" w:rsidP="00E73343">
      <w:pPr>
        <w:jc w:val="both"/>
        <w:rPr>
          <w:rFonts w:ascii="Tahoma" w:hAnsi="Tahoma" w:cs="Tahoma"/>
          <w:sz w:val="20"/>
          <w:szCs w:val="20"/>
        </w:rPr>
      </w:pPr>
      <w:r w:rsidRPr="00BB1F84">
        <w:rPr>
          <w:rFonts w:ascii="Tahoma" w:hAnsi="Tahoma" w:cs="Tahoma"/>
          <w:sz w:val="20"/>
          <w:szCs w:val="20"/>
        </w:rPr>
        <w:t xml:space="preserve">Dodatna dela sklenjena s pogodbo z dne 26.09.2016 za ojačitev cestišča z geo mrežo za 1.342 EUR. </w:t>
      </w:r>
    </w:p>
    <w:p w:rsidR="00465A21" w:rsidRDefault="00465A21" w:rsidP="00465A21">
      <w:pPr>
        <w:rPr>
          <w:rFonts w:ascii="Tahoma" w:hAnsi="Tahoma" w:cs="Tahoma"/>
          <w:sz w:val="20"/>
          <w:szCs w:val="20"/>
        </w:rPr>
      </w:pPr>
    </w:p>
    <w:p w:rsidR="00BB1F84" w:rsidRPr="00BB1F84" w:rsidRDefault="00BB1F84" w:rsidP="00465A21">
      <w:pPr>
        <w:rPr>
          <w:rFonts w:ascii="Tahoma" w:hAnsi="Tahoma" w:cs="Tahoma"/>
          <w:b/>
          <w:sz w:val="20"/>
          <w:szCs w:val="20"/>
        </w:rPr>
      </w:pPr>
      <w:r w:rsidRPr="00BB1F84">
        <w:rPr>
          <w:rFonts w:ascii="Tahoma" w:hAnsi="Tahoma" w:cs="Tahoma"/>
          <w:b/>
          <w:sz w:val="20"/>
          <w:szCs w:val="20"/>
        </w:rPr>
        <w:t>Izdelava Projektne dokumentacije za obnovo vodovoda in meteorne kanalizacije v naselju Moste faza PZI</w:t>
      </w:r>
    </w:p>
    <w:p w:rsidR="00BB1F84" w:rsidRPr="00BB1F84" w:rsidRDefault="00BB1F84" w:rsidP="00E73343">
      <w:pPr>
        <w:rPr>
          <w:rFonts w:ascii="Tahoma" w:hAnsi="Tahoma" w:cs="Tahoma"/>
          <w:sz w:val="20"/>
          <w:szCs w:val="20"/>
        </w:rPr>
      </w:pPr>
      <w:r w:rsidRPr="00BB1F84">
        <w:rPr>
          <w:rFonts w:ascii="Tahoma" w:hAnsi="Tahoma" w:cs="Tahoma"/>
          <w:sz w:val="20"/>
          <w:szCs w:val="20"/>
        </w:rPr>
        <w:t>PROTIM RŽIŠNIK Perc d.o.o. ,Poslovna enota A2, 4208 Šenčur</w:t>
      </w:r>
    </w:p>
    <w:p w:rsidR="00BB1F84" w:rsidRPr="00BB1F84" w:rsidRDefault="00BB1F84" w:rsidP="00E73343">
      <w:pPr>
        <w:rPr>
          <w:rFonts w:ascii="Tahoma" w:hAnsi="Tahoma" w:cs="Tahoma"/>
          <w:sz w:val="20"/>
          <w:szCs w:val="20"/>
        </w:rPr>
      </w:pPr>
      <w:r w:rsidRPr="00BB1F84">
        <w:rPr>
          <w:rFonts w:ascii="Tahoma" w:hAnsi="Tahoma" w:cs="Tahoma"/>
          <w:sz w:val="20"/>
          <w:szCs w:val="20"/>
        </w:rPr>
        <w:t>Ponudba je bila poslana 04.04.2016 v višini 4.514,00 EUR ( vključno z 22 % DDV), pogodba je bila podpisana 19.04.2016. Brez DDV znaša 3.700,00 EUR.</w:t>
      </w:r>
    </w:p>
    <w:p w:rsidR="00BB1F84" w:rsidRPr="00BB1F84" w:rsidRDefault="00BB1F84" w:rsidP="00E73343">
      <w:pPr>
        <w:rPr>
          <w:rFonts w:ascii="Tahoma" w:hAnsi="Tahoma" w:cs="Tahoma"/>
          <w:sz w:val="20"/>
          <w:szCs w:val="20"/>
        </w:rPr>
      </w:pPr>
    </w:p>
    <w:p w:rsidR="00BB1F84" w:rsidRPr="00BB1F84" w:rsidRDefault="00BB1F84" w:rsidP="00E73343">
      <w:pPr>
        <w:jc w:val="both"/>
        <w:rPr>
          <w:rFonts w:ascii="Tahoma" w:hAnsi="Tahoma" w:cs="Tahoma"/>
          <w:b/>
          <w:sz w:val="20"/>
          <w:szCs w:val="20"/>
        </w:rPr>
      </w:pPr>
      <w:r w:rsidRPr="00BB1F84">
        <w:rPr>
          <w:rFonts w:ascii="Tahoma" w:hAnsi="Tahoma" w:cs="Tahoma"/>
          <w:b/>
          <w:sz w:val="20"/>
          <w:szCs w:val="20"/>
        </w:rPr>
        <w:t>GRADNJA</w:t>
      </w:r>
    </w:p>
    <w:p w:rsidR="00BB1F84" w:rsidRPr="00BB1F84" w:rsidRDefault="00BB1F84" w:rsidP="00E73343">
      <w:pPr>
        <w:rPr>
          <w:rFonts w:ascii="Tahoma" w:hAnsi="Tahoma" w:cs="Tahoma"/>
          <w:sz w:val="20"/>
          <w:szCs w:val="20"/>
        </w:rPr>
      </w:pPr>
      <w:r w:rsidRPr="00BB1F84">
        <w:rPr>
          <w:rFonts w:ascii="Tahoma" w:hAnsi="Tahoma" w:cs="Tahoma"/>
          <w:sz w:val="20"/>
          <w:szCs w:val="20"/>
        </w:rPr>
        <w:t>Bilo je 16 operativnih sestankov, praktično vsak teden:</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1.   Operativni sestanek                      18.07.2016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2.   Operativni sestanek                      25.07.2016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3.   Operativni sestanek                      01.08.2016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4.   Operativni sestanek                      08.08.2016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5.   Operativni sestanek                      17.08.2016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6.   Operativni sestanek                      22.08.2016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7.   Operativni sestanek                      29.08.2016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8.   Operativni sestanek                      05.09.2016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9.   Operativni sestanek                      12.09.2016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lastRenderedPageBreak/>
        <w:t xml:space="preserve">  10.   Operativni sestanek                    19.09.2016 </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11.   Operativni sestanek                    26.09.2016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12.   Operativni sestanek                    03.10.2016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13.   Operativni sestanek                   11.10.2016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14.   Operativni sestanek                   17.10.2016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15.   Operativni sestanek                   24.10.2016</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16.   Operativni sestanek                   03.11.2016</w:t>
      </w:r>
    </w:p>
    <w:p w:rsidR="00BB1F84" w:rsidRPr="00BB1F84" w:rsidRDefault="00BB1F84" w:rsidP="00465A21">
      <w:pPr>
        <w:jc w:val="both"/>
        <w:rPr>
          <w:rFonts w:ascii="Tahoma" w:hAnsi="Tahoma" w:cs="Tahoma"/>
          <w:sz w:val="20"/>
          <w:szCs w:val="20"/>
        </w:rPr>
      </w:pPr>
      <w:r w:rsidRPr="00BB1F84">
        <w:rPr>
          <w:rFonts w:ascii="Tahoma" w:hAnsi="Tahoma" w:cs="Tahoma"/>
          <w:sz w:val="20"/>
          <w:szCs w:val="20"/>
        </w:rPr>
        <w:t>Prvi kvalitetni pregled je bil izveden 17.10. 2016 s strani nadzora Loka inženiring, Kapucinski trg 7, 4220 Škofja Loka, drugi kvalitetni pregled pa 03.11.2016.</w:t>
      </w:r>
    </w:p>
    <w:p w:rsidR="00BB1F84" w:rsidRPr="00BB1F84" w:rsidRDefault="00BB1F84" w:rsidP="00465A21">
      <w:pPr>
        <w:jc w:val="both"/>
        <w:rPr>
          <w:rFonts w:ascii="Tahoma" w:hAnsi="Tahoma" w:cs="Tahoma"/>
          <w:sz w:val="20"/>
          <w:szCs w:val="20"/>
        </w:rPr>
      </w:pPr>
      <w:r w:rsidRPr="00BB1F84">
        <w:rPr>
          <w:rFonts w:ascii="Tahoma" w:hAnsi="Tahoma" w:cs="Tahoma"/>
          <w:sz w:val="20"/>
          <w:szCs w:val="20"/>
        </w:rPr>
        <w:t>Vloga za izdajo delnega uporabnega dovoljenja je bila vložena 11.11.2016.</w:t>
      </w:r>
    </w:p>
    <w:p w:rsidR="00BB1F84" w:rsidRPr="00BB1F84" w:rsidRDefault="00BB1F84" w:rsidP="00465A21">
      <w:pPr>
        <w:jc w:val="both"/>
        <w:rPr>
          <w:rFonts w:ascii="Tahoma" w:hAnsi="Tahoma" w:cs="Tahoma"/>
          <w:sz w:val="20"/>
          <w:szCs w:val="20"/>
        </w:rPr>
      </w:pPr>
      <w:r w:rsidRPr="00BB1F84">
        <w:rPr>
          <w:rFonts w:ascii="Tahoma" w:hAnsi="Tahoma" w:cs="Tahoma"/>
          <w:sz w:val="20"/>
          <w:szCs w:val="20"/>
        </w:rPr>
        <w:t>Zapisnik o primopredaji izvršenih del na izgradnji projekta KANALIZACIJA MOSTE  je bil z datumom 19.12.2016.</w:t>
      </w:r>
    </w:p>
    <w:p w:rsidR="00BB1F84" w:rsidRPr="00BB1F84" w:rsidRDefault="00BB1F84" w:rsidP="00465A21">
      <w:pPr>
        <w:jc w:val="both"/>
        <w:rPr>
          <w:rFonts w:ascii="Tahoma" w:hAnsi="Tahoma" w:cs="Tahoma"/>
          <w:sz w:val="20"/>
          <w:szCs w:val="20"/>
        </w:rPr>
      </w:pPr>
      <w:r w:rsidRPr="00BB1F84">
        <w:rPr>
          <w:rFonts w:ascii="Tahoma" w:hAnsi="Tahoma" w:cs="Tahoma"/>
          <w:sz w:val="20"/>
          <w:szCs w:val="20"/>
        </w:rPr>
        <w:t xml:space="preserve">Nadzor je opravilo podjetje Loka inženiring. Razpisa zanj ni bilo, ker za vrednost nadzora do 20.000 EUR ni potrebno objaviti razpisa. </w:t>
      </w:r>
    </w:p>
    <w:p w:rsidR="00BB1F84" w:rsidRPr="00BB1F84" w:rsidRDefault="00BB1F84" w:rsidP="00E73343">
      <w:pPr>
        <w:rPr>
          <w:rFonts w:ascii="Tahoma" w:hAnsi="Tahoma" w:cs="Tahoma"/>
          <w:sz w:val="20"/>
          <w:szCs w:val="20"/>
        </w:rPr>
      </w:pPr>
      <w:r w:rsidRPr="00BB1F84">
        <w:rPr>
          <w:rFonts w:ascii="Tahoma" w:hAnsi="Tahoma" w:cs="Tahoma"/>
          <w:sz w:val="20"/>
          <w:szCs w:val="20"/>
        </w:rPr>
        <w:t>SITUACIJE</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1. začasna situacija z dne 30.07.2016                   </w:t>
      </w:r>
      <w:r w:rsidR="007F4C1A">
        <w:rPr>
          <w:rFonts w:ascii="Tahoma" w:hAnsi="Tahoma" w:cs="Tahoma"/>
          <w:sz w:val="20"/>
          <w:szCs w:val="20"/>
        </w:rPr>
        <w:t xml:space="preserve">        </w:t>
      </w:r>
      <w:r w:rsidRPr="00BB1F84">
        <w:rPr>
          <w:rFonts w:ascii="Tahoma" w:hAnsi="Tahoma" w:cs="Tahoma"/>
          <w:sz w:val="20"/>
          <w:szCs w:val="20"/>
        </w:rPr>
        <w:t xml:space="preserve">           </w:t>
      </w:r>
      <w:r w:rsidRPr="00BB1F84">
        <w:rPr>
          <w:rFonts w:ascii="Tahoma" w:hAnsi="Tahoma" w:cs="Tahoma"/>
          <w:sz w:val="20"/>
          <w:szCs w:val="20"/>
        </w:rPr>
        <w:tab/>
        <w:t>12.923,16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2. začasna situacija z dne 31.08.2016                                              </w:t>
      </w:r>
      <w:r w:rsidRPr="00BB1F84">
        <w:rPr>
          <w:rFonts w:ascii="Tahoma" w:hAnsi="Tahoma" w:cs="Tahoma"/>
          <w:sz w:val="20"/>
          <w:szCs w:val="20"/>
        </w:rPr>
        <w:tab/>
        <w:t>129.521,31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3. začasna situacija z dne 30. 09.2016                                       </w:t>
      </w:r>
      <w:r w:rsidRPr="00BB1F84">
        <w:rPr>
          <w:rFonts w:ascii="Tahoma" w:hAnsi="Tahoma" w:cs="Tahoma"/>
          <w:sz w:val="20"/>
          <w:szCs w:val="20"/>
        </w:rPr>
        <w:tab/>
        <w:t>156.259,75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od tega:</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    Gratel                              87.232,21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    Asfalti Ptuj                       44.561,58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    Komunala Tržič              13.157,39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    Hidroekol                         11.308,57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4. začasna situacija z dne 31.10.2016           </w:t>
      </w:r>
      <w:r w:rsidR="007F4C1A">
        <w:rPr>
          <w:rFonts w:ascii="Tahoma" w:hAnsi="Tahoma" w:cs="Tahoma"/>
          <w:sz w:val="20"/>
          <w:szCs w:val="20"/>
        </w:rPr>
        <w:t xml:space="preserve">               </w:t>
      </w:r>
      <w:r w:rsidRPr="00BB1F84">
        <w:rPr>
          <w:rFonts w:ascii="Tahoma" w:hAnsi="Tahoma" w:cs="Tahoma"/>
          <w:sz w:val="20"/>
          <w:szCs w:val="20"/>
        </w:rPr>
        <w:t xml:space="preserve">            </w:t>
      </w:r>
      <w:r w:rsidRPr="00BB1F84">
        <w:rPr>
          <w:rFonts w:ascii="Tahoma" w:hAnsi="Tahoma" w:cs="Tahoma"/>
          <w:sz w:val="20"/>
          <w:szCs w:val="20"/>
        </w:rPr>
        <w:tab/>
        <w:t>181.222,43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od tega:</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Gratel:                     102,963,72 EUR</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Asfalti Ptuj                66.537,09 EUR</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Komunala Tržič         5.728,37 EUR</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Hidroekol</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S &amp; J                          5.993,25 EUR</w:t>
      </w:r>
    </w:p>
    <w:p w:rsidR="00BB1F84" w:rsidRPr="00BB1F84" w:rsidRDefault="00BB1F84" w:rsidP="00E73343">
      <w:pPr>
        <w:rPr>
          <w:rFonts w:ascii="Tahoma" w:hAnsi="Tahoma" w:cs="Tahoma"/>
          <w:sz w:val="20"/>
          <w:szCs w:val="20"/>
        </w:rPr>
      </w:pPr>
      <w:r w:rsidRPr="00BB1F84">
        <w:rPr>
          <w:rFonts w:ascii="Tahoma" w:hAnsi="Tahoma" w:cs="Tahoma"/>
          <w:sz w:val="20"/>
          <w:szCs w:val="20"/>
        </w:rPr>
        <w:t xml:space="preserve">5. začasna situacija z dne 30.11.2016                                       </w:t>
      </w:r>
      <w:r w:rsidRPr="00BB1F84">
        <w:rPr>
          <w:rFonts w:ascii="Tahoma" w:hAnsi="Tahoma" w:cs="Tahoma"/>
          <w:sz w:val="20"/>
          <w:szCs w:val="20"/>
        </w:rPr>
        <w:tab/>
        <w:t>69.243,17 EUR</w:t>
      </w:r>
    </w:p>
    <w:p w:rsidR="00BB1F84" w:rsidRPr="00BB1F84" w:rsidRDefault="00BB1F84" w:rsidP="00E73343">
      <w:pPr>
        <w:ind w:firstLine="708"/>
        <w:rPr>
          <w:rFonts w:ascii="Tahoma" w:hAnsi="Tahoma" w:cs="Tahoma"/>
          <w:sz w:val="20"/>
          <w:szCs w:val="20"/>
        </w:rPr>
      </w:pPr>
      <w:r w:rsidRPr="00BB1F84">
        <w:rPr>
          <w:rFonts w:ascii="Tahoma" w:hAnsi="Tahoma" w:cs="Tahoma"/>
          <w:sz w:val="20"/>
          <w:szCs w:val="20"/>
        </w:rPr>
        <w:t>od tega:</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 Gratel                        62.966,75 EUR</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Asfalti Ptuj</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 xml:space="preserve">Komunala Tržič     </w:t>
      </w:r>
      <w:r w:rsidR="000F5D43">
        <w:rPr>
          <w:rFonts w:ascii="Tahoma" w:hAnsi="Tahoma" w:cs="Tahoma"/>
          <w:sz w:val="20"/>
          <w:szCs w:val="20"/>
        </w:rPr>
        <w:t xml:space="preserve">     </w:t>
      </w:r>
      <w:r w:rsidRPr="00BB1F84">
        <w:rPr>
          <w:rFonts w:ascii="Tahoma" w:hAnsi="Tahoma" w:cs="Tahoma"/>
          <w:sz w:val="20"/>
          <w:szCs w:val="20"/>
        </w:rPr>
        <w:t xml:space="preserve">    1.515,98 EUR</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t>Hidroekol</w:t>
      </w:r>
    </w:p>
    <w:p w:rsidR="00BB1F84" w:rsidRPr="00BB1F84" w:rsidRDefault="00BB1F84" w:rsidP="00E73343">
      <w:pPr>
        <w:pStyle w:val="Odstavekseznama"/>
        <w:numPr>
          <w:ilvl w:val="0"/>
          <w:numId w:val="11"/>
        </w:numPr>
        <w:rPr>
          <w:rFonts w:ascii="Tahoma" w:hAnsi="Tahoma" w:cs="Tahoma"/>
          <w:sz w:val="20"/>
          <w:szCs w:val="20"/>
        </w:rPr>
      </w:pPr>
      <w:r w:rsidRPr="00BB1F84">
        <w:rPr>
          <w:rFonts w:ascii="Tahoma" w:hAnsi="Tahoma" w:cs="Tahoma"/>
          <w:sz w:val="20"/>
          <w:szCs w:val="20"/>
        </w:rPr>
        <w:lastRenderedPageBreak/>
        <w:t>S &amp; J                        4.760,44 EUR</w:t>
      </w:r>
    </w:p>
    <w:p w:rsidR="00BB1F84" w:rsidRPr="00BB1F84" w:rsidRDefault="00BB1F84" w:rsidP="00E73343">
      <w:pPr>
        <w:ind w:left="360"/>
        <w:rPr>
          <w:rFonts w:ascii="Tahoma" w:hAnsi="Tahoma" w:cs="Tahoma"/>
          <w:sz w:val="20"/>
          <w:szCs w:val="20"/>
        </w:rPr>
      </w:pPr>
      <w:r w:rsidRPr="00BB1F84">
        <w:rPr>
          <w:rFonts w:ascii="Tahoma" w:hAnsi="Tahoma" w:cs="Tahoma"/>
          <w:sz w:val="20"/>
          <w:szCs w:val="20"/>
        </w:rPr>
        <w:t>Skupna vsota :                                                                          549.169,82 EUR</w:t>
      </w:r>
    </w:p>
    <w:p w:rsidR="00BB1F84" w:rsidRPr="00BB1F84" w:rsidRDefault="00BB1F84" w:rsidP="00465A21">
      <w:pPr>
        <w:jc w:val="both"/>
        <w:rPr>
          <w:rFonts w:ascii="Tahoma" w:hAnsi="Tahoma" w:cs="Tahoma"/>
          <w:sz w:val="20"/>
          <w:szCs w:val="20"/>
        </w:rPr>
      </w:pPr>
      <w:r w:rsidRPr="00BB1F84">
        <w:rPr>
          <w:rFonts w:ascii="Tahoma" w:hAnsi="Tahoma" w:cs="Tahoma"/>
          <w:sz w:val="20"/>
          <w:szCs w:val="20"/>
        </w:rPr>
        <w:t>Ujemajo se vsote, ki so zapisane v posameznih začasnih situacijah z vsotami, ki so zapisane v kartici finančnega knjigovodstva.</w:t>
      </w:r>
    </w:p>
    <w:p w:rsidR="00BB1F84" w:rsidRDefault="00BB1F84" w:rsidP="00E73343">
      <w:pPr>
        <w:pStyle w:val="Brezrazmikov"/>
        <w:spacing w:line="276" w:lineRule="auto"/>
        <w:jc w:val="both"/>
        <w:rPr>
          <w:rFonts w:ascii="Tahoma" w:hAnsi="Tahoma" w:cs="Tahoma"/>
          <w:sz w:val="20"/>
          <w:szCs w:val="20"/>
        </w:rPr>
      </w:pPr>
    </w:p>
    <w:p w:rsidR="006317AD" w:rsidRDefault="007147B7" w:rsidP="00E73343">
      <w:pPr>
        <w:pStyle w:val="Brezrazmikov"/>
        <w:spacing w:line="276" w:lineRule="auto"/>
        <w:jc w:val="both"/>
        <w:rPr>
          <w:rFonts w:ascii="Tahoma" w:hAnsi="Tahoma" w:cs="Tahoma"/>
          <w:sz w:val="20"/>
          <w:szCs w:val="20"/>
        </w:rPr>
      </w:pPr>
      <w:r>
        <w:rPr>
          <w:rFonts w:ascii="Tahoma" w:hAnsi="Tahoma" w:cs="Tahoma"/>
          <w:sz w:val="20"/>
          <w:szCs w:val="20"/>
        </w:rPr>
        <w:t>Nadzorovani osebi</w:t>
      </w:r>
      <w:r w:rsidR="007F4C1A">
        <w:rPr>
          <w:rFonts w:ascii="Tahoma" w:hAnsi="Tahoma" w:cs="Tahoma"/>
          <w:sz w:val="20"/>
          <w:szCs w:val="20"/>
        </w:rPr>
        <w:t xml:space="preserve"> je bil dne 18.5.2017 poslan osnutek poročila o opravljenem nadzoru nad investicijskim projektom NRP:OB12-13-0001 </w:t>
      </w:r>
      <w:r w:rsidR="006317AD">
        <w:rPr>
          <w:rFonts w:ascii="Tahoma" w:hAnsi="Tahoma" w:cs="Tahoma"/>
          <w:sz w:val="20"/>
          <w:szCs w:val="20"/>
        </w:rPr>
        <w:t>K</w:t>
      </w:r>
      <w:r w:rsidR="007F4C1A">
        <w:rPr>
          <w:rFonts w:ascii="Tahoma" w:hAnsi="Tahoma" w:cs="Tahoma"/>
          <w:sz w:val="20"/>
          <w:szCs w:val="20"/>
        </w:rPr>
        <w:t xml:space="preserve">analizacija Moste. </w:t>
      </w:r>
    </w:p>
    <w:p w:rsidR="007147B7" w:rsidRDefault="007147B7" w:rsidP="00E73343">
      <w:pPr>
        <w:pStyle w:val="Brezrazmikov"/>
        <w:spacing w:line="276" w:lineRule="auto"/>
        <w:jc w:val="both"/>
        <w:rPr>
          <w:rFonts w:ascii="Tahoma" w:hAnsi="Tahoma" w:cs="Tahoma"/>
          <w:sz w:val="20"/>
          <w:szCs w:val="20"/>
        </w:rPr>
      </w:pPr>
    </w:p>
    <w:p w:rsidR="007F4C1A" w:rsidRDefault="007F4C1A" w:rsidP="00E73343">
      <w:pPr>
        <w:pStyle w:val="Brezrazmikov"/>
        <w:spacing w:line="276" w:lineRule="auto"/>
        <w:jc w:val="both"/>
        <w:rPr>
          <w:rFonts w:ascii="Tahoma" w:hAnsi="Tahoma" w:cs="Tahoma"/>
          <w:sz w:val="20"/>
          <w:szCs w:val="20"/>
        </w:rPr>
      </w:pPr>
      <w:r>
        <w:rPr>
          <w:rFonts w:ascii="Tahoma" w:hAnsi="Tahoma" w:cs="Tahoma"/>
          <w:sz w:val="20"/>
          <w:szCs w:val="20"/>
        </w:rPr>
        <w:t xml:space="preserve">Odzivno poročilo je </w:t>
      </w:r>
      <w:r w:rsidR="007147B7">
        <w:rPr>
          <w:rFonts w:ascii="Tahoma" w:hAnsi="Tahoma" w:cs="Tahoma"/>
          <w:sz w:val="20"/>
          <w:szCs w:val="20"/>
        </w:rPr>
        <w:t>nadzorovana oseba</w:t>
      </w:r>
      <w:r>
        <w:rPr>
          <w:rFonts w:ascii="Tahoma" w:hAnsi="Tahoma" w:cs="Tahoma"/>
          <w:sz w:val="20"/>
          <w:szCs w:val="20"/>
        </w:rPr>
        <w:t xml:space="preserve"> predložil</w:t>
      </w:r>
      <w:r w:rsidR="007147B7">
        <w:rPr>
          <w:rFonts w:ascii="Tahoma" w:hAnsi="Tahoma" w:cs="Tahoma"/>
          <w:sz w:val="20"/>
          <w:szCs w:val="20"/>
        </w:rPr>
        <w:t>a</w:t>
      </w:r>
      <w:r>
        <w:rPr>
          <w:rFonts w:ascii="Tahoma" w:hAnsi="Tahoma" w:cs="Tahoma"/>
          <w:sz w:val="20"/>
          <w:szCs w:val="20"/>
        </w:rPr>
        <w:t xml:space="preserve"> dne 18.5.2017</w:t>
      </w:r>
      <w:r w:rsidR="006317AD">
        <w:rPr>
          <w:rFonts w:ascii="Tahoma" w:hAnsi="Tahoma" w:cs="Tahoma"/>
          <w:sz w:val="20"/>
          <w:szCs w:val="20"/>
        </w:rPr>
        <w:t xml:space="preserve"> in v njem pojasnil</w:t>
      </w:r>
      <w:r w:rsidR="007147B7">
        <w:rPr>
          <w:rFonts w:ascii="Tahoma" w:hAnsi="Tahoma" w:cs="Tahoma"/>
          <w:sz w:val="20"/>
          <w:szCs w:val="20"/>
        </w:rPr>
        <w:t>a</w:t>
      </w:r>
      <w:r w:rsidR="006317AD">
        <w:rPr>
          <w:rFonts w:ascii="Tahoma" w:hAnsi="Tahoma" w:cs="Tahoma"/>
          <w:sz w:val="20"/>
          <w:szCs w:val="20"/>
        </w:rPr>
        <w:t xml:space="preserve"> vse nejasnosti, ki so bile navede v osnutku poročila in so navedene v nadaljevanju</w:t>
      </w:r>
      <w:r w:rsidR="00394039">
        <w:rPr>
          <w:rFonts w:ascii="Tahoma" w:hAnsi="Tahoma" w:cs="Tahoma"/>
          <w:sz w:val="20"/>
          <w:szCs w:val="20"/>
        </w:rPr>
        <w:t>:</w:t>
      </w:r>
    </w:p>
    <w:p w:rsidR="006317AD" w:rsidRDefault="006317AD" w:rsidP="00E73343">
      <w:pPr>
        <w:pStyle w:val="Brezrazmikov"/>
        <w:spacing w:line="276" w:lineRule="auto"/>
        <w:jc w:val="both"/>
        <w:rPr>
          <w:rFonts w:ascii="Tahoma" w:hAnsi="Tahoma" w:cs="Tahoma"/>
          <w:sz w:val="20"/>
          <w:szCs w:val="20"/>
        </w:rPr>
      </w:pPr>
    </w:p>
    <w:p w:rsidR="00394039" w:rsidRPr="00394039" w:rsidRDefault="007147B7" w:rsidP="00394039">
      <w:pPr>
        <w:pStyle w:val="Brezrazmikov"/>
        <w:jc w:val="both"/>
        <w:rPr>
          <w:rFonts w:ascii="Tahoma" w:hAnsi="Tahoma" w:cs="Tahoma"/>
          <w:sz w:val="20"/>
          <w:szCs w:val="20"/>
        </w:rPr>
      </w:pPr>
      <w:r>
        <w:rPr>
          <w:rFonts w:ascii="Tahoma" w:hAnsi="Tahoma" w:cs="Tahoma"/>
          <w:sz w:val="20"/>
          <w:szCs w:val="20"/>
        </w:rPr>
        <w:t xml:space="preserve">Pripomba: </w:t>
      </w:r>
      <w:r w:rsidR="00394039" w:rsidRPr="00394039">
        <w:rPr>
          <w:rFonts w:ascii="Tahoma" w:hAnsi="Tahoma" w:cs="Tahoma"/>
          <w:sz w:val="20"/>
          <w:szCs w:val="20"/>
        </w:rPr>
        <w:t>»Ne ujema se pa vsota iz pogodbe z Gratelom v višini 545.715,82 EUR. Izplačana vsota je za 3.453,00 EUR višja od pogodbene vrednosti brez DDV in za 5.602,20 EUR višja od v vrednosti izvedenih del v višini 543.567,62 EUR, ki je zapisana  v Zapisniku o primopredaji izvršenih del brez DDV z dne 19.12.2016.«</w:t>
      </w:r>
    </w:p>
    <w:p w:rsidR="007147B7" w:rsidRDefault="007147B7" w:rsidP="00394039">
      <w:pPr>
        <w:pStyle w:val="Brezrazmikov"/>
        <w:jc w:val="both"/>
        <w:rPr>
          <w:rFonts w:ascii="Tahoma" w:hAnsi="Tahoma" w:cs="Tahoma"/>
          <w:sz w:val="20"/>
          <w:szCs w:val="20"/>
        </w:rPr>
      </w:pPr>
    </w:p>
    <w:p w:rsidR="00394039" w:rsidRPr="00394039" w:rsidRDefault="007147B7" w:rsidP="00394039">
      <w:pPr>
        <w:pStyle w:val="Brezrazmikov"/>
        <w:jc w:val="both"/>
        <w:rPr>
          <w:rFonts w:ascii="Tahoma" w:hAnsi="Tahoma" w:cs="Tahoma"/>
          <w:sz w:val="20"/>
          <w:szCs w:val="20"/>
        </w:rPr>
      </w:pPr>
      <w:r>
        <w:rPr>
          <w:rFonts w:ascii="Tahoma" w:hAnsi="Tahoma" w:cs="Tahoma"/>
          <w:sz w:val="20"/>
          <w:szCs w:val="20"/>
        </w:rPr>
        <w:t xml:space="preserve">Odgovor: </w:t>
      </w:r>
      <w:r w:rsidR="00394039" w:rsidRPr="00394039">
        <w:rPr>
          <w:rFonts w:ascii="Tahoma" w:hAnsi="Tahoma" w:cs="Tahoma"/>
          <w:sz w:val="20"/>
          <w:szCs w:val="20"/>
        </w:rPr>
        <w:t>Pogodbeni znesek z Gratel d.o.o. je znašal 545.715,82 € brez DDV in z 22% DDV na celoten znesek 665.773,31 €. Dejansko se je odbijal DDV za kanalizacijo in vodovod (kar pomeni, da izvajalcu plačamo te zneske brez DDV v skladu v skladu z obrnjeno davčno obveznostjo po 76.a členu ZDDV-1), ne pa tudi za meteorno kanalizacijo in javno razsvetljavo. Zato pomeni razlika 5.602,20 € (glede na znesek brez DDV) plačan 22% davek na neto stroške za dela pri obnovi meteorne kanalizacije in javne razsvetljave.</w:t>
      </w:r>
    </w:p>
    <w:p w:rsidR="00394039" w:rsidRPr="00394039" w:rsidRDefault="00394039" w:rsidP="00394039">
      <w:pPr>
        <w:pStyle w:val="Brezrazmikov"/>
        <w:jc w:val="both"/>
        <w:rPr>
          <w:rFonts w:ascii="Tahoma" w:hAnsi="Tahoma" w:cs="Tahoma"/>
          <w:sz w:val="20"/>
          <w:szCs w:val="20"/>
        </w:rPr>
      </w:pPr>
    </w:p>
    <w:p w:rsidR="00394039" w:rsidRPr="00394039" w:rsidRDefault="007147B7" w:rsidP="00394039">
      <w:pPr>
        <w:pStyle w:val="Brezrazmikov"/>
        <w:jc w:val="both"/>
        <w:rPr>
          <w:rFonts w:ascii="Tahoma" w:hAnsi="Tahoma" w:cs="Tahoma"/>
          <w:sz w:val="20"/>
          <w:szCs w:val="20"/>
        </w:rPr>
      </w:pPr>
      <w:r>
        <w:rPr>
          <w:rFonts w:ascii="Tahoma" w:hAnsi="Tahoma" w:cs="Tahoma"/>
          <w:sz w:val="20"/>
          <w:szCs w:val="20"/>
        </w:rPr>
        <w:t xml:space="preserve">Vprašanje: </w:t>
      </w:r>
      <w:r w:rsidR="00394039" w:rsidRPr="00394039">
        <w:rPr>
          <w:rFonts w:ascii="Tahoma" w:hAnsi="Tahoma" w:cs="Tahoma"/>
          <w:sz w:val="20"/>
          <w:szCs w:val="20"/>
        </w:rPr>
        <w:t>»Kako je bil izbran izvajalec nadzora Loka inženiring, koliko je stal  nadzor in kako je bil plačan.«</w:t>
      </w:r>
    </w:p>
    <w:p w:rsidR="007147B7" w:rsidRDefault="007147B7" w:rsidP="00394039">
      <w:pPr>
        <w:pStyle w:val="Brezrazmikov"/>
        <w:jc w:val="both"/>
        <w:rPr>
          <w:rFonts w:ascii="Tahoma" w:hAnsi="Tahoma" w:cs="Tahoma"/>
          <w:sz w:val="20"/>
          <w:szCs w:val="20"/>
        </w:rPr>
      </w:pPr>
    </w:p>
    <w:p w:rsidR="00394039" w:rsidRPr="00394039" w:rsidRDefault="007147B7" w:rsidP="00394039">
      <w:pPr>
        <w:pStyle w:val="Brezrazmikov"/>
        <w:jc w:val="both"/>
        <w:rPr>
          <w:rFonts w:ascii="Tahoma" w:hAnsi="Tahoma" w:cs="Tahoma"/>
          <w:sz w:val="20"/>
          <w:szCs w:val="20"/>
        </w:rPr>
      </w:pPr>
      <w:r>
        <w:rPr>
          <w:rFonts w:ascii="Tahoma" w:hAnsi="Tahoma" w:cs="Tahoma"/>
          <w:sz w:val="20"/>
          <w:szCs w:val="20"/>
        </w:rPr>
        <w:t xml:space="preserve">Odgovor: </w:t>
      </w:r>
      <w:r w:rsidR="00394039" w:rsidRPr="00394039">
        <w:rPr>
          <w:rFonts w:ascii="Tahoma" w:hAnsi="Tahoma" w:cs="Tahoma"/>
          <w:sz w:val="20"/>
          <w:szCs w:val="20"/>
        </w:rPr>
        <w:t>Pomotoma NO ni bil posredovan spis v zadevi izbora izvajalca nadzora, ki ga zato prilagamo temu odzivnemu poročilu. Iz spisa je vse razvidno, za plačila prilagamo kontno kartico.</w:t>
      </w:r>
    </w:p>
    <w:p w:rsidR="00394039" w:rsidRPr="00394039" w:rsidRDefault="00394039" w:rsidP="00394039">
      <w:pPr>
        <w:pStyle w:val="Brezrazmikov"/>
        <w:jc w:val="both"/>
        <w:rPr>
          <w:rFonts w:ascii="Tahoma" w:hAnsi="Tahoma" w:cs="Tahoma"/>
          <w:sz w:val="20"/>
          <w:szCs w:val="20"/>
        </w:rPr>
      </w:pPr>
    </w:p>
    <w:p w:rsidR="00394039" w:rsidRPr="00394039" w:rsidRDefault="007147B7" w:rsidP="00394039">
      <w:pPr>
        <w:pStyle w:val="Brezrazmikov"/>
        <w:jc w:val="both"/>
        <w:rPr>
          <w:rFonts w:ascii="Tahoma" w:hAnsi="Tahoma" w:cs="Tahoma"/>
          <w:sz w:val="20"/>
          <w:szCs w:val="20"/>
        </w:rPr>
      </w:pPr>
      <w:r>
        <w:rPr>
          <w:rFonts w:ascii="Tahoma" w:hAnsi="Tahoma" w:cs="Tahoma"/>
          <w:sz w:val="20"/>
          <w:szCs w:val="20"/>
        </w:rPr>
        <w:t>Vprašanje:</w:t>
      </w:r>
      <w:r w:rsidRPr="00394039">
        <w:rPr>
          <w:rFonts w:ascii="Tahoma" w:hAnsi="Tahoma" w:cs="Tahoma"/>
          <w:sz w:val="20"/>
          <w:szCs w:val="20"/>
        </w:rPr>
        <w:t xml:space="preserve"> </w:t>
      </w:r>
      <w:r w:rsidR="00394039" w:rsidRPr="00394039">
        <w:rPr>
          <w:rFonts w:ascii="Tahoma" w:hAnsi="Tahoma" w:cs="Tahoma"/>
          <w:sz w:val="20"/>
          <w:szCs w:val="20"/>
        </w:rPr>
        <w:t>»Kako je bil izbran in plačan RŽIŠNIK in Perc?«</w:t>
      </w:r>
    </w:p>
    <w:p w:rsidR="007147B7" w:rsidRDefault="007147B7" w:rsidP="00394039">
      <w:pPr>
        <w:pStyle w:val="Brezrazmikov"/>
        <w:jc w:val="both"/>
        <w:rPr>
          <w:rFonts w:ascii="Tahoma" w:hAnsi="Tahoma" w:cs="Tahoma"/>
          <w:sz w:val="20"/>
          <w:szCs w:val="20"/>
        </w:rPr>
      </w:pPr>
    </w:p>
    <w:p w:rsidR="00394039" w:rsidRPr="00394039" w:rsidRDefault="007147B7" w:rsidP="00394039">
      <w:pPr>
        <w:pStyle w:val="Brezrazmikov"/>
        <w:jc w:val="both"/>
        <w:rPr>
          <w:rFonts w:ascii="Tahoma" w:hAnsi="Tahoma" w:cs="Tahoma"/>
          <w:sz w:val="20"/>
          <w:szCs w:val="20"/>
        </w:rPr>
      </w:pPr>
      <w:r>
        <w:rPr>
          <w:rFonts w:ascii="Tahoma" w:hAnsi="Tahoma" w:cs="Tahoma"/>
          <w:sz w:val="20"/>
          <w:szCs w:val="20"/>
        </w:rPr>
        <w:t xml:space="preserve">Odgovor: </w:t>
      </w:r>
      <w:r w:rsidR="00394039" w:rsidRPr="00394039">
        <w:rPr>
          <w:rFonts w:ascii="Tahoma" w:hAnsi="Tahoma" w:cs="Tahoma"/>
          <w:sz w:val="20"/>
          <w:szCs w:val="20"/>
        </w:rPr>
        <w:t>Zbirali smo ponudbe za projektiranje kanalizacije Moste in kanalizacije Breg. Za oboje sta se javila ponudnika Ginex in Protim. Obe ponudbi za projektiranje kanalizacije Moste sta imeli vrednost brez davka pod 20.000 €, zato javni razpis ni bil potreben. Ginexu smo oddali projektiranje kanalizacije Breg, Protimu pa kanalizacijo Moste, da ne bi bil en sam projektant v časovni stiski in ker je drugi del naselja Moste nadaljevanje prejšnjega projekta Most in Žirovnice, ki ga je že pred leti projektiral Protim.</w:t>
      </w:r>
    </w:p>
    <w:p w:rsidR="00394039" w:rsidRPr="00394039" w:rsidRDefault="00394039" w:rsidP="00394039">
      <w:pPr>
        <w:pStyle w:val="Brezrazmikov"/>
        <w:jc w:val="both"/>
        <w:rPr>
          <w:rFonts w:ascii="Tahoma" w:hAnsi="Tahoma" w:cs="Tahoma"/>
          <w:sz w:val="20"/>
          <w:szCs w:val="20"/>
        </w:rPr>
      </w:pPr>
    </w:p>
    <w:p w:rsidR="00394039" w:rsidRPr="00394039" w:rsidRDefault="007147B7" w:rsidP="00394039">
      <w:pPr>
        <w:pStyle w:val="Brezrazmikov"/>
        <w:jc w:val="both"/>
        <w:rPr>
          <w:rFonts w:ascii="Tahoma" w:hAnsi="Tahoma" w:cs="Tahoma"/>
          <w:sz w:val="20"/>
          <w:szCs w:val="20"/>
        </w:rPr>
      </w:pPr>
      <w:r>
        <w:rPr>
          <w:rFonts w:ascii="Tahoma" w:hAnsi="Tahoma" w:cs="Tahoma"/>
          <w:sz w:val="20"/>
          <w:szCs w:val="20"/>
        </w:rPr>
        <w:t>Vprašanje:</w:t>
      </w:r>
      <w:r w:rsidRPr="00394039">
        <w:rPr>
          <w:rFonts w:ascii="Tahoma" w:hAnsi="Tahoma" w:cs="Tahoma"/>
          <w:sz w:val="20"/>
          <w:szCs w:val="20"/>
        </w:rPr>
        <w:t xml:space="preserve"> </w:t>
      </w:r>
      <w:r w:rsidR="00394039" w:rsidRPr="00394039">
        <w:rPr>
          <w:rFonts w:ascii="Tahoma" w:hAnsi="Tahoma" w:cs="Tahoma"/>
          <w:sz w:val="20"/>
          <w:szCs w:val="20"/>
        </w:rPr>
        <w:t>»Kaj zajemajo dodatna dela z dne 26. 09. 2016 (ojačitev cestišča z geo mrežo) za 1.342,50 EUR. Ali je to znesek z DDV ali brez DDV ?«</w:t>
      </w:r>
    </w:p>
    <w:p w:rsidR="007147B7" w:rsidRDefault="007147B7" w:rsidP="00394039">
      <w:pPr>
        <w:pStyle w:val="Brezrazmikov"/>
        <w:spacing w:line="276" w:lineRule="auto"/>
        <w:jc w:val="both"/>
        <w:rPr>
          <w:rFonts w:ascii="Tahoma" w:hAnsi="Tahoma" w:cs="Tahoma"/>
          <w:sz w:val="20"/>
          <w:szCs w:val="20"/>
        </w:rPr>
      </w:pPr>
    </w:p>
    <w:p w:rsidR="00394039" w:rsidRDefault="007147B7" w:rsidP="00394039">
      <w:pPr>
        <w:pStyle w:val="Brezrazmikov"/>
        <w:spacing w:line="276" w:lineRule="auto"/>
        <w:jc w:val="both"/>
        <w:rPr>
          <w:rFonts w:ascii="Tahoma" w:hAnsi="Tahoma" w:cs="Tahoma"/>
          <w:sz w:val="20"/>
          <w:szCs w:val="20"/>
        </w:rPr>
      </w:pPr>
      <w:r>
        <w:rPr>
          <w:rFonts w:ascii="Tahoma" w:hAnsi="Tahoma" w:cs="Tahoma"/>
          <w:sz w:val="20"/>
          <w:szCs w:val="20"/>
        </w:rPr>
        <w:t xml:space="preserve">Odgovor: </w:t>
      </w:r>
      <w:r w:rsidR="00394039" w:rsidRPr="00394039">
        <w:rPr>
          <w:rFonts w:ascii="Tahoma" w:hAnsi="Tahoma" w:cs="Tahoma"/>
          <w:sz w:val="20"/>
          <w:szCs w:val="20"/>
        </w:rPr>
        <w:t>Znesek je brez DDV. Dela so bila zajeta v situaciji pri kanalu M9 in tlačnem kanalu pod postavko nepredvidena dela. Predstavljajo nabavo in polaganje geomreže za armiranje zemljine. Armiranje zemljine je podobno kot armiranje betonskih konstrukcij. Nasipni materiali, ki jih največkrat armiramo, imajo dobro tlačno trdnost in zelo majhno natezno trdnost. To lastnost popravimo z vgrajenim geosintetikom za armiranje, ki ima visoko natezno trdnost in majhen raztezek, tako se napetosti v nasipnem materialu preko trenja prenašajo z zemljine na armirni geosintetik. V našem primeru je bila geomreža uporabljena v tamponu nad kanalizacijsko cevjo v območju spomenika talcem in sicer iz razloga, ker je bila cev zaradi skale položena dokaj plitko. Geomreža prevzema delovanje sil in prepreči eventualno poškodbo cevi ob prevelikih obremenitvah, hkrati pa prepreči tudi nastajanje razpok na novo vgrajenem asfaltu.</w:t>
      </w:r>
    </w:p>
    <w:p w:rsidR="006317AD" w:rsidRDefault="006317AD" w:rsidP="00E73343">
      <w:pPr>
        <w:pStyle w:val="Brezrazmikov"/>
        <w:spacing w:line="276" w:lineRule="auto"/>
        <w:jc w:val="both"/>
        <w:rPr>
          <w:rFonts w:ascii="Tahoma" w:hAnsi="Tahoma" w:cs="Tahoma"/>
          <w:sz w:val="20"/>
          <w:szCs w:val="20"/>
        </w:rPr>
      </w:pPr>
    </w:p>
    <w:p w:rsidR="006317AD" w:rsidRDefault="006317AD" w:rsidP="00E73343">
      <w:pPr>
        <w:pStyle w:val="Brezrazmikov"/>
        <w:spacing w:line="276" w:lineRule="auto"/>
        <w:jc w:val="both"/>
        <w:rPr>
          <w:rFonts w:ascii="Tahoma" w:hAnsi="Tahoma" w:cs="Tahoma"/>
          <w:sz w:val="20"/>
          <w:szCs w:val="20"/>
        </w:rPr>
      </w:pPr>
      <w:r>
        <w:rPr>
          <w:rFonts w:ascii="Tahoma" w:hAnsi="Tahoma" w:cs="Tahoma"/>
          <w:sz w:val="20"/>
          <w:szCs w:val="20"/>
        </w:rPr>
        <w:lastRenderedPageBreak/>
        <w:t>Člani NO tako dopolnjeno poročilo smatrajo za končno.</w:t>
      </w:r>
      <w:r w:rsidR="00A947F9">
        <w:rPr>
          <w:rFonts w:ascii="Tahoma" w:hAnsi="Tahoma" w:cs="Tahoma"/>
          <w:sz w:val="20"/>
          <w:szCs w:val="20"/>
        </w:rPr>
        <w:t xml:space="preserve"> Poročilo je bilo sprejeto na 18. Seji Nadzornega odbora dne 4.10.2017.</w:t>
      </w:r>
    </w:p>
    <w:p w:rsidR="006317AD" w:rsidRDefault="006317AD" w:rsidP="00E73343">
      <w:pPr>
        <w:pStyle w:val="Brezrazmikov"/>
        <w:spacing w:line="276" w:lineRule="auto"/>
        <w:jc w:val="both"/>
        <w:rPr>
          <w:rFonts w:ascii="Tahoma" w:hAnsi="Tahoma" w:cs="Tahoma"/>
          <w:sz w:val="20"/>
          <w:szCs w:val="20"/>
        </w:rPr>
      </w:pPr>
    </w:p>
    <w:p w:rsidR="00A947F9" w:rsidRDefault="00A947F9" w:rsidP="00E73343">
      <w:pPr>
        <w:pStyle w:val="Brezrazmikov"/>
        <w:spacing w:line="276" w:lineRule="auto"/>
        <w:jc w:val="both"/>
        <w:rPr>
          <w:rFonts w:ascii="Tahoma" w:hAnsi="Tahoma" w:cs="Tahoma"/>
          <w:sz w:val="20"/>
          <w:szCs w:val="20"/>
        </w:rPr>
      </w:pPr>
    </w:p>
    <w:p w:rsidR="006317AD" w:rsidRPr="00AD2F6C" w:rsidRDefault="006317AD" w:rsidP="006317AD">
      <w:pPr>
        <w:rPr>
          <w:rFonts w:ascii="Tahoma" w:hAnsi="Tahoma" w:cs="Tahoma"/>
          <w:b/>
          <w:sz w:val="20"/>
          <w:szCs w:val="20"/>
        </w:rPr>
      </w:pPr>
      <w:r w:rsidRPr="00AD2F6C">
        <w:rPr>
          <w:rFonts w:ascii="Tahoma" w:hAnsi="Tahoma" w:cs="Tahoma"/>
          <w:b/>
          <w:sz w:val="20"/>
          <w:szCs w:val="20"/>
        </w:rPr>
        <w:t>ZAKLJUČEK:</w:t>
      </w:r>
    </w:p>
    <w:p w:rsidR="006317AD" w:rsidRPr="00BB1F84" w:rsidRDefault="006317AD" w:rsidP="006317AD">
      <w:pPr>
        <w:pStyle w:val="Brezrazmikov"/>
        <w:spacing w:line="276" w:lineRule="auto"/>
        <w:jc w:val="both"/>
        <w:rPr>
          <w:rFonts w:ascii="Tahoma" w:hAnsi="Tahoma" w:cs="Tahoma"/>
          <w:sz w:val="20"/>
          <w:szCs w:val="20"/>
        </w:rPr>
      </w:pPr>
      <w:r w:rsidRPr="00AD2F6C">
        <w:rPr>
          <w:rFonts w:ascii="Tahoma" w:hAnsi="Tahoma" w:cs="Tahoma"/>
          <w:b/>
          <w:sz w:val="20"/>
          <w:szCs w:val="20"/>
        </w:rPr>
        <w:t xml:space="preserve">Pri nadzoru projekta z naslovom </w:t>
      </w:r>
      <w:r w:rsidRPr="00BB1F84">
        <w:rPr>
          <w:rFonts w:ascii="Tahoma" w:hAnsi="Tahoma" w:cs="Tahoma"/>
          <w:b/>
          <w:sz w:val="20"/>
          <w:szCs w:val="20"/>
        </w:rPr>
        <w:t>INVESTICIJSKEGA PROJEKTA V NRP: OB192-13-</w:t>
      </w:r>
      <w:r>
        <w:rPr>
          <w:rFonts w:ascii="Tahoma" w:hAnsi="Tahoma" w:cs="Tahoma"/>
          <w:b/>
          <w:sz w:val="20"/>
          <w:szCs w:val="20"/>
        </w:rPr>
        <w:t>0001</w:t>
      </w:r>
      <w:r w:rsidRPr="00BB1F84">
        <w:rPr>
          <w:rFonts w:ascii="Tahoma" w:hAnsi="Tahoma" w:cs="Tahoma"/>
          <w:b/>
          <w:sz w:val="20"/>
          <w:szCs w:val="20"/>
        </w:rPr>
        <w:t xml:space="preserve"> KANALIZACIJA MOSTE</w:t>
      </w:r>
      <w:r w:rsidRPr="00AD2F6C">
        <w:rPr>
          <w:rFonts w:ascii="Tahoma" w:hAnsi="Tahoma" w:cs="Tahoma"/>
          <w:b/>
          <w:sz w:val="20"/>
          <w:szCs w:val="20"/>
        </w:rPr>
        <w:t xml:space="preserve"> nismo zaznali nobenih nepravilnosti.</w:t>
      </w:r>
    </w:p>
    <w:p w:rsidR="00465A21" w:rsidRDefault="00465A21" w:rsidP="00E73343">
      <w:pPr>
        <w:pStyle w:val="Brezrazmikov"/>
        <w:spacing w:line="276" w:lineRule="auto"/>
        <w:jc w:val="both"/>
        <w:rPr>
          <w:rFonts w:ascii="Tahoma" w:hAnsi="Tahoma" w:cs="Tahoma"/>
          <w:sz w:val="20"/>
          <w:szCs w:val="20"/>
        </w:rPr>
      </w:pPr>
    </w:p>
    <w:p w:rsidR="00465A21" w:rsidRDefault="00465A21" w:rsidP="00E73343">
      <w:pPr>
        <w:pStyle w:val="Brezrazmikov"/>
        <w:spacing w:line="276" w:lineRule="auto"/>
        <w:jc w:val="both"/>
        <w:rPr>
          <w:rFonts w:ascii="Tahoma" w:hAnsi="Tahoma" w:cs="Tahoma"/>
          <w:sz w:val="20"/>
          <w:szCs w:val="20"/>
        </w:rPr>
      </w:pPr>
    </w:p>
    <w:p w:rsidR="00465A21" w:rsidRDefault="00465A21" w:rsidP="00E73343">
      <w:pPr>
        <w:pStyle w:val="Brezrazmikov"/>
        <w:spacing w:line="276" w:lineRule="auto"/>
        <w:jc w:val="both"/>
        <w:rPr>
          <w:rFonts w:ascii="Tahoma" w:hAnsi="Tahoma" w:cs="Tahoma"/>
          <w:sz w:val="20"/>
          <w:szCs w:val="20"/>
        </w:rPr>
      </w:pPr>
    </w:p>
    <w:p w:rsidR="00A947F9" w:rsidRPr="00BB1F84" w:rsidRDefault="00A947F9" w:rsidP="00E73343">
      <w:pPr>
        <w:pStyle w:val="Brezrazmikov"/>
        <w:spacing w:line="276" w:lineRule="auto"/>
        <w:jc w:val="both"/>
        <w:rPr>
          <w:rFonts w:ascii="Tahoma" w:hAnsi="Tahoma" w:cs="Tahoma"/>
          <w:sz w:val="20"/>
          <w:szCs w:val="20"/>
        </w:rPr>
      </w:pPr>
    </w:p>
    <w:p w:rsidR="000723D6" w:rsidRDefault="000723D6" w:rsidP="00E73343">
      <w:pPr>
        <w:pStyle w:val="Brezrazmikov"/>
        <w:spacing w:line="276" w:lineRule="auto"/>
        <w:jc w:val="both"/>
        <w:rPr>
          <w:rFonts w:ascii="Tahoma" w:hAnsi="Tahoma" w:cs="Tahoma"/>
          <w:sz w:val="20"/>
          <w:szCs w:val="20"/>
        </w:rPr>
      </w:pPr>
    </w:p>
    <w:p w:rsidR="00FC6D0C" w:rsidRDefault="00FC6D0C" w:rsidP="00E73343">
      <w:pPr>
        <w:pStyle w:val="Brezrazmikov"/>
        <w:spacing w:line="276" w:lineRule="auto"/>
        <w:jc w:val="both"/>
        <w:rPr>
          <w:rFonts w:ascii="Tahoma" w:hAnsi="Tahoma" w:cs="Tahoma"/>
          <w:sz w:val="20"/>
          <w:szCs w:val="20"/>
        </w:rPr>
      </w:pPr>
    </w:p>
    <w:p w:rsidR="00FC6D0C" w:rsidRPr="00BB1F84" w:rsidRDefault="00FC6D0C" w:rsidP="00E73343">
      <w:pPr>
        <w:pStyle w:val="Brezrazmikov"/>
        <w:spacing w:line="276" w:lineRule="auto"/>
        <w:jc w:val="both"/>
        <w:rPr>
          <w:rFonts w:ascii="Tahoma" w:hAnsi="Tahoma" w:cs="Tahoma"/>
          <w:sz w:val="20"/>
          <w:szCs w:val="20"/>
        </w:rPr>
      </w:pPr>
    </w:p>
    <w:p w:rsidR="00D523DA" w:rsidRPr="00D523DA" w:rsidRDefault="00D523DA" w:rsidP="00E73343">
      <w:pPr>
        <w:spacing w:after="0"/>
        <w:jc w:val="right"/>
        <w:rPr>
          <w:rFonts w:ascii="Tahoma" w:eastAsia="Times New Roman" w:hAnsi="Tahoma" w:cs="Tahoma"/>
          <w:b/>
          <w:sz w:val="20"/>
          <w:szCs w:val="20"/>
          <w:lang w:eastAsia="sl-SI"/>
        </w:rPr>
      </w:pPr>
      <w:r w:rsidRPr="00D523DA">
        <w:rPr>
          <w:rFonts w:ascii="Tahoma" w:eastAsia="Times New Roman" w:hAnsi="Tahoma" w:cs="Tahoma"/>
          <w:b/>
          <w:sz w:val="20"/>
          <w:szCs w:val="20"/>
          <w:lang w:eastAsia="sl-SI"/>
        </w:rPr>
        <w:t>Dr. Božidar Brudar</w:t>
      </w:r>
    </w:p>
    <w:p w:rsidR="00D523DA" w:rsidRPr="00D523DA" w:rsidRDefault="00D523DA" w:rsidP="00E73343">
      <w:pPr>
        <w:spacing w:after="0"/>
        <w:ind w:right="425"/>
        <w:jc w:val="right"/>
        <w:rPr>
          <w:rFonts w:ascii="Tahoma" w:eastAsia="Times New Roman" w:hAnsi="Tahoma" w:cs="Tahoma"/>
          <w:b/>
          <w:sz w:val="20"/>
          <w:szCs w:val="20"/>
          <w:lang w:eastAsia="sl-SI"/>
        </w:rPr>
      </w:pPr>
      <w:r w:rsidRPr="00D523DA">
        <w:rPr>
          <w:rFonts w:ascii="Tahoma" w:eastAsia="Times New Roman" w:hAnsi="Tahoma" w:cs="Tahoma"/>
          <w:b/>
          <w:sz w:val="20"/>
          <w:szCs w:val="20"/>
          <w:lang w:eastAsia="sl-SI"/>
        </w:rPr>
        <w:t xml:space="preserve">Predsednik </w:t>
      </w:r>
    </w:p>
    <w:p w:rsidR="00502FCE" w:rsidRDefault="00502FCE"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Default="00A947F9" w:rsidP="00E73343">
      <w:pPr>
        <w:pStyle w:val="Brezrazmikov"/>
        <w:spacing w:line="276" w:lineRule="auto"/>
        <w:rPr>
          <w:rFonts w:ascii="Tahoma" w:hAnsi="Tahoma" w:cs="Tahoma"/>
          <w:sz w:val="20"/>
          <w:szCs w:val="20"/>
        </w:rPr>
      </w:pPr>
    </w:p>
    <w:p w:rsidR="00A947F9" w:rsidRPr="00BB1F84" w:rsidRDefault="00A947F9" w:rsidP="00E73343">
      <w:pPr>
        <w:pStyle w:val="Brezrazmikov"/>
        <w:spacing w:line="276" w:lineRule="auto"/>
        <w:rPr>
          <w:rFonts w:ascii="Tahoma" w:hAnsi="Tahoma" w:cs="Tahoma"/>
          <w:sz w:val="20"/>
          <w:szCs w:val="20"/>
        </w:rPr>
      </w:pPr>
    </w:p>
    <w:p w:rsidR="00502FCE" w:rsidRPr="00BB1F84" w:rsidRDefault="000723D6" w:rsidP="00E73343">
      <w:pPr>
        <w:pStyle w:val="Brezrazmikov"/>
        <w:spacing w:line="276" w:lineRule="auto"/>
        <w:rPr>
          <w:rFonts w:ascii="Tahoma" w:hAnsi="Tahoma" w:cs="Tahoma"/>
          <w:sz w:val="20"/>
          <w:szCs w:val="20"/>
        </w:rPr>
      </w:pPr>
      <w:r w:rsidRPr="00BB1F84">
        <w:rPr>
          <w:rFonts w:ascii="Tahoma" w:hAnsi="Tahoma" w:cs="Tahoma"/>
          <w:sz w:val="20"/>
          <w:szCs w:val="20"/>
        </w:rPr>
        <w:t>Poslati:</w:t>
      </w:r>
    </w:p>
    <w:p w:rsidR="000723D6" w:rsidRPr="00BB1F84" w:rsidRDefault="000723D6" w:rsidP="00E73343">
      <w:pPr>
        <w:pStyle w:val="Brezrazmikov"/>
        <w:numPr>
          <w:ilvl w:val="0"/>
          <w:numId w:val="10"/>
        </w:numPr>
        <w:spacing w:line="276" w:lineRule="auto"/>
        <w:rPr>
          <w:rFonts w:ascii="Tahoma" w:hAnsi="Tahoma" w:cs="Tahoma"/>
          <w:sz w:val="20"/>
          <w:szCs w:val="20"/>
        </w:rPr>
      </w:pPr>
      <w:r w:rsidRPr="00BB1F84">
        <w:rPr>
          <w:rFonts w:ascii="Tahoma" w:hAnsi="Tahoma" w:cs="Tahoma"/>
          <w:sz w:val="20"/>
          <w:szCs w:val="20"/>
        </w:rPr>
        <w:t xml:space="preserve">Občina Žirovnica, </w:t>
      </w:r>
      <w:r w:rsidR="00BB4D07">
        <w:rPr>
          <w:rFonts w:ascii="Tahoma" w:hAnsi="Tahoma" w:cs="Tahoma"/>
          <w:sz w:val="20"/>
          <w:szCs w:val="20"/>
        </w:rPr>
        <w:t>Občinski svet</w:t>
      </w:r>
    </w:p>
    <w:p w:rsidR="000723D6" w:rsidRDefault="000723D6" w:rsidP="00E73343">
      <w:pPr>
        <w:pStyle w:val="Brezrazmikov"/>
        <w:numPr>
          <w:ilvl w:val="0"/>
          <w:numId w:val="10"/>
        </w:numPr>
        <w:spacing w:line="276" w:lineRule="auto"/>
        <w:rPr>
          <w:rFonts w:ascii="Tahoma" w:hAnsi="Tahoma" w:cs="Tahoma"/>
          <w:sz w:val="20"/>
          <w:szCs w:val="20"/>
        </w:rPr>
      </w:pPr>
      <w:r w:rsidRPr="00BB1F84">
        <w:rPr>
          <w:rFonts w:ascii="Tahoma" w:hAnsi="Tahoma" w:cs="Tahoma"/>
          <w:sz w:val="20"/>
          <w:szCs w:val="20"/>
        </w:rPr>
        <w:t>Občina Žirovnica, župan Leopold Pogačar</w:t>
      </w:r>
    </w:p>
    <w:p w:rsidR="00FC6D0C" w:rsidRPr="00BB1F84" w:rsidRDefault="00FC6D0C" w:rsidP="00E73343">
      <w:pPr>
        <w:pStyle w:val="Brezrazmikov"/>
        <w:numPr>
          <w:ilvl w:val="0"/>
          <w:numId w:val="10"/>
        </w:numPr>
        <w:spacing w:line="276" w:lineRule="auto"/>
        <w:rPr>
          <w:rFonts w:ascii="Tahoma" w:hAnsi="Tahoma" w:cs="Tahoma"/>
          <w:sz w:val="20"/>
          <w:szCs w:val="20"/>
        </w:rPr>
      </w:pPr>
      <w:r>
        <w:rPr>
          <w:rFonts w:ascii="Tahoma" w:hAnsi="Tahoma" w:cs="Tahoma"/>
          <w:sz w:val="20"/>
          <w:szCs w:val="20"/>
        </w:rPr>
        <w:t>Občina Žirovnica, ga. Marija Lužnik</w:t>
      </w:r>
    </w:p>
    <w:p w:rsidR="000723D6" w:rsidRPr="00BB1F84" w:rsidRDefault="0006034B" w:rsidP="00E73343">
      <w:pPr>
        <w:pStyle w:val="Brezrazmikov"/>
        <w:numPr>
          <w:ilvl w:val="0"/>
          <w:numId w:val="10"/>
        </w:numPr>
        <w:spacing w:line="276" w:lineRule="auto"/>
        <w:rPr>
          <w:rFonts w:ascii="Tahoma" w:hAnsi="Tahoma" w:cs="Tahoma"/>
          <w:sz w:val="20"/>
          <w:szCs w:val="20"/>
        </w:rPr>
      </w:pPr>
      <w:r>
        <w:rPr>
          <w:rFonts w:ascii="Tahoma" w:hAnsi="Tahoma" w:cs="Tahoma"/>
          <w:sz w:val="20"/>
          <w:szCs w:val="20"/>
        </w:rPr>
        <w:t>s</w:t>
      </w:r>
      <w:r w:rsidR="000723D6" w:rsidRPr="00BB1F84">
        <w:rPr>
          <w:rFonts w:ascii="Tahoma" w:hAnsi="Tahoma" w:cs="Tahoma"/>
          <w:sz w:val="20"/>
          <w:szCs w:val="20"/>
        </w:rPr>
        <w:t>pis</w:t>
      </w:r>
    </w:p>
    <w:p w:rsidR="005C101B" w:rsidRPr="00BB1F84" w:rsidRDefault="005C101B" w:rsidP="00E73343">
      <w:pPr>
        <w:pStyle w:val="Brezrazmikov"/>
        <w:spacing w:line="276" w:lineRule="auto"/>
        <w:rPr>
          <w:rFonts w:ascii="Tahoma" w:hAnsi="Tahoma" w:cs="Tahoma"/>
          <w:sz w:val="20"/>
          <w:szCs w:val="20"/>
        </w:rPr>
      </w:pPr>
    </w:p>
    <w:sectPr w:rsidR="005C101B" w:rsidRPr="00BB1F84" w:rsidSect="004B390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C1B" w:rsidRDefault="00E30C1B" w:rsidP="007147B7">
      <w:pPr>
        <w:spacing w:after="0" w:line="240" w:lineRule="auto"/>
      </w:pPr>
      <w:r>
        <w:separator/>
      </w:r>
    </w:p>
  </w:endnote>
  <w:endnote w:type="continuationSeparator" w:id="0">
    <w:p w:rsidR="00E30C1B" w:rsidRDefault="00E30C1B" w:rsidP="0071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351915"/>
      <w:docPartObj>
        <w:docPartGallery w:val="Page Numbers (Bottom of Page)"/>
        <w:docPartUnique/>
      </w:docPartObj>
    </w:sdtPr>
    <w:sdtEndPr/>
    <w:sdtContent>
      <w:p w:rsidR="007147B7" w:rsidRDefault="007147B7">
        <w:pPr>
          <w:pStyle w:val="Noga"/>
          <w:jc w:val="center"/>
        </w:pPr>
        <w:r>
          <w:fldChar w:fldCharType="begin"/>
        </w:r>
        <w:r>
          <w:instrText>PAGE   \* MERGEFORMAT</w:instrText>
        </w:r>
        <w:r>
          <w:fldChar w:fldCharType="separate"/>
        </w:r>
        <w:r w:rsidR="00125D5A">
          <w:rPr>
            <w:noProof/>
          </w:rPr>
          <w:t>1</w:t>
        </w:r>
        <w:r>
          <w:fldChar w:fldCharType="end"/>
        </w:r>
      </w:p>
    </w:sdtContent>
  </w:sdt>
  <w:p w:rsidR="007147B7" w:rsidRDefault="007147B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C1B" w:rsidRDefault="00E30C1B" w:rsidP="007147B7">
      <w:pPr>
        <w:spacing w:after="0" w:line="240" w:lineRule="auto"/>
      </w:pPr>
      <w:r>
        <w:separator/>
      </w:r>
    </w:p>
  </w:footnote>
  <w:footnote w:type="continuationSeparator" w:id="0">
    <w:p w:rsidR="00E30C1B" w:rsidRDefault="00E30C1B" w:rsidP="00714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6F03"/>
    <w:multiLevelType w:val="hybridMultilevel"/>
    <w:tmpl w:val="240E7134"/>
    <w:lvl w:ilvl="0" w:tplc="0409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4F4148"/>
    <w:multiLevelType w:val="hybridMultilevel"/>
    <w:tmpl w:val="7FC4FC80"/>
    <w:lvl w:ilvl="0" w:tplc="CE52B9D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8D05CF7"/>
    <w:multiLevelType w:val="hybridMultilevel"/>
    <w:tmpl w:val="71C868CA"/>
    <w:lvl w:ilvl="0" w:tplc="9966595C">
      <w:start w:val="665"/>
      <w:numFmt w:val="bullet"/>
      <w:lvlText w:val="-"/>
      <w:lvlJc w:val="left"/>
      <w:pPr>
        <w:ind w:left="720" w:hanging="360"/>
      </w:pPr>
      <w:rPr>
        <w:rFonts w:ascii="Cambria Math" w:eastAsiaTheme="minorHAnsi" w:hAnsi="Cambria Math"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9F14C8E"/>
    <w:multiLevelType w:val="hybridMultilevel"/>
    <w:tmpl w:val="C5D4F4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48B3BCC"/>
    <w:multiLevelType w:val="hybridMultilevel"/>
    <w:tmpl w:val="7A14E2B8"/>
    <w:lvl w:ilvl="0" w:tplc="2B8C0E0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nsid w:val="4D4767BE"/>
    <w:multiLevelType w:val="hybridMultilevel"/>
    <w:tmpl w:val="AC98F0B0"/>
    <w:lvl w:ilvl="0" w:tplc="A498C35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2166B99"/>
    <w:multiLevelType w:val="hybridMultilevel"/>
    <w:tmpl w:val="66E0F7EA"/>
    <w:lvl w:ilvl="0" w:tplc="93500A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080DCE"/>
    <w:multiLevelType w:val="hybridMultilevel"/>
    <w:tmpl w:val="ABEE3F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60DD49CB"/>
    <w:multiLevelType w:val="hybridMultilevel"/>
    <w:tmpl w:val="8EC0E5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8943D16"/>
    <w:multiLevelType w:val="hybridMultilevel"/>
    <w:tmpl w:val="C524A66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97A481F"/>
    <w:multiLevelType w:val="hybridMultilevel"/>
    <w:tmpl w:val="3414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529DD"/>
    <w:multiLevelType w:val="hybridMultilevel"/>
    <w:tmpl w:val="94400A52"/>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nsid w:val="6D035A48"/>
    <w:multiLevelType w:val="hybridMultilevel"/>
    <w:tmpl w:val="B046ED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9"/>
  </w:num>
  <w:num w:numId="5">
    <w:abstractNumId w:val="4"/>
  </w:num>
  <w:num w:numId="6">
    <w:abstractNumId w:val="12"/>
  </w:num>
  <w:num w:numId="7">
    <w:abstractNumId w:val="5"/>
  </w:num>
  <w:num w:numId="8">
    <w:abstractNumId w:val="3"/>
  </w:num>
  <w:num w:numId="9">
    <w:abstractNumId w:val="11"/>
  </w:num>
  <w:num w:numId="10">
    <w:abstractNumId w:val="1"/>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B09"/>
    <w:rsid w:val="000441D4"/>
    <w:rsid w:val="0006034B"/>
    <w:rsid w:val="000723D6"/>
    <w:rsid w:val="000E4B09"/>
    <w:rsid w:val="000F5D43"/>
    <w:rsid w:val="00117E24"/>
    <w:rsid w:val="00125D5A"/>
    <w:rsid w:val="00193D55"/>
    <w:rsid w:val="001A4D51"/>
    <w:rsid w:val="00394039"/>
    <w:rsid w:val="003A5AC1"/>
    <w:rsid w:val="00410E84"/>
    <w:rsid w:val="00465A21"/>
    <w:rsid w:val="004B3905"/>
    <w:rsid w:val="00502FCE"/>
    <w:rsid w:val="005C101B"/>
    <w:rsid w:val="006317AD"/>
    <w:rsid w:val="006D03DA"/>
    <w:rsid w:val="00704E94"/>
    <w:rsid w:val="007147B7"/>
    <w:rsid w:val="007F4C1A"/>
    <w:rsid w:val="00A02225"/>
    <w:rsid w:val="00A857B6"/>
    <w:rsid w:val="00A947F9"/>
    <w:rsid w:val="00B01DBD"/>
    <w:rsid w:val="00B063DF"/>
    <w:rsid w:val="00B7067C"/>
    <w:rsid w:val="00BB1F84"/>
    <w:rsid w:val="00BB4D07"/>
    <w:rsid w:val="00C00822"/>
    <w:rsid w:val="00CF4D43"/>
    <w:rsid w:val="00D523DA"/>
    <w:rsid w:val="00D617F2"/>
    <w:rsid w:val="00E30C1B"/>
    <w:rsid w:val="00E73343"/>
    <w:rsid w:val="00FC6D0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0E4B09"/>
    <w:pPr>
      <w:keepNext/>
      <w:jc w:val="both"/>
      <w:outlineLvl w:val="0"/>
    </w:pPr>
    <w:rPr>
      <w:rFonts w:ascii="Tahoma" w:hAnsi="Tahoma" w:cs="Tahoma"/>
      <w:i/>
      <w:sz w:val="20"/>
      <w:szCs w:val="20"/>
    </w:rPr>
  </w:style>
  <w:style w:type="paragraph" w:styleId="Naslov2">
    <w:name w:val="heading 2"/>
    <w:basedOn w:val="Navaden"/>
    <w:next w:val="Navaden"/>
    <w:link w:val="Naslov2Znak"/>
    <w:uiPriority w:val="9"/>
    <w:semiHidden/>
    <w:unhideWhenUsed/>
    <w:qFormat/>
    <w:rsid w:val="00193D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4B09"/>
    <w:pPr>
      <w:spacing w:after="0" w:line="240" w:lineRule="auto"/>
    </w:pPr>
  </w:style>
  <w:style w:type="paragraph" w:styleId="Odstavekseznama">
    <w:name w:val="List Paragraph"/>
    <w:basedOn w:val="Navaden"/>
    <w:uiPriority w:val="34"/>
    <w:qFormat/>
    <w:rsid w:val="000E4B09"/>
    <w:pPr>
      <w:ind w:left="720"/>
      <w:contextualSpacing/>
    </w:pPr>
    <w:rPr>
      <w:rFonts w:ascii="Calibri" w:eastAsia="Calibri" w:hAnsi="Calibri" w:cs="Times New Roman"/>
    </w:rPr>
  </w:style>
  <w:style w:type="character" w:styleId="Hiperpovezava">
    <w:name w:val="Hyperlink"/>
    <w:uiPriority w:val="99"/>
    <w:unhideWhenUsed/>
    <w:rsid w:val="000E4B09"/>
    <w:rPr>
      <w:color w:val="0000FF"/>
      <w:u w:val="single"/>
    </w:rPr>
  </w:style>
  <w:style w:type="character" w:customStyle="1" w:styleId="Naslov1Znak">
    <w:name w:val="Naslov 1 Znak"/>
    <w:basedOn w:val="Privzetapisavaodstavka"/>
    <w:link w:val="Naslov1"/>
    <w:uiPriority w:val="9"/>
    <w:rsid w:val="000E4B09"/>
    <w:rPr>
      <w:rFonts w:ascii="Tahoma" w:hAnsi="Tahoma" w:cs="Tahoma"/>
      <w:i/>
      <w:sz w:val="20"/>
      <w:szCs w:val="20"/>
    </w:rPr>
  </w:style>
  <w:style w:type="character" w:customStyle="1" w:styleId="Naslov2Znak">
    <w:name w:val="Naslov 2 Znak"/>
    <w:basedOn w:val="Privzetapisavaodstavka"/>
    <w:link w:val="Naslov2"/>
    <w:uiPriority w:val="9"/>
    <w:semiHidden/>
    <w:rsid w:val="00193D5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93D5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3D55"/>
    <w:rPr>
      <w:rFonts w:ascii="Tahoma" w:hAnsi="Tahoma" w:cs="Tahoma"/>
      <w:sz w:val="16"/>
      <w:szCs w:val="16"/>
    </w:rPr>
  </w:style>
  <w:style w:type="paragraph" w:styleId="Glava">
    <w:name w:val="header"/>
    <w:basedOn w:val="Navaden"/>
    <w:link w:val="GlavaZnak"/>
    <w:uiPriority w:val="99"/>
    <w:unhideWhenUsed/>
    <w:rsid w:val="007147B7"/>
    <w:pPr>
      <w:tabs>
        <w:tab w:val="center" w:pos="4536"/>
        <w:tab w:val="right" w:pos="9072"/>
      </w:tabs>
      <w:spacing w:after="0" w:line="240" w:lineRule="auto"/>
    </w:pPr>
  </w:style>
  <w:style w:type="character" w:customStyle="1" w:styleId="GlavaZnak">
    <w:name w:val="Glava Znak"/>
    <w:basedOn w:val="Privzetapisavaodstavka"/>
    <w:link w:val="Glava"/>
    <w:uiPriority w:val="99"/>
    <w:rsid w:val="007147B7"/>
  </w:style>
  <w:style w:type="paragraph" w:styleId="Noga">
    <w:name w:val="footer"/>
    <w:basedOn w:val="Navaden"/>
    <w:link w:val="NogaZnak"/>
    <w:uiPriority w:val="99"/>
    <w:unhideWhenUsed/>
    <w:rsid w:val="007147B7"/>
    <w:pPr>
      <w:tabs>
        <w:tab w:val="center" w:pos="4536"/>
        <w:tab w:val="right" w:pos="9072"/>
      </w:tabs>
      <w:spacing w:after="0" w:line="240" w:lineRule="auto"/>
    </w:pPr>
  </w:style>
  <w:style w:type="character" w:customStyle="1" w:styleId="NogaZnak">
    <w:name w:val="Noga Znak"/>
    <w:basedOn w:val="Privzetapisavaodstavka"/>
    <w:link w:val="Noga"/>
    <w:uiPriority w:val="99"/>
    <w:rsid w:val="00714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0E4B09"/>
    <w:pPr>
      <w:keepNext/>
      <w:jc w:val="both"/>
      <w:outlineLvl w:val="0"/>
    </w:pPr>
    <w:rPr>
      <w:rFonts w:ascii="Tahoma" w:hAnsi="Tahoma" w:cs="Tahoma"/>
      <w:i/>
      <w:sz w:val="20"/>
      <w:szCs w:val="20"/>
    </w:rPr>
  </w:style>
  <w:style w:type="paragraph" w:styleId="Naslov2">
    <w:name w:val="heading 2"/>
    <w:basedOn w:val="Navaden"/>
    <w:next w:val="Navaden"/>
    <w:link w:val="Naslov2Znak"/>
    <w:uiPriority w:val="9"/>
    <w:semiHidden/>
    <w:unhideWhenUsed/>
    <w:qFormat/>
    <w:rsid w:val="00193D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4B09"/>
    <w:pPr>
      <w:spacing w:after="0" w:line="240" w:lineRule="auto"/>
    </w:pPr>
  </w:style>
  <w:style w:type="paragraph" w:styleId="Odstavekseznama">
    <w:name w:val="List Paragraph"/>
    <w:basedOn w:val="Navaden"/>
    <w:uiPriority w:val="34"/>
    <w:qFormat/>
    <w:rsid w:val="000E4B09"/>
    <w:pPr>
      <w:ind w:left="720"/>
      <w:contextualSpacing/>
    </w:pPr>
    <w:rPr>
      <w:rFonts w:ascii="Calibri" w:eastAsia="Calibri" w:hAnsi="Calibri" w:cs="Times New Roman"/>
    </w:rPr>
  </w:style>
  <w:style w:type="character" w:styleId="Hiperpovezava">
    <w:name w:val="Hyperlink"/>
    <w:uiPriority w:val="99"/>
    <w:unhideWhenUsed/>
    <w:rsid w:val="000E4B09"/>
    <w:rPr>
      <w:color w:val="0000FF"/>
      <w:u w:val="single"/>
    </w:rPr>
  </w:style>
  <w:style w:type="character" w:customStyle="1" w:styleId="Naslov1Znak">
    <w:name w:val="Naslov 1 Znak"/>
    <w:basedOn w:val="Privzetapisavaodstavka"/>
    <w:link w:val="Naslov1"/>
    <w:uiPriority w:val="9"/>
    <w:rsid w:val="000E4B09"/>
    <w:rPr>
      <w:rFonts w:ascii="Tahoma" w:hAnsi="Tahoma" w:cs="Tahoma"/>
      <w:i/>
      <w:sz w:val="20"/>
      <w:szCs w:val="20"/>
    </w:rPr>
  </w:style>
  <w:style w:type="character" w:customStyle="1" w:styleId="Naslov2Znak">
    <w:name w:val="Naslov 2 Znak"/>
    <w:basedOn w:val="Privzetapisavaodstavka"/>
    <w:link w:val="Naslov2"/>
    <w:uiPriority w:val="9"/>
    <w:semiHidden/>
    <w:rsid w:val="00193D5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93D5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3D55"/>
    <w:rPr>
      <w:rFonts w:ascii="Tahoma" w:hAnsi="Tahoma" w:cs="Tahoma"/>
      <w:sz w:val="16"/>
      <w:szCs w:val="16"/>
    </w:rPr>
  </w:style>
  <w:style w:type="paragraph" w:styleId="Glava">
    <w:name w:val="header"/>
    <w:basedOn w:val="Navaden"/>
    <w:link w:val="GlavaZnak"/>
    <w:uiPriority w:val="99"/>
    <w:unhideWhenUsed/>
    <w:rsid w:val="007147B7"/>
    <w:pPr>
      <w:tabs>
        <w:tab w:val="center" w:pos="4536"/>
        <w:tab w:val="right" w:pos="9072"/>
      </w:tabs>
      <w:spacing w:after="0" w:line="240" w:lineRule="auto"/>
    </w:pPr>
  </w:style>
  <w:style w:type="character" w:customStyle="1" w:styleId="GlavaZnak">
    <w:name w:val="Glava Znak"/>
    <w:basedOn w:val="Privzetapisavaodstavka"/>
    <w:link w:val="Glava"/>
    <w:uiPriority w:val="99"/>
    <w:rsid w:val="007147B7"/>
  </w:style>
  <w:style w:type="paragraph" w:styleId="Noga">
    <w:name w:val="footer"/>
    <w:basedOn w:val="Navaden"/>
    <w:link w:val="NogaZnak"/>
    <w:uiPriority w:val="99"/>
    <w:unhideWhenUsed/>
    <w:rsid w:val="007147B7"/>
    <w:pPr>
      <w:tabs>
        <w:tab w:val="center" w:pos="4536"/>
        <w:tab w:val="right" w:pos="9072"/>
      </w:tabs>
      <w:spacing w:after="0" w:line="240" w:lineRule="auto"/>
    </w:pPr>
  </w:style>
  <w:style w:type="character" w:customStyle="1" w:styleId="NogaZnak">
    <w:name w:val="Noga Znak"/>
    <w:basedOn w:val="Privzetapisavaodstavka"/>
    <w:link w:val="Noga"/>
    <w:uiPriority w:val="99"/>
    <w:rsid w:val="00714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cina@zirovnica.si"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0E7D-BC42-4C70-B23C-540E7B64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2579</Words>
  <Characters>14704</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Damjana</cp:lastModifiedBy>
  <cp:revision>2</cp:revision>
  <cp:lastPrinted>2017-10-09T07:10:00Z</cp:lastPrinted>
  <dcterms:created xsi:type="dcterms:W3CDTF">2017-10-09T11:20:00Z</dcterms:created>
  <dcterms:modified xsi:type="dcterms:W3CDTF">2017-10-09T11:20:00Z</dcterms:modified>
</cp:coreProperties>
</file>