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Default="00323458" w:rsidP="0084020C">
      <w:pPr>
        <w:pStyle w:val="ANormal"/>
        <w:ind w:left="0"/>
        <w:rPr>
          <w:noProof/>
        </w:rPr>
      </w:pPr>
      <w:bookmarkStart w:id="0" w:name="_GoBack"/>
      <w:bookmarkEnd w:id="0"/>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Default="00453A2D" w:rsidP="0084020C">
      <w:pPr>
        <w:pStyle w:val="ANormal"/>
        <w:ind w:left="0"/>
        <w:rPr>
          <w:noProof/>
        </w:rPr>
      </w:pPr>
    </w:p>
    <w:p w:rsidR="00453A2D" w:rsidRPr="00C72171" w:rsidRDefault="00453A2D" w:rsidP="0084020C">
      <w:pPr>
        <w:pStyle w:val="ANaslov"/>
        <w:rPr>
          <w:noProof/>
          <w:color w:val="31849B" w:themeColor="accent5" w:themeShade="BF"/>
          <w:sz w:val="52"/>
        </w:rPr>
      </w:pPr>
      <w:r w:rsidRPr="00C72171">
        <w:rPr>
          <w:noProof/>
          <w:color w:val="31849B" w:themeColor="accent5" w:themeShade="BF"/>
          <w:sz w:val="52"/>
        </w:rPr>
        <w:t>POLLETNI ZAKLJUČNI RAČUN</w:t>
      </w:r>
    </w:p>
    <w:p w:rsidR="00453A2D" w:rsidRDefault="00453A2D" w:rsidP="0084020C">
      <w:pPr>
        <w:pStyle w:val="ANaslov"/>
        <w:rPr>
          <w:noProof/>
        </w:rPr>
      </w:pPr>
      <w:r w:rsidRPr="00C72171">
        <w:rPr>
          <w:noProof/>
          <w:color w:val="31849B" w:themeColor="accent5" w:themeShade="BF"/>
          <w:sz w:val="52"/>
        </w:rPr>
        <w:t>za leto 2015</w:t>
      </w:r>
    </w:p>
    <w:p w:rsidR="00453A2D" w:rsidRPr="009602EA" w:rsidRDefault="00453A2D" w:rsidP="0084020C">
      <w:pPr>
        <w:overflowPunct/>
        <w:autoSpaceDE/>
        <w:autoSpaceDN/>
        <w:adjustRightInd/>
        <w:spacing w:before="0" w:after="0"/>
        <w:ind w:left="0"/>
        <w:jc w:val="both"/>
        <w:textAlignment w:val="auto"/>
        <w:rPr>
          <w:szCs w:val="18"/>
        </w:rPr>
      </w:pPr>
      <w:r w:rsidRPr="009602EA">
        <w:rPr>
          <w:szCs w:val="18"/>
        </w:rPr>
        <w:br w:type="page"/>
      </w:r>
    </w:p>
    <w:p w:rsidR="00C72171" w:rsidRDefault="00453A2D">
      <w:pPr>
        <w:pStyle w:val="Kazalovsebine2"/>
        <w:tabs>
          <w:tab w:val="right" w:leader="dot" w:pos="9913"/>
        </w:tabs>
        <w:rPr>
          <w:rFonts w:asciiTheme="minorHAnsi" w:eastAsiaTheme="minorEastAsia" w:hAnsiTheme="minorHAnsi" w:cstheme="minorBidi"/>
          <w:smallCaps w:val="0"/>
          <w:noProof/>
          <w:sz w:val="22"/>
          <w:szCs w:val="22"/>
          <w:lang w:eastAsia="sl-SI"/>
        </w:rPr>
      </w:pPr>
      <w:r w:rsidRPr="009602EA">
        <w:rPr>
          <w:szCs w:val="18"/>
        </w:rPr>
        <w:lastRenderedPageBreak/>
        <w:fldChar w:fldCharType="begin"/>
      </w:r>
      <w:r w:rsidRPr="009602EA">
        <w:rPr>
          <w:szCs w:val="18"/>
        </w:rPr>
        <w:instrText xml:space="preserve"> TOC \o "2-5" \h \z </w:instrText>
      </w:r>
      <w:r w:rsidRPr="009602EA">
        <w:rPr>
          <w:szCs w:val="18"/>
        </w:rPr>
        <w:fldChar w:fldCharType="separate"/>
      </w:r>
      <w:hyperlink w:anchor="_Toc426968957" w:history="1">
        <w:r w:rsidR="00C72171" w:rsidRPr="00D977D4">
          <w:rPr>
            <w:rStyle w:val="Hiperpovezava"/>
            <w:noProof/>
          </w:rPr>
          <w:t>I. SPLOŠNI DEL</w:t>
        </w:r>
        <w:r w:rsidR="00C72171">
          <w:rPr>
            <w:noProof/>
            <w:webHidden/>
          </w:rPr>
          <w:tab/>
        </w:r>
        <w:r w:rsidR="00C72171">
          <w:rPr>
            <w:noProof/>
            <w:webHidden/>
          </w:rPr>
          <w:fldChar w:fldCharType="begin"/>
        </w:r>
        <w:r w:rsidR="00C72171">
          <w:rPr>
            <w:noProof/>
            <w:webHidden/>
          </w:rPr>
          <w:instrText xml:space="preserve"> PAGEREF _Toc426968957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4"/>
        <w:tabs>
          <w:tab w:val="left" w:pos="4296"/>
          <w:tab w:val="right" w:leader="dot" w:pos="9913"/>
        </w:tabs>
        <w:rPr>
          <w:rFonts w:asciiTheme="minorHAnsi" w:eastAsiaTheme="minorEastAsia" w:hAnsiTheme="minorHAnsi" w:cstheme="minorBidi"/>
          <w:noProof/>
          <w:sz w:val="22"/>
          <w:szCs w:val="22"/>
          <w:lang w:eastAsia="sl-SI"/>
        </w:rPr>
      </w:pPr>
      <w:hyperlink w:anchor="_Toc426968958" w:history="1">
        <w:r w:rsidR="00C72171" w:rsidRPr="00D977D4">
          <w:rPr>
            <w:rStyle w:val="Hiperpovezava"/>
            <w:noProof/>
          </w:rPr>
          <w:t xml:space="preserve">9 LASTNI VIRI IN DOLGOROČNE OBVEZNOSTI </w:t>
        </w:r>
        <w:r w:rsidR="00C72171">
          <w:rPr>
            <w:rFonts w:asciiTheme="minorHAnsi" w:eastAsiaTheme="minorEastAsia" w:hAnsiTheme="minorHAnsi" w:cstheme="minorBidi"/>
            <w:noProof/>
            <w:sz w:val="22"/>
            <w:szCs w:val="22"/>
            <w:lang w:eastAsia="sl-SI"/>
          </w:rPr>
          <w:tab/>
        </w:r>
        <w:r w:rsidR="00C72171" w:rsidRPr="00D977D4">
          <w:rPr>
            <w:rStyle w:val="Hiperpovezava"/>
            <w:noProof/>
          </w:rPr>
          <w:t>523.045 €</w:t>
        </w:r>
        <w:r w:rsidR="00C72171">
          <w:rPr>
            <w:noProof/>
            <w:webHidden/>
          </w:rPr>
          <w:tab/>
        </w:r>
        <w:r w:rsidR="00C72171">
          <w:rPr>
            <w:noProof/>
            <w:webHidden/>
          </w:rPr>
          <w:fldChar w:fldCharType="begin"/>
        </w:r>
        <w:r w:rsidR="00C72171">
          <w:rPr>
            <w:noProof/>
            <w:webHidden/>
          </w:rPr>
          <w:instrText xml:space="preserve"> PAGEREF _Toc426968958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5"/>
        <w:tabs>
          <w:tab w:val="left" w:pos="2516"/>
          <w:tab w:val="right" w:leader="dot" w:pos="9913"/>
        </w:tabs>
        <w:rPr>
          <w:rFonts w:asciiTheme="minorHAnsi" w:eastAsiaTheme="minorEastAsia" w:hAnsiTheme="minorHAnsi" w:cstheme="minorBidi"/>
          <w:noProof/>
          <w:sz w:val="22"/>
          <w:szCs w:val="22"/>
          <w:lang w:eastAsia="sl-SI"/>
        </w:rPr>
      </w:pPr>
      <w:hyperlink w:anchor="_Toc426968959" w:history="1">
        <w:r w:rsidR="00C72171" w:rsidRPr="00D977D4">
          <w:rPr>
            <w:rStyle w:val="Hiperpovezava"/>
            <w:noProof/>
          </w:rPr>
          <w:t xml:space="preserve">90 SPLOŠNI SKLAD </w:t>
        </w:r>
        <w:r w:rsidR="00C72171">
          <w:rPr>
            <w:rFonts w:asciiTheme="minorHAnsi" w:eastAsiaTheme="minorEastAsia" w:hAnsiTheme="minorHAnsi" w:cstheme="minorBidi"/>
            <w:noProof/>
            <w:sz w:val="22"/>
            <w:szCs w:val="22"/>
            <w:lang w:eastAsia="sl-SI"/>
          </w:rPr>
          <w:tab/>
        </w:r>
        <w:r w:rsidR="00C72171" w:rsidRPr="00D977D4">
          <w:rPr>
            <w:rStyle w:val="Hiperpovezava"/>
            <w:noProof/>
          </w:rPr>
          <w:t>523.045 €</w:t>
        </w:r>
        <w:r w:rsidR="00C72171">
          <w:rPr>
            <w:noProof/>
            <w:webHidden/>
          </w:rPr>
          <w:tab/>
        </w:r>
        <w:r w:rsidR="00C72171">
          <w:rPr>
            <w:noProof/>
            <w:webHidden/>
          </w:rPr>
          <w:fldChar w:fldCharType="begin"/>
        </w:r>
        <w:r w:rsidR="00C72171">
          <w:rPr>
            <w:noProof/>
            <w:webHidden/>
          </w:rPr>
          <w:instrText xml:space="preserve"> PAGEREF _Toc426968959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3"/>
        <w:tabs>
          <w:tab w:val="left" w:pos="3465"/>
          <w:tab w:val="right" w:leader="dot" w:pos="9913"/>
        </w:tabs>
        <w:rPr>
          <w:rFonts w:asciiTheme="minorHAnsi" w:eastAsiaTheme="minorEastAsia" w:hAnsiTheme="minorHAnsi" w:cstheme="minorBidi"/>
          <w:i w:val="0"/>
          <w:iCs w:val="0"/>
          <w:noProof/>
          <w:sz w:val="22"/>
          <w:szCs w:val="22"/>
          <w:lang w:eastAsia="sl-SI"/>
        </w:rPr>
      </w:pPr>
      <w:hyperlink w:anchor="_Toc426968960" w:history="1">
        <w:r w:rsidR="00C72171" w:rsidRPr="00D977D4">
          <w:rPr>
            <w:rStyle w:val="Hiperpovezava"/>
            <w:noProof/>
          </w:rPr>
          <w:t>A. BILANCA PRIHODKOV IN ODHODKOV</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-400.717 €</w:t>
        </w:r>
        <w:r w:rsidR="00C72171">
          <w:rPr>
            <w:noProof/>
            <w:webHidden/>
          </w:rPr>
          <w:tab/>
        </w:r>
        <w:r w:rsidR="00C72171">
          <w:rPr>
            <w:noProof/>
            <w:webHidden/>
          </w:rPr>
          <w:fldChar w:fldCharType="begin"/>
        </w:r>
        <w:r w:rsidR="00C72171">
          <w:rPr>
            <w:noProof/>
            <w:webHidden/>
          </w:rPr>
          <w:instrText xml:space="preserve"> PAGEREF _Toc426968960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4"/>
        <w:tabs>
          <w:tab w:val="left" w:pos="1749"/>
          <w:tab w:val="right" w:leader="dot" w:pos="9913"/>
        </w:tabs>
        <w:rPr>
          <w:rFonts w:asciiTheme="minorHAnsi" w:eastAsiaTheme="minorEastAsia" w:hAnsiTheme="minorHAnsi" w:cstheme="minorBidi"/>
          <w:noProof/>
          <w:sz w:val="22"/>
          <w:szCs w:val="22"/>
          <w:lang w:eastAsia="sl-SI"/>
        </w:rPr>
      </w:pPr>
      <w:hyperlink w:anchor="_Toc426968961" w:history="1">
        <w:r w:rsidR="00C72171" w:rsidRPr="00D977D4">
          <w:rPr>
            <w:rStyle w:val="Hiperpovezava"/>
            <w:noProof/>
          </w:rPr>
          <w:t xml:space="preserve">4 ODHODKI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2.315.570 €</w:t>
        </w:r>
        <w:r w:rsidR="00C72171">
          <w:rPr>
            <w:noProof/>
            <w:webHidden/>
          </w:rPr>
          <w:tab/>
        </w:r>
        <w:r w:rsidR="00C72171">
          <w:rPr>
            <w:noProof/>
            <w:webHidden/>
          </w:rPr>
          <w:fldChar w:fldCharType="begin"/>
        </w:r>
        <w:r w:rsidR="00C72171">
          <w:rPr>
            <w:noProof/>
            <w:webHidden/>
          </w:rPr>
          <w:instrText xml:space="preserve"> PAGEREF _Toc426968961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5"/>
        <w:tabs>
          <w:tab w:val="left" w:pos="2652"/>
          <w:tab w:val="right" w:leader="dot" w:pos="9913"/>
        </w:tabs>
        <w:rPr>
          <w:rFonts w:asciiTheme="minorHAnsi" w:eastAsiaTheme="minorEastAsia" w:hAnsiTheme="minorHAnsi" w:cstheme="minorBidi"/>
          <w:noProof/>
          <w:sz w:val="22"/>
          <w:szCs w:val="22"/>
          <w:lang w:eastAsia="sl-SI"/>
        </w:rPr>
      </w:pPr>
      <w:hyperlink w:anchor="_Toc426968962" w:history="1">
        <w:r w:rsidR="00C72171" w:rsidRPr="00D977D4">
          <w:rPr>
            <w:rStyle w:val="Hiperpovezava"/>
            <w:noProof/>
          </w:rPr>
          <w:t xml:space="preserve">40 TEKOČI ODHODKI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467.437 €</w:t>
        </w:r>
        <w:r w:rsidR="00C72171">
          <w:rPr>
            <w:noProof/>
            <w:webHidden/>
          </w:rPr>
          <w:tab/>
        </w:r>
        <w:r w:rsidR="00C72171">
          <w:rPr>
            <w:noProof/>
            <w:webHidden/>
          </w:rPr>
          <w:fldChar w:fldCharType="begin"/>
        </w:r>
        <w:r w:rsidR="00C72171">
          <w:rPr>
            <w:noProof/>
            <w:webHidden/>
          </w:rPr>
          <w:instrText xml:space="preserve"> PAGEREF _Toc426968962 \h </w:instrText>
        </w:r>
        <w:r w:rsidR="00C72171">
          <w:rPr>
            <w:noProof/>
            <w:webHidden/>
          </w:rPr>
        </w:r>
        <w:r w:rsidR="00C72171">
          <w:rPr>
            <w:noProof/>
            <w:webHidden/>
          </w:rPr>
          <w:fldChar w:fldCharType="separate"/>
        </w:r>
        <w:r w:rsidR="00C72171">
          <w:rPr>
            <w:noProof/>
            <w:webHidden/>
          </w:rPr>
          <w:t>5</w:t>
        </w:r>
        <w:r w:rsidR="00C72171">
          <w:rPr>
            <w:noProof/>
            <w:webHidden/>
          </w:rPr>
          <w:fldChar w:fldCharType="end"/>
        </w:r>
      </w:hyperlink>
    </w:p>
    <w:p w:rsidR="00C72171" w:rsidRDefault="00C45F0D">
      <w:pPr>
        <w:pStyle w:val="Kazalovsebine5"/>
        <w:tabs>
          <w:tab w:val="left" w:pos="2727"/>
          <w:tab w:val="right" w:leader="dot" w:pos="9913"/>
        </w:tabs>
        <w:rPr>
          <w:rFonts w:asciiTheme="minorHAnsi" w:eastAsiaTheme="minorEastAsia" w:hAnsiTheme="minorHAnsi" w:cstheme="minorBidi"/>
          <w:noProof/>
          <w:sz w:val="22"/>
          <w:szCs w:val="22"/>
          <w:lang w:eastAsia="sl-SI"/>
        </w:rPr>
      </w:pPr>
      <w:hyperlink w:anchor="_Toc426968963" w:history="1">
        <w:r w:rsidR="00C72171" w:rsidRPr="00D977D4">
          <w:rPr>
            <w:rStyle w:val="Hiperpovezava"/>
            <w:noProof/>
          </w:rPr>
          <w:t xml:space="preserve">41 TEKOČI TRANSFERI </w:t>
        </w:r>
        <w:r w:rsidR="00C72171">
          <w:rPr>
            <w:rFonts w:asciiTheme="minorHAnsi" w:eastAsiaTheme="minorEastAsia" w:hAnsiTheme="minorHAnsi" w:cstheme="minorBidi"/>
            <w:noProof/>
            <w:sz w:val="22"/>
            <w:szCs w:val="22"/>
            <w:lang w:eastAsia="sl-SI"/>
          </w:rPr>
          <w:tab/>
        </w:r>
        <w:r w:rsidR="00C72171" w:rsidRPr="00D977D4">
          <w:rPr>
            <w:rStyle w:val="Hiperpovezava"/>
            <w:noProof/>
          </w:rPr>
          <w:t>576.692 €</w:t>
        </w:r>
        <w:r w:rsidR="00C72171">
          <w:rPr>
            <w:noProof/>
            <w:webHidden/>
          </w:rPr>
          <w:tab/>
        </w:r>
        <w:r w:rsidR="00C72171">
          <w:rPr>
            <w:noProof/>
            <w:webHidden/>
          </w:rPr>
          <w:fldChar w:fldCharType="begin"/>
        </w:r>
        <w:r w:rsidR="00C72171">
          <w:rPr>
            <w:noProof/>
            <w:webHidden/>
          </w:rPr>
          <w:instrText xml:space="preserve"> PAGEREF _Toc426968963 \h </w:instrText>
        </w:r>
        <w:r w:rsidR="00C72171">
          <w:rPr>
            <w:noProof/>
            <w:webHidden/>
          </w:rPr>
        </w:r>
        <w:r w:rsidR="00C72171">
          <w:rPr>
            <w:noProof/>
            <w:webHidden/>
          </w:rPr>
          <w:fldChar w:fldCharType="separate"/>
        </w:r>
        <w:r w:rsidR="00C72171">
          <w:rPr>
            <w:noProof/>
            <w:webHidden/>
          </w:rPr>
          <w:t>9</w:t>
        </w:r>
        <w:r w:rsidR="00C72171">
          <w:rPr>
            <w:noProof/>
            <w:webHidden/>
          </w:rPr>
          <w:fldChar w:fldCharType="end"/>
        </w:r>
      </w:hyperlink>
    </w:p>
    <w:p w:rsidR="00C72171" w:rsidRDefault="00C45F0D">
      <w:pPr>
        <w:pStyle w:val="Kazalovsebine5"/>
        <w:tabs>
          <w:tab w:val="left" w:pos="3140"/>
          <w:tab w:val="right" w:leader="dot" w:pos="9913"/>
        </w:tabs>
        <w:rPr>
          <w:rFonts w:asciiTheme="minorHAnsi" w:eastAsiaTheme="minorEastAsia" w:hAnsiTheme="minorHAnsi" w:cstheme="minorBidi"/>
          <w:noProof/>
          <w:sz w:val="22"/>
          <w:szCs w:val="22"/>
          <w:lang w:eastAsia="sl-SI"/>
        </w:rPr>
      </w:pPr>
      <w:hyperlink w:anchor="_Toc426968964" w:history="1">
        <w:r w:rsidR="00C72171" w:rsidRPr="00D977D4">
          <w:rPr>
            <w:rStyle w:val="Hiperpovezava"/>
            <w:noProof/>
          </w:rPr>
          <w:t xml:space="preserve">42 INVESTICIJSKI ODHODKI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1.259.613 €</w:t>
        </w:r>
        <w:r w:rsidR="00C72171">
          <w:rPr>
            <w:noProof/>
            <w:webHidden/>
          </w:rPr>
          <w:tab/>
        </w:r>
        <w:r w:rsidR="00C72171">
          <w:rPr>
            <w:noProof/>
            <w:webHidden/>
          </w:rPr>
          <w:fldChar w:fldCharType="begin"/>
        </w:r>
        <w:r w:rsidR="00C72171">
          <w:rPr>
            <w:noProof/>
            <w:webHidden/>
          </w:rPr>
          <w:instrText xml:space="preserve"> PAGEREF _Toc426968964 \h </w:instrText>
        </w:r>
        <w:r w:rsidR="00C72171">
          <w:rPr>
            <w:noProof/>
            <w:webHidden/>
          </w:rPr>
        </w:r>
        <w:r w:rsidR="00C72171">
          <w:rPr>
            <w:noProof/>
            <w:webHidden/>
          </w:rPr>
          <w:fldChar w:fldCharType="separate"/>
        </w:r>
        <w:r w:rsidR="00C72171">
          <w:rPr>
            <w:noProof/>
            <w:webHidden/>
          </w:rPr>
          <w:t>12</w:t>
        </w:r>
        <w:r w:rsidR="00C72171">
          <w:rPr>
            <w:noProof/>
            <w:webHidden/>
          </w:rPr>
          <w:fldChar w:fldCharType="end"/>
        </w:r>
      </w:hyperlink>
    </w:p>
    <w:p w:rsidR="00C72171" w:rsidRDefault="00C45F0D">
      <w:pPr>
        <w:pStyle w:val="Kazalovsebine5"/>
        <w:tabs>
          <w:tab w:val="left" w:pos="3255"/>
          <w:tab w:val="right" w:leader="dot" w:pos="9913"/>
        </w:tabs>
        <w:rPr>
          <w:rFonts w:asciiTheme="minorHAnsi" w:eastAsiaTheme="minorEastAsia" w:hAnsiTheme="minorHAnsi" w:cstheme="minorBidi"/>
          <w:noProof/>
          <w:sz w:val="22"/>
          <w:szCs w:val="22"/>
          <w:lang w:eastAsia="sl-SI"/>
        </w:rPr>
      </w:pPr>
      <w:hyperlink w:anchor="_Toc426968965" w:history="1">
        <w:r w:rsidR="00C72171" w:rsidRPr="00D977D4">
          <w:rPr>
            <w:rStyle w:val="Hiperpovezava"/>
            <w:noProof/>
          </w:rPr>
          <w:t xml:space="preserve">43 INVESTICIJSKI TRANSFERI </w:t>
        </w:r>
        <w:r w:rsidR="00C72171">
          <w:rPr>
            <w:rFonts w:asciiTheme="minorHAnsi" w:eastAsiaTheme="minorEastAsia" w:hAnsiTheme="minorHAnsi" w:cstheme="minorBidi"/>
            <w:noProof/>
            <w:sz w:val="22"/>
            <w:szCs w:val="22"/>
            <w:lang w:eastAsia="sl-SI"/>
          </w:rPr>
          <w:tab/>
        </w:r>
        <w:r w:rsidR="00C72171" w:rsidRPr="00D977D4">
          <w:rPr>
            <w:rStyle w:val="Hiperpovezava"/>
            <w:noProof/>
          </w:rPr>
          <w:t>11.828 €</w:t>
        </w:r>
        <w:r w:rsidR="00C72171">
          <w:rPr>
            <w:noProof/>
            <w:webHidden/>
          </w:rPr>
          <w:tab/>
        </w:r>
        <w:r w:rsidR="00C72171">
          <w:rPr>
            <w:noProof/>
            <w:webHidden/>
          </w:rPr>
          <w:fldChar w:fldCharType="begin"/>
        </w:r>
        <w:r w:rsidR="00C72171">
          <w:rPr>
            <w:noProof/>
            <w:webHidden/>
          </w:rPr>
          <w:instrText xml:space="preserve"> PAGEREF _Toc426968965 \h </w:instrText>
        </w:r>
        <w:r w:rsidR="00C72171">
          <w:rPr>
            <w:noProof/>
            <w:webHidden/>
          </w:rPr>
        </w:r>
        <w:r w:rsidR="00C72171">
          <w:rPr>
            <w:noProof/>
            <w:webHidden/>
          </w:rPr>
          <w:fldChar w:fldCharType="separate"/>
        </w:r>
        <w:r w:rsidR="00C72171">
          <w:rPr>
            <w:noProof/>
            <w:webHidden/>
          </w:rPr>
          <w:t>14</w:t>
        </w:r>
        <w:r w:rsidR="00C72171">
          <w:rPr>
            <w:noProof/>
            <w:webHidden/>
          </w:rPr>
          <w:fldChar w:fldCharType="end"/>
        </w:r>
      </w:hyperlink>
    </w:p>
    <w:p w:rsidR="00C72171" w:rsidRDefault="00C45F0D">
      <w:pPr>
        <w:pStyle w:val="Kazalovsebine4"/>
        <w:tabs>
          <w:tab w:val="left" w:pos="1756"/>
          <w:tab w:val="right" w:leader="dot" w:pos="9913"/>
        </w:tabs>
        <w:rPr>
          <w:rFonts w:asciiTheme="minorHAnsi" w:eastAsiaTheme="minorEastAsia" w:hAnsiTheme="minorHAnsi" w:cstheme="minorBidi"/>
          <w:noProof/>
          <w:sz w:val="22"/>
          <w:szCs w:val="22"/>
          <w:lang w:eastAsia="sl-SI"/>
        </w:rPr>
      </w:pPr>
      <w:hyperlink w:anchor="_Toc426968966" w:history="1">
        <w:r w:rsidR="00C72171" w:rsidRPr="00D977D4">
          <w:rPr>
            <w:rStyle w:val="Hiperpovezava"/>
            <w:noProof/>
          </w:rPr>
          <w:t xml:space="preserve">7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1.914.853 €</w:t>
        </w:r>
        <w:r w:rsidR="00C72171">
          <w:rPr>
            <w:noProof/>
            <w:webHidden/>
          </w:rPr>
          <w:tab/>
        </w:r>
        <w:r w:rsidR="00C72171">
          <w:rPr>
            <w:noProof/>
            <w:webHidden/>
          </w:rPr>
          <w:fldChar w:fldCharType="begin"/>
        </w:r>
        <w:r w:rsidR="00C72171">
          <w:rPr>
            <w:noProof/>
            <w:webHidden/>
          </w:rPr>
          <w:instrText xml:space="preserve"> PAGEREF _Toc426968966 \h </w:instrText>
        </w:r>
        <w:r w:rsidR="00C72171">
          <w:rPr>
            <w:noProof/>
            <w:webHidden/>
          </w:rPr>
        </w:r>
        <w:r w:rsidR="00C72171">
          <w:rPr>
            <w:noProof/>
            <w:webHidden/>
          </w:rPr>
          <w:fldChar w:fldCharType="separate"/>
        </w:r>
        <w:r w:rsidR="00C72171">
          <w:rPr>
            <w:noProof/>
            <w:webHidden/>
          </w:rPr>
          <w:t>14</w:t>
        </w:r>
        <w:r w:rsidR="00C72171">
          <w:rPr>
            <w:noProof/>
            <w:webHidden/>
          </w:rPr>
          <w:fldChar w:fldCharType="end"/>
        </w:r>
      </w:hyperlink>
    </w:p>
    <w:p w:rsidR="00C72171" w:rsidRDefault="00C45F0D">
      <w:pPr>
        <w:pStyle w:val="Kazalovsebine5"/>
        <w:tabs>
          <w:tab w:val="left" w:pos="2690"/>
          <w:tab w:val="right" w:leader="dot" w:pos="9913"/>
        </w:tabs>
        <w:rPr>
          <w:rFonts w:asciiTheme="minorHAnsi" w:eastAsiaTheme="minorEastAsia" w:hAnsiTheme="minorHAnsi" w:cstheme="minorBidi"/>
          <w:noProof/>
          <w:sz w:val="22"/>
          <w:szCs w:val="22"/>
          <w:lang w:eastAsia="sl-SI"/>
        </w:rPr>
      </w:pPr>
      <w:hyperlink w:anchor="_Toc426968967" w:history="1">
        <w:r w:rsidR="00C72171" w:rsidRPr="00D977D4">
          <w:rPr>
            <w:rStyle w:val="Hiperpovezava"/>
            <w:noProof/>
          </w:rPr>
          <w:t xml:space="preserve">70 DAVČNI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1.270.018 €</w:t>
        </w:r>
        <w:r w:rsidR="00C72171">
          <w:rPr>
            <w:noProof/>
            <w:webHidden/>
          </w:rPr>
          <w:tab/>
        </w:r>
        <w:r w:rsidR="00C72171">
          <w:rPr>
            <w:noProof/>
            <w:webHidden/>
          </w:rPr>
          <w:fldChar w:fldCharType="begin"/>
        </w:r>
        <w:r w:rsidR="00C72171">
          <w:rPr>
            <w:noProof/>
            <w:webHidden/>
          </w:rPr>
          <w:instrText xml:space="preserve"> PAGEREF _Toc426968967 \h </w:instrText>
        </w:r>
        <w:r w:rsidR="00C72171">
          <w:rPr>
            <w:noProof/>
            <w:webHidden/>
          </w:rPr>
        </w:r>
        <w:r w:rsidR="00C72171">
          <w:rPr>
            <w:noProof/>
            <w:webHidden/>
          </w:rPr>
          <w:fldChar w:fldCharType="separate"/>
        </w:r>
        <w:r w:rsidR="00C72171">
          <w:rPr>
            <w:noProof/>
            <w:webHidden/>
          </w:rPr>
          <w:t>14</w:t>
        </w:r>
        <w:r w:rsidR="00C72171">
          <w:rPr>
            <w:noProof/>
            <w:webHidden/>
          </w:rPr>
          <w:fldChar w:fldCharType="end"/>
        </w:r>
      </w:hyperlink>
    </w:p>
    <w:p w:rsidR="00C72171" w:rsidRDefault="00C45F0D">
      <w:pPr>
        <w:pStyle w:val="Kazalovsebine5"/>
        <w:tabs>
          <w:tab w:val="left" w:pos="2869"/>
          <w:tab w:val="right" w:leader="dot" w:pos="9913"/>
        </w:tabs>
        <w:rPr>
          <w:rFonts w:asciiTheme="minorHAnsi" w:eastAsiaTheme="minorEastAsia" w:hAnsiTheme="minorHAnsi" w:cstheme="minorBidi"/>
          <w:noProof/>
          <w:sz w:val="22"/>
          <w:szCs w:val="22"/>
          <w:lang w:eastAsia="sl-SI"/>
        </w:rPr>
      </w:pPr>
      <w:hyperlink w:anchor="_Toc426968968" w:history="1">
        <w:r w:rsidR="00C72171" w:rsidRPr="00D977D4">
          <w:rPr>
            <w:rStyle w:val="Hiperpovezava"/>
            <w:noProof/>
          </w:rPr>
          <w:t xml:space="preserve">71 NEDAVČNI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220.864 €</w:t>
        </w:r>
        <w:r w:rsidR="00C72171">
          <w:rPr>
            <w:noProof/>
            <w:webHidden/>
          </w:rPr>
          <w:tab/>
        </w:r>
        <w:r w:rsidR="00C72171">
          <w:rPr>
            <w:noProof/>
            <w:webHidden/>
          </w:rPr>
          <w:fldChar w:fldCharType="begin"/>
        </w:r>
        <w:r w:rsidR="00C72171">
          <w:rPr>
            <w:noProof/>
            <w:webHidden/>
          </w:rPr>
          <w:instrText xml:space="preserve"> PAGEREF _Toc426968968 \h </w:instrText>
        </w:r>
        <w:r w:rsidR="00C72171">
          <w:rPr>
            <w:noProof/>
            <w:webHidden/>
          </w:rPr>
        </w:r>
        <w:r w:rsidR="00C72171">
          <w:rPr>
            <w:noProof/>
            <w:webHidden/>
          </w:rPr>
          <w:fldChar w:fldCharType="separate"/>
        </w:r>
        <w:r w:rsidR="00C72171">
          <w:rPr>
            <w:noProof/>
            <w:webHidden/>
          </w:rPr>
          <w:t>15</w:t>
        </w:r>
        <w:r w:rsidR="00C72171">
          <w:rPr>
            <w:noProof/>
            <w:webHidden/>
          </w:rPr>
          <w:fldChar w:fldCharType="end"/>
        </w:r>
      </w:hyperlink>
    </w:p>
    <w:p w:rsidR="00C72171" w:rsidRDefault="00C45F0D">
      <w:pPr>
        <w:pStyle w:val="Kazalovsebine5"/>
        <w:tabs>
          <w:tab w:val="left" w:pos="2983"/>
          <w:tab w:val="right" w:leader="dot" w:pos="9913"/>
        </w:tabs>
        <w:rPr>
          <w:rFonts w:asciiTheme="minorHAnsi" w:eastAsiaTheme="minorEastAsia" w:hAnsiTheme="minorHAnsi" w:cstheme="minorBidi"/>
          <w:noProof/>
          <w:sz w:val="22"/>
          <w:szCs w:val="22"/>
          <w:lang w:eastAsia="sl-SI"/>
        </w:rPr>
      </w:pPr>
      <w:hyperlink w:anchor="_Toc426968969" w:history="1">
        <w:r w:rsidR="00C72171" w:rsidRPr="00D977D4">
          <w:rPr>
            <w:rStyle w:val="Hiperpovezava"/>
            <w:noProof/>
          </w:rPr>
          <w:t xml:space="preserve">72 KAPITALSKI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88.382 €</w:t>
        </w:r>
        <w:r w:rsidR="00C72171">
          <w:rPr>
            <w:noProof/>
            <w:webHidden/>
          </w:rPr>
          <w:tab/>
        </w:r>
        <w:r w:rsidR="00C72171">
          <w:rPr>
            <w:noProof/>
            <w:webHidden/>
          </w:rPr>
          <w:fldChar w:fldCharType="begin"/>
        </w:r>
        <w:r w:rsidR="00C72171">
          <w:rPr>
            <w:noProof/>
            <w:webHidden/>
          </w:rPr>
          <w:instrText xml:space="preserve"> PAGEREF _Toc426968969 \h </w:instrText>
        </w:r>
        <w:r w:rsidR="00C72171">
          <w:rPr>
            <w:noProof/>
            <w:webHidden/>
          </w:rPr>
        </w:r>
        <w:r w:rsidR="00C72171">
          <w:rPr>
            <w:noProof/>
            <w:webHidden/>
          </w:rPr>
          <w:fldChar w:fldCharType="separate"/>
        </w:r>
        <w:r w:rsidR="00C72171">
          <w:rPr>
            <w:noProof/>
            <w:webHidden/>
          </w:rPr>
          <w:t>16</w:t>
        </w:r>
        <w:r w:rsidR="00C72171">
          <w:rPr>
            <w:noProof/>
            <w:webHidden/>
          </w:rPr>
          <w:fldChar w:fldCharType="end"/>
        </w:r>
      </w:hyperlink>
    </w:p>
    <w:p w:rsidR="00C72171" w:rsidRDefault="00C45F0D">
      <w:pPr>
        <w:pStyle w:val="Kazalovsebine5"/>
        <w:tabs>
          <w:tab w:val="left" w:pos="3077"/>
          <w:tab w:val="right" w:leader="dot" w:pos="9913"/>
        </w:tabs>
        <w:rPr>
          <w:rFonts w:asciiTheme="minorHAnsi" w:eastAsiaTheme="minorEastAsia" w:hAnsiTheme="minorHAnsi" w:cstheme="minorBidi"/>
          <w:noProof/>
          <w:sz w:val="22"/>
          <w:szCs w:val="22"/>
          <w:lang w:eastAsia="sl-SI"/>
        </w:rPr>
      </w:pPr>
      <w:hyperlink w:anchor="_Toc426968970" w:history="1">
        <w:r w:rsidR="00C72171" w:rsidRPr="00D977D4">
          <w:rPr>
            <w:rStyle w:val="Hiperpovezava"/>
            <w:noProof/>
          </w:rPr>
          <w:t xml:space="preserve">74 TRANSFERNI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335.588 €</w:t>
        </w:r>
        <w:r w:rsidR="00C72171">
          <w:rPr>
            <w:noProof/>
            <w:webHidden/>
          </w:rPr>
          <w:tab/>
        </w:r>
        <w:r w:rsidR="00C72171">
          <w:rPr>
            <w:noProof/>
            <w:webHidden/>
          </w:rPr>
          <w:fldChar w:fldCharType="begin"/>
        </w:r>
        <w:r w:rsidR="00C72171">
          <w:rPr>
            <w:noProof/>
            <w:webHidden/>
          </w:rPr>
          <w:instrText xml:space="preserve"> PAGEREF _Toc426968970 \h </w:instrText>
        </w:r>
        <w:r w:rsidR="00C72171">
          <w:rPr>
            <w:noProof/>
            <w:webHidden/>
          </w:rPr>
        </w:r>
        <w:r w:rsidR="00C72171">
          <w:rPr>
            <w:noProof/>
            <w:webHidden/>
          </w:rPr>
          <w:fldChar w:fldCharType="separate"/>
        </w:r>
        <w:r w:rsidR="00C72171">
          <w:rPr>
            <w:noProof/>
            <w:webHidden/>
          </w:rPr>
          <w:t>16</w:t>
        </w:r>
        <w:r w:rsidR="00C72171">
          <w:rPr>
            <w:noProof/>
            <w:webHidden/>
          </w:rPr>
          <w:fldChar w:fldCharType="end"/>
        </w:r>
      </w:hyperlink>
    </w:p>
    <w:p w:rsidR="00C72171" w:rsidRDefault="00C45F0D">
      <w:pPr>
        <w:pStyle w:val="Kazalovsebine3"/>
        <w:tabs>
          <w:tab w:val="left" w:pos="3757"/>
          <w:tab w:val="right" w:leader="dot" w:pos="9913"/>
        </w:tabs>
        <w:rPr>
          <w:rFonts w:asciiTheme="minorHAnsi" w:eastAsiaTheme="minorEastAsia" w:hAnsiTheme="minorHAnsi" w:cstheme="minorBidi"/>
          <w:i w:val="0"/>
          <w:iCs w:val="0"/>
          <w:noProof/>
          <w:sz w:val="22"/>
          <w:szCs w:val="22"/>
          <w:lang w:eastAsia="sl-SI"/>
        </w:rPr>
      </w:pPr>
      <w:hyperlink w:anchor="_Toc426968971" w:history="1">
        <w:r w:rsidR="00C72171" w:rsidRPr="00D977D4">
          <w:rPr>
            <w:rStyle w:val="Hiperpovezava"/>
            <w:noProof/>
          </w:rPr>
          <w:t>B. RAČUN FINANČNIH TERJATEV IN NALOŽB</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-2 €</w:t>
        </w:r>
        <w:r w:rsidR="00C72171">
          <w:rPr>
            <w:noProof/>
            <w:webHidden/>
          </w:rPr>
          <w:tab/>
        </w:r>
        <w:r w:rsidR="00C72171">
          <w:rPr>
            <w:noProof/>
            <w:webHidden/>
          </w:rPr>
          <w:fldChar w:fldCharType="begin"/>
        </w:r>
        <w:r w:rsidR="00C72171">
          <w:rPr>
            <w:noProof/>
            <w:webHidden/>
          </w:rPr>
          <w:instrText xml:space="preserve"> PAGEREF _Toc426968971 \h </w:instrText>
        </w:r>
        <w:r w:rsidR="00C72171">
          <w:rPr>
            <w:noProof/>
            <w:webHidden/>
          </w:rPr>
        </w:r>
        <w:r w:rsidR="00C72171">
          <w:rPr>
            <w:noProof/>
            <w:webHidden/>
          </w:rPr>
          <w:fldChar w:fldCharType="separate"/>
        </w:r>
        <w:r w:rsidR="00C72171">
          <w:rPr>
            <w:noProof/>
            <w:webHidden/>
          </w:rPr>
          <w:t>17</w:t>
        </w:r>
        <w:r w:rsidR="00C72171">
          <w:rPr>
            <w:noProof/>
            <w:webHidden/>
          </w:rPr>
          <w:fldChar w:fldCharType="end"/>
        </w:r>
      </w:hyperlink>
    </w:p>
    <w:p w:rsidR="00C72171" w:rsidRDefault="00C45F0D">
      <w:pPr>
        <w:pStyle w:val="Kazalovsebine4"/>
        <w:tabs>
          <w:tab w:val="left" w:pos="1749"/>
          <w:tab w:val="right" w:leader="dot" w:pos="9913"/>
        </w:tabs>
        <w:rPr>
          <w:rFonts w:asciiTheme="minorHAnsi" w:eastAsiaTheme="minorEastAsia" w:hAnsiTheme="minorHAnsi" w:cstheme="minorBidi"/>
          <w:noProof/>
          <w:sz w:val="22"/>
          <w:szCs w:val="22"/>
          <w:lang w:eastAsia="sl-SI"/>
        </w:rPr>
      </w:pPr>
      <w:hyperlink w:anchor="_Toc426968972" w:history="1">
        <w:r w:rsidR="00C72171" w:rsidRPr="00D977D4">
          <w:rPr>
            <w:rStyle w:val="Hiperpovezava"/>
            <w:noProof/>
          </w:rPr>
          <w:t xml:space="preserve">4 ODHODKI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2 €</w:t>
        </w:r>
        <w:r w:rsidR="00C72171">
          <w:rPr>
            <w:noProof/>
            <w:webHidden/>
          </w:rPr>
          <w:tab/>
        </w:r>
        <w:r w:rsidR="00C72171">
          <w:rPr>
            <w:noProof/>
            <w:webHidden/>
          </w:rPr>
          <w:fldChar w:fldCharType="begin"/>
        </w:r>
        <w:r w:rsidR="00C72171">
          <w:rPr>
            <w:noProof/>
            <w:webHidden/>
          </w:rPr>
          <w:instrText xml:space="preserve"> PAGEREF _Toc426968972 \h </w:instrText>
        </w:r>
        <w:r w:rsidR="00C72171">
          <w:rPr>
            <w:noProof/>
            <w:webHidden/>
          </w:rPr>
        </w:r>
        <w:r w:rsidR="00C72171">
          <w:rPr>
            <w:noProof/>
            <w:webHidden/>
          </w:rPr>
          <w:fldChar w:fldCharType="separate"/>
        </w:r>
        <w:r w:rsidR="00C72171">
          <w:rPr>
            <w:noProof/>
            <w:webHidden/>
          </w:rPr>
          <w:t>17</w:t>
        </w:r>
        <w:r w:rsidR="00C72171">
          <w:rPr>
            <w:noProof/>
            <w:webHidden/>
          </w:rPr>
          <w:fldChar w:fldCharType="end"/>
        </w:r>
      </w:hyperlink>
    </w:p>
    <w:p w:rsidR="00C72171" w:rsidRDefault="00C45F0D">
      <w:pPr>
        <w:pStyle w:val="Kazalovsebine5"/>
        <w:tabs>
          <w:tab w:val="left" w:pos="5498"/>
          <w:tab w:val="right" w:leader="dot" w:pos="9913"/>
        </w:tabs>
        <w:rPr>
          <w:rFonts w:asciiTheme="minorHAnsi" w:eastAsiaTheme="minorEastAsia" w:hAnsiTheme="minorHAnsi" w:cstheme="minorBidi"/>
          <w:noProof/>
          <w:sz w:val="22"/>
          <w:szCs w:val="22"/>
          <w:lang w:eastAsia="sl-SI"/>
        </w:rPr>
      </w:pPr>
      <w:hyperlink w:anchor="_Toc426968973" w:history="1">
        <w:r w:rsidR="00C72171" w:rsidRPr="00D977D4">
          <w:rPr>
            <w:rStyle w:val="Hiperpovezava"/>
            <w:noProof/>
          </w:rPr>
          <w:t xml:space="preserve">44 DANA POSOJILA IN POVEČANJE KAPITALSKIH DELEŽEV </w:t>
        </w:r>
        <w:r w:rsidR="00C72171">
          <w:rPr>
            <w:rFonts w:asciiTheme="minorHAnsi" w:eastAsiaTheme="minorEastAsia" w:hAnsiTheme="minorHAnsi" w:cstheme="minorBidi"/>
            <w:noProof/>
            <w:sz w:val="22"/>
            <w:szCs w:val="22"/>
            <w:lang w:eastAsia="sl-SI"/>
          </w:rPr>
          <w:tab/>
        </w:r>
        <w:r w:rsidR="00C72171" w:rsidRPr="00D977D4">
          <w:rPr>
            <w:rStyle w:val="Hiperpovezava"/>
            <w:noProof/>
          </w:rPr>
          <w:t>2 €</w:t>
        </w:r>
        <w:r w:rsidR="00C72171">
          <w:rPr>
            <w:noProof/>
            <w:webHidden/>
          </w:rPr>
          <w:tab/>
        </w:r>
        <w:r w:rsidR="00C72171">
          <w:rPr>
            <w:noProof/>
            <w:webHidden/>
          </w:rPr>
          <w:fldChar w:fldCharType="begin"/>
        </w:r>
        <w:r w:rsidR="00C72171">
          <w:rPr>
            <w:noProof/>
            <w:webHidden/>
          </w:rPr>
          <w:instrText xml:space="preserve"> PAGEREF _Toc426968973 \h </w:instrText>
        </w:r>
        <w:r w:rsidR="00C72171">
          <w:rPr>
            <w:noProof/>
            <w:webHidden/>
          </w:rPr>
        </w:r>
        <w:r w:rsidR="00C72171">
          <w:rPr>
            <w:noProof/>
            <w:webHidden/>
          </w:rPr>
          <w:fldChar w:fldCharType="separate"/>
        </w:r>
        <w:r w:rsidR="00C72171">
          <w:rPr>
            <w:noProof/>
            <w:webHidden/>
          </w:rPr>
          <w:t>17</w:t>
        </w:r>
        <w:r w:rsidR="00C72171">
          <w:rPr>
            <w:noProof/>
            <w:webHidden/>
          </w:rPr>
          <w:fldChar w:fldCharType="end"/>
        </w:r>
      </w:hyperlink>
    </w:p>
    <w:p w:rsidR="00C72171" w:rsidRDefault="00C45F0D">
      <w:pPr>
        <w:pStyle w:val="Kazalovsebine4"/>
        <w:tabs>
          <w:tab w:val="left" w:pos="1756"/>
          <w:tab w:val="right" w:leader="dot" w:pos="9913"/>
        </w:tabs>
        <w:rPr>
          <w:rFonts w:asciiTheme="minorHAnsi" w:eastAsiaTheme="minorEastAsia" w:hAnsiTheme="minorHAnsi" w:cstheme="minorBidi"/>
          <w:noProof/>
          <w:sz w:val="22"/>
          <w:szCs w:val="22"/>
          <w:lang w:eastAsia="sl-SI"/>
        </w:rPr>
      </w:pPr>
      <w:hyperlink w:anchor="_Toc426968974" w:history="1">
        <w:r w:rsidR="00C72171" w:rsidRPr="00D977D4">
          <w:rPr>
            <w:rStyle w:val="Hiperpovezava"/>
            <w:noProof/>
          </w:rPr>
          <w:t xml:space="preserve">7 PRIHODKI </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_Toc426968974 \h </w:instrText>
        </w:r>
        <w:r w:rsidR="00C72171">
          <w:rPr>
            <w:noProof/>
            <w:webHidden/>
          </w:rPr>
        </w:r>
        <w:r w:rsidR="00C72171">
          <w:rPr>
            <w:noProof/>
            <w:webHidden/>
          </w:rPr>
          <w:fldChar w:fldCharType="separate"/>
        </w:r>
        <w:r w:rsidR="00C72171">
          <w:rPr>
            <w:noProof/>
            <w:webHidden/>
          </w:rPr>
          <w:t>17</w:t>
        </w:r>
        <w:r w:rsidR="00C72171">
          <w:rPr>
            <w:noProof/>
            <w:webHidden/>
          </w:rPr>
          <w:fldChar w:fldCharType="end"/>
        </w:r>
      </w:hyperlink>
    </w:p>
    <w:p w:rsidR="00C72171" w:rsidRDefault="00C45F0D">
      <w:pPr>
        <w:pStyle w:val="Kazalovsebine5"/>
        <w:tabs>
          <w:tab w:val="left" w:pos="6672"/>
          <w:tab w:val="right" w:leader="dot" w:pos="9913"/>
        </w:tabs>
        <w:rPr>
          <w:rFonts w:asciiTheme="minorHAnsi" w:eastAsiaTheme="minorEastAsia" w:hAnsiTheme="minorHAnsi" w:cstheme="minorBidi"/>
          <w:noProof/>
          <w:sz w:val="22"/>
          <w:szCs w:val="22"/>
          <w:lang w:eastAsia="sl-SI"/>
        </w:rPr>
      </w:pPr>
      <w:hyperlink w:anchor="_Toc426968975" w:history="1">
        <w:r w:rsidR="00C72171" w:rsidRPr="00D977D4">
          <w:rPr>
            <w:rStyle w:val="Hiperpovezava"/>
            <w:noProof/>
          </w:rPr>
          <w:t xml:space="preserve">75 PREJETA VRAČILA DANIH POSOJIL IN PRODAJA KAPITALSKIH DELEŽEV </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_Toc426968975 \h </w:instrText>
        </w:r>
        <w:r w:rsidR="00C72171">
          <w:rPr>
            <w:noProof/>
            <w:webHidden/>
          </w:rPr>
        </w:r>
        <w:r w:rsidR="00C72171">
          <w:rPr>
            <w:noProof/>
            <w:webHidden/>
          </w:rPr>
          <w:fldChar w:fldCharType="separate"/>
        </w:r>
        <w:r w:rsidR="00C72171">
          <w:rPr>
            <w:noProof/>
            <w:webHidden/>
          </w:rPr>
          <w:t>17</w:t>
        </w:r>
        <w:r w:rsidR="00C72171">
          <w:rPr>
            <w:noProof/>
            <w:webHidden/>
          </w:rPr>
          <w:fldChar w:fldCharType="end"/>
        </w:r>
      </w:hyperlink>
    </w:p>
    <w:p w:rsidR="00C72171" w:rsidRDefault="00C45F0D">
      <w:pPr>
        <w:pStyle w:val="Kazalovsebine3"/>
        <w:tabs>
          <w:tab w:val="left" w:pos="2426"/>
          <w:tab w:val="right" w:leader="dot" w:pos="9913"/>
        </w:tabs>
        <w:rPr>
          <w:rFonts w:asciiTheme="minorHAnsi" w:eastAsiaTheme="minorEastAsia" w:hAnsiTheme="minorHAnsi" w:cstheme="minorBidi"/>
          <w:i w:val="0"/>
          <w:iCs w:val="0"/>
          <w:noProof/>
          <w:sz w:val="22"/>
          <w:szCs w:val="22"/>
          <w:lang w:eastAsia="sl-SI"/>
        </w:rPr>
      </w:pPr>
      <w:hyperlink w:anchor="_Toc426968976" w:history="1">
        <w:r w:rsidR="00C72171" w:rsidRPr="00D977D4">
          <w:rPr>
            <w:rStyle w:val="Hiperpovezava"/>
            <w:noProof/>
          </w:rPr>
          <w:t>C. RAČUN FINANCIRANJA</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-10.295 €</w:t>
        </w:r>
        <w:r w:rsidR="00C72171">
          <w:rPr>
            <w:noProof/>
            <w:webHidden/>
          </w:rPr>
          <w:tab/>
        </w:r>
        <w:r w:rsidR="00C72171">
          <w:rPr>
            <w:noProof/>
            <w:webHidden/>
          </w:rPr>
          <w:fldChar w:fldCharType="begin"/>
        </w:r>
        <w:r w:rsidR="00C72171">
          <w:rPr>
            <w:noProof/>
            <w:webHidden/>
          </w:rPr>
          <w:instrText xml:space="preserve"> PAGEREF _Toc426968976 \h </w:instrText>
        </w:r>
        <w:r w:rsidR="00C72171">
          <w:rPr>
            <w:noProof/>
            <w:webHidden/>
          </w:rPr>
        </w:r>
        <w:r w:rsidR="00C72171">
          <w:rPr>
            <w:noProof/>
            <w:webHidden/>
          </w:rPr>
          <w:fldChar w:fldCharType="separate"/>
        </w:r>
        <w:r w:rsidR="00C72171">
          <w:rPr>
            <w:noProof/>
            <w:webHidden/>
          </w:rPr>
          <w:t>18</w:t>
        </w:r>
        <w:r w:rsidR="00C72171">
          <w:rPr>
            <w:noProof/>
            <w:webHidden/>
          </w:rPr>
          <w:fldChar w:fldCharType="end"/>
        </w:r>
      </w:hyperlink>
    </w:p>
    <w:p w:rsidR="00C72171" w:rsidRDefault="00C45F0D">
      <w:pPr>
        <w:pStyle w:val="Kazalovsebine4"/>
        <w:tabs>
          <w:tab w:val="left" w:pos="2207"/>
          <w:tab w:val="right" w:leader="dot" w:pos="9913"/>
        </w:tabs>
        <w:rPr>
          <w:rFonts w:asciiTheme="minorHAnsi" w:eastAsiaTheme="minorEastAsia" w:hAnsiTheme="minorHAnsi" w:cstheme="minorBidi"/>
          <w:noProof/>
          <w:sz w:val="22"/>
          <w:szCs w:val="22"/>
          <w:lang w:eastAsia="sl-SI"/>
        </w:rPr>
      </w:pPr>
      <w:hyperlink w:anchor="_Toc426968977" w:history="1">
        <w:r w:rsidR="00C72171" w:rsidRPr="00D977D4">
          <w:rPr>
            <w:rStyle w:val="Hiperpovezava"/>
            <w:noProof/>
          </w:rPr>
          <w:t xml:space="preserve">5 ZADOLŽEVANJE </w:t>
        </w:r>
        <w:r w:rsidR="00C72171">
          <w:rPr>
            <w:rFonts w:asciiTheme="minorHAnsi" w:eastAsiaTheme="minorEastAsia" w:hAnsiTheme="minorHAnsi" w:cstheme="minorBidi"/>
            <w:noProof/>
            <w:sz w:val="22"/>
            <w:szCs w:val="22"/>
            <w:lang w:eastAsia="sl-SI"/>
          </w:rPr>
          <w:tab/>
        </w:r>
        <w:r w:rsidR="00C72171" w:rsidRPr="00D977D4">
          <w:rPr>
            <w:rStyle w:val="Hiperpovezava"/>
            <w:noProof/>
          </w:rPr>
          <w:t>10.295 €</w:t>
        </w:r>
        <w:r w:rsidR="00C72171">
          <w:rPr>
            <w:noProof/>
            <w:webHidden/>
          </w:rPr>
          <w:tab/>
        </w:r>
        <w:r w:rsidR="00C72171">
          <w:rPr>
            <w:noProof/>
            <w:webHidden/>
          </w:rPr>
          <w:fldChar w:fldCharType="begin"/>
        </w:r>
        <w:r w:rsidR="00C72171">
          <w:rPr>
            <w:noProof/>
            <w:webHidden/>
          </w:rPr>
          <w:instrText xml:space="preserve"> PAGEREF _Toc426968977 \h </w:instrText>
        </w:r>
        <w:r w:rsidR="00C72171">
          <w:rPr>
            <w:noProof/>
            <w:webHidden/>
          </w:rPr>
        </w:r>
        <w:r w:rsidR="00C72171">
          <w:rPr>
            <w:noProof/>
            <w:webHidden/>
          </w:rPr>
          <w:fldChar w:fldCharType="separate"/>
        </w:r>
        <w:r w:rsidR="00C72171">
          <w:rPr>
            <w:noProof/>
            <w:webHidden/>
          </w:rPr>
          <w:t>18</w:t>
        </w:r>
        <w:r w:rsidR="00C72171">
          <w:rPr>
            <w:noProof/>
            <w:webHidden/>
          </w:rPr>
          <w:fldChar w:fldCharType="end"/>
        </w:r>
      </w:hyperlink>
    </w:p>
    <w:p w:rsidR="00C72171" w:rsidRDefault="00C45F0D">
      <w:pPr>
        <w:pStyle w:val="Kazalovsebine5"/>
        <w:tabs>
          <w:tab w:val="left" w:pos="2506"/>
          <w:tab w:val="right" w:leader="dot" w:pos="9913"/>
        </w:tabs>
        <w:rPr>
          <w:rFonts w:asciiTheme="minorHAnsi" w:eastAsiaTheme="minorEastAsia" w:hAnsiTheme="minorHAnsi" w:cstheme="minorBidi"/>
          <w:noProof/>
          <w:sz w:val="22"/>
          <w:szCs w:val="22"/>
          <w:lang w:eastAsia="sl-SI"/>
        </w:rPr>
      </w:pPr>
      <w:hyperlink w:anchor="_Toc426968978" w:history="1">
        <w:r w:rsidR="00C72171" w:rsidRPr="00D977D4">
          <w:rPr>
            <w:rStyle w:val="Hiperpovezava"/>
            <w:noProof/>
          </w:rPr>
          <w:t xml:space="preserve">50 ZADOLŽEVANJE </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_Toc426968978 \h </w:instrText>
        </w:r>
        <w:r w:rsidR="00C72171">
          <w:rPr>
            <w:noProof/>
            <w:webHidden/>
          </w:rPr>
        </w:r>
        <w:r w:rsidR="00C72171">
          <w:rPr>
            <w:noProof/>
            <w:webHidden/>
          </w:rPr>
          <w:fldChar w:fldCharType="separate"/>
        </w:r>
        <w:r w:rsidR="00C72171">
          <w:rPr>
            <w:noProof/>
            <w:webHidden/>
          </w:rPr>
          <w:t>18</w:t>
        </w:r>
        <w:r w:rsidR="00C72171">
          <w:rPr>
            <w:noProof/>
            <w:webHidden/>
          </w:rPr>
          <w:fldChar w:fldCharType="end"/>
        </w:r>
      </w:hyperlink>
    </w:p>
    <w:p w:rsidR="00C72171" w:rsidRDefault="00C45F0D">
      <w:pPr>
        <w:pStyle w:val="Kazalovsebine5"/>
        <w:tabs>
          <w:tab w:val="left" w:pos="2752"/>
          <w:tab w:val="right" w:leader="dot" w:pos="9913"/>
        </w:tabs>
        <w:rPr>
          <w:rFonts w:asciiTheme="minorHAnsi" w:eastAsiaTheme="minorEastAsia" w:hAnsiTheme="minorHAnsi" w:cstheme="minorBidi"/>
          <w:noProof/>
          <w:sz w:val="22"/>
          <w:szCs w:val="22"/>
          <w:lang w:eastAsia="sl-SI"/>
        </w:rPr>
      </w:pPr>
      <w:hyperlink w:anchor="_Toc426968979" w:history="1">
        <w:r w:rsidR="00C72171" w:rsidRPr="00D977D4">
          <w:rPr>
            <w:rStyle w:val="Hiperpovezava"/>
            <w:noProof/>
          </w:rPr>
          <w:t xml:space="preserve">55 ODPLAČILA DOLGA </w:t>
        </w:r>
        <w:r w:rsidR="00C72171">
          <w:rPr>
            <w:rFonts w:asciiTheme="minorHAnsi" w:eastAsiaTheme="minorEastAsia" w:hAnsiTheme="minorHAnsi" w:cstheme="minorBidi"/>
            <w:noProof/>
            <w:sz w:val="22"/>
            <w:szCs w:val="22"/>
            <w:lang w:eastAsia="sl-SI"/>
          </w:rPr>
          <w:tab/>
        </w:r>
        <w:r w:rsidR="00C72171" w:rsidRPr="00D977D4">
          <w:rPr>
            <w:rStyle w:val="Hiperpovezava"/>
            <w:noProof/>
          </w:rPr>
          <w:t>10.295 €</w:t>
        </w:r>
        <w:r w:rsidR="00C72171">
          <w:rPr>
            <w:noProof/>
            <w:webHidden/>
          </w:rPr>
          <w:tab/>
        </w:r>
        <w:r w:rsidR="00C72171">
          <w:rPr>
            <w:noProof/>
            <w:webHidden/>
          </w:rPr>
          <w:fldChar w:fldCharType="begin"/>
        </w:r>
        <w:r w:rsidR="00C72171">
          <w:rPr>
            <w:noProof/>
            <w:webHidden/>
          </w:rPr>
          <w:instrText xml:space="preserve"> PAGEREF _Toc426968979 \h </w:instrText>
        </w:r>
        <w:r w:rsidR="00C72171">
          <w:rPr>
            <w:noProof/>
            <w:webHidden/>
          </w:rPr>
        </w:r>
        <w:r w:rsidR="00C72171">
          <w:rPr>
            <w:noProof/>
            <w:webHidden/>
          </w:rPr>
          <w:fldChar w:fldCharType="separate"/>
        </w:r>
        <w:r w:rsidR="00C72171">
          <w:rPr>
            <w:noProof/>
            <w:webHidden/>
          </w:rPr>
          <w:t>18</w:t>
        </w:r>
        <w:r w:rsidR="00C72171">
          <w:rPr>
            <w:noProof/>
            <w:webHidden/>
          </w:rPr>
          <w:fldChar w:fldCharType="end"/>
        </w:r>
      </w:hyperlink>
    </w:p>
    <w:p w:rsidR="00C72171" w:rsidRDefault="00C45F0D">
      <w:pPr>
        <w:pStyle w:val="Kazalovsebine2"/>
        <w:tabs>
          <w:tab w:val="right" w:leader="dot" w:pos="9913"/>
        </w:tabs>
        <w:rPr>
          <w:rFonts w:asciiTheme="minorHAnsi" w:eastAsiaTheme="minorEastAsia" w:hAnsiTheme="minorHAnsi" w:cstheme="minorBidi"/>
          <w:smallCaps w:val="0"/>
          <w:noProof/>
          <w:sz w:val="22"/>
          <w:szCs w:val="22"/>
          <w:lang w:eastAsia="sl-SI"/>
        </w:rPr>
      </w:pPr>
      <w:hyperlink w:anchor="_Toc426968980" w:history="1">
        <w:r w:rsidR="00C72171" w:rsidRPr="00D977D4">
          <w:rPr>
            <w:rStyle w:val="Hiperpovezava"/>
            <w:noProof/>
          </w:rPr>
          <w:t>II. POSEBNI DEL</w:t>
        </w:r>
        <w:r w:rsidR="00C72171">
          <w:rPr>
            <w:noProof/>
            <w:webHidden/>
          </w:rPr>
          <w:tab/>
        </w:r>
        <w:r w:rsidR="00C72171">
          <w:rPr>
            <w:noProof/>
            <w:webHidden/>
          </w:rPr>
          <w:fldChar w:fldCharType="begin"/>
        </w:r>
        <w:r w:rsidR="00C72171">
          <w:rPr>
            <w:noProof/>
            <w:webHidden/>
          </w:rPr>
          <w:instrText xml:space="preserve"> PAGEREF _Toc426968980 \h </w:instrText>
        </w:r>
        <w:r w:rsidR="00C72171">
          <w:rPr>
            <w:noProof/>
            <w:webHidden/>
          </w:rPr>
        </w:r>
        <w:r w:rsidR="00C72171">
          <w:rPr>
            <w:noProof/>
            <w:webHidden/>
          </w:rPr>
          <w:fldChar w:fldCharType="separate"/>
        </w:r>
        <w:r w:rsidR="00C72171">
          <w:rPr>
            <w:noProof/>
            <w:webHidden/>
          </w:rPr>
          <w:t>19</w:t>
        </w:r>
        <w:r w:rsidR="00C72171">
          <w:rPr>
            <w:noProof/>
            <w:webHidden/>
          </w:rPr>
          <w:fldChar w:fldCharType="end"/>
        </w:r>
      </w:hyperlink>
    </w:p>
    <w:p w:rsidR="00C72171" w:rsidRDefault="00C45F0D">
      <w:pPr>
        <w:pStyle w:val="Kazalovsebine3"/>
        <w:tabs>
          <w:tab w:val="left" w:pos="1904"/>
          <w:tab w:val="right" w:leader="dot" w:pos="9913"/>
        </w:tabs>
        <w:rPr>
          <w:rFonts w:asciiTheme="minorHAnsi" w:eastAsiaTheme="minorEastAsia" w:hAnsiTheme="minorHAnsi" w:cstheme="minorBidi"/>
          <w:i w:val="0"/>
          <w:iCs w:val="0"/>
          <w:noProof/>
          <w:sz w:val="22"/>
          <w:szCs w:val="22"/>
          <w:lang w:eastAsia="sl-SI"/>
        </w:rPr>
      </w:pPr>
      <w:hyperlink w:anchor="_Toc426968981" w:history="1">
        <w:r w:rsidR="00C72171" w:rsidRPr="00D977D4">
          <w:rPr>
            <w:rStyle w:val="Hiperpovezava"/>
            <w:noProof/>
          </w:rPr>
          <w:t>01 OBČINSKI SVET</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28.670 €</w:t>
        </w:r>
        <w:r w:rsidR="00C72171">
          <w:rPr>
            <w:noProof/>
            <w:webHidden/>
          </w:rPr>
          <w:tab/>
        </w:r>
        <w:r w:rsidR="00C72171">
          <w:rPr>
            <w:noProof/>
            <w:webHidden/>
          </w:rPr>
          <w:fldChar w:fldCharType="begin"/>
        </w:r>
        <w:r w:rsidR="00C72171">
          <w:rPr>
            <w:noProof/>
            <w:webHidden/>
          </w:rPr>
          <w:instrText xml:space="preserve"> PAGEREF _Toc426968981 \h </w:instrText>
        </w:r>
        <w:r w:rsidR="00C72171">
          <w:rPr>
            <w:noProof/>
            <w:webHidden/>
          </w:rPr>
        </w:r>
        <w:r w:rsidR="00C72171">
          <w:rPr>
            <w:noProof/>
            <w:webHidden/>
          </w:rPr>
          <w:fldChar w:fldCharType="separate"/>
        </w:r>
        <w:r w:rsidR="00C72171">
          <w:rPr>
            <w:noProof/>
            <w:webHidden/>
          </w:rPr>
          <w:t>19</w:t>
        </w:r>
        <w:r w:rsidR="00C72171">
          <w:rPr>
            <w:noProof/>
            <w:webHidden/>
          </w:rPr>
          <w:fldChar w:fldCharType="end"/>
        </w:r>
      </w:hyperlink>
    </w:p>
    <w:p w:rsidR="00C72171" w:rsidRDefault="00C45F0D">
      <w:pPr>
        <w:pStyle w:val="Kazalovsebine5"/>
        <w:tabs>
          <w:tab w:val="left" w:pos="2606"/>
          <w:tab w:val="right" w:leader="dot" w:pos="9913"/>
        </w:tabs>
        <w:rPr>
          <w:rFonts w:asciiTheme="minorHAnsi" w:eastAsiaTheme="minorEastAsia" w:hAnsiTheme="minorHAnsi" w:cstheme="minorBidi"/>
          <w:noProof/>
          <w:sz w:val="22"/>
          <w:szCs w:val="22"/>
          <w:lang w:eastAsia="sl-SI"/>
        </w:rPr>
      </w:pPr>
      <w:hyperlink w:anchor="_Toc426968982" w:history="1">
        <w:r w:rsidR="00C72171" w:rsidRPr="00D977D4">
          <w:rPr>
            <w:rStyle w:val="Hiperpovezava"/>
            <w:noProof/>
          </w:rPr>
          <w:t>01 POLITIČNI SISTEM</w:t>
        </w:r>
        <w:r w:rsidR="00C72171">
          <w:rPr>
            <w:rFonts w:asciiTheme="minorHAnsi" w:eastAsiaTheme="minorEastAsia" w:hAnsiTheme="minorHAnsi" w:cstheme="minorBidi"/>
            <w:noProof/>
            <w:sz w:val="22"/>
            <w:szCs w:val="22"/>
            <w:lang w:eastAsia="sl-SI"/>
          </w:rPr>
          <w:tab/>
        </w:r>
        <w:r w:rsidR="00C72171" w:rsidRPr="00D977D4">
          <w:rPr>
            <w:rStyle w:val="Hiperpovezava"/>
            <w:noProof/>
          </w:rPr>
          <w:t>17.236 €</w:t>
        </w:r>
        <w:r w:rsidR="00C72171">
          <w:rPr>
            <w:noProof/>
            <w:webHidden/>
          </w:rPr>
          <w:tab/>
        </w:r>
        <w:r w:rsidR="00C72171">
          <w:rPr>
            <w:noProof/>
            <w:webHidden/>
          </w:rPr>
          <w:fldChar w:fldCharType="begin"/>
        </w:r>
        <w:r w:rsidR="00C72171">
          <w:rPr>
            <w:noProof/>
            <w:webHidden/>
          </w:rPr>
          <w:instrText xml:space="preserve"> PAGEREF _Toc426968982 \h </w:instrText>
        </w:r>
        <w:r w:rsidR="00C72171">
          <w:rPr>
            <w:noProof/>
            <w:webHidden/>
          </w:rPr>
        </w:r>
        <w:r w:rsidR="00C72171">
          <w:rPr>
            <w:noProof/>
            <w:webHidden/>
          </w:rPr>
          <w:fldChar w:fldCharType="separate"/>
        </w:r>
        <w:r w:rsidR="00C72171">
          <w:rPr>
            <w:noProof/>
            <w:webHidden/>
          </w:rPr>
          <w:t>19</w:t>
        </w:r>
        <w:r w:rsidR="00C72171">
          <w:rPr>
            <w:noProof/>
            <w:webHidden/>
          </w:rPr>
          <w:fldChar w:fldCharType="end"/>
        </w:r>
      </w:hyperlink>
    </w:p>
    <w:p w:rsidR="00C72171" w:rsidRDefault="00C45F0D">
      <w:pPr>
        <w:pStyle w:val="Kazalovsebine5"/>
        <w:tabs>
          <w:tab w:val="left" w:pos="4828"/>
          <w:tab w:val="right" w:leader="dot" w:pos="9913"/>
        </w:tabs>
        <w:rPr>
          <w:rFonts w:asciiTheme="minorHAnsi" w:eastAsiaTheme="minorEastAsia" w:hAnsiTheme="minorHAnsi" w:cstheme="minorBidi"/>
          <w:noProof/>
          <w:sz w:val="22"/>
          <w:szCs w:val="22"/>
          <w:lang w:eastAsia="sl-SI"/>
        </w:rPr>
      </w:pPr>
      <w:hyperlink w:anchor="_Toc426968983" w:history="1">
        <w:r w:rsidR="00C72171" w:rsidRPr="00D977D4">
          <w:rPr>
            <w:rStyle w:val="Hiperpovezava"/>
            <w:noProof/>
          </w:rPr>
          <w:t>03 ZUNANJA POLITIKA IN MEDNARODNA POMOČ</w:t>
        </w:r>
        <w:r w:rsidR="00C72171">
          <w:rPr>
            <w:rFonts w:asciiTheme="minorHAnsi" w:eastAsiaTheme="minorEastAsia" w:hAnsiTheme="minorHAnsi" w:cstheme="minorBidi"/>
            <w:noProof/>
            <w:sz w:val="22"/>
            <w:szCs w:val="22"/>
            <w:lang w:eastAsia="sl-SI"/>
          </w:rPr>
          <w:tab/>
        </w:r>
        <w:r w:rsidR="00C72171" w:rsidRPr="00D977D4">
          <w:rPr>
            <w:rStyle w:val="Hiperpovezava"/>
            <w:noProof/>
          </w:rPr>
          <w:t>399 €</w:t>
        </w:r>
        <w:r w:rsidR="00C72171">
          <w:rPr>
            <w:noProof/>
            <w:webHidden/>
          </w:rPr>
          <w:tab/>
        </w:r>
        <w:r w:rsidR="00C72171">
          <w:rPr>
            <w:noProof/>
            <w:webHidden/>
          </w:rPr>
          <w:fldChar w:fldCharType="begin"/>
        </w:r>
        <w:r w:rsidR="00C72171">
          <w:rPr>
            <w:noProof/>
            <w:webHidden/>
          </w:rPr>
          <w:instrText xml:space="preserve"> PAGEREF _Toc426968983 \h </w:instrText>
        </w:r>
        <w:r w:rsidR="00C72171">
          <w:rPr>
            <w:noProof/>
            <w:webHidden/>
          </w:rPr>
        </w:r>
        <w:r w:rsidR="00C72171">
          <w:rPr>
            <w:noProof/>
            <w:webHidden/>
          </w:rPr>
          <w:fldChar w:fldCharType="separate"/>
        </w:r>
        <w:r w:rsidR="00C72171">
          <w:rPr>
            <w:noProof/>
            <w:webHidden/>
          </w:rPr>
          <w:t>19</w:t>
        </w:r>
        <w:r w:rsidR="00C72171">
          <w:rPr>
            <w:noProof/>
            <w:webHidden/>
          </w:rPr>
          <w:fldChar w:fldCharType="end"/>
        </w:r>
      </w:hyperlink>
    </w:p>
    <w:p w:rsidR="00C72171" w:rsidRDefault="00C45F0D">
      <w:pPr>
        <w:pStyle w:val="Kazalovsebine5"/>
        <w:tabs>
          <w:tab w:val="left" w:pos="6315"/>
          <w:tab w:val="right" w:leader="dot" w:pos="9913"/>
        </w:tabs>
        <w:rPr>
          <w:rFonts w:asciiTheme="minorHAnsi" w:eastAsiaTheme="minorEastAsia" w:hAnsiTheme="minorHAnsi" w:cstheme="minorBidi"/>
          <w:noProof/>
          <w:sz w:val="22"/>
          <w:szCs w:val="22"/>
          <w:lang w:eastAsia="sl-SI"/>
        </w:rPr>
      </w:pPr>
      <w:hyperlink w:anchor="_Toc426968984" w:history="1">
        <w:r w:rsidR="00C72171" w:rsidRPr="00D977D4">
          <w:rPr>
            <w:rStyle w:val="Hiperpovezava"/>
            <w:noProof/>
          </w:rPr>
          <w:t>04 SKUPNE ADMINISTRATIVNE SLUŽBE IN SPLOŠNE JAVNE STORITVE</w:t>
        </w:r>
        <w:r w:rsidR="00C72171">
          <w:rPr>
            <w:rFonts w:asciiTheme="minorHAnsi" w:eastAsiaTheme="minorEastAsia" w:hAnsiTheme="minorHAnsi" w:cstheme="minorBidi"/>
            <w:noProof/>
            <w:sz w:val="22"/>
            <w:szCs w:val="22"/>
            <w:lang w:eastAsia="sl-SI"/>
          </w:rPr>
          <w:tab/>
        </w:r>
        <w:r w:rsidR="00C72171" w:rsidRPr="00D977D4">
          <w:rPr>
            <w:rStyle w:val="Hiperpovezava"/>
            <w:noProof/>
          </w:rPr>
          <w:t>11.035 €</w:t>
        </w:r>
        <w:r w:rsidR="00C72171">
          <w:rPr>
            <w:noProof/>
            <w:webHidden/>
          </w:rPr>
          <w:tab/>
        </w:r>
        <w:r w:rsidR="00C72171">
          <w:rPr>
            <w:noProof/>
            <w:webHidden/>
          </w:rPr>
          <w:fldChar w:fldCharType="begin"/>
        </w:r>
        <w:r w:rsidR="00C72171">
          <w:rPr>
            <w:noProof/>
            <w:webHidden/>
          </w:rPr>
          <w:instrText xml:space="preserve"> PAGEREF _Toc426968984 \h </w:instrText>
        </w:r>
        <w:r w:rsidR="00C72171">
          <w:rPr>
            <w:noProof/>
            <w:webHidden/>
          </w:rPr>
        </w:r>
        <w:r w:rsidR="00C72171">
          <w:rPr>
            <w:noProof/>
            <w:webHidden/>
          </w:rPr>
          <w:fldChar w:fldCharType="separate"/>
        </w:r>
        <w:r w:rsidR="00C72171">
          <w:rPr>
            <w:noProof/>
            <w:webHidden/>
          </w:rPr>
          <w:t>20</w:t>
        </w:r>
        <w:r w:rsidR="00C72171">
          <w:rPr>
            <w:noProof/>
            <w:webHidden/>
          </w:rPr>
          <w:fldChar w:fldCharType="end"/>
        </w:r>
      </w:hyperlink>
    </w:p>
    <w:p w:rsidR="00C72171" w:rsidRDefault="00C45F0D">
      <w:pPr>
        <w:pStyle w:val="Kazalovsebine3"/>
        <w:tabs>
          <w:tab w:val="left" w:pos="2185"/>
          <w:tab w:val="right" w:leader="dot" w:pos="9913"/>
        </w:tabs>
        <w:rPr>
          <w:rFonts w:asciiTheme="minorHAnsi" w:eastAsiaTheme="minorEastAsia" w:hAnsiTheme="minorHAnsi" w:cstheme="minorBidi"/>
          <w:i w:val="0"/>
          <w:iCs w:val="0"/>
          <w:noProof/>
          <w:sz w:val="22"/>
          <w:szCs w:val="22"/>
          <w:lang w:eastAsia="sl-SI"/>
        </w:rPr>
      </w:pPr>
      <w:hyperlink w:anchor="_Toc426968985" w:history="1">
        <w:r w:rsidR="00C72171" w:rsidRPr="00D977D4">
          <w:rPr>
            <w:rStyle w:val="Hiperpovezava"/>
            <w:noProof/>
          </w:rPr>
          <w:t>02 NADZORNI ODBOR</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1.158 €</w:t>
        </w:r>
        <w:r w:rsidR="00C72171">
          <w:rPr>
            <w:noProof/>
            <w:webHidden/>
          </w:rPr>
          <w:tab/>
        </w:r>
        <w:r w:rsidR="00C72171">
          <w:rPr>
            <w:noProof/>
            <w:webHidden/>
          </w:rPr>
          <w:fldChar w:fldCharType="begin"/>
        </w:r>
        <w:r w:rsidR="00C72171">
          <w:rPr>
            <w:noProof/>
            <w:webHidden/>
          </w:rPr>
          <w:instrText xml:space="preserve"> PAGEREF _Toc426968985 \h </w:instrText>
        </w:r>
        <w:r w:rsidR="00C72171">
          <w:rPr>
            <w:noProof/>
            <w:webHidden/>
          </w:rPr>
        </w:r>
        <w:r w:rsidR="00C72171">
          <w:rPr>
            <w:noProof/>
            <w:webHidden/>
          </w:rPr>
          <w:fldChar w:fldCharType="separate"/>
        </w:r>
        <w:r w:rsidR="00C72171">
          <w:rPr>
            <w:noProof/>
            <w:webHidden/>
          </w:rPr>
          <w:t>21</w:t>
        </w:r>
        <w:r w:rsidR="00C72171">
          <w:rPr>
            <w:noProof/>
            <w:webHidden/>
          </w:rPr>
          <w:fldChar w:fldCharType="end"/>
        </w:r>
      </w:hyperlink>
    </w:p>
    <w:p w:rsidR="00C72171" w:rsidRDefault="00C45F0D">
      <w:pPr>
        <w:pStyle w:val="Kazalovsebine5"/>
        <w:tabs>
          <w:tab w:val="left" w:pos="4670"/>
          <w:tab w:val="right" w:leader="dot" w:pos="9913"/>
        </w:tabs>
        <w:rPr>
          <w:rFonts w:asciiTheme="minorHAnsi" w:eastAsiaTheme="minorEastAsia" w:hAnsiTheme="minorHAnsi" w:cstheme="minorBidi"/>
          <w:noProof/>
          <w:sz w:val="22"/>
          <w:szCs w:val="22"/>
          <w:lang w:eastAsia="sl-SI"/>
        </w:rPr>
      </w:pPr>
      <w:hyperlink w:anchor="_Toc426968986" w:history="1">
        <w:r w:rsidR="00C72171" w:rsidRPr="00D977D4">
          <w:rPr>
            <w:rStyle w:val="Hiperpovezava"/>
            <w:noProof/>
          </w:rPr>
          <w:t>02 EKONOMSKA IN FISKALNA ADMINISTRACIJA</w:t>
        </w:r>
        <w:r w:rsidR="00C72171">
          <w:rPr>
            <w:rFonts w:asciiTheme="minorHAnsi" w:eastAsiaTheme="minorEastAsia" w:hAnsiTheme="minorHAnsi" w:cstheme="minorBidi"/>
            <w:noProof/>
            <w:sz w:val="22"/>
            <w:szCs w:val="22"/>
            <w:lang w:eastAsia="sl-SI"/>
          </w:rPr>
          <w:tab/>
        </w:r>
        <w:r w:rsidR="00C72171" w:rsidRPr="00D977D4">
          <w:rPr>
            <w:rStyle w:val="Hiperpovezava"/>
            <w:noProof/>
          </w:rPr>
          <w:t>1.158 €</w:t>
        </w:r>
        <w:r w:rsidR="00C72171">
          <w:rPr>
            <w:noProof/>
            <w:webHidden/>
          </w:rPr>
          <w:tab/>
        </w:r>
        <w:r w:rsidR="00C72171">
          <w:rPr>
            <w:noProof/>
            <w:webHidden/>
          </w:rPr>
          <w:fldChar w:fldCharType="begin"/>
        </w:r>
        <w:r w:rsidR="00C72171">
          <w:rPr>
            <w:noProof/>
            <w:webHidden/>
          </w:rPr>
          <w:instrText xml:space="preserve"> PAGEREF _Toc426968986 \h </w:instrText>
        </w:r>
        <w:r w:rsidR="00C72171">
          <w:rPr>
            <w:noProof/>
            <w:webHidden/>
          </w:rPr>
        </w:r>
        <w:r w:rsidR="00C72171">
          <w:rPr>
            <w:noProof/>
            <w:webHidden/>
          </w:rPr>
          <w:fldChar w:fldCharType="separate"/>
        </w:r>
        <w:r w:rsidR="00C72171">
          <w:rPr>
            <w:noProof/>
            <w:webHidden/>
          </w:rPr>
          <w:t>21</w:t>
        </w:r>
        <w:r w:rsidR="00C72171">
          <w:rPr>
            <w:noProof/>
            <w:webHidden/>
          </w:rPr>
          <w:fldChar w:fldCharType="end"/>
        </w:r>
      </w:hyperlink>
    </w:p>
    <w:p w:rsidR="00C72171" w:rsidRDefault="00C45F0D">
      <w:pPr>
        <w:pStyle w:val="Kazalovsebine3"/>
        <w:tabs>
          <w:tab w:val="left" w:pos="1400"/>
          <w:tab w:val="right" w:leader="dot" w:pos="9913"/>
        </w:tabs>
        <w:rPr>
          <w:rFonts w:asciiTheme="minorHAnsi" w:eastAsiaTheme="minorEastAsia" w:hAnsiTheme="minorHAnsi" w:cstheme="minorBidi"/>
          <w:i w:val="0"/>
          <w:iCs w:val="0"/>
          <w:noProof/>
          <w:sz w:val="22"/>
          <w:szCs w:val="22"/>
          <w:lang w:eastAsia="sl-SI"/>
        </w:rPr>
      </w:pPr>
      <w:hyperlink w:anchor="_Toc426968987" w:history="1">
        <w:r w:rsidR="00C72171" w:rsidRPr="00D977D4">
          <w:rPr>
            <w:rStyle w:val="Hiperpovezava"/>
            <w:noProof/>
          </w:rPr>
          <w:t>03 ŽUPAN</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52.610 €</w:t>
        </w:r>
        <w:r w:rsidR="00C72171">
          <w:rPr>
            <w:noProof/>
            <w:webHidden/>
          </w:rPr>
          <w:tab/>
        </w:r>
        <w:r w:rsidR="00C72171">
          <w:rPr>
            <w:noProof/>
            <w:webHidden/>
          </w:rPr>
          <w:fldChar w:fldCharType="begin"/>
        </w:r>
        <w:r w:rsidR="00C72171">
          <w:rPr>
            <w:noProof/>
            <w:webHidden/>
          </w:rPr>
          <w:instrText xml:space="preserve"> PAGEREF _Toc426968987 \h </w:instrText>
        </w:r>
        <w:r w:rsidR="00C72171">
          <w:rPr>
            <w:noProof/>
            <w:webHidden/>
          </w:rPr>
        </w:r>
        <w:r w:rsidR="00C72171">
          <w:rPr>
            <w:noProof/>
            <w:webHidden/>
          </w:rPr>
          <w:fldChar w:fldCharType="separate"/>
        </w:r>
        <w:r w:rsidR="00C72171">
          <w:rPr>
            <w:noProof/>
            <w:webHidden/>
          </w:rPr>
          <w:t>21</w:t>
        </w:r>
        <w:r w:rsidR="00C72171">
          <w:rPr>
            <w:noProof/>
            <w:webHidden/>
          </w:rPr>
          <w:fldChar w:fldCharType="end"/>
        </w:r>
      </w:hyperlink>
    </w:p>
    <w:p w:rsidR="00C72171" w:rsidRDefault="00C45F0D">
      <w:pPr>
        <w:pStyle w:val="Kazalovsebine5"/>
        <w:tabs>
          <w:tab w:val="left" w:pos="2606"/>
          <w:tab w:val="right" w:leader="dot" w:pos="9913"/>
        </w:tabs>
        <w:rPr>
          <w:rFonts w:asciiTheme="minorHAnsi" w:eastAsiaTheme="minorEastAsia" w:hAnsiTheme="minorHAnsi" w:cstheme="minorBidi"/>
          <w:noProof/>
          <w:sz w:val="22"/>
          <w:szCs w:val="22"/>
          <w:lang w:eastAsia="sl-SI"/>
        </w:rPr>
      </w:pPr>
      <w:hyperlink w:anchor="_Toc426968988" w:history="1">
        <w:r w:rsidR="00C72171" w:rsidRPr="00D977D4">
          <w:rPr>
            <w:rStyle w:val="Hiperpovezava"/>
            <w:noProof/>
          </w:rPr>
          <w:t>01 POLITIČNI SISTEM</w:t>
        </w:r>
        <w:r w:rsidR="00C72171">
          <w:rPr>
            <w:rFonts w:asciiTheme="minorHAnsi" w:eastAsiaTheme="minorEastAsia" w:hAnsiTheme="minorHAnsi" w:cstheme="minorBidi"/>
            <w:noProof/>
            <w:sz w:val="22"/>
            <w:szCs w:val="22"/>
            <w:lang w:eastAsia="sl-SI"/>
          </w:rPr>
          <w:tab/>
        </w:r>
        <w:r w:rsidR="00C72171" w:rsidRPr="00D977D4">
          <w:rPr>
            <w:rStyle w:val="Hiperpovezava"/>
            <w:noProof/>
          </w:rPr>
          <w:t>51.977 €</w:t>
        </w:r>
        <w:r w:rsidR="00C72171">
          <w:rPr>
            <w:noProof/>
            <w:webHidden/>
          </w:rPr>
          <w:tab/>
        </w:r>
        <w:r w:rsidR="00C72171">
          <w:rPr>
            <w:noProof/>
            <w:webHidden/>
          </w:rPr>
          <w:fldChar w:fldCharType="begin"/>
        </w:r>
        <w:r w:rsidR="00C72171">
          <w:rPr>
            <w:noProof/>
            <w:webHidden/>
          </w:rPr>
          <w:instrText xml:space="preserve"> PAGEREF _Toc426968988 \h </w:instrText>
        </w:r>
        <w:r w:rsidR="00C72171">
          <w:rPr>
            <w:noProof/>
            <w:webHidden/>
          </w:rPr>
        </w:r>
        <w:r w:rsidR="00C72171">
          <w:rPr>
            <w:noProof/>
            <w:webHidden/>
          </w:rPr>
          <w:fldChar w:fldCharType="separate"/>
        </w:r>
        <w:r w:rsidR="00C72171">
          <w:rPr>
            <w:noProof/>
            <w:webHidden/>
          </w:rPr>
          <w:t>21</w:t>
        </w:r>
        <w:r w:rsidR="00C72171">
          <w:rPr>
            <w:noProof/>
            <w:webHidden/>
          </w:rPr>
          <w:fldChar w:fldCharType="end"/>
        </w:r>
      </w:hyperlink>
    </w:p>
    <w:p w:rsidR="00C72171" w:rsidRDefault="00C45F0D">
      <w:pPr>
        <w:pStyle w:val="Kazalovsebine5"/>
        <w:tabs>
          <w:tab w:val="left" w:pos="6315"/>
          <w:tab w:val="right" w:leader="dot" w:pos="9913"/>
        </w:tabs>
        <w:rPr>
          <w:rFonts w:asciiTheme="minorHAnsi" w:eastAsiaTheme="minorEastAsia" w:hAnsiTheme="minorHAnsi" w:cstheme="minorBidi"/>
          <w:noProof/>
          <w:sz w:val="22"/>
          <w:szCs w:val="22"/>
          <w:lang w:eastAsia="sl-SI"/>
        </w:rPr>
      </w:pPr>
      <w:hyperlink w:anchor="_Toc426968989" w:history="1">
        <w:r w:rsidR="00C72171" w:rsidRPr="00D977D4">
          <w:rPr>
            <w:rStyle w:val="Hiperpovezava"/>
            <w:noProof/>
          </w:rPr>
          <w:t>04 SKUPNE ADMINISTRATIVNE SLUŽBE IN SPLOŠNE JAVNE STORITVE</w:t>
        </w:r>
        <w:r w:rsidR="00C72171">
          <w:rPr>
            <w:rFonts w:asciiTheme="minorHAnsi" w:eastAsiaTheme="minorEastAsia" w:hAnsiTheme="minorHAnsi" w:cstheme="minorBidi"/>
            <w:noProof/>
            <w:sz w:val="22"/>
            <w:szCs w:val="22"/>
            <w:lang w:eastAsia="sl-SI"/>
          </w:rPr>
          <w:tab/>
        </w:r>
        <w:r w:rsidR="00C72171" w:rsidRPr="00D977D4">
          <w:rPr>
            <w:rStyle w:val="Hiperpovezava"/>
            <w:noProof/>
          </w:rPr>
          <w:t>633 €</w:t>
        </w:r>
        <w:r w:rsidR="00C72171">
          <w:rPr>
            <w:noProof/>
            <w:webHidden/>
          </w:rPr>
          <w:tab/>
        </w:r>
        <w:r w:rsidR="00C72171">
          <w:rPr>
            <w:noProof/>
            <w:webHidden/>
          </w:rPr>
          <w:fldChar w:fldCharType="begin"/>
        </w:r>
        <w:r w:rsidR="00C72171">
          <w:rPr>
            <w:noProof/>
            <w:webHidden/>
          </w:rPr>
          <w:instrText xml:space="preserve"> PAGEREF _Toc426968989 \h </w:instrText>
        </w:r>
        <w:r w:rsidR="00C72171">
          <w:rPr>
            <w:noProof/>
            <w:webHidden/>
          </w:rPr>
        </w:r>
        <w:r w:rsidR="00C72171">
          <w:rPr>
            <w:noProof/>
            <w:webHidden/>
          </w:rPr>
          <w:fldChar w:fldCharType="separate"/>
        </w:r>
        <w:r w:rsidR="00C72171">
          <w:rPr>
            <w:noProof/>
            <w:webHidden/>
          </w:rPr>
          <w:t>22</w:t>
        </w:r>
        <w:r w:rsidR="00C72171">
          <w:rPr>
            <w:noProof/>
            <w:webHidden/>
          </w:rPr>
          <w:fldChar w:fldCharType="end"/>
        </w:r>
      </w:hyperlink>
    </w:p>
    <w:p w:rsidR="00C72171" w:rsidRDefault="00C45F0D">
      <w:pPr>
        <w:pStyle w:val="Kazalovsebine3"/>
        <w:tabs>
          <w:tab w:val="left" w:pos="2255"/>
          <w:tab w:val="right" w:leader="dot" w:pos="9913"/>
        </w:tabs>
        <w:rPr>
          <w:rFonts w:asciiTheme="minorHAnsi" w:eastAsiaTheme="minorEastAsia" w:hAnsiTheme="minorHAnsi" w:cstheme="minorBidi"/>
          <w:i w:val="0"/>
          <w:iCs w:val="0"/>
          <w:noProof/>
          <w:sz w:val="22"/>
          <w:szCs w:val="22"/>
          <w:lang w:eastAsia="sl-SI"/>
        </w:rPr>
      </w:pPr>
      <w:hyperlink w:anchor="_Toc426968990" w:history="1">
        <w:r w:rsidR="00C72171" w:rsidRPr="00D977D4">
          <w:rPr>
            <w:rStyle w:val="Hiperpovezava"/>
            <w:noProof/>
          </w:rPr>
          <w:t>04 OBČINSKA UPRAVA</w:t>
        </w:r>
        <w:r w:rsidR="00C72171">
          <w:rPr>
            <w:rFonts w:asciiTheme="minorHAnsi" w:eastAsiaTheme="minorEastAsia" w:hAnsiTheme="minorHAnsi" w:cstheme="minorBidi"/>
            <w:i w:val="0"/>
            <w:iCs w:val="0"/>
            <w:noProof/>
            <w:sz w:val="22"/>
            <w:szCs w:val="22"/>
            <w:lang w:eastAsia="sl-SI"/>
          </w:rPr>
          <w:tab/>
        </w:r>
        <w:r w:rsidR="00C72171" w:rsidRPr="00D977D4">
          <w:rPr>
            <w:rStyle w:val="Hiperpovezava"/>
            <w:noProof/>
          </w:rPr>
          <w:t>2.243.429 €</w:t>
        </w:r>
        <w:r w:rsidR="00C72171">
          <w:rPr>
            <w:noProof/>
            <w:webHidden/>
          </w:rPr>
          <w:tab/>
        </w:r>
        <w:r w:rsidR="00C72171">
          <w:rPr>
            <w:noProof/>
            <w:webHidden/>
          </w:rPr>
          <w:fldChar w:fldCharType="begin"/>
        </w:r>
        <w:r w:rsidR="00C72171">
          <w:rPr>
            <w:noProof/>
            <w:webHidden/>
          </w:rPr>
          <w:instrText xml:space="preserve"> PAGEREF _Toc426968990 \h </w:instrText>
        </w:r>
        <w:r w:rsidR="00C72171">
          <w:rPr>
            <w:noProof/>
            <w:webHidden/>
          </w:rPr>
        </w:r>
        <w:r w:rsidR="00C72171">
          <w:rPr>
            <w:noProof/>
            <w:webHidden/>
          </w:rPr>
          <w:fldChar w:fldCharType="separate"/>
        </w:r>
        <w:r w:rsidR="00C72171">
          <w:rPr>
            <w:noProof/>
            <w:webHidden/>
          </w:rPr>
          <w:t>23</w:t>
        </w:r>
        <w:r w:rsidR="00C72171">
          <w:rPr>
            <w:noProof/>
            <w:webHidden/>
          </w:rPr>
          <w:fldChar w:fldCharType="end"/>
        </w:r>
      </w:hyperlink>
    </w:p>
    <w:p w:rsidR="00C72171" w:rsidRDefault="00C45F0D">
      <w:pPr>
        <w:pStyle w:val="Kazalovsebine5"/>
        <w:tabs>
          <w:tab w:val="left" w:pos="4670"/>
          <w:tab w:val="right" w:leader="dot" w:pos="9913"/>
        </w:tabs>
        <w:rPr>
          <w:rFonts w:asciiTheme="minorHAnsi" w:eastAsiaTheme="minorEastAsia" w:hAnsiTheme="minorHAnsi" w:cstheme="minorBidi"/>
          <w:noProof/>
          <w:sz w:val="22"/>
          <w:szCs w:val="22"/>
          <w:lang w:eastAsia="sl-SI"/>
        </w:rPr>
      </w:pPr>
      <w:hyperlink w:anchor="_Toc426968991" w:history="1">
        <w:r w:rsidR="00C72171" w:rsidRPr="00D977D4">
          <w:rPr>
            <w:rStyle w:val="Hiperpovezava"/>
            <w:noProof/>
          </w:rPr>
          <w:t>02 EKONOMSKA IN FISKALNA ADMINISTRACIJA</w:t>
        </w:r>
        <w:r w:rsidR="00C72171">
          <w:rPr>
            <w:rFonts w:asciiTheme="minorHAnsi" w:eastAsiaTheme="minorEastAsia" w:hAnsiTheme="minorHAnsi" w:cstheme="minorBidi"/>
            <w:noProof/>
            <w:sz w:val="22"/>
            <w:szCs w:val="22"/>
            <w:lang w:eastAsia="sl-SI"/>
          </w:rPr>
          <w:tab/>
        </w:r>
        <w:r w:rsidR="00C72171" w:rsidRPr="00D977D4">
          <w:rPr>
            <w:rStyle w:val="Hiperpovezava"/>
            <w:noProof/>
          </w:rPr>
          <w:t>376 €</w:t>
        </w:r>
        <w:r w:rsidR="00C72171">
          <w:rPr>
            <w:noProof/>
            <w:webHidden/>
          </w:rPr>
          <w:tab/>
        </w:r>
        <w:r w:rsidR="00C72171">
          <w:rPr>
            <w:noProof/>
            <w:webHidden/>
          </w:rPr>
          <w:fldChar w:fldCharType="begin"/>
        </w:r>
        <w:r w:rsidR="00C72171">
          <w:rPr>
            <w:noProof/>
            <w:webHidden/>
          </w:rPr>
          <w:instrText xml:space="preserve"> PAGEREF _Toc426968991 \h </w:instrText>
        </w:r>
        <w:r w:rsidR="00C72171">
          <w:rPr>
            <w:noProof/>
            <w:webHidden/>
          </w:rPr>
        </w:r>
        <w:r w:rsidR="00C72171">
          <w:rPr>
            <w:noProof/>
            <w:webHidden/>
          </w:rPr>
          <w:fldChar w:fldCharType="separate"/>
        </w:r>
        <w:r w:rsidR="00C72171">
          <w:rPr>
            <w:noProof/>
            <w:webHidden/>
          </w:rPr>
          <w:t>23</w:t>
        </w:r>
        <w:r w:rsidR="00C72171">
          <w:rPr>
            <w:noProof/>
            <w:webHidden/>
          </w:rPr>
          <w:fldChar w:fldCharType="end"/>
        </w:r>
      </w:hyperlink>
    </w:p>
    <w:p w:rsidR="00C72171" w:rsidRDefault="00C45F0D">
      <w:pPr>
        <w:pStyle w:val="Kazalovsebine5"/>
        <w:tabs>
          <w:tab w:val="left" w:pos="6315"/>
          <w:tab w:val="right" w:leader="dot" w:pos="9913"/>
        </w:tabs>
        <w:rPr>
          <w:rFonts w:asciiTheme="minorHAnsi" w:eastAsiaTheme="minorEastAsia" w:hAnsiTheme="minorHAnsi" w:cstheme="minorBidi"/>
          <w:noProof/>
          <w:sz w:val="22"/>
          <w:szCs w:val="22"/>
          <w:lang w:eastAsia="sl-SI"/>
        </w:rPr>
      </w:pPr>
      <w:hyperlink w:anchor="_Toc426968992" w:history="1">
        <w:r w:rsidR="00C72171" w:rsidRPr="00D977D4">
          <w:rPr>
            <w:rStyle w:val="Hiperpovezava"/>
            <w:noProof/>
          </w:rPr>
          <w:t>04 SKUPNE ADMINISTRATIVNE SLUŽBE IN SPLOŠNE JAVNE STORITVE</w:t>
        </w:r>
        <w:r w:rsidR="00C72171">
          <w:rPr>
            <w:rFonts w:asciiTheme="minorHAnsi" w:eastAsiaTheme="minorEastAsia" w:hAnsiTheme="minorHAnsi" w:cstheme="minorBidi"/>
            <w:noProof/>
            <w:sz w:val="22"/>
            <w:szCs w:val="22"/>
            <w:lang w:eastAsia="sl-SI"/>
          </w:rPr>
          <w:tab/>
        </w:r>
        <w:r w:rsidR="00C72171" w:rsidRPr="00D977D4">
          <w:rPr>
            <w:rStyle w:val="Hiperpovezava"/>
            <w:noProof/>
          </w:rPr>
          <w:t>1.132 €</w:t>
        </w:r>
        <w:r w:rsidR="00C72171">
          <w:rPr>
            <w:noProof/>
            <w:webHidden/>
          </w:rPr>
          <w:tab/>
        </w:r>
        <w:r w:rsidR="00C72171">
          <w:rPr>
            <w:noProof/>
            <w:webHidden/>
          </w:rPr>
          <w:fldChar w:fldCharType="begin"/>
        </w:r>
        <w:r w:rsidR="00C72171">
          <w:rPr>
            <w:noProof/>
            <w:webHidden/>
          </w:rPr>
          <w:instrText xml:space="preserve"> PAGEREF _Toc426968992 \h </w:instrText>
        </w:r>
        <w:r w:rsidR="00C72171">
          <w:rPr>
            <w:noProof/>
            <w:webHidden/>
          </w:rPr>
        </w:r>
        <w:r w:rsidR="00C72171">
          <w:rPr>
            <w:noProof/>
            <w:webHidden/>
          </w:rPr>
          <w:fldChar w:fldCharType="separate"/>
        </w:r>
        <w:r w:rsidR="00C72171">
          <w:rPr>
            <w:noProof/>
            <w:webHidden/>
          </w:rPr>
          <w:t>23</w:t>
        </w:r>
        <w:r w:rsidR="00C72171">
          <w:rPr>
            <w:noProof/>
            <w:webHidden/>
          </w:rPr>
          <w:fldChar w:fldCharType="end"/>
        </w:r>
      </w:hyperlink>
    </w:p>
    <w:p w:rsidR="00C72171" w:rsidRDefault="00C45F0D">
      <w:pPr>
        <w:pStyle w:val="Kazalovsebine5"/>
        <w:tabs>
          <w:tab w:val="left" w:pos="3181"/>
          <w:tab w:val="right" w:leader="dot" w:pos="9913"/>
        </w:tabs>
        <w:rPr>
          <w:rFonts w:asciiTheme="minorHAnsi" w:eastAsiaTheme="minorEastAsia" w:hAnsiTheme="minorHAnsi" w:cstheme="minorBidi"/>
          <w:noProof/>
          <w:sz w:val="22"/>
          <w:szCs w:val="22"/>
          <w:lang w:eastAsia="sl-SI"/>
        </w:rPr>
      </w:pPr>
      <w:hyperlink w:anchor="_Toc426968993" w:history="1">
        <w:r w:rsidR="00C72171" w:rsidRPr="00D977D4">
          <w:rPr>
            <w:rStyle w:val="Hiperpovezava"/>
            <w:noProof/>
          </w:rPr>
          <w:t>06 LOKALNA SAMOUPRAVA</w:t>
        </w:r>
        <w:r w:rsidR="00C72171">
          <w:rPr>
            <w:rFonts w:asciiTheme="minorHAnsi" w:eastAsiaTheme="minorEastAsia" w:hAnsiTheme="minorHAnsi" w:cstheme="minorBidi"/>
            <w:noProof/>
            <w:sz w:val="22"/>
            <w:szCs w:val="22"/>
            <w:lang w:eastAsia="sl-SI"/>
          </w:rPr>
          <w:tab/>
        </w:r>
        <w:r w:rsidR="00C72171" w:rsidRPr="00D977D4">
          <w:rPr>
            <w:rStyle w:val="Hiperpovezava"/>
            <w:noProof/>
          </w:rPr>
          <w:t>174.514 €</w:t>
        </w:r>
        <w:r w:rsidR="00C72171">
          <w:rPr>
            <w:noProof/>
            <w:webHidden/>
          </w:rPr>
          <w:tab/>
        </w:r>
        <w:r w:rsidR="00C72171">
          <w:rPr>
            <w:noProof/>
            <w:webHidden/>
          </w:rPr>
          <w:fldChar w:fldCharType="begin"/>
        </w:r>
        <w:r w:rsidR="00C72171">
          <w:rPr>
            <w:noProof/>
            <w:webHidden/>
          </w:rPr>
          <w:instrText xml:space="preserve"> PAGEREF _Toc426968993 \h </w:instrText>
        </w:r>
        <w:r w:rsidR="00C72171">
          <w:rPr>
            <w:noProof/>
            <w:webHidden/>
          </w:rPr>
        </w:r>
        <w:r w:rsidR="00C72171">
          <w:rPr>
            <w:noProof/>
            <w:webHidden/>
          </w:rPr>
          <w:fldChar w:fldCharType="separate"/>
        </w:r>
        <w:r w:rsidR="00C72171">
          <w:rPr>
            <w:noProof/>
            <w:webHidden/>
          </w:rPr>
          <w:t>23</w:t>
        </w:r>
        <w:r w:rsidR="00C72171">
          <w:rPr>
            <w:noProof/>
            <w:webHidden/>
          </w:rPr>
          <w:fldChar w:fldCharType="end"/>
        </w:r>
      </w:hyperlink>
    </w:p>
    <w:p w:rsidR="00C72171" w:rsidRDefault="00C45F0D">
      <w:pPr>
        <w:pStyle w:val="Kazalovsebine5"/>
        <w:tabs>
          <w:tab w:val="left" w:pos="4857"/>
          <w:tab w:val="right" w:leader="dot" w:pos="9913"/>
        </w:tabs>
        <w:rPr>
          <w:rFonts w:asciiTheme="minorHAnsi" w:eastAsiaTheme="minorEastAsia" w:hAnsiTheme="minorHAnsi" w:cstheme="minorBidi"/>
          <w:noProof/>
          <w:sz w:val="22"/>
          <w:szCs w:val="22"/>
          <w:lang w:eastAsia="sl-SI"/>
        </w:rPr>
      </w:pPr>
      <w:hyperlink w:anchor="_Toc426968994" w:history="1">
        <w:r w:rsidR="00C72171" w:rsidRPr="00D977D4">
          <w:rPr>
            <w:rStyle w:val="Hiperpovezava"/>
            <w:noProof/>
          </w:rPr>
          <w:t>07 OBRAMBA IN UKREPI OB IZREDNIH DOGODKIH</w:t>
        </w:r>
        <w:r w:rsidR="00C72171">
          <w:rPr>
            <w:rFonts w:asciiTheme="minorHAnsi" w:eastAsiaTheme="minorEastAsia" w:hAnsiTheme="minorHAnsi" w:cstheme="minorBidi"/>
            <w:noProof/>
            <w:sz w:val="22"/>
            <w:szCs w:val="22"/>
            <w:lang w:eastAsia="sl-SI"/>
          </w:rPr>
          <w:tab/>
        </w:r>
        <w:r w:rsidR="00C72171" w:rsidRPr="00D977D4">
          <w:rPr>
            <w:rStyle w:val="Hiperpovezava"/>
            <w:noProof/>
          </w:rPr>
          <w:t>48.053 €</w:t>
        </w:r>
        <w:r w:rsidR="00C72171">
          <w:rPr>
            <w:noProof/>
            <w:webHidden/>
          </w:rPr>
          <w:tab/>
        </w:r>
        <w:r w:rsidR="00C72171">
          <w:rPr>
            <w:noProof/>
            <w:webHidden/>
          </w:rPr>
          <w:fldChar w:fldCharType="begin"/>
        </w:r>
        <w:r w:rsidR="00C72171">
          <w:rPr>
            <w:noProof/>
            <w:webHidden/>
          </w:rPr>
          <w:instrText xml:space="preserve"> PAGEREF _Toc426968994 \h </w:instrText>
        </w:r>
        <w:r w:rsidR="00C72171">
          <w:rPr>
            <w:noProof/>
            <w:webHidden/>
          </w:rPr>
        </w:r>
        <w:r w:rsidR="00C72171">
          <w:rPr>
            <w:noProof/>
            <w:webHidden/>
          </w:rPr>
          <w:fldChar w:fldCharType="separate"/>
        </w:r>
        <w:r w:rsidR="00C72171">
          <w:rPr>
            <w:noProof/>
            <w:webHidden/>
          </w:rPr>
          <w:t>25</w:t>
        </w:r>
        <w:r w:rsidR="00C72171">
          <w:rPr>
            <w:noProof/>
            <w:webHidden/>
          </w:rPr>
          <w:fldChar w:fldCharType="end"/>
        </w:r>
      </w:hyperlink>
    </w:p>
    <w:p w:rsidR="00C72171" w:rsidRDefault="00C45F0D">
      <w:pPr>
        <w:pStyle w:val="Kazalovsebine5"/>
        <w:tabs>
          <w:tab w:val="left" w:pos="3749"/>
          <w:tab w:val="right" w:leader="dot" w:pos="9913"/>
        </w:tabs>
        <w:rPr>
          <w:rFonts w:asciiTheme="minorHAnsi" w:eastAsiaTheme="minorEastAsia" w:hAnsiTheme="minorHAnsi" w:cstheme="minorBidi"/>
          <w:noProof/>
          <w:sz w:val="22"/>
          <w:szCs w:val="22"/>
          <w:lang w:eastAsia="sl-SI"/>
        </w:rPr>
      </w:pPr>
      <w:hyperlink w:anchor="_Toc426968995" w:history="1">
        <w:r w:rsidR="00C72171" w:rsidRPr="00D977D4">
          <w:rPr>
            <w:rStyle w:val="Hiperpovezava"/>
            <w:noProof/>
          </w:rPr>
          <w:t>08 NOTRANJE ZADEVE IN VARNOST</w:t>
        </w:r>
        <w:r w:rsidR="00C72171">
          <w:rPr>
            <w:rFonts w:asciiTheme="minorHAnsi" w:eastAsiaTheme="minorEastAsia" w:hAnsiTheme="minorHAnsi" w:cstheme="minorBidi"/>
            <w:noProof/>
            <w:sz w:val="22"/>
            <w:szCs w:val="22"/>
            <w:lang w:eastAsia="sl-SI"/>
          </w:rPr>
          <w:tab/>
        </w:r>
        <w:r w:rsidR="00C72171" w:rsidRPr="00D977D4">
          <w:rPr>
            <w:rStyle w:val="Hiperpovezava"/>
            <w:noProof/>
          </w:rPr>
          <w:t>972 €</w:t>
        </w:r>
        <w:r w:rsidR="00C72171">
          <w:rPr>
            <w:noProof/>
            <w:webHidden/>
          </w:rPr>
          <w:tab/>
        </w:r>
        <w:r w:rsidR="00C72171">
          <w:rPr>
            <w:noProof/>
            <w:webHidden/>
          </w:rPr>
          <w:fldChar w:fldCharType="begin"/>
        </w:r>
        <w:r w:rsidR="00C72171">
          <w:rPr>
            <w:noProof/>
            <w:webHidden/>
          </w:rPr>
          <w:instrText xml:space="preserve"> PAGEREF _Toc426968995 \h </w:instrText>
        </w:r>
        <w:r w:rsidR="00C72171">
          <w:rPr>
            <w:noProof/>
            <w:webHidden/>
          </w:rPr>
        </w:r>
        <w:r w:rsidR="00C72171">
          <w:rPr>
            <w:noProof/>
            <w:webHidden/>
          </w:rPr>
          <w:fldChar w:fldCharType="separate"/>
        </w:r>
        <w:r w:rsidR="00C72171">
          <w:rPr>
            <w:noProof/>
            <w:webHidden/>
          </w:rPr>
          <w:t>26</w:t>
        </w:r>
        <w:r w:rsidR="00C72171">
          <w:rPr>
            <w:noProof/>
            <w:webHidden/>
          </w:rPr>
          <w:fldChar w:fldCharType="end"/>
        </w:r>
      </w:hyperlink>
    </w:p>
    <w:p w:rsidR="00C72171" w:rsidRDefault="00C45F0D">
      <w:pPr>
        <w:pStyle w:val="Kazalovsebine5"/>
        <w:tabs>
          <w:tab w:val="left" w:pos="4293"/>
          <w:tab w:val="right" w:leader="dot" w:pos="9913"/>
        </w:tabs>
        <w:rPr>
          <w:rFonts w:asciiTheme="minorHAnsi" w:eastAsiaTheme="minorEastAsia" w:hAnsiTheme="minorHAnsi" w:cstheme="minorBidi"/>
          <w:noProof/>
          <w:sz w:val="22"/>
          <w:szCs w:val="22"/>
          <w:lang w:eastAsia="sl-SI"/>
        </w:rPr>
      </w:pPr>
      <w:hyperlink w:anchor="_Toc426968996" w:history="1">
        <w:r w:rsidR="00C72171" w:rsidRPr="00D977D4">
          <w:rPr>
            <w:rStyle w:val="Hiperpovezava"/>
            <w:noProof/>
          </w:rPr>
          <w:t>11 KMETIJSTVO, GOZDARSTVO IN RIBIŠTVO</w:t>
        </w:r>
        <w:r w:rsidR="00C72171">
          <w:rPr>
            <w:rFonts w:asciiTheme="minorHAnsi" w:eastAsiaTheme="minorEastAsia" w:hAnsiTheme="minorHAnsi" w:cstheme="minorBidi"/>
            <w:noProof/>
            <w:sz w:val="22"/>
            <w:szCs w:val="22"/>
            <w:lang w:eastAsia="sl-SI"/>
          </w:rPr>
          <w:tab/>
        </w:r>
        <w:r w:rsidR="00C72171" w:rsidRPr="00D977D4">
          <w:rPr>
            <w:rStyle w:val="Hiperpovezava"/>
            <w:noProof/>
          </w:rPr>
          <w:t>889 €</w:t>
        </w:r>
        <w:r w:rsidR="00C72171">
          <w:rPr>
            <w:noProof/>
            <w:webHidden/>
          </w:rPr>
          <w:tab/>
        </w:r>
        <w:r w:rsidR="00C72171">
          <w:rPr>
            <w:noProof/>
            <w:webHidden/>
          </w:rPr>
          <w:fldChar w:fldCharType="begin"/>
        </w:r>
        <w:r w:rsidR="00C72171">
          <w:rPr>
            <w:noProof/>
            <w:webHidden/>
          </w:rPr>
          <w:instrText xml:space="preserve"> PAGEREF _Toc426968996 \h </w:instrText>
        </w:r>
        <w:r w:rsidR="00C72171">
          <w:rPr>
            <w:noProof/>
            <w:webHidden/>
          </w:rPr>
        </w:r>
        <w:r w:rsidR="00C72171">
          <w:rPr>
            <w:noProof/>
            <w:webHidden/>
          </w:rPr>
          <w:fldChar w:fldCharType="separate"/>
        </w:r>
        <w:r w:rsidR="00C72171">
          <w:rPr>
            <w:noProof/>
            <w:webHidden/>
          </w:rPr>
          <w:t>26</w:t>
        </w:r>
        <w:r w:rsidR="00C72171">
          <w:rPr>
            <w:noProof/>
            <w:webHidden/>
          </w:rPr>
          <w:fldChar w:fldCharType="end"/>
        </w:r>
      </w:hyperlink>
    </w:p>
    <w:p w:rsidR="00C72171" w:rsidRDefault="00C45F0D">
      <w:pPr>
        <w:pStyle w:val="Kazalovsebine5"/>
        <w:tabs>
          <w:tab w:val="left" w:pos="5557"/>
          <w:tab w:val="right" w:leader="dot" w:pos="9913"/>
        </w:tabs>
        <w:rPr>
          <w:rFonts w:asciiTheme="minorHAnsi" w:eastAsiaTheme="minorEastAsia" w:hAnsiTheme="minorHAnsi" w:cstheme="minorBidi"/>
          <w:noProof/>
          <w:sz w:val="22"/>
          <w:szCs w:val="22"/>
          <w:lang w:eastAsia="sl-SI"/>
        </w:rPr>
      </w:pPr>
      <w:hyperlink w:anchor="_Toc426968997" w:history="1">
        <w:r w:rsidR="00C72171" w:rsidRPr="00D977D4">
          <w:rPr>
            <w:rStyle w:val="Hiperpovezava"/>
            <w:noProof/>
          </w:rPr>
          <w:t>12 PRIDOBIVANJE IN DISTRIBUCIJA ENERGETSKIH SUROVIN</w:t>
        </w:r>
        <w:r w:rsidR="00C72171">
          <w:rPr>
            <w:rFonts w:asciiTheme="minorHAnsi" w:eastAsiaTheme="minorEastAsia" w:hAnsiTheme="minorHAnsi" w:cstheme="minorBidi"/>
            <w:noProof/>
            <w:sz w:val="22"/>
            <w:szCs w:val="22"/>
            <w:lang w:eastAsia="sl-SI"/>
          </w:rPr>
          <w:tab/>
        </w:r>
        <w:r w:rsidR="00C72171" w:rsidRPr="00D977D4">
          <w:rPr>
            <w:rStyle w:val="Hiperpovezava"/>
            <w:noProof/>
          </w:rPr>
          <w:t>20.336 €</w:t>
        </w:r>
        <w:r w:rsidR="00C72171">
          <w:rPr>
            <w:noProof/>
            <w:webHidden/>
          </w:rPr>
          <w:tab/>
        </w:r>
        <w:r w:rsidR="00C72171">
          <w:rPr>
            <w:noProof/>
            <w:webHidden/>
          </w:rPr>
          <w:fldChar w:fldCharType="begin"/>
        </w:r>
        <w:r w:rsidR="00C72171">
          <w:rPr>
            <w:noProof/>
            <w:webHidden/>
          </w:rPr>
          <w:instrText xml:space="preserve"> PAGEREF _Toc426968997 \h </w:instrText>
        </w:r>
        <w:r w:rsidR="00C72171">
          <w:rPr>
            <w:noProof/>
            <w:webHidden/>
          </w:rPr>
        </w:r>
        <w:r w:rsidR="00C72171">
          <w:rPr>
            <w:noProof/>
            <w:webHidden/>
          </w:rPr>
          <w:fldChar w:fldCharType="separate"/>
        </w:r>
        <w:r w:rsidR="00C72171">
          <w:rPr>
            <w:noProof/>
            <w:webHidden/>
          </w:rPr>
          <w:t>27</w:t>
        </w:r>
        <w:r w:rsidR="00C72171">
          <w:rPr>
            <w:noProof/>
            <w:webHidden/>
          </w:rPr>
          <w:fldChar w:fldCharType="end"/>
        </w:r>
      </w:hyperlink>
    </w:p>
    <w:p w:rsidR="00C72171" w:rsidRDefault="00C45F0D">
      <w:pPr>
        <w:pStyle w:val="Kazalovsebine5"/>
        <w:tabs>
          <w:tab w:val="left" w:pos="5808"/>
          <w:tab w:val="right" w:leader="dot" w:pos="9913"/>
        </w:tabs>
        <w:rPr>
          <w:rFonts w:asciiTheme="minorHAnsi" w:eastAsiaTheme="minorEastAsia" w:hAnsiTheme="minorHAnsi" w:cstheme="minorBidi"/>
          <w:noProof/>
          <w:sz w:val="22"/>
          <w:szCs w:val="22"/>
          <w:lang w:eastAsia="sl-SI"/>
        </w:rPr>
      </w:pPr>
      <w:hyperlink w:anchor="_Toc426968998" w:history="1">
        <w:r w:rsidR="00C72171" w:rsidRPr="00D977D4">
          <w:rPr>
            <w:rStyle w:val="Hiperpovezava"/>
            <w:noProof/>
          </w:rPr>
          <w:t>13 PROMET, PROMETNA INFRASTRUKTURA IN KOMUNIKACIJE</w:t>
        </w:r>
        <w:r w:rsidR="00C72171">
          <w:rPr>
            <w:rFonts w:asciiTheme="minorHAnsi" w:eastAsiaTheme="minorEastAsia" w:hAnsiTheme="minorHAnsi" w:cstheme="minorBidi"/>
            <w:noProof/>
            <w:sz w:val="22"/>
            <w:szCs w:val="22"/>
            <w:lang w:eastAsia="sl-SI"/>
          </w:rPr>
          <w:tab/>
        </w:r>
        <w:r w:rsidR="00C72171" w:rsidRPr="00D977D4">
          <w:rPr>
            <w:rStyle w:val="Hiperpovezava"/>
            <w:noProof/>
          </w:rPr>
          <w:t>276.715 €</w:t>
        </w:r>
        <w:r w:rsidR="00C72171">
          <w:rPr>
            <w:noProof/>
            <w:webHidden/>
          </w:rPr>
          <w:tab/>
        </w:r>
        <w:r w:rsidR="00C72171">
          <w:rPr>
            <w:noProof/>
            <w:webHidden/>
          </w:rPr>
          <w:fldChar w:fldCharType="begin"/>
        </w:r>
        <w:r w:rsidR="00C72171">
          <w:rPr>
            <w:noProof/>
            <w:webHidden/>
          </w:rPr>
          <w:instrText xml:space="preserve"> PAGEREF _Toc426968998 \h </w:instrText>
        </w:r>
        <w:r w:rsidR="00C72171">
          <w:rPr>
            <w:noProof/>
            <w:webHidden/>
          </w:rPr>
        </w:r>
        <w:r w:rsidR="00C72171">
          <w:rPr>
            <w:noProof/>
            <w:webHidden/>
          </w:rPr>
          <w:fldChar w:fldCharType="separate"/>
        </w:r>
        <w:r w:rsidR="00C72171">
          <w:rPr>
            <w:noProof/>
            <w:webHidden/>
          </w:rPr>
          <w:t>27</w:t>
        </w:r>
        <w:r w:rsidR="00C72171">
          <w:rPr>
            <w:noProof/>
            <w:webHidden/>
          </w:rPr>
          <w:fldChar w:fldCharType="end"/>
        </w:r>
      </w:hyperlink>
    </w:p>
    <w:p w:rsidR="00C72171" w:rsidRDefault="00C45F0D">
      <w:pPr>
        <w:pStyle w:val="Kazalovsebine5"/>
        <w:tabs>
          <w:tab w:val="left" w:pos="2515"/>
          <w:tab w:val="right" w:leader="dot" w:pos="9913"/>
        </w:tabs>
        <w:rPr>
          <w:rFonts w:asciiTheme="minorHAnsi" w:eastAsiaTheme="minorEastAsia" w:hAnsiTheme="minorHAnsi" w:cstheme="minorBidi"/>
          <w:noProof/>
          <w:sz w:val="22"/>
          <w:szCs w:val="22"/>
          <w:lang w:eastAsia="sl-SI"/>
        </w:rPr>
      </w:pPr>
      <w:hyperlink w:anchor="_Toc426968999" w:history="1">
        <w:r w:rsidR="00C72171" w:rsidRPr="00D977D4">
          <w:rPr>
            <w:rStyle w:val="Hiperpovezava"/>
            <w:noProof/>
          </w:rPr>
          <w:t>14 GOSPODARSTVO</w:t>
        </w:r>
        <w:r w:rsidR="00C72171">
          <w:rPr>
            <w:rFonts w:asciiTheme="minorHAnsi" w:eastAsiaTheme="minorEastAsia" w:hAnsiTheme="minorHAnsi" w:cstheme="minorBidi"/>
            <w:noProof/>
            <w:sz w:val="22"/>
            <w:szCs w:val="22"/>
            <w:lang w:eastAsia="sl-SI"/>
          </w:rPr>
          <w:tab/>
        </w:r>
        <w:r w:rsidR="00C72171" w:rsidRPr="00D977D4">
          <w:rPr>
            <w:rStyle w:val="Hiperpovezava"/>
            <w:noProof/>
          </w:rPr>
          <w:t>63.337 €</w:t>
        </w:r>
        <w:r w:rsidR="00C72171">
          <w:rPr>
            <w:noProof/>
            <w:webHidden/>
          </w:rPr>
          <w:tab/>
        </w:r>
        <w:r w:rsidR="00C72171">
          <w:rPr>
            <w:noProof/>
            <w:webHidden/>
          </w:rPr>
          <w:fldChar w:fldCharType="begin"/>
        </w:r>
        <w:r w:rsidR="00C72171">
          <w:rPr>
            <w:noProof/>
            <w:webHidden/>
          </w:rPr>
          <w:instrText xml:space="preserve"> PAGEREF _Toc426968999 \h </w:instrText>
        </w:r>
        <w:r w:rsidR="00C72171">
          <w:rPr>
            <w:noProof/>
            <w:webHidden/>
          </w:rPr>
        </w:r>
        <w:r w:rsidR="00C72171">
          <w:rPr>
            <w:noProof/>
            <w:webHidden/>
          </w:rPr>
          <w:fldChar w:fldCharType="separate"/>
        </w:r>
        <w:r w:rsidR="00C72171">
          <w:rPr>
            <w:noProof/>
            <w:webHidden/>
          </w:rPr>
          <w:t>29</w:t>
        </w:r>
        <w:r w:rsidR="00C72171">
          <w:rPr>
            <w:noProof/>
            <w:webHidden/>
          </w:rPr>
          <w:fldChar w:fldCharType="end"/>
        </w:r>
      </w:hyperlink>
    </w:p>
    <w:p w:rsidR="00C72171" w:rsidRDefault="00C45F0D">
      <w:pPr>
        <w:pStyle w:val="Kazalovsebine5"/>
        <w:tabs>
          <w:tab w:val="left" w:pos="4710"/>
          <w:tab w:val="right" w:leader="dot" w:pos="9913"/>
        </w:tabs>
        <w:rPr>
          <w:rFonts w:asciiTheme="minorHAnsi" w:eastAsiaTheme="minorEastAsia" w:hAnsiTheme="minorHAnsi" w:cstheme="minorBidi"/>
          <w:noProof/>
          <w:sz w:val="22"/>
          <w:szCs w:val="22"/>
          <w:lang w:eastAsia="sl-SI"/>
        </w:rPr>
      </w:pPr>
      <w:hyperlink w:anchor="_Toc426969000" w:history="1">
        <w:r w:rsidR="00C72171" w:rsidRPr="00D977D4">
          <w:rPr>
            <w:rStyle w:val="Hiperpovezava"/>
            <w:noProof/>
          </w:rPr>
          <w:t>15 VAROVANJE OKOLJA IN NARAVNE DEDIŠČINE</w:t>
        </w:r>
        <w:r w:rsidR="00C72171">
          <w:rPr>
            <w:rFonts w:asciiTheme="minorHAnsi" w:eastAsiaTheme="minorEastAsia" w:hAnsiTheme="minorHAnsi" w:cstheme="minorBidi"/>
            <w:noProof/>
            <w:sz w:val="22"/>
            <w:szCs w:val="22"/>
            <w:lang w:eastAsia="sl-SI"/>
          </w:rPr>
          <w:tab/>
        </w:r>
        <w:r w:rsidR="00C72171" w:rsidRPr="00D977D4">
          <w:rPr>
            <w:rStyle w:val="Hiperpovezava"/>
            <w:noProof/>
          </w:rPr>
          <w:t>385.887 €</w:t>
        </w:r>
        <w:r w:rsidR="00C72171">
          <w:rPr>
            <w:noProof/>
            <w:webHidden/>
          </w:rPr>
          <w:tab/>
        </w:r>
        <w:r w:rsidR="00C72171">
          <w:rPr>
            <w:noProof/>
            <w:webHidden/>
          </w:rPr>
          <w:fldChar w:fldCharType="begin"/>
        </w:r>
        <w:r w:rsidR="00C72171">
          <w:rPr>
            <w:noProof/>
            <w:webHidden/>
          </w:rPr>
          <w:instrText xml:space="preserve"> PAGEREF _Toc426969000 \h </w:instrText>
        </w:r>
        <w:r w:rsidR="00C72171">
          <w:rPr>
            <w:noProof/>
            <w:webHidden/>
          </w:rPr>
        </w:r>
        <w:r w:rsidR="00C72171">
          <w:rPr>
            <w:noProof/>
            <w:webHidden/>
          </w:rPr>
          <w:fldChar w:fldCharType="separate"/>
        </w:r>
        <w:r w:rsidR="00C72171">
          <w:rPr>
            <w:noProof/>
            <w:webHidden/>
          </w:rPr>
          <w:t>30</w:t>
        </w:r>
        <w:r w:rsidR="00C72171">
          <w:rPr>
            <w:noProof/>
            <w:webHidden/>
          </w:rPr>
          <w:fldChar w:fldCharType="end"/>
        </w:r>
      </w:hyperlink>
    </w:p>
    <w:p w:rsidR="00C72171" w:rsidRDefault="00C45F0D">
      <w:pPr>
        <w:pStyle w:val="Kazalovsebine5"/>
        <w:tabs>
          <w:tab w:val="left" w:pos="6897"/>
          <w:tab w:val="right" w:leader="dot" w:pos="9913"/>
        </w:tabs>
        <w:rPr>
          <w:rFonts w:asciiTheme="minorHAnsi" w:eastAsiaTheme="minorEastAsia" w:hAnsiTheme="minorHAnsi" w:cstheme="minorBidi"/>
          <w:noProof/>
          <w:sz w:val="22"/>
          <w:szCs w:val="22"/>
          <w:lang w:eastAsia="sl-SI"/>
        </w:rPr>
      </w:pPr>
      <w:hyperlink w:anchor="_Toc426969001" w:history="1">
        <w:r w:rsidR="00C72171" w:rsidRPr="00D977D4">
          <w:rPr>
            <w:rStyle w:val="Hiperpovezava"/>
            <w:noProof/>
          </w:rPr>
          <w:t>16 PROSTORSKO PLANIRANJE IN STANOVANJSKO KOMUNALNA DEJAVNOST</w:t>
        </w:r>
        <w:r w:rsidR="00C72171">
          <w:rPr>
            <w:rFonts w:asciiTheme="minorHAnsi" w:eastAsiaTheme="minorEastAsia" w:hAnsiTheme="minorHAnsi" w:cstheme="minorBidi"/>
            <w:noProof/>
            <w:sz w:val="22"/>
            <w:szCs w:val="22"/>
            <w:lang w:eastAsia="sl-SI"/>
          </w:rPr>
          <w:tab/>
        </w:r>
        <w:r w:rsidR="00C72171" w:rsidRPr="00D977D4">
          <w:rPr>
            <w:rStyle w:val="Hiperpovezava"/>
            <w:noProof/>
          </w:rPr>
          <w:t>408.160 €</w:t>
        </w:r>
        <w:r w:rsidR="00C72171">
          <w:rPr>
            <w:noProof/>
            <w:webHidden/>
          </w:rPr>
          <w:tab/>
        </w:r>
        <w:r w:rsidR="00C72171">
          <w:rPr>
            <w:noProof/>
            <w:webHidden/>
          </w:rPr>
          <w:fldChar w:fldCharType="begin"/>
        </w:r>
        <w:r w:rsidR="00C72171">
          <w:rPr>
            <w:noProof/>
            <w:webHidden/>
          </w:rPr>
          <w:instrText xml:space="preserve"> PAGEREF _Toc426969001 \h </w:instrText>
        </w:r>
        <w:r w:rsidR="00C72171">
          <w:rPr>
            <w:noProof/>
            <w:webHidden/>
          </w:rPr>
        </w:r>
        <w:r w:rsidR="00C72171">
          <w:rPr>
            <w:noProof/>
            <w:webHidden/>
          </w:rPr>
          <w:fldChar w:fldCharType="separate"/>
        </w:r>
        <w:r w:rsidR="00C72171">
          <w:rPr>
            <w:noProof/>
            <w:webHidden/>
          </w:rPr>
          <w:t>31</w:t>
        </w:r>
        <w:r w:rsidR="00C72171">
          <w:rPr>
            <w:noProof/>
            <w:webHidden/>
          </w:rPr>
          <w:fldChar w:fldCharType="end"/>
        </w:r>
      </w:hyperlink>
    </w:p>
    <w:p w:rsidR="00C72171" w:rsidRDefault="00C45F0D">
      <w:pPr>
        <w:pStyle w:val="Kazalovsebine5"/>
        <w:tabs>
          <w:tab w:val="left" w:pos="3126"/>
          <w:tab w:val="right" w:leader="dot" w:pos="9913"/>
        </w:tabs>
        <w:rPr>
          <w:rFonts w:asciiTheme="minorHAnsi" w:eastAsiaTheme="minorEastAsia" w:hAnsiTheme="minorHAnsi" w:cstheme="minorBidi"/>
          <w:noProof/>
          <w:sz w:val="22"/>
          <w:szCs w:val="22"/>
          <w:lang w:eastAsia="sl-SI"/>
        </w:rPr>
      </w:pPr>
      <w:hyperlink w:anchor="_Toc426969002" w:history="1">
        <w:r w:rsidR="00C72171" w:rsidRPr="00D977D4">
          <w:rPr>
            <w:rStyle w:val="Hiperpovezava"/>
            <w:noProof/>
          </w:rPr>
          <w:t>17 ZDRAVSTVENO VARSTVO</w:t>
        </w:r>
        <w:r w:rsidR="00C72171">
          <w:rPr>
            <w:rFonts w:asciiTheme="minorHAnsi" w:eastAsiaTheme="minorEastAsia" w:hAnsiTheme="minorHAnsi" w:cstheme="minorBidi"/>
            <w:noProof/>
            <w:sz w:val="22"/>
            <w:szCs w:val="22"/>
            <w:lang w:eastAsia="sl-SI"/>
          </w:rPr>
          <w:tab/>
        </w:r>
        <w:r w:rsidR="00C72171" w:rsidRPr="00D977D4">
          <w:rPr>
            <w:rStyle w:val="Hiperpovezava"/>
            <w:noProof/>
          </w:rPr>
          <w:t>13.944 €</w:t>
        </w:r>
        <w:r w:rsidR="00C72171">
          <w:rPr>
            <w:noProof/>
            <w:webHidden/>
          </w:rPr>
          <w:tab/>
        </w:r>
        <w:r w:rsidR="00C72171">
          <w:rPr>
            <w:noProof/>
            <w:webHidden/>
          </w:rPr>
          <w:fldChar w:fldCharType="begin"/>
        </w:r>
        <w:r w:rsidR="00C72171">
          <w:rPr>
            <w:noProof/>
            <w:webHidden/>
          </w:rPr>
          <w:instrText xml:space="preserve"> PAGEREF _Toc426969002 \h </w:instrText>
        </w:r>
        <w:r w:rsidR="00C72171">
          <w:rPr>
            <w:noProof/>
            <w:webHidden/>
          </w:rPr>
        </w:r>
        <w:r w:rsidR="00C72171">
          <w:rPr>
            <w:noProof/>
            <w:webHidden/>
          </w:rPr>
          <w:fldChar w:fldCharType="separate"/>
        </w:r>
        <w:r w:rsidR="00C72171">
          <w:rPr>
            <w:noProof/>
            <w:webHidden/>
          </w:rPr>
          <w:t>34</w:t>
        </w:r>
        <w:r w:rsidR="00C72171">
          <w:rPr>
            <w:noProof/>
            <w:webHidden/>
          </w:rPr>
          <w:fldChar w:fldCharType="end"/>
        </w:r>
      </w:hyperlink>
    </w:p>
    <w:p w:rsidR="00C72171" w:rsidRDefault="00C45F0D">
      <w:pPr>
        <w:pStyle w:val="Kazalovsebine5"/>
        <w:tabs>
          <w:tab w:val="left" w:pos="4856"/>
          <w:tab w:val="right" w:leader="dot" w:pos="9913"/>
        </w:tabs>
        <w:rPr>
          <w:rFonts w:asciiTheme="minorHAnsi" w:eastAsiaTheme="minorEastAsia" w:hAnsiTheme="minorHAnsi" w:cstheme="minorBidi"/>
          <w:noProof/>
          <w:sz w:val="22"/>
          <w:szCs w:val="22"/>
          <w:lang w:eastAsia="sl-SI"/>
        </w:rPr>
      </w:pPr>
      <w:hyperlink w:anchor="_Toc426969003" w:history="1">
        <w:r w:rsidR="00C72171" w:rsidRPr="00D977D4">
          <w:rPr>
            <w:rStyle w:val="Hiperpovezava"/>
            <w:noProof/>
          </w:rPr>
          <w:t>18 KULTURA, ŠPORT IN NEVLADNE ORGANIZACIJE</w:t>
        </w:r>
        <w:r w:rsidR="00C72171">
          <w:rPr>
            <w:rFonts w:asciiTheme="minorHAnsi" w:eastAsiaTheme="minorEastAsia" w:hAnsiTheme="minorHAnsi" w:cstheme="minorBidi"/>
            <w:noProof/>
            <w:sz w:val="22"/>
            <w:szCs w:val="22"/>
            <w:lang w:eastAsia="sl-SI"/>
          </w:rPr>
          <w:tab/>
        </w:r>
        <w:r w:rsidR="00C72171" w:rsidRPr="00D977D4">
          <w:rPr>
            <w:rStyle w:val="Hiperpovezava"/>
            <w:noProof/>
          </w:rPr>
          <w:t>115.322 €</w:t>
        </w:r>
        <w:r w:rsidR="00C72171">
          <w:rPr>
            <w:noProof/>
            <w:webHidden/>
          </w:rPr>
          <w:tab/>
        </w:r>
        <w:r w:rsidR="00C72171">
          <w:rPr>
            <w:noProof/>
            <w:webHidden/>
          </w:rPr>
          <w:fldChar w:fldCharType="begin"/>
        </w:r>
        <w:r w:rsidR="00C72171">
          <w:rPr>
            <w:noProof/>
            <w:webHidden/>
          </w:rPr>
          <w:instrText xml:space="preserve"> PAGEREF _Toc426969003 \h </w:instrText>
        </w:r>
        <w:r w:rsidR="00C72171">
          <w:rPr>
            <w:noProof/>
            <w:webHidden/>
          </w:rPr>
        </w:r>
        <w:r w:rsidR="00C72171">
          <w:rPr>
            <w:noProof/>
            <w:webHidden/>
          </w:rPr>
          <w:fldChar w:fldCharType="separate"/>
        </w:r>
        <w:r w:rsidR="00C72171">
          <w:rPr>
            <w:noProof/>
            <w:webHidden/>
          </w:rPr>
          <w:t>34</w:t>
        </w:r>
        <w:r w:rsidR="00C72171">
          <w:rPr>
            <w:noProof/>
            <w:webHidden/>
          </w:rPr>
          <w:fldChar w:fldCharType="end"/>
        </w:r>
      </w:hyperlink>
    </w:p>
    <w:p w:rsidR="00C72171" w:rsidRDefault="00C45F0D">
      <w:pPr>
        <w:pStyle w:val="Kazalovsebine5"/>
        <w:tabs>
          <w:tab w:val="left" w:pos="2501"/>
          <w:tab w:val="right" w:leader="dot" w:pos="9913"/>
        </w:tabs>
        <w:rPr>
          <w:rFonts w:asciiTheme="minorHAnsi" w:eastAsiaTheme="minorEastAsia" w:hAnsiTheme="minorHAnsi" w:cstheme="minorBidi"/>
          <w:noProof/>
          <w:sz w:val="22"/>
          <w:szCs w:val="22"/>
          <w:lang w:eastAsia="sl-SI"/>
        </w:rPr>
      </w:pPr>
      <w:hyperlink w:anchor="_Toc426969004" w:history="1">
        <w:r w:rsidR="00C72171" w:rsidRPr="00D977D4">
          <w:rPr>
            <w:rStyle w:val="Hiperpovezava"/>
            <w:noProof/>
          </w:rPr>
          <w:t>19 IZOBRAŽEVANJE</w:t>
        </w:r>
        <w:r w:rsidR="00C72171">
          <w:rPr>
            <w:rFonts w:asciiTheme="minorHAnsi" w:eastAsiaTheme="minorEastAsia" w:hAnsiTheme="minorHAnsi" w:cstheme="minorBidi"/>
            <w:noProof/>
            <w:sz w:val="22"/>
            <w:szCs w:val="22"/>
            <w:lang w:eastAsia="sl-SI"/>
          </w:rPr>
          <w:tab/>
        </w:r>
        <w:r w:rsidR="00C72171" w:rsidRPr="00D977D4">
          <w:rPr>
            <w:rStyle w:val="Hiperpovezava"/>
            <w:noProof/>
          </w:rPr>
          <w:t>651.456 €</w:t>
        </w:r>
        <w:r w:rsidR="00C72171">
          <w:rPr>
            <w:noProof/>
            <w:webHidden/>
          </w:rPr>
          <w:tab/>
        </w:r>
        <w:r w:rsidR="00C72171">
          <w:rPr>
            <w:noProof/>
            <w:webHidden/>
          </w:rPr>
          <w:fldChar w:fldCharType="begin"/>
        </w:r>
        <w:r w:rsidR="00C72171">
          <w:rPr>
            <w:noProof/>
            <w:webHidden/>
          </w:rPr>
          <w:instrText xml:space="preserve"> PAGEREF _Toc426969004 \h </w:instrText>
        </w:r>
        <w:r w:rsidR="00C72171">
          <w:rPr>
            <w:noProof/>
            <w:webHidden/>
          </w:rPr>
        </w:r>
        <w:r w:rsidR="00C72171">
          <w:rPr>
            <w:noProof/>
            <w:webHidden/>
          </w:rPr>
          <w:fldChar w:fldCharType="separate"/>
        </w:r>
        <w:r w:rsidR="00C72171">
          <w:rPr>
            <w:noProof/>
            <w:webHidden/>
          </w:rPr>
          <w:t>38</w:t>
        </w:r>
        <w:r w:rsidR="00C72171">
          <w:rPr>
            <w:noProof/>
            <w:webHidden/>
          </w:rPr>
          <w:fldChar w:fldCharType="end"/>
        </w:r>
      </w:hyperlink>
    </w:p>
    <w:p w:rsidR="00C72171" w:rsidRDefault="00C45F0D">
      <w:pPr>
        <w:pStyle w:val="Kazalovsebine5"/>
        <w:tabs>
          <w:tab w:val="left" w:pos="2819"/>
          <w:tab w:val="right" w:leader="dot" w:pos="9913"/>
        </w:tabs>
        <w:rPr>
          <w:rFonts w:asciiTheme="minorHAnsi" w:eastAsiaTheme="minorEastAsia" w:hAnsiTheme="minorHAnsi" w:cstheme="minorBidi"/>
          <w:noProof/>
          <w:sz w:val="22"/>
          <w:szCs w:val="22"/>
          <w:lang w:eastAsia="sl-SI"/>
        </w:rPr>
      </w:pPr>
      <w:hyperlink w:anchor="_Toc426969005" w:history="1">
        <w:r w:rsidR="00C72171" w:rsidRPr="00D977D4">
          <w:rPr>
            <w:rStyle w:val="Hiperpovezava"/>
            <w:noProof/>
          </w:rPr>
          <w:t>20 SOCIALNO VARSTVO</w:t>
        </w:r>
        <w:r w:rsidR="00C72171">
          <w:rPr>
            <w:rFonts w:asciiTheme="minorHAnsi" w:eastAsiaTheme="minorEastAsia" w:hAnsiTheme="minorHAnsi" w:cstheme="minorBidi"/>
            <w:noProof/>
            <w:sz w:val="22"/>
            <w:szCs w:val="22"/>
            <w:lang w:eastAsia="sl-SI"/>
          </w:rPr>
          <w:tab/>
        </w:r>
        <w:r w:rsidR="00C72171" w:rsidRPr="00D977D4">
          <w:rPr>
            <w:rStyle w:val="Hiperpovezava"/>
            <w:noProof/>
          </w:rPr>
          <w:t>66.728 €</w:t>
        </w:r>
        <w:r w:rsidR="00C72171">
          <w:rPr>
            <w:noProof/>
            <w:webHidden/>
          </w:rPr>
          <w:tab/>
        </w:r>
        <w:r w:rsidR="00C72171">
          <w:rPr>
            <w:noProof/>
            <w:webHidden/>
          </w:rPr>
          <w:fldChar w:fldCharType="begin"/>
        </w:r>
        <w:r w:rsidR="00C72171">
          <w:rPr>
            <w:noProof/>
            <w:webHidden/>
          </w:rPr>
          <w:instrText xml:space="preserve"> PAGEREF _Toc426969005 \h </w:instrText>
        </w:r>
        <w:r w:rsidR="00C72171">
          <w:rPr>
            <w:noProof/>
            <w:webHidden/>
          </w:rPr>
        </w:r>
        <w:r w:rsidR="00C72171">
          <w:rPr>
            <w:noProof/>
            <w:webHidden/>
          </w:rPr>
          <w:fldChar w:fldCharType="separate"/>
        </w:r>
        <w:r w:rsidR="00C72171">
          <w:rPr>
            <w:noProof/>
            <w:webHidden/>
          </w:rPr>
          <w:t>41</w:t>
        </w:r>
        <w:r w:rsidR="00C72171">
          <w:rPr>
            <w:noProof/>
            <w:webHidden/>
          </w:rPr>
          <w:fldChar w:fldCharType="end"/>
        </w:r>
      </w:hyperlink>
    </w:p>
    <w:p w:rsidR="00C72171" w:rsidRDefault="00C45F0D">
      <w:pPr>
        <w:pStyle w:val="Kazalovsebine5"/>
        <w:tabs>
          <w:tab w:val="left" w:pos="3673"/>
          <w:tab w:val="right" w:leader="dot" w:pos="9913"/>
        </w:tabs>
        <w:rPr>
          <w:rFonts w:asciiTheme="minorHAnsi" w:eastAsiaTheme="minorEastAsia" w:hAnsiTheme="minorHAnsi" w:cstheme="minorBidi"/>
          <w:noProof/>
          <w:sz w:val="22"/>
          <w:szCs w:val="22"/>
          <w:lang w:eastAsia="sl-SI"/>
        </w:rPr>
      </w:pPr>
      <w:hyperlink w:anchor="_Toc426969006" w:history="1">
        <w:r w:rsidR="00C72171" w:rsidRPr="00D977D4">
          <w:rPr>
            <w:rStyle w:val="Hiperpovezava"/>
            <w:noProof/>
          </w:rPr>
          <w:t>22 SERVISIRANJE JAVNEGA DOLGA</w:t>
        </w:r>
        <w:r w:rsidR="00C72171">
          <w:rPr>
            <w:rFonts w:asciiTheme="minorHAnsi" w:eastAsiaTheme="minorEastAsia" w:hAnsiTheme="minorHAnsi" w:cstheme="minorBidi"/>
            <w:noProof/>
            <w:sz w:val="22"/>
            <w:szCs w:val="22"/>
            <w:lang w:eastAsia="sl-SI"/>
          </w:rPr>
          <w:tab/>
        </w:r>
        <w:r w:rsidR="00C72171" w:rsidRPr="00D977D4">
          <w:rPr>
            <w:rStyle w:val="Hiperpovezava"/>
            <w:noProof/>
          </w:rPr>
          <w:t>10.608 €</w:t>
        </w:r>
        <w:r w:rsidR="00C72171">
          <w:rPr>
            <w:noProof/>
            <w:webHidden/>
          </w:rPr>
          <w:tab/>
        </w:r>
        <w:r w:rsidR="00C72171">
          <w:rPr>
            <w:noProof/>
            <w:webHidden/>
          </w:rPr>
          <w:fldChar w:fldCharType="begin"/>
        </w:r>
        <w:r w:rsidR="00C72171">
          <w:rPr>
            <w:noProof/>
            <w:webHidden/>
          </w:rPr>
          <w:instrText xml:space="preserve"> PAGEREF _Toc426969006 \h </w:instrText>
        </w:r>
        <w:r w:rsidR="00C72171">
          <w:rPr>
            <w:noProof/>
            <w:webHidden/>
          </w:rPr>
        </w:r>
        <w:r w:rsidR="00C72171">
          <w:rPr>
            <w:noProof/>
            <w:webHidden/>
          </w:rPr>
          <w:fldChar w:fldCharType="separate"/>
        </w:r>
        <w:r w:rsidR="00C72171">
          <w:rPr>
            <w:noProof/>
            <w:webHidden/>
          </w:rPr>
          <w:t>43</w:t>
        </w:r>
        <w:r w:rsidR="00C72171">
          <w:rPr>
            <w:noProof/>
            <w:webHidden/>
          </w:rPr>
          <w:fldChar w:fldCharType="end"/>
        </w:r>
      </w:hyperlink>
    </w:p>
    <w:p w:rsidR="00C72171" w:rsidRDefault="00C45F0D">
      <w:pPr>
        <w:pStyle w:val="Kazalovsebine5"/>
        <w:tabs>
          <w:tab w:val="left" w:pos="4635"/>
          <w:tab w:val="right" w:leader="dot" w:pos="9913"/>
        </w:tabs>
        <w:rPr>
          <w:rFonts w:asciiTheme="minorHAnsi" w:eastAsiaTheme="minorEastAsia" w:hAnsiTheme="minorHAnsi" w:cstheme="minorBidi"/>
          <w:noProof/>
          <w:sz w:val="22"/>
          <w:szCs w:val="22"/>
          <w:lang w:eastAsia="sl-SI"/>
        </w:rPr>
      </w:pPr>
      <w:hyperlink w:anchor="_Toc426969007" w:history="1">
        <w:r w:rsidR="00C72171" w:rsidRPr="00D977D4">
          <w:rPr>
            <w:rStyle w:val="Hiperpovezava"/>
            <w:noProof/>
          </w:rPr>
          <w:t>23 INTERVENCIJSKI PROGRAMI IN OBVEZNOSTI</w:t>
        </w:r>
        <w:r w:rsidR="00C72171">
          <w:rPr>
            <w:rFonts w:asciiTheme="minorHAnsi" w:eastAsiaTheme="minorEastAsia" w:hAnsiTheme="minorHAnsi" w:cstheme="minorBidi"/>
            <w:noProof/>
            <w:sz w:val="22"/>
            <w:szCs w:val="22"/>
            <w:lang w:eastAsia="sl-SI"/>
          </w:rPr>
          <w:tab/>
        </w:r>
        <w:r w:rsidR="00C72171" w:rsidRPr="00D977D4">
          <w:rPr>
            <w:rStyle w:val="Hiperpovezava"/>
            <w:noProof/>
          </w:rPr>
          <w:t>5.000 €</w:t>
        </w:r>
        <w:r w:rsidR="00C72171">
          <w:rPr>
            <w:noProof/>
            <w:webHidden/>
          </w:rPr>
          <w:tab/>
        </w:r>
        <w:r w:rsidR="00C72171">
          <w:rPr>
            <w:noProof/>
            <w:webHidden/>
          </w:rPr>
          <w:fldChar w:fldCharType="begin"/>
        </w:r>
        <w:r w:rsidR="00C72171">
          <w:rPr>
            <w:noProof/>
            <w:webHidden/>
          </w:rPr>
          <w:instrText xml:space="preserve"> PAGEREF _Toc426969007 \h </w:instrText>
        </w:r>
        <w:r w:rsidR="00C72171">
          <w:rPr>
            <w:noProof/>
            <w:webHidden/>
          </w:rPr>
        </w:r>
        <w:r w:rsidR="00C72171">
          <w:rPr>
            <w:noProof/>
            <w:webHidden/>
          </w:rPr>
          <w:fldChar w:fldCharType="separate"/>
        </w:r>
        <w:r w:rsidR="00C72171">
          <w:rPr>
            <w:noProof/>
            <w:webHidden/>
          </w:rPr>
          <w:t>43</w:t>
        </w:r>
        <w:r w:rsidR="00C72171">
          <w:rPr>
            <w:noProof/>
            <w:webHidden/>
          </w:rPr>
          <w:fldChar w:fldCharType="end"/>
        </w:r>
      </w:hyperlink>
    </w:p>
    <w:p w:rsidR="00C72171" w:rsidRDefault="00C45F0D">
      <w:pPr>
        <w:pStyle w:val="Kazalovsebine2"/>
        <w:tabs>
          <w:tab w:val="right" w:leader="dot" w:pos="9913"/>
        </w:tabs>
        <w:rPr>
          <w:rFonts w:asciiTheme="minorHAnsi" w:eastAsiaTheme="minorEastAsia" w:hAnsiTheme="minorHAnsi" w:cstheme="minorBidi"/>
          <w:smallCaps w:val="0"/>
          <w:noProof/>
          <w:sz w:val="22"/>
          <w:szCs w:val="22"/>
          <w:lang w:eastAsia="sl-SI"/>
        </w:rPr>
      </w:pPr>
      <w:hyperlink w:anchor="_Toc426969008" w:history="1">
        <w:r w:rsidR="00C72171" w:rsidRPr="00D977D4">
          <w:rPr>
            <w:rStyle w:val="Hiperpovezava"/>
            <w:noProof/>
          </w:rPr>
          <w:t>III. NAČRT RAZVOJNIH PROGRAMOV</w:t>
        </w:r>
        <w:r w:rsidR="00C72171">
          <w:rPr>
            <w:noProof/>
            <w:webHidden/>
          </w:rPr>
          <w:tab/>
        </w:r>
        <w:r w:rsidR="00C72171">
          <w:rPr>
            <w:noProof/>
            <w:webHidden/>
          </w:rPr>
          <w:fldChar w:fldCharType="begin"/>
        </w:r>
        <w:r w:rsidR="00C72171">
          <w:rPr>
            <w:noProof/>
            <w:webHidden/>
          </w:rPr>
          <w:instrText xml:space="preserve"> PAGEREF _Toc426969008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3181"/>
          <w:tab w:val="right" w:leader="dot" w:pos="9913"/>
        </w:tabs>
        <w:rPr>
          <w:rFonts w:asciiTheme="minorHAnsi" w:eastAsiaTheme="minorEastAsia" w:hAnsiTheme="minorHAnsi" w:cstheme="minorBidi"/>
          <w:noProof/>
          <w:sz w:val="22"/>
          <w:szCs w:val="22"/>
          <w:lang w:eastAsia="sl-SI"/>
        </w:rPr>
      </w:pPr>
      <w:hyperlink w:anchor="_Toc426969009" w:history="1">
        <w:r w:rsidR="00C72171" w:rsidRPr="00D977D4">
          <w:rPr>
            <w:rStyle w:val="Hiperpovezava"/>
            <w:noProof/>
          </w:rPr>
          <w:t>06 LOKALNA SAMOUPRAVA</w:t>
        </w:r>
        <w:r w:rsidR="00C72171">
          <w:rPr>
            <w:rFonts w:asciiTheme="minorHAnsi" w:eastAsiaTheme="minorEastAsia" w:hAnsiTheme="minorHAnsi" w:cstheme="minorBidi"/>
            <w:noProof/>
            <w:sz w:val="22"/>
            <w:szCs w:val="22"/>
            <w:lang w:eastAsia="sl-SI"/>
          </w:rPr>
          <w:tab/>
        </w:r>
        <w:r w:rsidR="00C72171" w:rsidRPr="00D977D4">
          <w:rPr>
            <w:rStyle w:val="Hiperpovezava"/>
            <w:noProof/>
          </w:rPr>
          <w:t>7.426 €</w:t>
        </w:r>
        <w:r w:rsidR="00C72171">
          <w:rPr>
            <w:noProof/>
            <w:webHidden/>
          </w:rPr>
          <w:tab/>
        </w:r>
        <w:r w:rsidR="00C72171">
          <w:rPr>
            <w:noProof/>
            <w:webHidden/>
          </w:rPr>
          <w:fldChar w:fldCharType="begin"/>
        </w:r>
        <w:r w:rsidR="00C72171">
          <w:rPr>
            <w:noProof/>
            <w:webHidden/>
          </w:rPr>
          <w:instrText xml:space="preserve"> PAGEREF _Toc426969009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5037"/>
          <w:tab w:val="right" w:leader="dot" w:pos="9913"/>
        </w:tabs>
        <w:rPr>
          <w:rFonts w:asciiTheme="minorHAnsi" w:eastAsiaTheme="minorEastAsia" w:hAnsiTheme="minorHAnsi" w:cstheme="minorBidi"/>
          <w:noProof/>
          <w:sz w:val="22"/>
          <w:szCs w:val="22"/>
          <w:lang w:eastAsia="sl-SI"/>
        </w:rPr>
      </w:pPr>
      <w:hyperlink w:anchor="_Toc426969010" w:history="1">
        <w:r w:rsidR="00C72171" w:rsidRPr="00D977D4">
          <w:rPr>
            <w:rStyle w:val="Hiperpovezava"/>
            <w:noProof/>
          </w:rPr>
          <w:t>OB000-07-0022 MODERNIZACIJA OBČINSKE UPRAVE</w:t>
        </w:r>
        <w:r w:rsidR="00C72171">
          <w:rPr>
            <w:rFonts w:asciiTheme="minorHAnsi" w:eastAsiaTheme="minorEastAsia" w:hAnsiTheme="minorHAnsi" w:cstheme="minorBidi"/>
            <w:noProof/>
            <w:sz w:val="22"/>
            <w:szCs w:val="22"/>
            <w:lang w:eastAsia="sl-SI"/>
          </w:rPr>
          <w:tab/>
        </w:r>
        <w:r w:rsidR="00C72171" w:rsidRPr="00D977D4">
          <w:rPr>
            <w:rStyle w:val="Hiperpovezava"/>
            <w:noProof/>
          </w:rPr>
          <w:t>5.919 €</w:t>
        </w:r>
        <w:r w:rsidR="00C72171">
          <w:rPr>
            <w:noProof/>
            <w:webHidden/>
          </w:rPr>
          <w:tab/>
        </w:r>
        <w:r w:rsidR="00C72171">
          <w:rPr>
            <w:noProof/>
            <w:webHidden/>
          </w:rPr>
          <w:fldChar w:fldCharType="begin"/>
        </w:r>
        <w:r w:rsidR="00C72171">
          <w:rPr>
            <w:noProof/>
            <w:webHidden/>
          </w:rPr>
          <w:instrText xml:space="preserve"> PAGEREF _Toc426969010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3579"/>
          <w:tab w:val="right" w:leader="dot" w:pos="9913"/>
        </w:tabs>
        <w:rPr>
          <w:rFonts w:asciiTheme="minorHAnsi" w:eastAsiaTheme="minorEastAsia" w:hAnsiTheme="minorHAnsi" w:cstheme="minorBidi"/>
          <w:noProof/>
          <w:sz w:val="22"/>
          <w:szCs w:val="22"/>
          <w:lang w:eastAsia="sl-SI"/>
        </w:rPr>
      </w:pPr>
      <w:hyperlink w:anchor="_Toc426969011" w:history="1">
        <w:r w:rsidR="00C72171" w:rsidRPr="00D977D4">
          <w:rPr>
            <w:rStyle w:val="Hiperpovezava"/>
            <w:noProof/>
          </w:rPr>
          <w:t>OB192-12-0003 UPRAVNA STAVBA</w:t>
        </w:r>
        <w:r w:rsidR="00C72171">
          <w:rPr>
            <w:rFonts w:asciiTheme="minorHAnsi" w:eastAsiaTheme="minorEastAsia" w:hAnsiTheme="minorHAnsi" w:cstheme="minorBidi"/>
            <w:noProof/>
            <w:sz w:val="22"/>
            <w:szCs w:val="22"/>
            <w:lang w:eastAsia="sl-SI"/>
          </w:rPr>
          <w:tab/>
        </w:r>
        <w:r w:rsidR="00C72171" w:rsidRPr="00D977D4">
          <w:rPr>
            <w:rStyle w:val="Hiperpovezava"/>
            <w:noProof/>
          </w:rPr>
          <w:t>1.507 €</w:t>
        </w:r>
        <w:r w:rsidR="00C72171">
          <w:rPr>
            <w:noProof/>
            <w:webHidden/>
          </w:rPr>
          <w:tab/>
        </w:r>
        <w:r w:rsidR="00C72171">
          <w:rPr>
            <w:noProof/>
            <w:webHidden/>
          </w:rPr>
          <w:fldChar w:fldCharType="begin"/>
        </w:r>
        <w:r w:rsidR="00C72171">
          <w:rPr>
            <w:noProof/>
            <w:webHidden/>
          </w:rPr>
          <w:instrText xml:space="preserve"> PAGEREF _Toc426969011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4857"/>
          <w:tab w:val="right" w:leader="dot" w:pos="9913"/>
        </w:tabs>
        <w:rPr>
          <w:rFonts w:asciiTheme="minorHAnsi" w:eastAsiaTheme="minorEastAsia" w:hAnsiTheme="minorHAnsi" w:cstheme="minorBidi"/>
          <w:noProof/>
          <w:sz w:val="22"/>
          <w:szCs w:val="22"/>
          <w:lang w:eastAsia="sl-SI"/>
        </w:rPr>
      </w:pPr>
      <w:hyperlink w:anchor="_Toc426969012" w:history="1">
        <w:r w:rsidR="00C72171" w:rsidRPr="00D977D4">
          <w:rPr>
            <w:rStyle w:val="Hiperpovezava"/>
            <w:noProof/>
          </w:rPr>
          <w:t>07 OBRAMBA IN UKREPI OB IZREDNIH DOGODKIH</w:t>
        </w:r>
        <w:r w:rsidR="00C72171">
          <w:rPr>
            <w:rFonts w:asciiTheme="minorHAnsi" w:eastAsiaTheme="minorEastAsia" w:hAnsiTheme="minorHAnsi" w:cstheme="minorBidi"/>
            <w:noProof/>
            <w:sz w:val="22"/>
            <w:szCs w:val="22"/>
            <w:lang w:eastAsia="sl-SI"/>
          </w:rPr>
          <w:tab/>
        </w:r>
        <w:r w:rsidR="00C72171" w:rsidRPr="00D977D4">
          <w:rPr>
            <w:rStyle w:val="Hiperpovezava"/>
            <w:noProof/>
          </w:rPr>
          <w:t>1.770 €</w:t>
        </w:r>
        <w:r w:rsidR="00C72171">
          <w:rPr>
            <w:noProof/>
            <w:webHidden/>
          </w:rPr>
          <w:tab/>
        </w:r>
        <w:r w:rsidR="00C72171">
          <w:rPr>
            <w:noProof/>
            <w:webHidden/>
          </w:rPr>
          <w:fldChar w:fldCharType="begin"/>
        </w:r>
        <w:r w:rsidR="00C72171">
          <w:rPr>
            <w:noProof/>
            <w:webHidden/>
          </w:rPr>
          <w:instrText xml:space="preserve"> PAGEREF _Toc426969012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5342"/>
          <w:tab w:val="right" w:leader="dot" w:pos="9913"/>
        </w:tabs>
        <w:rPr>
          <w:rFonts w:asciiTheme="minorHAnsi" w:eastAsiaTheme="minorEastAsia" w:hAnsiTheme="minorHAnsi" w:cstheme="minorBidi"/>
          <w:noProof/>
          <w:sz w:val="22"/>
          <w:szCs w:val="22"/>
          <w:lang w:eastAsia="sl-SI"/>
        </w:rPr>
      </w:pPr>
      <w:hyperlink w:anchor="_Toc426969013" w:history="1">
        <w:r w:rsidR="00C72171" w:rsidRPr="00D977D4">
          <w:rPr>
            <w:rStyle w:val="Hiperpovezava"/>
            <w:noProof/>
          </w:rPr>
          <w:t>OB000-07-0024 POŽARNO VARSTVO IN CIVILNA ZAŠČITA</w:t>
        </w:r>
        <w:r w:rsidR="00C72171">
          <w:rPr>
            <w:rFonts w:asciiTheme="minorHAnsi" w:eastAsiaTheme="minorEastAsia" w:hAnsiTheme="minorHAnsi" w:cstheme="minorBidi"/>
            <w:noProof/>
            <w:sz w:val="22"/>
            <w:szCs w:val="22"/>
            <w:lang w:eastAsia="sl-SI"/>
          </w:rPr>
          <w:tab/>
        </w:r>
        <w:r w:rsidR="00C72171" w:rsidRPr="00D977D4">
          <w:rPr>
            <w:rStyle w:val="Hiperpovezava"/>
            <w:noProof/>
          </w:rPr>
          <w:t>1.770 €</w:t>
        </w:r>
        <w:r w:rsidR="00C72171">
          <w:rPr>
            <w:noProof/>
            <w:webHidden/>
          </w:rPr>
          <w:tab/>
        </w:r>
        <w:r w:rsidR="00C72171">
          <w:rPr>
            <w:noProof/>
            <w:webHidden/>
          </w:rPr>
          <w:fldChar w:fldCharType="begin"/>
        </w:r>
        <w:r w:rsidR="00C72171">
          <w:rPr>
            <w:noProof/>
            <w:webHidden/>
          </w:rPr>
          <w:instrText xml:space="preserve"> PAGEREF _Toc426969013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5808"/>
          <w:tab w:val="right" w:leader="dot" w:pos="9913"/>
        </w:tabs>
        <w:rPr>
          <w:rFonts w:asciiTheme="minorHAnsi" w:eastAsiaTheme="minorEastAsia" w:hAnsiTheme="minorHAnsi" w:cstheme="minorBidi"/>
          <w:noProof/>
          <w:sz w:val="22"/>
          <w:szCs w:val="22"/>
          <w:lang w:eastAsia="sl-SI"/>
        </w:rPr>
      </w:pPr>
      <w:hyperlink w:anchor="_Toc426969014" w:history="1">
        <w:r w:rsidR="00C72171" w:rsidRPr="00D977D4">
          <w:rPr>
            <w:rStyle w:val="Hiperpovezava"/>
            <w:noProof/>
          </w:rPr>
          <w:t>13 PROMET, PROMETNA INFRASTRUKTURA IN KOMUNIKACIJE</w:t>
        </w:r>
        <w:r w:rsidR="00C72171">
          <w:rPr>
            <w:rFonts w:asciiTheme="minorHAnsi" w:eastAsiaTheme="minorEastAsia" w:hAnsiTheme="minorHAnsi" w:cstheme="minorBidi"/>
            <w:noProof/>
            <w:sz w:val="22"/>
            <w:szCs w:val="22"/>
            <w:lang w:eastAsia="sl-SI"/>
          </w:rPr>
          <w:tab/>
        </w:r>
        <w:r w:rsidR="00C72171" w:rsidRPr="00D977D4">
          <w:rPr>
            <w:rStyle w:val="Hiperpovezava"/>
            <w:noProof/>
          </w:rPr>
          <w:t>52.013 €</w:t>
        </w:r>
        <w:r w:rsidR="00C72171">
          <w:rPr>
            <w:noProof/>
            <w:webHidden/>
          </w:rPr>
          <w:tab/>
        </w:r>
        <w:r w:rsidR="00C72171">
          <w:rPr>
            <w:noProof/>
            <w:webHidden/>
          </w:rPr>
          <w:fldChar w:fldCharType="begin"/>
        </w:r>
        <w:r w:rsidR="00C72171">
          <w:rPr>
            <w:noProof/>
            <w:webHidden/>
          </w:rPr>
          <w:instrText xml:space="preserve"> PAGEREF _Toc426969014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5951"/>
          <w:tab w:val="right" w:leader="dot" w:pos="9913"/>
        </w:tabs>
        <w:rPr>
          <w:rFonts w:asciiTheme="minorHAnsi" w:eastAsiaTheme="minorEastAsia" w:hAnsiTheme="minorHAnsi" w:cstheme="minorBidi"/>
          <w:noProof/>
          <w:sz w:val="22"/>
          <w:szCs w:val="22"/>
          <w:lang w:eastAsia="sl-SI"/>
        </w:rPr>
      </w:pPr>
      <w:hyperlink w:anchor="_Toc426969015" w:history="1">
        <w:r w:rsidR="00C72171" w:rsidRPr="00D977D4">
          <w:rPr>
            <w:rStyle w:val="Hiperpovezava"/>
            <w:noProof/>
          </w:rPr>
          <w:t>OB000-07-0002 PLOČNIK IN AVTOBUSNA POSTAJALIŠČA 2. FAZA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_Toc426969015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4731"/>
          <w:tab w:val="right" w:leader="dot" w:pos="9913"/>
        </w:tabs>
        <w:rPr>
          <w:rFonts w:asciiTheme="minorHAnsi" w:eastAsiaTheme="minorEastAsia" w:hAnsiTheme="minorHAnsi" w:cstheme="minorBidi"/>
          <w:noProof/>
          <w:sz w:val="22"/>
          <w:szCs w:val="22"/>
          <w:lang w:eastAsia="sl-SI"/>
        </w:rPr>
      </w:pPr>
      <w:hyperlink w:anchor="_Toc426969016" w:history="1">
        <w:r w:rsidR="00C72171" w:rsidRPr="00D977D4">
          <w:rPr>
            <w:rStyle w:val="Hiperpovezava"/>
            <w:noProof/>
          </w:rPr>
          <w:t>OB000-07-0005 RAZŠIRITEV CESTE V ZAVRŠNICO</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_Toc426969016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4364"/>
          <w:tab w:val="right" w:leader="dot" w:pos="9913"/>
        </w:tabs>
        <w:rPr>
          <w:rFonts w:asciiTheme="minorHAnsi" w:eastAsiaTheme="minorEastAsia" w:hAnsiTheme="minorHAnsi" w:cstheme="minorBidi"/>
          <w:noProof/>
          <w:sz w:val="22"/>
          <w:szCs w:val="22"/>
          <w:lang w:eastAsia="sl-SI"/>
        </w:rPr>
      </w:pPr>
      <w:hyperlink w:anchor="_Toc426969017" w:history="1">
        <w:r w:rsidR="00C72171" w:rsidRPr="00D977D4">
          <w:rPr>
            <w:rStyle w:val="Hiperpovezava"/>
            <w:noProof/>
          </w:rPr>
          <w:t>OB000-07-0007 UREJANJE OBČINSKIH CEST</w:t>
        </w:r>
        <w:r w:rsidR="00C72171">
          <w:rPr>
            <w:rFonts w:asciiTheme="minorHAnsi" w:eastAsiaTheme="minorEastAsia" w:hAnsiTheme="minorHAnsi" w:cstheme="minorBidi"/>
            <w:noProof/>
            <w:sz w:val="22"/>
            <w:szCs w:val="22"/>
            <w:lang w:eastAsia="sl-SI"/>
          </w:rPr>
          <w:tab/>
        </w:r>
        <w:r w:rsidR="00C72171" w:rsidRPr="00D977D4">
          <w:rPr>
            <w:rStyle w:val="Hiperpovezava"/>
            <w:noProof/>
          </w:rPr>
          <w:t>45.978 €</w:t>
        </w:r>
        <w:r w:rsidR="00C72171">
          <w:rPr>
            <w:noProof/>
            <w:webHidden/>
          </w:rPr>
          <w:tab/>
        </w:r>
        <w:r w:rsidR="00C72171">
          <w:rPr>
            <w:noProof/>
            <w:webHidden/>
          </w:rPr>
          <w:fldChar w:fldCharType="begin"/>
        </w:r>
        <w:r w:rsidR="00C72171">
          <w:rPr>
            <w:noProof/>
            <w:webHidden/>
          </w:rPr>
          <w:instrText xml:space="preserve"> PAGEREF _Toc426969017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3579"/>
          <w:tab w:val="right" w:leader="dot" w:pos="9913"/>
        </w:tabs>
        <w:rPr>
          <w:rFonts w:asciiTheme="minorHAnsi" w:eastAsiaTheme="minorEastAsia" w:hAnsiTheme="minorHAnsi" w:cstheme="minorBidi"/>
          <w:noProof/>
          <w:sz w:val="22"/>
          <w:szCs w:val="22"/>
          <w:lang w:eastAsia="sl-SI"/>
        </w:rPr>
      </w:pPr>
      <w:hyperlink w:anchor="_Toc426969018" w:history="1">
        <w:r w:rsidR="00C72171" w:rsidRPr="00D977D4">
          <w:rPr>
            <w:rStyle w:val="Hiperpovezava"/>
            <w:noProof/>
          </w:rPr>
          <w:t>OB192-14-0005 MOST V PIŠKOVICI</w:t>
        </w:r>
        <w:r w:rsidR="00C72171">
          <w:rPr>
            <w:rFonts w:asciiTheme="minorHAnsi" w:eastAsiaTheme="minorEastAsia" w:hAnsiTheme="minorHAnsi" w:cstheme="minorBidi"/>
            <w:noProof/>
            <w:sz w:val="22"/>
            <w:szCs w:val="22"/>
            <w:lang w:eastAsia="sl-SI"/>
          </w:rPr>
          <w:tab/>
        </w:r>
        <w:r w:rsidR="00C72171" w:rsidRPr="00D977D4">
          <w:rPr>
            <w:rStyle w:val="Hiperpovezava"/>
            <w:noProof/>
          </w:rPr>
          <w:t>6.035 €</w:t>
        </w:r>
        <w:r w:rsidR="00C72171">
          <w:rPr>
            <w:noProof/>
            <w:webHidden/>
          </w:rPr>
          <w:tab/>
        </w:r>
        <w:r w:rsidR="00C72171">
          <w:rPr>
            <w:noProof/>
            <w:webHidden/>
          </w:rPr>
          <w:fldChar w:fldCharType="begin"/>
        </w:r>
        <w:r w:rsidR="00C72171">
          <w:rPr>
            <w:noProof/>
            <w:webHidden/>
          </w:rPr>
          <w:instrText xml:space="preserve"> PAGEREF _Toc426969018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3941"/>
          <w:tab w:val="right" w:leader="dot" w:pos="9913"/>
        </w:tabs>
        <w:rPr>
          <w:rFonts w:asciiTheme="minorHAnsi" w:eastAsiaTheme="minorEastAsia" w:hAnsiTheme="minorHAnsi" w:cstheme="minorBidi"/>
          <w:noProof/>
          <w:sz w:val="22"/>
          <w:szCs w:val="22"/>
          <w:lang w:eastAsia="sl-SI"/>
        </w:rPr>
      </w:pPr>
      <w:hyperlink w:anchor="_Toc426969019" w:history="1">
        <w:r w:rsidR="00C72171" w:rsidRPr="00D977D4">
          <w:rPr>
            <w:rStyle w:val="Hiperpovezava"/>
            <w:noProof/>
          </w:rPr>
          <w:t>OB000-07-0015 JAVNA RAZSVETLJAVA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_Toc426969019 \h </w:instrText>
        </w:r>
        <w:r w:rsidR="00C72171">
          <w:rPr>
            <w:noProof/>
            <w:webHidden/>
          </w:rPr>
        </w:r>
        <w:r w:rsidR="00C72171">
          <w:rPr>
            <w:noProof/>
            <w:webHidden/>
          </w:rPr>
          <w:fldChar w:fldCharType="separate"/>
        </w:r>
        <w:r w:rsidR="00C72171">
          <w:rPr>
            <w:noProof/>
            <w:webHidden/>
          </w:rPr>
          <w:t>45</w:t>
        </w:r>
        <w:r w:rsidR="00C72171">
          <w:rPr>
            <w:noProof/>
            <w:webHidden/>
          </w:rPr>
          <w:fldChar w:fldCharType="end"/>
        </w:r>
      </w:hyperlink>
    </w:p>
    <w:p w:rsidR="00C72171" w:rsidRDefault="00C45F0D">
      <w:pPr>
        <w:pStyle w:val="Kazalovsebine5"/>
        <w:tabs>
          <w:tab w:val="left" w:pos="2515"/>
          <w:tab w:val="right" w:leader="dot" w:pos="9913"/>
        </w:tabs>
        <w:rPr>
          <w:rFonts w:asciiTheme="minorHAnsi" w:eastAsiaTheme="minorEastAsia" w:hAnsiTheme="minorHAnsi" w:cstheme="minorBidi"/>
          <w:noProof/>
          <w:sz w:val="22"/>
          <w:szCs w:val="22"/>
          <w:lang w:eastAsia="sl-SI"/>
        </w:rPr>
      </w:pPr>
      <w:hyperlink w:anchor="_Toc426969020" w:history="1">
        <w:r w:rsidR="00C72171" w:rsidRPr="00D977D4">
          <w:rPr>
            <w:rStyle w:val="Hiperpovezava"/>
            <w:noProof/>
          </w:rPr>
          <w:t>14 GOSPODARSTVO</w:t>
        </w:r>
        <w:r w:rsidR="00C72171">
          <w:rPr>
            <w:rFonts w:asciiTheme="minorHAnsi" w:eastAsiaTheme="minorEastAsia" w:hAnsiTheme="minorHAnsi" w:cstheme="minorBidi"/>
            <w:noProof/>
            <w:sz w:val="22"/>
            <w:szCs w:val="22"/>
            <w:lang w:eastAsia="sl-SI"/>
          </w:rPr>
          <w:tab/>
        </w:r>
        <w:r w:rsidR="00C72171" w:rsidRPr="00D977D4">
          <w:rPr>
            <w:rStyle w:val="Hiperpovezava"/>
            <w:noProof/>
          </w:rPr>
          <w:t>11.828 €</w:t>
        </w:r>
        <w:r w:rsidR="00C72171">
          <w:rPr>
            <w:noProof/>
            <w:webHidden/>
          </w:rPr>
          <w:tab/>
        </w:r>
        <w:r w:rsidR="00C72171">
          <w:rPr>
            <w:noProof/>
            <w:webHidden/>
          </w:rPr>
          <w:fldChar w:fldCharType="begin"/>
        </w:r>
        <w:r w:rsidR="00C72171">
          <w:rPr>
            <w:noProof/>
            <w:webHidden/>
          </w:rPr>
          <w:instrText xml:space="preserve"> PAGEREF _Toc426969020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5710"/>
          <w:tab w:val="right" w:leader="dot" w:pos="9913"/>
        </w:tabs>
        <w:rPr>
          <w:rFonts w:asciiTheme="minorHAnsi" w:eastAsiaTheme="minorEastAsia" w:hAnsiTheme="minorHAnsi" w:cstheme="minorBidi"/>
          <w:noProof/>
          <w:sz w:val="22"/>
          <w:szCs w:val="22"/>
          <w:lang w:eastAsia="sl-SI"/>
        </w:rPr>
      </w:pPr>
      <w:hyperlink w:anchor="_Toc426969021" w:history="1">
        <w:r w:rsidR="00C72171" w:rsidRPr="00D977D4">
          <w:rPr>
            <w:rStyle w:val="Hiperpovezava"/>
            <w:noProof/>
          </w:rPr>
          <w:t>OB000-07-0026 ŠPORTNO REKREACIJSKI CENTER ZAVRŠNICA</w:t>
        </w:r>
        <w:r w:rsidR="00C72171">
          <w:rPr>
            <w:rFonts w:asciiTheme="minorHAnsi" w:eastAsiaTheme="minorEastAsia" w:hAnsiTheme="minorHAnsi" w:cstheme="minorBidi"/>
            <w:noProof/>
            <w:sz w:val="22"/>
            <w:szCs w:val="22"/>
            <w:lang w:eastAsia="sl-SI"/>
          </w:rPr>
          <w:tab/>
        </w:r>
        <w:r w:rsidR="00C72171" w:rsidRPr="00D977D4">
          <w:rPr>
            <w:rStyle w:val="Hiperpovezava"/>
            <w:noProof/>
          </w:rPr>
          <w:t>11.828 €</w:t>
        </w:r>
        <w:r w:rsidR="00C72171">
          <w:rPr>
            <w:noProof/>
            <w:webHidden/>
          </w:rPr>
          <w:tab/>
        </w:r>
        <w:r w:rsidR="00C72171">
          <w:rPr>
            <w:noProof/>
            <w:webHidden/>
          </w:rPr>
          <w:fldChar w:fldCharType="begin"/>
        </w:r>
        <w:r w:rsidR="00C72171">
          <w:rPr>
            <w:noProof/>
            <w:webHidden/>
          </w:rPr>
          <w:instrText xml:space="preserve"> PAGEREF _Toc426969021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3962"/>
          <w:tab w:val="right" w:leader="dot" w:pos="9913"/>
        </w:tabs>
        <w:rPr>
          <w:rFonts w:asciiTheme="minorHAnsi" w:eastAsiaTheme="minorEastAsia" w:hAnsiTheme="minorHAnsi" w:cstheme="minorBidi"/>
          <w:noProof/>
          <w:sz w:val="22"/>
          <w:szCs w:val="22"/>
          <w:lang w:eastAsia="sl-SI"/>
        </w:rPr>
      </w:pPr>
      <w:hyperlink w:anchor="_Toc426969022" w:history="1">
        <w:r w:rsidR="00C72171" w:rsidRPr="00D977D4">
          <w:rPr>
            <w:rStyle w:val="Hiperpovezava"/>
            <w:noProof/>
          </w:rPr>
          <w:t>OB192-12-0001 ČOPOVA ROJSTNA HIŠA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_Toc426969022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4710"/>
          <w:tab w:val="right" w:leader="dot" w:pos="9913"/>
        </w:tabs>
        <w:rPr>
          <w:rFonts w:asciiTheme="minorHAnsi" w:eastAsiaTheme="minorEastAsia" w:hAnsiTheme="minorHAnsi" w:cstheme="minorBidi"/>
          <w:noProof/>
          <w:sz w:val="22"/>
          <w:szCs w:val="22"/>
          <w:lang w:eastAsia="sl-SI"/>
        </w:rPr>
      </w:pPr>
      <w:hyperlink w:anchor="_Toc426969023" w:history="1">
        <w:r w:rsidR="00C72171" w:rsidRPr="00D977D4">
          <w:rPr>
            <w:rStyle w:val="Hiperpovezava"/>
            <w:noProof/>
          </w:rPr>
          <w:t>15 VAROVANJE OKOLJA IN NARAVNE DEDIŠČINE</w:t>
        </w:r>
        <w:r w:rsidR="00C72171">
          <w:rPr>
            <w:rFonts w:asciiTheme="minorHAnsi" w:eastAsiaTheme="minorEastAsia" w:hAnsiTheme="minorHAnsi" w:cstheme="minorBidi"/>
            <w:noProof/>
            <w:sz w:val="22"/>
            <w:szCs w:val="22"/>
            <w:lang w:eastAsia="sl-SI"/>
          </w:rPr>
          <w:tab/>
        </w:r>
        <w:r w:rsidR="00C72171" w:rsidRPr="00D977D4">
          <w:rPr>
            <w:rStyle w:val="Hiperpovezava"/>
            <w:noProof/>
          </w:rPr>
          <w:t>518.476 €</w:t>
        </w:r>
        <w:r w:rsidR="00C72171">
          <w:rPr>
            <w:noProof/>
            <w:webHidden/>
          </w:rPr>
          <w:tab/>
        </w:r>
        <w:r w:rsidR="00C72171">
          <w:rPr>
            <w:noProof/>
            <w:webHidden/>
          </w:rPr>
          <w:fldChar w:fldCharType="begin"/>
        </w:r>
        <w:r w:rsidR="00C72171">
          <w:rPr>
            <w:noProof/>
            <w:webHidden/>
          </w:rPr>
          <w:instrText xml:space="preserve"> PAGEREF _Toc426969023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6053"/>
          <w:tab w:val="right" w:leader="dot" w:pos="9913"/>
        </w:tabs>
        <w:rPr>
          <w:rFonts w:asciiTheme="minorHAnsi" w:eastAsiaTheme="minorEastAsia" w:hAnsiTheme="minorHAnsi" w:cstheme="minorBidi"/>
          <w:noProof/>
          <w:sz w:val="22"/>
          <w:szCs w:val="22"/>
          <w:lang w:eastAsia="sl-SI"/>
        </w:rPr>
      </w:pPr>
      <w:hyperlink w:anchor="_Toc426969024" w:history="1">
        <w:r w:rsidR="00C72171" w:rsidRPr="00D977D4">
          <w:rPr>
            <w:rStyle w:val="Hiperpovezava"/>
            <w:noProof/>
          </w:rPr>
          <w:t>OB000-07-0038 ODLAGALIŠČE MALA MEŽAKLA IN ZBIRNI CENTER</w:t>
        </w:r>
        <w:r w:rsidR="00C72171">
          <w:rPr>
            <w:rFonts w:asciiTheme="minorHAnsi" w:eastAsiaTheme="minorEastAsia" w:hAnsiTheme="minorHAnsi" w:cstheme="minorBidi"/>
            <w:noProof/>
            <w:sz w:val="22"/>
            <w:szCs w:val="22"/>
            <w:lang w:eastAsia="sl-SI"/>
          </w:rPr>
          <w:tab/>
        </w:r>
        <w:r w:rsidR="00C72171" w:rsidRPr="00D977D4">
          <w:rPr>
            <w:rStyle w:val="Hiperpovezava"/>
            <w:noProof/>
          </w:rPr>
          <w:t>3.847 €</w:t>
        </w:r>
        <w:r w:rsidR="00C72171">
          <w:rPr>
            <w:noProof/>
            <w:webHidden/>
          </w:rPr>
          <w:tab/>
        </w:r>
        <w:r w:rsidR="00C72171">
          <w:rPr>
            <w:noProof/>
            <w:webHidden/>
          </w:rPr>
          <w:fldChar w:fldCharType="begin"/>
        </w:r>
        <w:r w:rsidR="00C72171">
          <w:rPr>
            <w:noProof/>
            <w:webHidden/>
          </w:rPr>
          <w:instrText xml:space="preserve"> PAGEREF _Toc426969024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4284"/>
          <w:tab w:val="right" w:leader="dot" w:pos="9913"/>
        </w:tabs>
        <w:rPr>
          <w:rFonts w:asciiTheme="minorHAnsi" w:eastAsiaTheme="minorEastAsia" w:hAnsiTheme="minorHAnsi" w:cstheme="minorBidi"/>
          <w:noProof/>
          <w:sz w:val="22"/>
          <w:szCs w:val="22"/>
          <w:lang w:eastAsia="sl-SI"/>
        </w:rPr>
      </w:pPr>
      <w:hyperlink w:anchor="_Toc426969025" w:history="1">
        <w:r w:rsidR="00C72171" w:rsidRPr="00D977D4">
          <w:rPr>
            <w:rStyle w:val="Hiperpovezava"/>
            <w:noProof/>
          </w:rPr>
          <w:t>OB000-07-0018 METEORNA KANALIZACIJA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_Toc426969025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3825"/>
          <w:tab w:val="right" w:leader="dot" w:pos="9913"/>
        </w:tabs>
        <w:rPr>
          <w:rFonts w:asciiTheme="minorHAnsi" w:eastAsiaTheme="minorEastAsia" w:hAnsiTheme="minorHAnsi" w:cstheme="minorBidi"/>
          <w:noProof/>
          <w:sz w:val="22"/>
          <w:szCs w:val="22"/>
          <w:lang w:eastAsia="sl-SI"/>
        </w:rPr>
      </w:pPr>
      <w:hyperlink w:anchor="_Toc426969026" w:history="1">
        <w:r w:rsidR="00C72171" w:rsidRPr="00D977D4">
          <w:rPr>
            <w:rStyle w:val="Hiperpovezava"/>
            <w:noProof/>
          </w:rPr>
          <w:t>OB000-07-0029 KANALIZACIJA BREG</w:t>
        </w:r>
        <w:r w:rsidR="00C72171">
          <w:rPr>
            <w:rFonts w:asciiTheme="minorHAnsi" w:eastAsiaTheme="minorEastAsia" w:hAnsiTheme="minorHAnsi" w:cstheme="minorBidi"/>
            <w:noProof/>
            <w:sz w:val="22"/>
            <w:szCs w:val="22"/>
            <w:lang w:eastAsia="sl-SI"/>
          </w:rPr>
          <w:tab/>
        </w:r>
        <w:r w:rsidR="00C72171" w:rsidRPr="00D977D4">
          <w:rPr>
            <w:rStyle w:val="Hiperpovezava"/>
            <w:noProof/>
          </w:rPr>
          <w:t>4.954 €</w:t>
        </w:r>
        <w:r w:rsidR="00C72171">
          <w:rPr>
            <w:noProof/>
            <w:webHidden/>
          </w:rPr>
          <w:tab/>
        </w:r>
        <w:r w:rsidR="00C72171">
          <w:rPr>
            <w:noProof/>
            <w:webHidden/>
          </w:rPr>
          <w:fldChar w:fldCharType="begin"/>
        </w:r>
        <w:r w:rsidR="00C72171">
          <w:rPr>
            <w:noProof/>
            <w:webHidden/>
          </w:rPr>
          <w:instrText xml:space="preserve"> PAGEREF _Toc426969026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3738"/>
          <w:tab w:val="right" w:leader="dot" w:pos="9913"/>
        </w:tabs>
        <w:rPr>
          <w:rFonts w:asciiTheme="minorHAnsi" w:eastAsiaTheme="minorEastAsia" w:hAnsiTheme="minorHAnsi" w:cstheme="minorBidi"/>
          <w:noProof/>
          <w:sz w:val="22"/>
          <w:szCs w:val="22"/>
          <w:lang w:eastAsia="sl-SI"/>
        </w:rPr>
      </w:pPr>
      <w:hyperlink w:anchor="_Toc426969027" w:history="1">
        <w:r w:rsidR="00C72171" w:rsidRPr="00D977D4">
          <w:rPr>
            <w:rStyle w:val="Hiperpovezava"/>
            <w:noProof/>
          </w:rPr>
          <w:t>OB000-07-0035 ČISTILNA NAPRAVA</w:t>
        </w:r>
        <w:r w:rsidR="00C72171">
          <w:rPr>
            <w:rFonts w:asciiTheme="minorHAnsi" w:eastAsiaTheme="minorEastAsia" w:hAnsiTheme="minorHAnsi" w:cstheme="minorBidi"/>
            <w:noProof/>
            <w:sz w:val="22"/>
            <w:szCs w:val="22"/>
            <w:lang w:eastAsia="sl-SI"/>
          </w:rPr>
          <w:tab/>
        </w:r>
        <w:r w:rsidR="00C72171" w:rsidRPr="00D977D4">
          <w:rPr>
            <w:rStyle w:val="Hiperpovezava"/>
            <w:noProof/>
          </w:rPr>
          <w:t>2.982 €</w:t>
        </w:r>
        <w:r w:rsidR="00C72171">
          <w:rPr>
            <w:noProof/>
            <w:webHidden/>
          </w:rPr>
          <w:tab/>
        </w:r>
        <w:r w:rsidR="00C72171">
          <w:rPr>
            <w:noProof/>
            <w:webHidden/>
          </w:rPr>
          <w:fldChar w:fldCharType="begin"/>
        </w:r>
        <w:r w:rsidR="00C72171">
          <w:rPr>
            <w:noProof/>
            <w:webHidden/>
          </w:rPr>
          <w:instrText xml:space="preserve"> PAGEREF _Toc426969027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5708"/>
          <w:tab w:val="right" w:leader="dot" w:pos="9913"/>
        </w:tabs>
        <w:rPr>
          <w:rFonts w:asciiTheme="minorHAnsi" w:eastAsiaTheme="minorEastAsia" w:hAnsiTheme="minorHAnsi" w:cstheme="minorBidi"/>
          <w:noProof/>
          <w:sz w:val="22"/>
          <w:szCs w:val="22"/>
          <w:lang w:eastAsia="sl-SI"/>
        </w:rPr>
      </w:pPr>
      <w:hyperlink w:anchor="_Toc426969028" w:history="1">
        <w:r w:rsidR="00C72171" w:rsidRPr="00D977D4">
          <w:rPr>
            <w:rStyle w:val="Hiperpovezava"/>
            <w:noProof/>
          </w:rPr>
          <w:t>OB000-07-0037 INFRASTRUKTURA OB KANALIZACIJI (GORKI)</w:t>
        </w:r>
        <w:r w:rsidR="00C72171">
          <w:rPr>
            <w:rFonts w:asciiTheme="minorHAnsi" w:eastAsiaTheme="minorEastAsia" w:hAnsiTheme="minorHAnsi" w:cstheme="minorBidi"/>
            <w:noProof/>
            <w:sz w:val="22"/>
            <w:szCs w:val="22"/>
            <w:lang w:eastAsia="sl-SI"/>
          </w:rPr>
          <w:tab/>
        </w:r>
        <w:r w:rsidR="00C72171" w:rsidRPr="00D977D4">
          <w:rPr>
            <w:rStyle w:val="Hiperpovezava"/>
            <w:noProof/>
          </w:rPr>
          <w:t>222.488 €</w:t>
        </w:r>
        <w:r w:rsidR="00C72171">
          <w:rPr>
            <w:noProof/>
            <w:webHidden/>
          </w:rPr>
          <w:tab/>
        </w:r>
        <w:r w:rsidR="00C72171">
          <w:rPr>
            <w:noProof/>
            <w:webHidden/>
          </w:rPr>
          <w:fldChar w:fldCharType="begin"/>
        </w:r>
        <w:r w:rsidR="00C72171">
          <w:rPr>
            <w:noProof/>
            <w:webHidden/>
          </w:rPr>
          <w:instrText xml:space="preserve"> PAGEREF _Toc426969028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8803"/>
          <w:tab w:val="right" w:leader="dot" w:pos="9913"/>
        </w:tabs>
        <w:rPr>
          <w:rFonts w:asciiTheme="minorHAnsi" w:eastAsiaTheme="minorEastAsia" w:hAnsiTheme="minorHAnsi" w:cstheme="minorBidi"/>
          <w:noProof/>
          <w:sz w:val="22"/>
          <w:szCs w:val="22"/>
          <w:lang w:eastAsia="sl-SI"/>
        </w:rPr>
      </w:pPr>
      <w:hyperlink w:anchor="_Toc426969029" w:history="1">
        <w:r w:rsidR="00C72171" w:rsidRPr="00D977D4">
          <w:rPr>
            <w:rStyle w:val="Hiperpovezava"/>
            <w:noProof/>
          </w:rPr>
          <w:t>OB192-10-0001 Odvajanje in čiščenje odpadne vode v porečju Zgornje Save in na območju Kranjskega in Sorškega polja</w:t>
        </w:r>
        <w:r w:rsidR="00C72171">
          <w:rPr>
            <w:rFonts w:asciiTheme="minorHAnsi" w:eastAsiaTheme="minorEastAsia" w:hAnsiTheme="minorHAnsi" w:cstheme="minorBidi"/>
            <w:noProof/>
            <w:sz w:val="22"/>
            <w:szCs w:val="22"/>
            <w:lang w:eastAsia="sl-SI"/>
          </w:rPr>
          <w:tab/>
        </w:r>
        <w:r w:rsidR="00C72171" w:rsidRPr="00D977D4">
          <w:rPr>
            <w:rStyle w:val="Hiperpovezava"/>
            <w:noProof/>
          </w:rPr>
          <w:t>272.086 €</w:t>
        </w:r>
        <w:r w:rsidR="00C72171">
          <w:rPr>
            <w:noProof/>
            <w:webHidden/>
          </w:rPr>
          <w:tab/>
        </w:r>
        <w:r w:rsidR="00C72171">
          <w:rPr>
            <w:noProof/>
            <w:webHidden/>
          </w:rPr>
          <w:fldChar w:fldCharType="begin"/>
        </w:r>
        <w:r w:rsidR="00C72171">
          <w:rPr>
            <w:noProof/>
            <w:webHidden/>
          </w:rPr>
          <w:instrText xml:space="preserve"> PAGEREF _Toc426969029 \h </w:instrText>
        </w:r>
        <w:r w:rsidR="00C72171">
          <w:rPr>
            <w:noProof/>
            <w:webHidden/>
          </w:rPr>
        </w:r>
        <w:r w:rsidR="00C72171">
          <w:rPr>
            <w:noProof/>
            <w:webHidden/>
          </w:rPr>
          <w:fldChar w:fldCharType="separate"/>
        </w:r>
        <w:r w:rsidR="00C72171">
          <w:rPr>
            <w:noProof/>
            <w:webHidden/>
          </w:rPr>
          <w:t>46</w:t>
        </w:r>
        <w:r w:rsidR="00C72171">
          <w:rPr>
            <w:noProof/>
            <w:webHidden/>
          </w:rPr>
          <w:fldChar w:fldCharType="end"/>
        </w:r>
      </w:hyperlink>
    </w:p>
    <w:p w:rsidR="00C72171" w:rsidRDefault="00C45F0D">
      <w:pPr>
        <w:pStyle w:val="Kazalovsebine5"/>
        <w:tabs>
          <w:tab w:val="left" w:pos="3856"/>
          <w:tab w:val="right" w:leader="dot" w:pos="9913"/>
        </w:tabs>
        <w:rPr>
          <w:rFonts w:asciiTheme="minorHAnsi" w:eastAsiaTheme="minorEastAsia" w:hAnsiTheme="minorHAnsi" w:cstheme="minorBidi"/>
          <w:noProof/>
          <w:sz w:val="22"/>
          <w:szCs w:val="22"/>
          <w:lang w:eastAsia="sl-SI"/>
        </w:rPr>
      </w:pPr>
      <w:hyperlink w:anchor="_Toc426969030" w:history="1">
        <w:r w:rsidR="00C72171" w:rsidRPr="00D977D4">
          <w:rPr>
            <w:rStyle w:val="Hiperpovezava"/>
            <w:noProof/>
          </w:rPr>
          <w:t>OB192-13-0001 KANALIZACIJA MOSTE</w:t>
        </w:r>
        <w:r w:rsidR="00C72171">
          <w:rPr>
            <w:rFonts w:asciiTheme="minorHAnsi" w:eastAsiaTheme="minorEastAsia" w:hAnsiTheme="minorHAnsi" w:cstheme="minorBidi"/>
            <w:noProof/>
            <w:sz w:val="22"/>
            <w:szCs w:val="22"/>
            <w:lang w:eastAsia="sl-SI"/>
          </w:rPr>
          <w:tab/>
        </w:r>
        <w:r w:rsidR="00C72171" w:rsidRPr="00D977D4">
          <w:rPr>
            <w:rStyle w:val="Hiperpovezava"/>
            <w:noProof/>
          </w:rPr>
          <w:t>12.120 €</w:t>
        </w:r>
        <w:r w:rsidR="00C72171">
          <w:rPr>
            <w:noProof/>
            <w:webHidden/>
          </w:rPr>
          <w:tab/>
        </w:r>
        <w:r w:rsidR="00C72171">
          <w:rPr>
            <w:noProof/>
            <w:webHidden/>
          </w:rPr>
          <w:fldChar w:fldCharType="begin"/>
        </w:r>
        <w:r w:rsidR="00C72171">
          <w:rPr>
            <w:noProof/>
            <w:webHidden/>
          </w:rPr>
          <w:instrText xml:space="preserve"> PAGEREF _Toc426969030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6897"/>
          <w:tab w:val="right" w:leader="dot" w:pos="9913"/>
        </w:tabs>
        <w:rPr>
          <w:rFonts w:asciiTheme="minorHAnsi" w:eastAsiaTheme="minorEastAsia" w:hAnsiTheme="minorHAnsi" w:cstheme="minorBidi"/>
          <w:noProof/>
          <w:sz w:val="22"/>
          <w:szCs w:val="22"/>
          <w:lang w:eastAsia="sl-SI"/>
        </w:rPr>
      </w:pPr>
      <w:hyperlink w:anchor="_Toc426969031" w:history="1">
        <w:r w:rsidR="00C72171" w:rsidRPr="00D977D4">
          <w:rPr>
            <w:rStyle w:val="Hiperpovezava"/>
            <w:noProof/>
          </w:rPr>
          <w:t>16 PROSTORSKO PLANIRANJE IN STANOVANJSKO KOMUNALNA DEJAVNOST</w:t>
        </w:r>
        <w:r w:rsidR="00C72171">
          <w:rPr>
            <w:rFonts w:asciiTheme="minorHAnsi" w:eastAsiaTheme="minorEastAsia" w:hAnsiTheme="minorHAnsi" w:cstheme="minorBidi"/>
            <w:noProof/>
            <w:sz w:val="22"/>
            <w:szCs w:val="22"/>
            <w:lang w:eastAsia="sl-SI"/>
          </w:rPr>
          <w:tab/>
        </w:r>
        <w:r w:rsidR="00C72171" w:rsidRPr="00D977D4">
          <w:rPr>
            <w:rStyle w:val="Hiperpovezava"/>
            <w:noProof/>
          </w:rPr>
          <w:t>272.992 €</w:t>
        </w:r>
        <w:r w:rsidR="00C72171">
          <w:rPr>
            <w:noProof/>
            <w:webHidden/>
          </w:rPr>
          <w:tab/>
        </w:r>
        <w:r w:rsidR="00C72171">
          <w:rPr>
            <w:noProof/>
            <w:webHidden/>
          </w:rPr>
          <w:fldChar w:fldCharType="begin"/>
        </w:r>
        <w:r w:rsidR="00C72171">
          <w:rPr>
            <w:noProof/>
            <w:webHidden/>
          </w:rPr>
          <w:instrText xml:space="preserve"> PAGEREF _Toc426969031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5054"/>
          <w:tab w:val="right" w:leader="dot" w:pos="9913"/>
        </w:tabs>
        <w:rPr>
          <w:rFonts w:asciiTheme="minorHAnsi" w:eastAsiaTheme="minorEastAsia" w:hAnsiTheme="minorHAnsi" w:cstheme="minorBidi"/>
          <w:noProof/>
          <w:sz w:val="22"/>
          <w:szCs w:val="22"/>
          <w:lang w:eastAsia="sl-SI"/>
        </w:rPr>
      </w:pPr>
      <w:hyperlink w:anchor="_Toc426969032" w:history="1">
        <w:r w:rsidR="00C72171" w:rsidRPr="00D977D4">
          <w:rPr>
            <w:rStyle w:val="Hiperpovezava"/>
            <w:noProof/>
          </w:rPr>
          <w:t>OB192-09-0001 VODOVODNO OMREŽJE - INVESTICIJE</w:t>
        </w:r>
        <w:r w:rsidR="00C72171">
          <w:rPr>
            <w:rFonts w:asciiTheme="minorHAnsi" w:eastAsiaTheme="minorEastAsia" w:hAnsiTheme="minorHAnsi" w:cstheme="minorBidi"/>
            <w:noProof/>
            <w:sz w:val="22"/>
            <w:szCs w:val="22"/>
            <w:lang w:eastAsia="sl-SI"/>
          </w:rPr>
          <w:tab/>
        </w:r>
        <w:r w:rsidR="00C72171" w:rsidRPr="00D977D4">
          <w:rPr>
            <w:rStyle w:val="Hiperpovezava"/>
            <w:noProof/>
          </w:rPr>
          <w:t>1.000 €</w:t>
        </w:r>
        <w:r w:rsidR="00C72171">
          <w:rPr>
            <w:noProof/>
            <w:webHidden/>
          </w:rPr>
          <w:tab/>
        </w:r>
        <w:r w:rsidR="00C72171">
          <w:rPr>
            <w:noProof/>
            <w:webHidden/>
          </w:rPr>
          <w:fldChar w:fldCharType="begin"/>
        </w:r>
        <w:r w:rsidR="00C72171">
          <w:rPr>
            <w:noProof/>
            <w:webHidden/>
          </w:rPr>
          <w:instrText xml:space="preserve"> PAGEREF _Toc426969032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127"/>
          <w:tab w:val="right" w:leader="dot" w:pos="9913"/>
        </w:tabs>
        <w:rPr>
          <w:rFonts w:asciiTheme="minorHAnsi" w:eastAsiaTheme="minorEastAsia" w:hAnsiTheme="minorHAnsi" w:cstheme="minorBidi"/>
          <w:noProof/>
          <w:sz w:val="22"/>
          <w:szCs w:val="22"/>
          <w:lang w:eastAsia="sl-SI"/>
        </w:rPr>
      </w:pPr>
      <w:hyperlink w:anchor="_Toc426969033" w:history="1">
        <w:r w:rsidR="00C72171" w:rsidRPr="00D977D4">
          <w:rPr>
            <w:rStyle w:val="Hiperpovezava"/>
            <w:noProof/>
          </w:rPr>
          <w:t>OB000-07-0017 UREDITEV POKOPALIŠČA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_Toc426969033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3674"/>
          <w:tab w:val="right" w:leader="dot" w:pos="9913"/>
        </w:tabs>
        <w:rPr>
          <w:rFonts w:asciiTheme="minorHAnsi" w:eastAsiaTheme="minorEastAsia" w:hAnsiTheme="minorHAnsi" w:cstheme="minorBidi"/>
          <w:noProof/>
          <w:sz w:val="22"/>
          <w:szCs w:val="22"/>
          <w:lang w:eastAsia="sl-SI"/>
        </w:rPr>
      </w:pPr>
      <w:hyperlink w:anchor="_Toc426969034" w:history="1">
        <w:r w:rsidR="00C72171" w:rsidRPr="00D977D4">
          <w:rPr>
            <w:rStyle w:val="Hiperpovezava"/>
            <w:noProof/>
          </w:rPr>
          <w:t>OB000-07-0040 OTROŠKA IGRIŠČA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_Toc426969034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893"/>
          <w:tab w:val="right" w:leader="dot" w:pos="9913"/>
        </w:tabs>
        <w:rPr>
          <w:rFonts w:asciiTheme="minorHAnsi" w:eastAsiaTheme="minorEastAsia" w:hAnsiTheme="minorHAnsi" w:cstheme="minorBidi"/>
          <w:noProof/>
          <w:sz w:val="22"/>
          <w:szCs w:val="22"/>
          <w:lang w:eastAsia="sl-SI"/>
        </w:rPr>
      </w:pPr>
      <w:hyperlink w:anchor="_Toc426969035" w:history="1">
        <w:r w:rsidR="00C72171" w:rsidRPr="00D977D4">
          <w:rPr>
            <w:rStyle w:val="Hiperpovezava"/>
            <w:noProof/>
          </w:rPr>
          <w:t>OB000-07-0019 NEPROFITNI STANOVANJSKI FOND</w:t>
        </w:r>
        <w:r w:rsidR="00C72171">
          <w:rPr>
            <w:rFonts w:asciiTheme="minorHAnsi" w:eastAsiaTheme="minorEastAsia" w:hAnsiTheme="minorHAnsi" w:cstheme="minorBidi"/>
            <w:noProof/>
            <w:sz w:val="22"/>
            <w:szCs w:val="22"/>
            <w:lang w:eastAsia="sl-SI"/>
          </w:rPr>
          <w:tab/>
        </w:r>
        <w:r w:rsidR="00C72171" w:rsidRPr="00D977D4">
          <w:rPr>
            <w:rStyle w:val="Hiperpovezava"/>
            <w:noProof/>
          </w:rPr>
          <w:t>2.431 €</w:t>
        </w:r>
        <w:r w:rsidR="00C72171">
          <w:rPr>
            <w:noProof/>
            <w:webHidden/>
          </w:rPr>
          <w:tab/>
        </w:r>
        <w:r w:rsidR="00C72171">
          <w:rPr>
            <w:noProof/>
            <w:webHidden/>
          </w:rPr>
          <w:fldChar w:fldCharType="begin"/>
        </w:r>
        <w:r w:rsidR="00C72171">
          <w:rPr>
            <w:noProof/>
            <w:webHidden/>
          </w:rPr>
          <w:instrText xml:space="preserve"> PAGEREF _Toc426969035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570"/>
          <w:tab w:val="right" w:leader="dot" w:pos="9913"/>
        </w:tabs>
        <w:rPr>
          <w:rFonts w:asciiTheme="minorHAnsi" w:eastAsiaTheme="minorEastAsia" w:hAnsiTheme="minorHAnsi" w:cstheme="minorBidi"/>
          <w:noProof/>
          <w:sz w:val="22"/>
          <w:szCs w:val="22"/>
          <w:lang w:eastAsia="sl-SI"/>
        </w:rPr>
      </w:pPr>
      <w:hyperlink w:anchor="_Toc426969036" w:history="1">
        <w:r w:rsidR="00C72171" w:rsidRPr="00D977D4">
          <w:rPr>
            <w:rStyle w:val="Hiperpovezava"/>
            <w:noProof/>
          </w:rPr>
          <w:t>OB192-11-0001 STANOVANJSKI OBJEKT SELO 15</w:t>
        </w:r>
        <w:r w:rsidR="00C72171">
          <w:rPr>
            <w:rFonts w:asciiTheme="minorHAnsi" w:eastAsiaTheme="minorEastAsia" w:hAnsiTheme="minorHAnsi" w:cstheme="minorBidi"/>
            <w:noProof/>
            <w:sz w:val="22"/>
            <w:szCs w:val="22"/>
            <w:lang w:eastAsia="sl-SI"/>
          </w:rPr>
          <w:tab/>
        </w:r>
        <w:r w:rsidR="00C72171" w:rsidRPr="00D977D4">
          <w:rPr>
            <w:rStyle w:val="Hiperpovezava"/>
            <w:noProof/>
          </w:rPr>
          <w:t>264.185 €</w:t>
        </w:r>
        <w:r w:rsidR="00C72171">
          <w:rPr>
            <w:noProof/>
            <w:webHidden/>
          </w:rPr>
          <w:tab/>
        </w:r>
        <w:r w:rsidR="00C72171">
          <w:rPr>
            <w:noProof/>
            <w:webHidden/>
          </w:rPr>
          <w:fldChar w:fldCharType="begin"/>
        </w:r>
        <w:r w:rsidR="00C72171">
          <w:rPr>
            <w:noProof/>
            <w:webHidden/>
          </w:rPr>
          <w:instrText xml:space="preserve"> PAGEREF _Toc426969036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3867"/>
          <w:tab w:val="right" w:leader="dot" w:pos="9913"/>
        </w:tabs>
        <w:rPr>
          <w:rFonts w:asciiTheme="minorHAnsi" w:eastAsiaTheme="minorEastAsia" w:hAnsiTheme="minorHAnsi" w:cstheme="minorBidi"/>
          <w:noProof/>
          <w:sz w:val="22"/>
          <w:szCs w:val="22"/>
          <w:lang w:eastAsia="sl-SI"/>
        </w:rPr>
      </w:pPr>
      <w:hyperlink w:anchor="_Toc426969037" w:history="1">
        <w:r w:rsidR="00C72171" w:rsidRPr="00D977D4">
          <w:rPr>
            <w:rStyle w:val="Hiperpovezava"/>
            <w:noProof/>
          </w:rPr>
          <w:t>OB000-07-0020 STAVBNA ZEMLJIŠČA</w:t>
        </w:r>
        <w:r w:rsidR="00C72171">
          <w:rPr>
            <w:rFonts w:asciiTheme="minorHAnsi" w:eastAsiaTheme="minorEastAsia" w:hAnsiTheme="minorHAnsi" w:cstheme="minorBidi"/>
            <w:noProof/>
            <w:sz w:val="22"/>
            <w:szCs w:val="22"/>
            <w:lang w:eastAsia="sl-SI"/>
          </w:rPr>
          <w:tab/>
        </w:r>
        <w:r w:rsidR="00C72171" w:rsidRPr="00D977D4">
          <w:rPr>
            <w:rStyle w:val="Hiperpovezava"/>
            <w:noProof/>
          </w:rPr>
          <w:t>5.376 €</w:t>
        </w:r>
        <w:r w:rsidR="00C72171">
          <w:rPr>
            <w:noProof/>
            <w:webHidden/>
          </w:rPr>
          <w:tab/>
        </w:r>
        <w:r w:rsidR="00C72171">
          <w:rPr>
            <w:noProof/>
            <w:webHidden/>
          </w:rPr>
          <w:fldChar w:fldCharType="begin"/>
        </w:r>
        <w:r w:rsidR="00C72171">
          <w:rPr>
            <w:noProof/>
            <w:webHidden/>
          </w:rPr>
          <w:instrText xml:space="preserve"> PAGEREF _Toc426969037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856"/>
          <w:tab w:val="right" w:leader="dot" w:pos="9913"/>
        </w:tabs>
        <w:rPr>
          <w:rFonts w:asciiTheme="minorHAnsi" w:eastAsiaTheme="minorEastAsia" w:hAnsiTheme="minorHAnsi" w:cstheme="minorBidi"/>
          <w:noProof/>
          <w:sz w:val="22"/>
          <w:szCs w:val="22"/>
          <w:lang w:eastAsia="sl-SI"/>
        </w:rPr>
      </w:pPr>
      <w:hyperlink w:anchor="_Toc426969038" w:history="1">
        <w:r w:rsidR="00C72171" w:rsidRPr="00D977D4">
          <w:rPr>
            <w:rStyle w:val="Hiperpovezava"/>
            <w:noProof/>
          </w:rPr>
          <w:t>18 KULTURA, ŠPORT IN NEVLADNE ORGANIZACIJE</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_Toc426969038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5750"/>
          <w:tab w:val="right" w:leader="dot" w:pos="9913"/>
        </w:tabs>
        <w:rPr>
          <w:rFonts w:asciiTheme="minorHAnsi" w:eastAsiaTheme="minorEastAsia" w:hAnsiTheme="minorHAnsi" w:cstheme="minorBidi"/>
          <w:noProof/>
          <w:sz w:val="22"/>
          <w:szCs w:val="22"/>
          <w:lang w:eastAsia="sl-SI"/>
        </w:rPr>
      </w:pPr>
      <w:hyperlink w:anchor="_Toc426969039" w:history="1">
        <w:r w:rsidR="00C72171" w:rsidRPr="00D977D4">
          <w:rPr>
            <w:rStyle w:val="Hiperpovezava"/>
            <w:noProof/>
          </w:rPr>
          <w:t>OB000-07-0034 VARSTVO NARAVNE IN KULTURNE DEDIŠČINE</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_Toc426969039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147"/>
          <w:tab w:val="right" w:leader="dot" w:pos="9913"/>
        </w:tabs>
        <w:rPr>
          <w:rFonts w:asciiTheme="minorHAnsi" w:eastAsiaTheme="minorEastAsia" w:hAnsiTheme="minorHAnsi" w:cstheme="minorBidi"/>
          <w:noProof/>
          <w:sz w:val="22"/>
          <w:szCs w:val="22"/>
          <w:lang w:eastAsia="sl-SI"/>
        </w:rPr>
      </w:pPr>
      <w:hyperlink w:anchor="_Toc426969040" w:history="1">
        <w:r w:rsidR="00C72171" w:rsidRPr="00D977D4">
          <w:rPr>
            <w:rStyle w:val="Hiperpovezava"/>
            <w:noProof/>
          </w:rPr>
          <w:t>OB000-07-0033 KNJIŽNICA MATIJE ČOPA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_Toc426969040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264"/>
          <w:tab w:val="right" w:leader="dot" w:pos="9913"/>
        </w:tabs>
        <w:rPr>
          <w:rFonts w:asciiTheme="minorHAnsi" w:eastAsiaTheme="minorEastAsia" w:hAnsiTheme="minorHAnsi" w:cstheme="minorBidi"/>
          <w:noProof/>
          <w:sz w:val="22"/>
          <w:szCs w:val="22"/>
          <w:lang w:eastAsia="sl-SI"/>
        </w:rPr>
      </w:pPr>
      <w:hyperlink w:anchor="_Toc426969041" w:history="1">
        <w:r w:rsidR="00C72171" w:rsidRPr="00D977D4">
          <w:rPr>
            <w:rStyle w:val="Hiperpovezava"/>
            <w:noProof/>
          </w:rPr>
          <w:t>OB000-07-0025 VEČNAMENSKA DVORANA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_Toc426969041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2501"/>
          <w:tab w:val="right" w:leader="dot" w:pos="9913"/>
        </w:tabs>
        <w:rPr>
          <w:rFonts w:asciiTheme="minorHAnsi" w:eastAsiaTheme="minorEastAsia" w:hAnsiTheme="minorHAnsi" w:cstheme="minorBidi"/>
          <w:noProof/>
          <w:sz w:val="22"/>
          <w:szCs w:val="22"/>
          <w:lang w:eastAsia="sl-SI"/>
        </w:rPr>
      </w:pPr>
      <w:hyperlink w:anchor="_Toc426969042" w:history="1">
        <w:r w:rsidR="00C72171" w:rsidRPr="00D977D4">
          <w:rPr>
            <w:rStyle w:val="Hiperpovezava"/>
            <w:noProof/>
          </w:rPr>
          <w:t>19 IZOBRAŽEVANJE</w:t>
        </w:r>
        <w:r w:rsidR="00C72171">
          <w:rPr>
            <w:rFonts w:asciiTheme="minorHAnsi" w:eastAsiaTheme="minorEastAsia" w:hAnsiTheme="minorHAnsi" w:cstheme="minorBidi"/>
            <w:noProof/>
            <w:sz w:val="22"/>
            <w:szCs w:val="22"/>
            <w:lang w:eastAsia="sl-SI"/>
          </w:rPr>
          <w:tab/>
        </w:r>
        <w:r w:rsidR="00C72171" w:rsidRPr="00D977D4">
          <w:rPr>
            <w:rStyle w:val="Hiperpovezava"/>
            <w:noProof/>
          </w:rPr>
          <w:t>406.978 €</w:t>
        </w:r>
        <w:r w:rsidR="00C72171">
          <w:rPr>
            <w:noProof/>
            <w:webHidden/>
          </w:rPr>
          <w:tab/>
        </w:r>
        <w:r w:rsidR="00C72171">
          <w:rPr>
            <w:noProof/>
            <w:webHidden/>
          </w:rPr>
          <w:fldChar w:fldCharType="begin"/>
        </w:r>
        <w:r w:rsidR="00C72171">
          <w:rPr>
            <w:noProof/>
            <w:webHidden/>
          </w:rPr>
          <w:instrText xml:space="preserve"> PAGEREF _Toc426969042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4435"/>
          <w:tab w:val="right" w:leader="dot" w:pos="9913"/>
        </w:tabs>
        <w:rPr>
          <w:rFonts w:asciiTheme="minorHAnsi" w:eastAsiaTheme="minorEastAsia" w:hAnsiTheme="minorHAnsi" w:cstheme="minorBidi"/>
          <w:noProof/>
          <w:sz w:val="22"/>
          <w:szCs w:val="22"/>
          <w:lang w:eastAsia="sl-SI"/>
        </w:rPr>
      </w:pPr>
      <w:hyperlink w:anchor="_Toc426969043" w:history="1">
        <w:r w:rsidR="00C72171" w:rsidRPr="00D977D4">
          <w:rPr>
            <w:rStyle w:val="Hiperpovezava"/>
            <w:noProof/>
          </w:rPr>
          <w:t>OB000-07-0032 INVESTICIJE V OŠ ŽIROVNICA</w:t>
        </w:r>
        <w:r w:rsidR="00C72171">
          <w:rPr>
            <w:rFonts w:asciiTheme="minorHAnsi" w:eastAsiaTheme="minorEastAsia" w:hAnsiTheme="minorHAnsi" w:cstheme="minorBidi"/>
            <w:noProof/>
            <w:sz w:val="22"/>
            <w:szCs w:val="22"/>
            <w:lang w:eastAsia="sl-SI"/>
          </w:rPr>
          <w:tab/>
        </w:r>
        <w:r w:rsidR="00C72171" w:rsidRPr="00D977D4">
          <w:rPr>
            <w:rStyle w:val="Hiperpovezava"/>
            <w:noProof/>
          </w:rPr>
          <w:t>0 €</w:t>
        </w:r>
        <w:r w:rsidR="00C72171">
          <w:rPr>
            <w:noProof/>
            <w:webHidden/>
          </w:rPr>
          <w:tab/>
        </w:r>
        <w:r w:rsidR="00C72171">
          <w:rPr>
            <w:noProof/>
            <w:webHidden/>
          </w:rPr>
          <w:fldChar w:fldCharType="begin"/>
        </w:r>
        <w:r w:rsidR="00C72171">
          <w:rPr>
            <w:noProof/>
            <w:webHidden/>
          </w:rPr>
          <w:instrText xml:space="preserve"> PAGEREF _Toc426969043 \h </w:instrText>
        </w:r>
        <w:r w:rsidR="00C72171">
          <w:rPr>
            <w:noProof/>
            <w:webHidden/>
          </w:rPr>
        </w:r>
        <w:r w:rsidR="00C72171">
          <w:rPr>
            <w:noProof/>
            <w:webHidden/>
          </w:rPr>
          <w:fldChar w:fldCharType="separate"/>
        </w:r>
        <w:r w:rsidR="00C72171">
          <w:rPr>
            <w:noProof/>
            <w:webHidden/>
          </w:rPr>
          <w:t>47</w:t>
        </w:r>
        <w:r w:rsidR="00C72171">
          <w:rPr>
            <w:noProof/>
            <w:webHidden/>
          </w:rPr>
          <w:fldChar w:fldCharType="end"/>
        </w:r>
      </w:hyperlink>
    </w:p>
    <w:p w:rsidR="00C72171" w:rsidRDefault="00C45F0D">
      <w:pPr>
        <w:pStyle w:val="Kazalovsebine5"/>
        <w:tabs>
          <w:tab w:val="left" w:pos="6139"/>
          <w:tab w:val="right" w:leader="dot" w:pos="9913"/>
        </w:tabs>
        <w:rPr>
          <w:rFonts w:asciiTheme="minorHAnsi" w:eastAsiaTheme="minorEastAsia" w:hAnsiTheme="minorHAnsi" w:cstheme="minorBidi"/>
          <w:noProof/>
          <w:sz w:val="22"/>
          <w:szCs w:val="22"/>
          <w:lang w:eastAsia="sl-SI"/>
        </w:rPr>
      </w:pPr>
      <w:hyperlink w:anchor="_Toc426969044" w:history="1">
        <w:r w:rsidR="00C72171" w:rsidRPr="00D977D4">
          <w:rPr>
            <w:rStyle w:val="Hiperpovezava"/>
            <w:noProof/>
          </w:rPr>
          <w:t>OB192-13-0002 ENERGETSKA SANACIJA OSNOVNE ŠOLE ŽIROVNICA</w:t>
        </w:r>
        <w:r w:rsidR="00C72171">
          <w:rPr>
            <w:rFonts w:asciiTheme="minorHAnsi" w:eastAsiaTheme="minorEastAsia" w:hAnsiTheme="minorHAnsi" w:cstheme="minorBidi"/>
            <w:noProof/>
            <w:sz w:val="22"/>
            <w:szCs w:val="22"/>
            <w:lang w:eastAsia="sl-SI"/>
          </w:rPr>
          <w:tab/>
        </w:r>
        <w:r w:rsidR="00C72171" w:rsidRPr="00D977D4">
          <w:rPr>
            <w:rStyle w:val="Hiperpovezava"/>
            <w:noProof/>
          </w:rPr>
          <w:t>79.622 €</w:t>
        </w:r>
        <w:r w:rsidR="00C72171">
          <w:rPr>
            <w:noProof/>
            <w:webHidden/>
          </w:rPr>
          <w:tab/>
        </w:r>
        <w:r w:rsidR="00C72171">
          <w:rPr>
            <w:noProof/>
            <w:webHidden/>
          </w:rPr>
          <w:fldChar w:fldCharType="begin"/>
        </w:r>
        <w:r w:rsidR="00C72171">
          <w:rPr>
            <w:noProof/>
            <w:webHidden/>
          </w:rPr>
          <w:instrText xml:space="preserve"> PAGEREF _Toc426969044 \h </w:instrText>
        </w:r>
        <w:r w:rsidR="00C72171">
          <w:rPr>
            <w:noProof/>
            <w:webHidden/>
          </w:rPr>
        </w:r>
        <w:r w:rsidR="00C72171">
          <w:rPr>
            <w:noProof/>
            <w:webHidden/>
          </w:rPr>
          <w:fldChar w:fldCharType="separate"/>
        </w:r>
        <w:r w:rsidR="00C72171">
          <w:rPr>
            <w:noProof/>
            <w:webHidden/>
          </w:rPr>
          <w:t>48</w:t>
        </w:r>
        <w:r w:rsidR="00C72171">
          <w:rPr>
            <w:noProof/>
            <w:webHidden/>
          </w:rPr>
          <w:fldChar w:fldCharType="end"/>
        </w:r>
      </w:hyperlink>
    </w:p>
    <w:p w:rsidR="00C72171" w:rsidRDefault="00C45F0D">
      <w:pPr>
        <w:pStyle w:val="Kazalovsebine5"/>
        <w:tabs>
          <w:tab w:val="left" w:pos="4192"/>
          <w:tab w:val="right" w:leader="dot" w:pos="9913"/>
        </w:tabs>
        <w:rPr>
          <w:rFonts w:asciiTheme="minorHAnsi" w:eastAsiaTheme="minorEastAsia" w:hAnsiTheme="minorHAnsi" w:cstheme="minorBidi"/>
          <w:noProof/>
          <w:sz w:val="22"/>
          <w:szCs w:val="22"/>
          <w:lang w:eastAsia="sl-SI"/>
        </w:rPr>
      </w:pPr>
      <w:hyperlink w:anchor="_Toc426969045" w:history="1">
        <w:r w:rsidR="00C72171" w:rsidRPr="00D977D4">
          <w:rPr>
            <w:rStyle w:val="Hiperpovezava"/>
            <w:noProof/>
          </w:rPr>
          <w:t>OB192-14-0004 PRIZIDEK K OŠ ŽIROVNICA</w:t>
        </w:r>
        <w:r w:rsidR="00C72171">
          <w:rPr>
            <w:rFonts w:asciiTheme="minorHAnsi" w:eastAsiaTheme="minorEastAsia" w:hAnsiTheme="minorHAnsi" w:cstheme="minorBidi"/>
            <w:noProof/>
            <w:sz w:val="22"/>
            <w:szCs w:val="22"/>
            <w:lang w:eastAsia="sl-SI"/>
          </w:rPr>
          <w:tab/>
        </w:r>
        <w:r w:rsidR="00C72171" w:rsidRPr="00D977D4">
          <w:rPr>
            <w:rStyle w:val="Hiperpovezava"/>
            <w:noProof/>
          </w:rPr>
          <w:t>327.356 €</w:t>
        </w:r>
        <w:r w:rsidR="00C72171">
          <w:rPr>
            <w:noProof/>
            <w:webHidden/>
          </w:rPr>
          <w:tab/>
        </w:r>
        <w:r w:rsidR="00C72171">
          <w:rPr>
            <w:noProof/>
            <w:webHidden/>
          </w:rPr>
          <w:fldChar w:fldCharType="begin"/>
        </w:r>
        <w:r w:rsidR="00C72171">
          <w:rPr>
            <w:noProof/>
            <w:webHidden/>
          </w:rPr>
          <w:instrText xml:space="preserve"> PAGEREF _Toc426969045 \h </w:instrText>
        </w:r>
        <w:r w:rsidR="00C72171">
          <w:rPr>
            <w:noProof/>
            <w:webHidden/>
          </w:rPr>
        </w:r>
        <w:r w:rsidR="00C72171">
          <w:rPr>
            <w:noProof/>
            <w:webHidden/>
          </w:rPr>
          <w:fldChar w:fldCharType="separate"/>
        </w:r>
        <w:r w:rsidR="00C72171">
          <w:rPr>
            <w:noProof/>
            <w:webHidden/>
          </w:rPr>
          <w:t>48</w:t>
        </w:r>
        <w:r w:rsidR="00C72171">
          <w:rPr>
            <w:noProof/>
            <w:webHidden/>
          </w:rPr>
          <w:fldChar w:fldCharType="end"/>
        </w:r>
      </w:hyperlink>
    </w:p>
    <w:p w:rsidR="00453A2D" w:rsidRPr="009602EA" w:rsidRDefault="00453A2D" w:rsidP="0084020C">
      <w:pPr>
        <w:overflowPunct/>
        <w:autoSpaceDE/>
        <w:autoSpaceDN/>
        <w:adjustRightInd/>
        <w:spacing w:before="0" w:after="0"/>
        <w:ind w:left="0"/>
        <w:jc w:val="both"/>
        <w:textAlignment w:val="auto"/>
        <w:rPr>
          <w:szCs w:val="18"/>
        </w:rPr>
      </w:pPr>
      <w:r w:rsidRPr="009602EA">
        <w:rPr>
          <w:szCs w:val="18"/>
        </w:rPr>
        <w:fldChar w:fldCharType="end"/>
      </w:r>
      <w:r w:rsidRPr="009602EA">
        <w:rPr>
          <w:szCs w:val="18"/>
        </w:rPr>
        <w:br w:type="page"/>
      </w:r>
    </w:p>
    <w:p w:rsidR="00453A2D" w:rsidRDefault="00453A2D" w:rsidP="0084020C">
      <w:pPr>
        <w:pStyle w:val="AHeading1"/>
      </w:pPr>
      <w:bookmarkStart w:id="1" w:name="_Toc426968957"/>
      <w:r>
        <w:lastRenderedPageBreak/>
        <w:t>I. SPLOŠNI DEL</w:t>
      </w:r>
      <w:bookmarkEnd w:id="1"/>
    </w:p>
    <w:p w:rsidR="00453A2D" w:rsidRPr="009602EA" w:rsidRDefault="00453A2D" w:rsidP="0084020C">
      <w:pPr>
        <w:pStyle w:val="AHeading4"/>
      </w:pPr>
      <w:bookmarkStart w:id="2" w:name="_Toc426968958"/>
      <w:r w:rsidRPr="009602EA">
        <w:t xml:space="preserve">9 LASTNI VIRI IN DOLGOROČNE OBVEZNOSTI </w:t>
      </w:r>
      <w:r w:rsidRPr="009602EA">
        <w:tab/>
        <w:t>523.045 €</w:t>
      </w:r>
      <w:bookmarkEnd w:id="2"/>
    </w:p>
    <w:p w:rsidR="00453A2D" w:rsidRDefault="00453A2D" w:rsidP="0084020C">
      <w:pPr>
        <w:pStyle w:val="AHeading5"/>
        <w:tabs>
          <w:tab w:val="decimal" w:pos="9200"/>
        </w:tabs>
        <w:rPr>
          <w:sz w:val="20"/>
        </w:rPr>
      </w:pPr>
      <w:bookmarkStart w:id="3" w:name="_Toc426968959"/>
      <w:r>
        <w:t xml:space="preserve">90 SPLOŠNI SKLAD </w:t>
      </w:r>
      <w:r>
        <w:tab/>
      </w:r>
      <w:r>
        <w:rPr>
          <w:sz w:val="20"/>
        </w:rPr>
        <w:t>523.045 €</w:t>
      </w:r>
      <w:bookmarkEnd w:id="3"/>
    </w:p>
    <w:p w:rsidR="00453A2D" w:rsidRDefault="00453A2D" w:rsidP="0084020C">
      <w:pPr>
        <w:pStyle w:val="AHeading9"/>
        <w:tabs>
          <w:tab w:val="decimal" w:pos="9200"/>
        </w:tabs>
        <w:ind w:left="0"/>
        <w:rPr>
          <w:sz w:val="20"/>
        </w:rPr>
      </w:pPr>
      <w:r>
        <w:t xml:space="preserve">900 SPLOŠNI SKLAD </w:t>
      </w:r>
      <w:r>
        <w:tab/>
      </w:r>
      <w:r>
        <w:rPr>
          <w:sz w:val="20"/>
        </w:rPr>
        <w:t>523.045 €</w:t>
      </w:r>
    </w:p>
    <w:p w:rsidR="00453A2D" w:rsidRDefault="00453A2D" w:rsidP="0084020C">
      <w:pPr>
        <w:pStyle w:val="AHeading3"/>
        <w:tabs>
          <w:tab w:val="decimal" w:pos="9200"/>
        </w:tabs>
        <w:rPr>
          <w:sz w:val="20"/>
        </w:rPr>
      </w:pPr>
      <w:bookmarkStart w:id="4" w:name="_Toc426968960"/>
      <w:r>
        <w:t>A. BILANCA PRIHODKOV IN ODHODKOV</w:t>
      </w:r>
      <w:r>
        <w:tab/>
      </w:r>
      <w:r>
        <w:rPr>
          <w:sz w:val="20"/>
        </w:rPr>
        <w:t>-400.717 €</w:t>
      </w:r>
      <w:bookmarkEnd w:id="4"/>
    </w:p>
    <w:p w:rsidR="00453A2D" w:rsidRDefault="00453A2D" w:rsidP="0084020C">
      <w:pPr>
        <w:pStyle w:val="AHeading4"/>
        <w:tabs>
          <w:tab w:val="decimal" w:pos="9200"/>
        </w:tabs>
        <w:rPr>
          <w:sz w:val="20"/>
        </w:rPr>
      </w:pPr>
      <w:bookmarkStart w:id="5" w:name="_Toc426968961"/>
      <w:r>
        <w:t xml:space="preserve">4 ODHODKI </w:t>
      </w:r>
      <w:r>
        <w:tab/>
      </w:r>
      <w:r>
        <w:rPr>
          <w:sz w:val="20"/>
        </w:rPr>
        <w:t>2.315.570 €</w:t>
      </w:r>
      <w:bookmarkEnd w:id="5"/>
    </w:p>
    <w:p w:rsidR="00453A2D" w:rsidRDefault="00453A2D" w:rsidP="0084020C">
      <w:pPr>
        <w:pStyle w:val="AHeading5"/>
        <w:tabs>
          <w:tab w:val="decimal" w:pos="9200"/>
        </w:tabs>
        <w:rPr>
          <w:sz w:val="20"/>
        </w:rPr>
      </w:pPr>
      <w:bookmarkStart w:id="6" w:name="_Toc426968962"/>
      <w:r>
        <w:t xml:space="preserve">40 TEKOČI ODHODKI </w:t>
      </w:r>
      <w:r>
        <w:tab/>
      </w:r>
      <w:r>
        <w:rPr>
          <w:sz w:val="20"/>
        </w:rPr>
        <w:t>467.437 €</w:t>
      </w:r>
      <w:bookmarkEnd w:id="6"/>
    </w:p>
    <w:p w:rsidR="002B3AB9" w:rsidRDefault="002B3AB9" w:rsidP="0084020C">
      <w:pPr>
        <w:pStyle w:val="AHeading9"/>
        <w:tabs>
          <w:tab w:val="decimal" w:pos="9200"/>
        </w:tabs>
        <w:ind w:left="0"/>
      </w:pPr>
    </w:p>
    <w:p w:rsidR="00453A2D" w:rsidRPr="002B3AB9" w:rsidRDefault="00453A2D" w:rsidP="0084020C">
      <w:pPr>
        <w:pStyle w:val="AHeading9"/>
        <w:tabs>
          <w:tab w:val="decimal" w:pos="9200"/>
        </w:tabs>
        <w:ind w:left="0"/>
      </w:pPr>
      <w:r>
        <w:t xml:space="preserve">400 Plače in drugi izdatki zaposlenim </w:t>
      </w:r>
      <w:r>
        <w:tab/>
      </w:r>
      <w:r>
        <w:rPr>
          <w:sz w:val="20"/>
        </w:rPr>
        <w:t>119.383 €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20" w:firstRow="1" w:lastRow="0" w:firstColumn="0" w:lastColumn="0" w:noHBand="0" w:noVBand="0"/>
      </w:tblPr>
      <w:tblGrid>
        <w:gridCol w:w="1101"/>
        <w:gridCol w:w="3475"/>
        <w:gridCol w:w="1445"/>
        <w:gridCol w:w="1411"/>
        <w:gridCol w:w="1342"/>
        <w:gridCol w:w="1115"/>
      </w:tblGrid>
      <w:tr w:rsidR="00014FD1" w:rsidRPr="00014FD1" w:rsidTr="0084020C">
        <w:trPr>
          <w:cnfStyle w:val="100000000000" w:firstRow="1" w:lastRow="0" w:firstColumn="0" w:lastColumn="0" w:oddVBand="0" w:evenVBand="0" w:oddHBand="0" w:evenHBand="0" w:firstRowFirstColumn="0" w:firstRowLastColumn="0" w:lastRowFirstColumn="0" w:lastRowLastColumn="0"/>
          <w:trHeight w:val="40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color w:val="auto"/>
                <w:szCs w:val="18"/>
                <w:lang w:val="x-none"/>
              </w:rPr>
            </w:pPr>
            <w:r w:rsidRPr="00014FD1">
              <w:rPr>
                <w:rFonts w:cs="Tahoma"/>
                <w:color w:val="auto"/>
                <w:szCs w:val="18"/>
                <w:lang w:val="x-none"/>
              </w:rPr>
              <w:t>PP</w:t>
            </w:r>
          </w:p>
        </w:tc>
        <w:tc>
          <w:tcPr>
            <w:tcW w:w="3475" w:type="dxa"/>
          </w:tcPr>
          <w:p w:rsidR="00453A2D" w:rsidRPr="00014FD1" w:rsidRDefault="00453A2D" w:rsidP="0084020C">
            <w:pPr>
              <w:widowControl w:val="0"/>
              <w:spacing w:after="0"/>
              <w:ind w:left="0"/>
              <w:jc w:val="left"/>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014FD1">
              <w:rPr>
                <w:rFonts w:cs="Tahoma"/>
                <w:color w:val="auto"/>
                <w:szCs w:val="18"/>
                <w:lang w:val="x-none"/>
              </w:rPr>
              <w:t>Opis</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C736A5" w:rsidP="0084020C">
            <w:pPr>
              <w:widowControl w:val="0"/>
              <w:spacing w:after="0"/>
              <w:ind w:left="0"/>
              <w:jc w:val="left"/>
              <w:rPr>
                <w:rFonts w:cs="Tahoma"/>
                <w:color w:val="auto"/>
                <w:szCs w:val="18"/>
                <w:lang w:val="x-none"/>
              </w:rPr>
            </w:pPr>
            <w:r>
              <w:rPr>
                <w:rFonts w:cs="Tahoma"/>
                <w:color w:val="auto"/>
                <w:szCs w:val="18"/>
              </w:rPr>
              <w:t>S</w:t>
            </w:r>
            <w:r w:rsidR="00453A2D" w:rsidRPr="00014FD1">
              <w:rPr>
                <w:rFonts w:cs="Tahoma"/>
                <w:color w:val="auto"/>
                <w:szCs w:val="18"/>
                <w:lang w:val="x-none"/>
              </w:rPr>
              <w:t>prejeti proračun 2015</w:t>
            </w:r>
          </w:p>
        </w:tc>
        <w:tc>
          <w:tcPr>
            <w:tcW w:w="1411" w:type="dxa"/>
          </w:tcPr>
          <w:p w:rsidR="00453A2D" w:rsidRPr="00014FD1" w:rsidRDefault="00453A2D" w:rsidP="0084020C">
            <w:pPr>
              <w:widowControl w:val="0"/>
              <w:spacing w:after="0"/>
              <w:ind w:left="0"/>
              <w:jc w:val="left"/>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014FD1">
              <w:rPr>
                <w:rFonts w:cs="Tahoma"/>
                <w:color w:val="auto"/>
                <w:szCs w:val="18"/>
                <w:lang w:val="x-none"/>
              </w:rPr>
              <w:t>Veljavni proračun 2015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color w:val="auto"/>
                <w:szCs w:val="18"/>
                <w:lang w:val="x-none"/>
              </w:rPr>
            </w:pPr>
            <w:r w:rsidRPr="00014FD1">
              <w:rPr>
                <w:rFonts w:cs="Tahoma"/>
                <w:color w:val="auto"/>
                <w:szCs w:val="18"/>
                <w:lang w:val="x-none"/>
              </w:rPr>
              <w:t>Realizacija</w:t>
            </w:r>
          </w:p>
        </w:tc>
        <w:tc>
          <w:tcPr>
            <w:tcW w:w="1115" w:type="dxa"/>
          </w:tcPr>
          <w:p w:rsidR="00453A2D" w:rsidRPr="00C736A5" w:rsidRDefault="00C736A5" w:rsidP="0084020C">
            <w:pPr>
              <w:widowControl w:val="0"/>
              <w:spacing w:after="0"/>
              <w:ind w:left="0"/>
              <w:jc w:val="left"/>
              <w:cnfStyle w:val="100000000000" w:firstRow="1" w:lastRow="0" w:firstColumn="0" w:lastColumn="0" w:oddVBand="0" w:evenVBand="0" w:oddHBand="0" w:evenHBand="0" w:firstRowFirstColumn="0" w:firstRowLastColumn="0" w:lastRowFirstColumn="0" w:lastRowLastColumn="0"/>
              <w:rPr>
                <w:rFonts w:cs="Tahoma"/>
                <w:color w:val="auto"/>
                <w:szCs w:val="18"/>
              </w:rPr>
            </w:pPr>
            <w:r w:rsidRPr="00014FD1">
              <w:rPr>
                <w:rFonts w:cs="Tahoma"/>
                <w:color w:val="auto"/>
                <w:szCs w:val="18"/>
                <w:lang w:val="x-none"/>
              </w:rPr>
              <w:t>I</w:t>
            </w:r>
            <w:r w:rsidR="00453A2D" w:rsidRPr="00014FD1">
              <w:rPr>
                <w:rFonts w:cs="Tahoma"/>
                <w:color w:val="auto"/>
                <w:szCs w:val="18"/>
                <w:lang w:val="x-none"/>
              </w:rPr>
              <w:t>nd</w:t>
            </w:r>
            <w:r>
              <w:rPr>
                <w:rFonts w:cs="Tahoma"/>
                <w:color w:val="auto"/>
                <w:szCs w:val="18"/>
              </w:rPr>
              <w:t>.</w:t>
            </w:r>
          </w:p>
        </w:tc>
      </w:tr>
      <w:tr w:rsidR="00014FD1" w:rsidRPr="002B3AB9"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bCs/>
                <w:szCs w:val="18"/>
                <w:u w:val="single"/>
                <w:lang w:val="x-none"/>
              </w:rPr>
            </w:pPr>
            <w:r w:rsidRPr="002B3AB9">
              <w:rPr>
                <w:rFonts w:cs="Tahoma"/>
                <w:b/>
                <w:bCs/>
                <w:szCs w:val="18"/>
                <w:u w:val="single"/>
                <w:lang w:val="x-none"/>
              </w:rPr>
              <w:t>400</w:t>
            </w:r>
          </w:p>
        </w:tc>
        <w:tc>
          <w:tcPr>
            <w:tcW w:w="347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bCs/>
                <w:szCs w:val="18"/>
                <w:u w:val="single"/>
                <w:lang w:val="x-none"/>
              </w:rPr>
            </w:pPr>
            <w:r w:rsidRPr="002B3AB9">
              <w:rPr>
                <w:rFonts w:cs="Tahoma"/>
                <w:b/>
                <w:bCs/>
                <w:szCs w:val="18"/>
                <w:u w:val="single"/>
                <w:lang w:val="x-none"/>
              </w:rPr>
              <w:t>261.535</w:t>
            </w:r>
          </w:p>
        </w:tc>
        <w:tc>
          <w:tcPr>
            <w:tcW w:w="1411"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261.535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bCs/>
                <w:szCs w:val="18"/>
                <w:u w:val="single"/>
                <w:lang w:val="x-none"/>
              </w:rPr>
            </w:pPr>
            <w:r w:rsidRPr="002B3AB9">
              <w:rPr>
                <w:rFonts w:cs="Tahoma"/>
                <w:b/>
                <w:bCs/>
                <w:szCs w:val="18"/>
                <w:u w:val="single"/>
                <w:lang w:val="x-none"/>
              </w:rPr>
              <w:t>119.383</w:t>
            </w:r>
          </w:p>
        </w:tc>
        <w:tc>
          <w:tcPr>
            <w:tcW w:w="111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46</w:t>
            </w:r>
          </w:p>
        </w:tc>
      </w:tr>
      <w:tr w:rsidR="00014FD1" w:rsidRPr="002B3AB9"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4000</w:t>
            </w:r>
          </w:p>
        </w:tc>
        <w:tc>
          <w:tcPr>
            <w:tcW w:w="3475"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Plače in dodatki</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236.018</w:t>
            </w:r>
          </w:p>
        </w:tc>
        <w:tc>
          <w:tcPr>
            <w:tcW w:w="1411"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236.018</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106.443</w:t>
            </w:r>
          </w:p>
        </w:tc>
        <w:tc>
          <w:tcPr>
            <w:tcW w:w="1115"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45</w:t>
            </w:r>
          </w:p>
        </w:tc>
      </w:tr>
      <w:tr w:rsidR="00014FD1" w:rsidRPr="00014FD1"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36.470</w:t>
            </w:r>
          </w:p>
        </w:tc>
        <w:tc>
          <w:tcPr>
            <w:tcW w:w="1411"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36.470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18.549</w:t>
            </w:r>
          </w:p>
        </w:tc>
        <w:tc>
          <w:tcPr>
            <w:tcW w:w="111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51</w:t>
            </w:r>
          </w:p>
        </w:tc>
      </w:tr>
      <w:tr w:rsidR="00014FD1" w:rsidRPr="00014FD1"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199.548</w:t>
            </w:r>
          </w:p>
        </w:tc>
        <w:tc>
          <w:tcPr>
            <w:tcW w:w="1411"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199.548</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87.894</w:t>
            </w:r>
          </w:p>
        </w:tc>
        <w:tc>
          <w:tcPr>
            <w:tcW w:w="111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4001</w:t>
            </w:r>
          </w:p>
        </w:tc>
        <w:tc>
          <w:tcPr>
            <w:tcW w:w="347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Regres za letni dopust</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2.645</w:t>
            </w:r>
          </w:p>
        </w:tc>
        <w:tc>
          <w:tcPr>
            <w:tcW w:w="1411"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2.645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2.603</w:t>
            </w:r>
          </w:p>
        </w:tc>
        <w:tc>
          <w:tcPr>
            <w:tcW w:w="111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98</w:t>
            </w:r>
          </w:p>
        </w:tc>
      </w:tr>
      <w:tr w:rsidR="00014FD1" w:rsidRPr="00014FD1"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100</w:t>
            </w:r>
          </w:p>
        </w:tc>
        <w:tc>
          <w:tcPr>
            <w:tcW w:w="1411"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100</w:t>
            </w:r>
          </w:p>
        </w:tc>
        <w:tc>
          <w:tcPr>
            <w:tcW w:w="111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100</w:t>
            </w:r>
          </w:p>
        </w:tc>
      </w:tr>
      <w:tr w:rsidR="00014FD1" w:rsidRPr="00014FD1"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2.545</w:t>
            </w:r>
          </w:p>
        </w:tc>
        <w:tc>
          <w:tcPr>
            <w:tcW w:w="1411"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2.545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2.503</w:t>
            </w:r>
          </w:p>
        </w:tc>
        <w:tc>
          <w:tcPr>
            <w:tcW w:w="111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98</w:t>
            </w:r>
          </w:p>
        </w:tc>
      </w:tr>
      <w:tr w:rsidR="00014FD1" w:rsidRPr="002B3AB9"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4002</w:t>
            </w:r>
          </w:p>
        </w:tc>
        <w:tc>
          <w:tcPr>
            <w:tcW w:w="3475"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Povračila in nadomestila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16.155</w:t>
            </w:r>
          </w:p>
        </w:tc>
        <w:tc>
          <w:tcPr>
            <w:tcW w:w="1411"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16.155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7.169</w:t>
            </w:r>
          </w:p>
        </w:tc>
        <w:tc>
          <w:tcPr>
            <w:tcW w:w="1115" w:type="dxa"/>
          </w:tcPr>
          <w:p w:rsidR="00453A2D" w:rsidRPr="002B3AB9"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44</w:t>
            </w:r>
          </w:p>
        </w:tc>
      </w:tr>
      <w:tr w:rsidR="00014FD1" w:rsidRPr="00014FD1"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985</w:t>
            </w:r>
          </w:p>
        </w:tc>
        <w:tc>
          <w:tcPr>
            <w:tcW w:w="1411"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985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488</w:t>
            </w:r>
          </w:p>
        </w:tc>
        <w:tc>
          <w:tcPr>
            <w:tcW w:w="1115" w:type="dxa"/>
          </w:tcPr>
          <w:p w:rsidR="00453A2D" w:rsidRPr="00014FD1"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50</w:t>
            </w:r>
          </w:p>
        </w:tc>
      </w:tr>
      <w:tr w:rsidR="00014FD1" w:rsidRPr="00014FD1"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15.170</w:t>
            </w:r>
          </w:p>
        </w:tc>
        <w:tc>
          <w:tcPr>
            <w:tcW w:w="1411"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15.170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6.681</w:t>
            </w:r>
          </w:p>
        </w:tc>
        <w:tc>
          <w:tcPr>
            <w:tcW w:w="111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4004</w:t>
            </w:r>
          </w:p>
        </w:tc>
        <w:tc>
          <w:tcPr>
            <w:tcW w:w="347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Sredstva za nadurno delo</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5.850</w:t>
            </w:r>
          </w:p>
        </w:tc>
        <w:tc>
          <w:tcPr>
            <w:tcW w:w="1411"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5.850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3.168</w:t>
            </w:r>
          </w:p>
        </w:tc>
        <w:tc>
          <w:tcPr>
            <w:tcW w:w="111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54</w:t>
            </w:r>
          </w:p>
        </w:tc>
      </w:tr>
      <w:tr w:rsidR="00014FD1" w:rsidRPr="00014FD1"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5.850</w:t>
            </w:r>
          </w:p>
        </w:tc>
        <w:tc>
          <w:tcPr>
            <w:tcW w:w="1411"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5.850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3.168</w:t>
            </w:r>
          </w:p>
        </w:tc>
        <w:tc>
          <w:tcPr>
            <w:tcW w:w="111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54</w:t>
            </w:r>
          </w:p>
        </w:tc>
      </w:tr>
      <w:tr w:rsidR="00014FD1" w:rsidRPr="002B3AB9" w:rsidTr="0084020C">
        <w:trPr>
          <w:cnfStyle w:val="000000100000" w:firstRow="0" w:lastRow="0" w:firstColumn="0" w:lastColumn="0" w:oddVBand="0" w:evenVBand="0" w:oddHBand="1" w:evenHBand="0" w:firstRowFirstColumn="0" w:firstRowLastColumn="0" w:lastRowFirstColumn="0" w:lastRowLastColumn="0"/>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4009</w:t>
            </w:r>
          </w:p>
        </w:tc>
        <w:tc>
          <w:tcPr>
            <w:tcW w:w="347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Drugi izdatki zaposlenim</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867</w:t>
            </w:r>
          </w:p>
        </w:tc>
        <w:tc>
          <w:tcPr>
            <w:tcW w:w="1411"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867</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left"/>
              <w:rPr>
                <w:rFonts w:cs="Tahoma"/>
                <w:b/>
                <w:szCs w:val="18"/>
                <w:u w:val="single"/>
                <w:lang w:val="x-none"/>
              </w:rPr>
            </w:pPr>
            <w:r w:rsidRPr="002B3AB9">
              <w:rPr>
                <w:rFonts w:cs="Tahoma"/>
                <w:b/>
                <w:szCs w:val="18"/>
                <w:u w:val="single"/>
                <w:lang w:val="x-none"/>
              </w:rPr>
              <w:t>0</w:t>
            </w:r>
          </w:p>
        </w:tc>
        <w:tc>
          <w:tcPr>
            <w:tcW w:w="1115" w:type="dxa"/>
          </w:tcPr>
          <w:p w:rsidR="00453A2D" w:rsidRPr="002B3AB9" w:rsidRDefault="00453A2D" w:rsidP="0084020C">
            <w:pPr>
              <w:widowControl w:val="0"/>
              <w:spacing w:after="0"/>
              <w:ind w:left="0"/>
              <w:jc w:val="left"/>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0</w:t>
            </w:r>
          </w:p>
        </w:tc>
      </w:tr>
      <w:tr w:rsidR="00014FD1" w:rsidRPr="00014FD1" w:rsidTr="0084020C">
        <w:trPr>
          <w:trHeight w:val="196"/>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867</w:t>
            </w:r>
          </w:p>
        </w:tc>
        <w:tc>
          <w:tcPr>
            <w:tcW w:w="1411"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867</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left"/>
              <w:rPr>
                <w:rFonts w:cs="Tahoma"/>
                <w:szCs w:val="18"/>
                <w:lang w:val="x-none"/>
              </w:rPr>
            </w:pPr>
            <w:r w:rsidRPr="00014FD1">
              <w:rPr>
                <w:rFonts w:cs="Tahoma"/>
                <w:szCs w:val="18"/>
                <w:lang w:val="x-none"/>
              </w:rPr>
              <w:t>0</w:t>
            </w:r>
          </w:p>
        </w:tc>
        <w:tc>
          <w:tcPr>
            <w:tcW w:w="1115" w:type="dxa"/>
          </w:tcPr>
          <w:p w:rsidR="00453A2D" w:rsidRPr="00014FD1" w:rsidRDefault="00453A2D" w:rsidP="0084020C">
            <w:pPr>
              <w:widowControl w:val="0"/>
              <w:spacing w:after="0"/>
              <w:ind w:left="0"/>
              <w:jc w:val="left"/>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401 Prispevki delodajalcev za socialno varnost </w:t>
      </w:r>
      <w:r>
        <w:tab/>
      </w:r>
      <w:r>
        <w:rPr>
          <w:sz w:val="20"/>
        </w:rPr>
        <w:t>17.928 €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20" w:firstRow="1" w:lastRow="0" w:firstColumn="0" w:lastColumn="0" w:noHBand="0" w:noVBand="0"/>
      </w:tblPr>
      <w:tblGrid>
        <w:gridCol w:w="1101"/>
        <w:gridCol w:w="3475"/>
        <w:gridCol w:w="1445"/>
        <w:gridCol w:w="1411"/>
        <w:gridCol w:w="1342"/>
        <w:gridCol w:w="1115"/>
      </w:tblGrid>
      <w:tr w:rsidR="00014FD1" w:rsidRPr="00014FD1" w:rsidTr="00C736A5">
        <w:trPr>
          <w:cnfStyle w:val="100000000000" w:firstRow="1" w:lastRow="0" w:firstColumn="0" w:lastColumn="0" w:oddVBand="0" w:evenVBand="0" w:oddHBand="0"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color w:val="auto"/>
                <w:szCs w:val="18"/>
                <w:lang w:val="x-none"/>
              </w:rPr>
            </w:pPr>
            <w:r w:rsidRPr="00014FD1">
              <w:rPr>
                <w:rFonts w:cs="Tahoma"/>
                <w:color w:val="auto"/>
                <w:szCs w:val="18"/>
                <w:lang w:val="x-none"/>
              </w:rPr>
              <w:t>PP</w:t>
            </w:r>
          </w:p>
        </w:tc>
        <w:tc>
          <w:tcPr>
            <w:tcW w:w="3475" w:type="dxa"/>
          </w:tcPr>
          <w:p w:rsidR="00453A2D" w:rsidRPr="00014FD1"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014FD1">
              <w:rPr>
                <w:rFonts w:cs="Tahoma"/>
                <w:color w:val="auto"/>
                <w:szCs w:val="18"/>
                <w:lang w:val="x-none"/>
              </w:rPr>
              <w:t>Opis</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C736A5" w:rsidP="0084020C">
            <w:pPr>
              <w:widowControl w:val="0"/>
              <w:spacing w:after="0"/>
              <w:ind w:left="0"/>
              <w:jc w:val="both"/>
              <w:rPr>
                <w:rFonts w:cs="Tahoma"/>
                <w:color w:val="auto"/>
                <w:szCs w:val="18"/>
                <w:lang w:val="x-none"/>
              </w:rPr>
            </w:pPr>
            <w:r>
              <w:rPr>
                <w:rFonts w:cs="Tahoma"/>
                <w:color w:val="auto"/>
                <w:szCs w:val="18"/>
              </w:rPr>
              <w:t>S</w:t>
            </w:r>
            <w:r w:rsidR="00453A2D" w:rsidRPr="00014FD1">
              <w:rPr>
                <w:rFonts w:cs="Tahoma"/>
                <w:color w:val="auto"/>
                <w:szCs w:val="18"/>
                <w:lang w:val="x-none"/>
              </w:rPr>
              <w:t>prejeti proračun 2015</w:t>
            </w:r>
          </w:p>
        </w:tc>
        <w:tc>
          <w:tcPr>
            <w:tcW w:w="1411" w:type="dxa"/>
          </w:tcPr>
          <w:p w:rsidR="00453A2D" w:rsidRPr="00014FD1"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014FD1">
              <w:rPr>
                <w:rFonts w:cs="Tahoma"/>
                <w:color w:val="auto"/>
                <w:szCs w:val="18"/>
                <w:lang w:val="x-none"/>
              </w:rPr>
              <w:t>Veljavni proračun 2015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color w:val="auto"/>
                <w:szCs w:val="18"/>
                <w:lang w:val="x-none"/>
              </w:rPr>
            </w:pPr>
            <w:r w:rsidRPr="00014FD1">
              <w:rPr>
                <w:rFonts w:cs="Tahoma"/>
                <w:color w:val="auto"/>
                <w:szCs w:val="18"/>
                <w:lang w:val="x-none"/>
              </w:rPr>
              <w:t>Realizacija</w:t>
            </w:r>
          </w:p>
        </w:tc>
        <w:tc>
          <w:tcPr>
            <w:tcW w:w="1115" w:type="dxa"/>
          </w:tcPr>
          <w:p w:rsidR="00453A2D" w:rsidRPr="00C736A5" w:rsidRDefault="00C736A5"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rPr>
            </w:pPr>
            <w:r w:rsidRPr="00014FD1">
              <w:rPr>
                <w:rFonts w:cs="Tahoma"/>
                <w:color w:val="auto"/>
                <w:szCs w:val="18"/>
                <w:lang w:val="x-none"/>
              </w:rPr>
              <w:t>I</w:t>
            </w:r>
            <w:r w:rsidR="00453A2D" w:rsidRPr="00014FD1">
              <w:rPr>
                <w:rFonts w:cs="Tahoma"/>
                <w:color w:val="auto"/>
                <w:szCs w:val="18"/>
                <w:lang w:val="x-none"/>
              </w:rPr>
              <w:t>nd</w:t>
            </w:r>
            <w:r>
              <w:rPr>
                <w:rFonts w:cs="Tahoma"/>
                <w:color w:val="auto"/>
                <w:szCs w:val="18"/>
              </w:rPr>
              <w:t>.</w:t>
            </w:r>
          </w:p>
        </w:tc>
      </w:tr>
      <w:tr w:rsidR="00014FD1" w:rsidRPr="002B3AB9"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401</w:t>
            </w:r>
          </w:p>
        </w:tc>
        <w:tc>
          <w:tcPr>
            <w:tcW w:w="347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40.327</w:t>
            </w:r>
          </w:p>
        </w:tc>
        <w:tc>
          <w:tcPr>
            <w:tcW w:w="1411"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40.327</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17.928</w:t>
            </w:r>
          </w:p>
        </w:tc>
        <w:tc>
          <w:tcPr>
            <w:tcW w:w="111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44</w:t>
            </w:r>
          </w:p>
        </w:tc>
      </w:tr>
      <w:tr w:rsidR="00014FD1" w:rsidRPr="002B3AB9"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4010</w:t>
            </w:r>
          </w:p>
        </w:tc>
        <w:tc>
          <w:tcPr>
            <w:tcW w:w="347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Prispevek za pokojninsko in invalidsko zavarovanje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21.600</w:t>
            </w:r>
          </w:p>
        </w:tc>
        <w:tc>
          <w:tcPr>
            <w:tcW w:w="1411"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21.600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9.742</w:t>
            </w:r>
          </w:p>
        </w:tc>
        <w:tc>
          <w:tcPr>
            <w:tcW w:w="111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45</w:t>
            </w:r>
          </w:p>
        </w:tc>
      </w:tr>
      <w:tr w:rsidR="00014FD1" w:rsidRPr="00014FD1"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3.250</w:t>
            </w:r>
          </w:p>
        </w:tc>
        <w:tc>
          <w:tcPr>
            <w:tcW w:w="1411"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3.250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1.645</w:t>
            </w:r>
          </w:p>
        </w:tc>
        <w:tc>
          <w:tcPr>
            <w:tcW w:w="111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51</w:t>
            </w:r>
          </w:p>
        </w:tc>
      </w:tr>
      <w:tr w:rsidR="00014FD1" w:rsidRPr="00014FD1"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18.350</w:t>
            </w:r>
          </w:p>
        </w:tc>
        <w:tc>
          <w:tcPr>
            <w:tcW w:w="1411"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18.350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8.097</w:t>
            </w:r>
          </w:p>
        </w:tc>
        <w:tc>
          <w:tcPr>
            <w:tcW w:w="111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4011</w:t>
            </w:r>
          </w:p>
        </w:tc>
        <w:tc>
          <w:tcPr>
            <w:tcW w:w="347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Prispevek za zdravstveno zavarovanje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17.295</w:t>
            </w:r>
          </w:p>
        </w:tc>
        <w:tc>
          <w:tcPr>
            <w:tcW w:w="1411"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17.295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7.804</w:t>
            </w:r>
          </w:p>
        </w:tc>
        <w:tc>
          <w:tcPr>
            <w:tcW w:w="111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45</w:t>
            </w:r>
          </w:p>
        </w:tc>
      </w:tr>
      <w:tr w:rsidR="00014FD1" w:rsidRPr="00014FD1"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lastRenderedPageBreak/>
              <w:t>0121</w:t>
            </w:r>
          </w:p>
        </w:tc>
        <w:tc>
          <w:tcPr>
            <w:tcW w:w="347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2.595</w:t>
            </w:r>
          </w:p>
        </w:tc>
        <w:tc>
          <w:tcPr>
            <w:tcW w:w="1411"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2.595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1.318</w:t>
            </w:r>
          </w:p>
        </w:tc>
        <w:tc>
          <w:tcPr>
            <w:tcW w:w="111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51</w:t>
            </w:r>
          </w:p>
        </w:tc>
      </w:tr>
      <w:tr w:rsidR="00014FD1" w:rsidRPr="00014FD1"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14.700</w:t>
            </w:r>
          </w:p>
        </w:tc>
        <w:tc>
          <w:tcPr>
            <w:tcW w:w="1411"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14.700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6.486</w:t>
            </w:r>
          </w:p>
        </w:tc>
        <w:tc>
          <w:tcPr>
            <w:tcW w:w="111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4012</w:t>
            </w:r>
          </w:p>
        </w:tc>
        <w:tc>
          <w:tcPr>
            <w:tcW w:w="347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Prispevek za zaposlovanje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147</w:t>
            </w:r>
          </w:p>
        </w:tc>
        <w:tc>
          <w:tcPr>
            <w:tcW w:w="1411"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147</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66</w:t>
            </w:r>
          </w:p>
        </w:tc>
        <w:tc>
          <w:tcPr>
            <w:tcW w:w="111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45</w:t>
            </w:r>
          </w:p>
        </w:tc>
      </w:tr>
      <w:tr w:rsidR="00014FD1" w:rsidRPr="00014FD1"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22</w:t>
            </w:r>
          </w:p>
        </w:tc>
        <w:tc>
          <w:tcPr>
            <w:tcW w:w="1411"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22</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11</w:t>
            </w:r>
          </w:p>
        </w:tc>
        <w:tc>
          <w:tcPr>
            <w:tcW w:w="111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51</w:t>
            </w:r>
          </w:p>
        </w:tc>
      </w:tr>
      <w:tr w:rsidR="00014FD1" w:rsidRPr="00014FD1"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125</w:t>
            </w:r>
          </w:p>
        </w:tc>
        <w:tc>
          <w:tcPr>
            <w:tcW w:w="1411"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125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55</w:t>
            </w:r>
          </w:p>
        </w:tc>
        <w:tc>
          <w:tcPr>
            <w:tcW w:w="111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4013</w:t>
            </w:r>
          </w:p>
        </w:tc>
        <w:tc>
          <w:tcPr>
            <w:tcW w:w="347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Prispevek za starševsko varstvo</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245</w:t>
            </w:r>
          </w:p>
        </w:tc>
        <w:tc>
          <w:tcPr>
            <w:tcW w:w="1411"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245</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110</w:t>
            </w:r>
          </w:p>
        </w:tc>
        <w:tc>
          <w:tcPr>
            <w:tcW w:w="111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45</w:t>
            </w:r>
          </w:p>
        </w:tc>
      </w:tr>
      <w:tr w:rsidR="00014FD1" w:rsidRPr="00014FD1"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37</w:t>
            </w:r>
          </w:p>
        </w:tc>
        <w:tc>
          <w:tcPr>
            <w:tcW w:w="1411"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37</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19</w:t>
            </w:r>
          </w:p>
        </w:tc>
        <w:tc>
          <w:tcPr>
            <w:tcW w:w="111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50</w:t>
            </w:r>
          </w:p>
        </w:tc>
      </w:tr>
      <w:tr w:rsidR="00014FD1" w:rsidRPr="00014FD1"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208</w:t>
            </w:r>
          </w:p>
        </w:tc>
        <w:tc>
          <w:tcPr>
            <w:tcW w:w="1411"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208</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91</w:t>
            </w:r>
          </w:p>
        </w:tc>
        <w:tc>
          <w:tcPr>
            <w:tcW w:w="111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44</w:t>
            </w:r>
          </w:p>
        </w:tc>
      </w:tr>
      <w:tr w:rsidR="00014FD1" w:rsidRPr="002B3AB9"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4015</w:t>
            </w:r>
          </w:p>
        </w:tc>
        <w:tc>
          <w:tcPr>
            <w:tcW w:w="347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Premije kolektivnega dodatnega pokojninskega zavarovanja, 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1.040</w:t>
            </w:r>
          </w:p>
        </w:tc>
        <w:tc>
          <w:tcPr>
            <w:tcW w:w="1411"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1.040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206</w:t>
            </w:r>
          </w:p>
        </w:tc>
        <w:tc>
          <w:tcPr>
            <w:tcW w:w="111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20</w:t>
            </w:r>
          </w:p>
        </w:tc>
      </w:tr>
      <w:tr w:rsidR="00014FD1" w:rsidRPr="00014FD1" w:rsidTr="00C736A5">
        <w:trPr>
          <w:cnfStyle w:val="000000100000" w:firstRow="0" w:lastRow="0" w:firstColumn="0" w:lastColumn="0" w:oddVBand="0" w:evenVBand="0" w:oddHBand="1" w:evenHBand="0" w:firstRowFirstColumn="0" w:firstRowLastColumn="0" w:lastRowFirstColumn="0" w:lastRowLastColumn="0"/>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0121</w:t>
            </w:r>
          </w:p>
        </w:tc>
        <w:tc>
          <w:tcPr>
            <w:tcW w:w="347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140</w:t>
            </w:r>
          </w:p>
        </w:tc>
        <w:tc>
          <w:tcPr>
            <w:tcW w:w="1411"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140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31</w:t>
            </w:r>
          </w:p>
        </w:tc>
        <w:tc>
          <w:tcPr>
            <w:tcW w:w="1115" w:type="dxa"/>
          </w:tcPr>
          <w:p w:rsidR="00453A2D" w:rsidRPr="00014FD1"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014FD1">
              <w:rPr>
                <w:rFonts w:cs="Tahoma"/>
                <w:szCs w:val="18"/>
                <w:lang w:val="x-none"/>
              </w:rPr>
              <w:t>22</w:t>
            </w:r>
          </w:p>
        </w:tc>
      </w:tr>
      <w:tr w:rsidR="00014FD1" w:rsidRPr="00014FD1" w:rsidTr="00C736A5">
        <w:trPr>
          <w:trHeight w:val="197"/>
        </w:trPr>
        <w:tc>
          <w:tcPr>
            <w:cnfStyle w:val="000010000000" w:firstRow="0" w:lastRow="0" w:firstColumn="0" w:lastColumn="0" w:oddVBand="1" w:evenVBand="0" w:oddHBand="0" w:evenHBand="0" w:firstRowFirstColumn="0" w:firstRowLastColumn="0" w:lastRowFirstColumn="0" w:lastRowLastColumn="0"/>
            <w:tcW w:w="1101"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0601</w:t>
            </w:r>
          </w:p>
        </w:tc>
        <w:tc>
          <w:tcPr>
            <w:tcW w:w="347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45"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900</w:t>
            </w:r>
          </w:p>
        </w:tc>
        <w:tc>
          <w:tcPr>
            <w:tcW w:w="1411"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900</w:t>
            </w:r>
          </w:p>
        </w:tc>
        <w:tc>
          <w:tcPr>
            <w:cnfStyle w:val="000010000000" w:firstRow="0" w:lastRow="0" w:firstColumn="0" w:lastColumn="0" w:oddVBand="1" w:evenVBand="0" w:oddHBand="0" w:evenHBand="0" w:firstRowFirstColumn="0" w:firstRowLastColumn="0" w:lastRowFirstColumn="0" w:lastRowLastColumn="0"/>
            <w:tcW w:w="1342" w:type="dxa"/>
          </w:tcPr>
          <w:p w:rsidR="00453A2D" w:rsidRPr="00014FD1" w:rsidRDefault="00453A2D" w:rsidP="0084020C">
            <w:pPr>
              <w:widowControl w:val="0"/>
              <w:spacing w:after="0"/>
              <w:ind w:left="0"/>
              <w:jc w:val="both"/>
              <w:rPr>
                <w:rFonts w:cs="Tahoma"/>
                <w:szCs w:val="18"/>
                <w:lang w:val="x-none"/>
              </w:rPr>
            </w:pPr>
            <w:r w:rsidRPr="00014FD1">
              <w:rPr>
                <w:rFonts w:cs="Tahoma"/>
                <w:szCs w:val="18"/>
                <w:lang w:val="x-none"/>
              </w:rPr>
              <w:t>175</w:t>
            </w:r>
          </w:p>
        </w:tc>
        <w:tc>
          <w:tcPr>
            <w:tcW w:w="1115" w:type="dxa"/>
          </w:tcPr>
          <w:p w:rsidR="00453A2D" w:rsidRPr="00014FD1"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014FD1">
              <w:rPr>
                <w:rFonts w:cs="Tahoma"/>
                <w:szCs w:val="18"/>
                <w:lang w:val="x-none"/>
              </w:rPr>
              <w:t>19</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402 Izdatki za blago in storitve </w:t>
      </w:r>
      <w:r>
        <w:tab/>
      </w:r>
      <w:r>
        <w:rPr>
          <w:sz w:val="20"/>
        </w:rPr>
        <w:t>324.887 €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101"/>
        <w:gridCol w:w="3560"/>
        <w:gridCol w:w="1472"/>
        <w:gridCol w:w="1437"/>
        <w:gridCol w:w="1367"/>
        <w:gridCol w:w="952"/>
      </w:tblGrid>
      <w:tr w:rsidR="00C736A5" w:rsidRPr="00C736A5" w:rsidTr="00C736A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Opis</w:t>
            </w:r>
          </w:p>
        </w:tc>
        <w:tc>
          <w:tcPr>
            <w:tcW w:w="1472" w:type="dxa"/>
          </w:tcPr>
          <w:p w:rsidR="00453A2D" w:rsidRPr="00C736A5" w:rsidRDefault="00C736A5"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C736A5">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Veljavni proračun 2015</w:t>
            </w:r>
          </w:p>
        </w:tc>
        <w:tc>
          <w:tcPr>
            <w:tcW w:w="1367"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C736A5" w:rsidP="0084020C">
            <w:pPr>
              <w:widowControl w:val="0"/>
              <w:spacing w:after="0"/>
              <w:ind w:left="0"/>
              <w:jc w:val="both"/>
              <w:rPr>
                <w:rFonts w:cs="Tahoma"/>
                <w:color w:val="auto"/>
                <w:szCs w:val="18"/>
              </w:rPr>
            </w:pPr>
            <w:r w:rsidRPr="00C736A5">
              <w:rPr>
                <w:rFonts w:cs="Tahoma"/>
                <w:color w:val="auto"/>
                <w:szCs w:val="18"/>
                <w:lang w:val="x-none"/>
              </w:rPr>
              <w:t>I</w:t>
            </w:r>
            <w:r w:rsidR="00453A2D" w:rsidRPr="00C736A5">
              <w:rPr>
                <w:rFonts w:cs="Tahoma"/>
                <w:color w:val="auto"/>
                <w:szCs w:val="18"/>
                <w:lang w:val="x-none"/>
              </w:rPr>
              <w:t>nd</w:t>
            </w:r>
            <w:r>
              <w:rPr>
                <w:rFonts w:cs="Tahoma"/>
                <w:color w:val="auto"/>
                <w:szCs w:val="18"/>
              </w:rPr>
              <w:t>.</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Cs w:val="0"/>
                <w:szCs w:val="18"/>
                <w:u w:val="single"/>
                <w:lang w:val="x-none"/>
              </w:rPr>
            </w:pPr>
            <w:r w:rsidRPr="002B3AB9">
              <w:rPr>
                <w:rFonts w:cs="Tahoma"/>
                <w:bCs w:val="0"/>
                <w:szCs w:val="18"/>
                <w:u w:val="single"/>
                <w:lang w:val="x-none"/>
              </w:rPr>
              <w:t>402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Izdatki za blago in storitve</w:t>
            </w:r>
          </w:p>
        </w:tc>
        <w:tc>
          <w:tcPr>
            <w:tcW w:w="147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765.204</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753.832</w:t>
            </w:r>
          </w:p>
        </w:tc>
        <w:tc>
          <w:tcPr>
            <w:tcW w:w="1367"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324.887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43</w:t>
            </w:r>
          </w:p>
        </w:tc>
      </w:tr>
      <w:tr w:rsidR="00C736A5" w:rsidRPr="002B3AB9"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4020</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Pisarniški in splošni material in storitve</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165.339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164.340</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50.880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OBČINSKEGA SVETA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8.500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8.500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2.205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26</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VAŠKIH ODBOROV</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10.060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10.010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168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PROTOKOL</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26.300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26.722</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13.677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51</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INFORMIRANJE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21.050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21.050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9.827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47</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0301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MEDNARODNO SODELOVANJE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PRIZNANJA OBČINE ŽIROVNICA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2.040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2.040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OBJAVE, OGLASI IN JAVNI RAZPISI</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(8. FEBRUAR)</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4.100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2.779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68</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(25. JUNIJ)</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1.320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1.320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0424</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(3. DECEMBER)</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6.573</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6.573</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6.573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0425</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(26. DECEMBER)</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0426</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OSTALE PRIREDITVE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1.470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1.470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16.029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14.658</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7.720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0612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POSLOVNI PROSTOR BREZNICA 3</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2.830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2.830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889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0701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SREDSTVA ZA ZVEZE, ZAŠČITO IN REŠEVANJE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2.788</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2.788</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463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0801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SVET ZA PREVENTIVO IN VZGOJO V PROMETU</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3.370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3.370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571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1121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SKRB ZA ZAPUŠČENE ŽIVALI</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4.999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4.999</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OBČINSKIH CEST</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OSTALE PROMETNE POVRŠINE IN SIGNALIZACIJA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SANACIJA DIVJIH ODLAGALIŠČ</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4.160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4.160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3.657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88</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URBANIZEM</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42.000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42.000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1.145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JAVNIH ZELENIC</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OTROŠKA IGRIŠČA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2B3AB9"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4021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Posebni material in storitve</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25.150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24.728</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7.957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32</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PROTOKOL</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3.700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3.278</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432</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lastRenderedPageBreak/>
              <w:t>0301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MEDNARODNO SODELOVANJE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399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PRIZNANJA OBČINE ŽIROVNICA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(8. FEBRUAR)</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1.800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286</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PROGRAM MODERNIZACIJE UPRAVE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0701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SREDSTVA ZA ZVEZE, ZAŠČITO IN REŠEVANJE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2.900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2.900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75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1661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UPRAVLJANJE Z ZEMLJIŠČI</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8.000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8.000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6.285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79</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1671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PRIDOBIVANJE ZEMLJIŠČ</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8.000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437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w:t>
            </w:r>
          </w:p>
        </w:tc>
      </w:tr>
      <w:tr w:rsidR="00C736A5" w:rsidRPr="002B3AB9"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 w:val="0"/>
                <w:szCs w:val="18"/>
                <w:u w:val="single"/>
                <w:lang w:val="x-none"/>
              </w:rPr>
            </w:pPr>
            <w:r w:rsidRPr="002B3AB9">
              <w:rPr>
                <w:rFonts w:cs="Tahoma"/>
                <w:b w:val="0"/>
                <w:szCs w:val="18"/>
                <w:u w:val="single"/>
                <w:lang w:val="x-none"/>
              </w:rPr>
              <w:t>4022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Energija, voda, komunalne storitve in komunikacije</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u w:val="single"/>
                <w:lang w:val="x-none"/>
              </w:rPr>
            </w:pPr>
            <w:r w:rsidRPr="002B3AB9">
              <w:rPr>
                <w:rFonts w:cs="Tahoma"/>
                <w:szCs w:val="18"/>
                <w:u w:val="single"/>
                <w:lang w:val="x-none"/>
              </w:rPr>
              <w:t>54.300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54.300</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u w:val="single"/>
                <w:lang w:val="x-none"/>
              </w:rPr>
            </w:pPr>
            <w:r w:rsidRPr="002B3AB9">
              <w:rPr>
                <w:rFonts w:cs="Tahoma"/>
                <w:szCs w:val="18"/>
                <w:u w:val="single"/>
                <w:lang w:val="x-none"/>
              </w:rPr>
              <w:t>21.855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11.600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11.600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5.948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51</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0612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POSLOVNI PROSTOR BREZNICA 3</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5.100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2.885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57</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1341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JAVNA RAZSVETLJAVA (ELEKTRIČNA ENERGIJA)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34.000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34.000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12.053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35</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1414</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E-TOČKE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2.700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2.700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812</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OTROŠKA IGRIŠČA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900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2B3AB9"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4024</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Izdatki za službena potovanja</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5.110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5.110</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2.024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VAŠKIH ODBOROV</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PROTOKOL</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0211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STROŠKI DELOVANJA NADZORNEGA ODBORA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180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4.430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4.430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2.024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46</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0701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SREDSTVA ZA ZVEZE, ZAŠČITO IN REŠEVANJE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4025</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Tekoče vzdrževanje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402.819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391.539</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199.508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OBČINSKEGA SVETA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POSLOVNI PROSTOR TITOVA 16</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1.132</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75</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16.978</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17.070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8.714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51</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0612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POSLOVNI PROSTOR BREZNICA 3</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4.640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4.640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2.847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GOZDNIH CEST</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39.996</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39.996</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OBČINSKIH CEST</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122.000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109.628</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55.075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ZIMSKA SLUŽBA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106.000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106.000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94.417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89</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OSTALE PROMETNE POVRŠINE IN SIGNALIZACIJA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34.300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32.400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7.768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24</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1342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JAVNA RAZSVETLJAVA (TEKOČE VZDRŽEVANJE)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9.487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SANACIJA DIVJIH ODLAGALIŠČ</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METEORNE KANALIZACIJE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18.000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8.370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46</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URBANIZEM</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5.600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5.600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1.760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31</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HIDRANTNEGA OMREŽJA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9.000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675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JAVNIH ZELENIC</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17.850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17.850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5.788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32</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OTROŠKA IGRIŠČA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4.315</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7.215</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1.634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1651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STANOVANJA (VZDRŽEVANJE)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7.500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1.841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25</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4026</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Poslovne najemnine in zakupnine</w:t>
            </w:r>
          </w:p>
        </w:tc>
        <w:tc>
          <w:tcPr>
            <w:tcW w:w="147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10.210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10.210</w:t>
            </w:r>
          </w:p>
        </w:tc>
        <w:tc>
          <w:tcPr>
            <w:tcW w:w="1367"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2.022</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1121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SKRB ZA ZAPUŠČENE ŽIVALI</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736</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736</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735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OTROŠKA IGRIŠČA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1.300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646</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1661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UPRAVLJANJE Z ZEMLJIŠČI</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120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120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JANŠEV ČEBELNJAK</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1.170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1.170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533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46</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lastRenderedPageBreak/>
              <w:t>1851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KULTURNA DVORANA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6.884</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6.884</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4029</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Drugi operativni odhodki</w:t>
            </w:r>
          </w:p>
        </w:tc>
        <w:tc>
          <w:tcPr>
            <w:tcW w:w="147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102.275</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103.605</w:t>
            </w:r>
          </w:p>
        </w:tc>
        <w:tc>
          <w:tcPr>
            <w:tcW w:w="1367"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2B3AB9">
              <w:rPr>
                <w:rFonts w:cs="Tahoma"/>
                <w:b/>
                <w:szCs w:val="18"/>
                <w:u w:val="single"/>
                <w:lang w:val="x-none"/>
              </w:rPr>
              <w:t>40.641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39</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OBČINSKEGA SVETA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19.600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19.600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11.665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0103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DELOVANJE VAŠKIH ODBOROV</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2.140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2.190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2.006</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92</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STROŠKI DELA ŽUPANA IN PODŽUPANA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10.430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10.430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5.211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PROTOKOL</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1.310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1.310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329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25</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0123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INFORMIRANJE</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710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710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339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48</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0201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STROŠKI PLAČILNEGA PROMETA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960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960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376</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39</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0211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STROŠKI DELOVANJA NADZORNEGA ODBORA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4.930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4.930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1.158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PRIZNANJA OBČINE ŽIROVNICA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(8. FEBRUAR)</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(25. JUNIJ)</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180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0424</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OBČINSKE PROSLAVE (3. DECEMBER)</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159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159</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158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MATERIALNI STROŠKI OBČINSKE UPRAVE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10.792</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12.072</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6.274</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52</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0612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POSLOVNI PROSTOR BREZNICA 3</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240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240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0701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SREDSTVA ZA ZVEZE, ZAŠČITO IN REŠEVANJE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1.798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0801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SVET ZA PREVENTIVO IN VZGOJO V PROMETU</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1.680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1.680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401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24</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VZDRŽEVANJE GOZDNIH CEST</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1231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IZVAJANJE LEK</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3.150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3.150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293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9</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POSPEŠEVANJE DROBNEGA GOSPODARSTVA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1.868</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1.868</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427</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RAZVOJNI PROGRAMI</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15.274</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15.274</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5.881</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38</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1411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UREDITEV  ZAVRŠNICE</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329</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329</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329</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URBANIZEM</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3.500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3.500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IZDAJA PROJEKTNIH POGOJEV, SOGLASIJ IN SMERNIC</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682</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1633</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OTROŠKA IGRIŠČA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10.435</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10.435</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1.988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19</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1661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UPRAVLJANJE Z ZEMLJIŠČI</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778</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19</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1671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PRIDOBIVANJE ZEMLJIŠČ</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1.200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1.200</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475</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1881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PREVENTIVNI PROJEKTI</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2.200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2.200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89"/>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2201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SERVISIRANJE ZADOLŽEVANJA</w:t>
            </w:r>
          </w:p>
        </w:tc>
        <w:tc>
          <w:tcPr>
            <w:tcW w:w="147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73</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73</w:t>
            </w:r>
          </w:p>
        </w:tc>
        <w:tc>
          <w:tcPr>
            <w:tcW w:w="1367"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73</w:t>
            </w:r>
          </w:p>
        </w:tc>
        <w:tc>
          <w:tcPr>
            <w:cnfStyle w:val="000010000000" w:firstRow="0" w:lastRow="0" w:firstColumn="0" w:lastColumn="0" w:oddVBand="1" w:evenVBand="0" w:oddHBand="0" w:evenHBand="0" w:firstRowFirstColumn="0" w:firstRowLastColumn="0" w:lastRowFirstColumn="0" w:lastRowLastColumn="0"/>
            <w:tcW w:w="952"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403 Plačila domačih obresti </w:t>
      </w:r>
      <w:r>
        <w:tab/>
      </w:r>
      <w:r>
        <w:rPr>
          <w:sz w:val="20"/>
        </w:rPr>
        <w:t>239 €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101"/>
        <w:gridCol w:w="3595"/>
        <w:gridCol w:w="1483"/>
        <w:gridCol w:w="1448"/>
        <w:gridCol w:w="1377"/>
        <w:gridCol w:w="885"/>
      </w:tblGrid>
      <w:tr w:rsidR="00C736A5" w:rsidRPr="00C736A5" w:rsidTr="00C736A5">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595"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Opis</w:t>
            </w:r>
          </w:p>
        </w:tc>
        <w:tc>
          <w:tcPr>
            <w:tcW w:w="1483" w:type="dxa"/>
          </w:tcPr>
          <w:p w:rsidR="00453A2D" w:rsidRPr="00C736A5" w:rsidRDefault="00C736A5"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C736A5">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448"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Veljavni proračun 2015</w:t>
            </w:r>
          </w:p>
        </w:tc>
        <w:tc>
          <w:tcPr>
            <w:tcW w:w="1377"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885" w:type="dxa"/>
          </w:tcPr>
          <w:p w:rsidR="00453A2D" w:rsidRPr="00C736A5" w:rsidRDefault="00C736A5" w:rsidP="0084020C">
            <w:pPr>
              <w:widowControl w:val="0"/>
              <w:spacing w:after="0"/>
              <w:ind w:left="0"/>
              <w:jc w:val="both"/>
              <w:rPr>
                <w:rFonts w:cs="Tahoma"/>
                <w:color w:val="auto"/>
                <w:szCs w:val="18"/>
              </w:rPr>
            </w:pPr>
            <w:r w:rsidRPr="00C736A5">
              <w:rPr>
                <w:rFonts w:cs="Tahoma"/>
                <w:color w:val="auto"/>
                <w:szCs w:val="18"/>
                <w:lang w:val="x-none"/>
              </w:rPr>
              <w:t>I</w:t>
            </w:r>
            <w:r w:rsidR="00453A2D" w:rsidRPr="00C736A5">
              <w:rPr>
                <w:rFonts w:cs="Tahoma"/>
                <w:color w:val="auto"/>
                <w:szCs w:val="18"/>
                <w:lang w:val="x-none"/>
              </w:rPr>
              <w:t>nd</w:t>
            </w:r>
            <w:r>
              <w:rPr>
                <w:rFonts w:cs="Tahoma"/>
                <w:color w:val="auto"/>
                <w:szCs w:val="18"/>
              </w:rPr>
              <w:t>.</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Cs w:val="0"/>
                <w:szCs w:val="18"/>
                <w:u w:val="single"/>
                <w:lang w:val="x-none"/>
              </w:rPr>
            </w:pPr>
            <w:r w:rsidRPr="002B3AB9">
              <w:rPr>
                <w:rFonts w:cs="Tahoma"/>
                <w:bCs w:val="0"/>
                <w:szCs w:val="18"/>
                <w:u w:val="single"/>
                <w:lang w:val="x-none"/>
              </w:rPr>
              <w:t>403</w:t>
            </w:r>
          </w:p>
        </w:tc>
        <w:tc>
          <w:tcPr>
            <w:cnfStyle w:val="000010000000" w:firstRow="0" w:lastRow="0" w:firstColumn="0" w:lastColumn="0" w:oddVBand="1" w:evenVBand="0" w:oddHBand="0" w:evenHBand="0" w:firstRowFirstColumn="0" w:firstRowLastColumn="0" w:lastRowFirstColumn="0" w:lastRowLastColumn="0"/>
            <w:tcW w:w="3595"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Plačila domačih obresti</w:t>
            </w:r>
          </w:p>
        </w:tc>
        <w:tc>
          <w:tcPr>
            <w:tcW w:w="1483"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757</w:t>
            </w:r>
          </w:p>
        </w:tc>
        <w:tc>
          <w:tcPr>
            <w:cnfStyle w:val="000010000000" w:firstRow="0" w:lastRow="0" w:firstColumn="0" w:lastColumn="0" w:oddVBand="1" w:evenVBand="0" w:oddHBand="0" w:evenHBand="0" w:firstRowFirstColumn="0" w:firstRowLastColumn="0" w:lastRowFirstColumn="0" w:lastRowLastColumn="0"/>
            <w:tcW w:w="1448"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757</w:t>
            </w:r>
          </w:p>
        </w:tc>
        <w:tc>
          <w:tcPr>
            <w:tcW w:w="1377"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239</w:t>
            </w:r>
          </w:p>
        </w:tc>
        <w:tc>
          <w:tcPr>
            <w:cnfStyle w:val="000010000000" w:firstRow="0" w:lastRow="0" w:firstColumn="0" w:lastColumn="0" w:oddVBand="1" w:evenVBand="0" w:oddHBand="0" w:evenHBand="0" w:firstRowFirstColumn="0" w:firstRowLastColumn="0" w:lastRowFirstColumn="0" w:lastRowLastColumn="0"/>
            <w:tcW w:w="885"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32</w:t>
            </w:r>
          </w:p>
        </w:tc>
      </w:tr>
      <w:tr w:rsidR="00C736A5" w:rsidRPr="002B3AB9" w:rsidTr="00C736A5">
        <w:trPr>
          <w:trHeight w:val="216"/>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4031</w:t>
            </w:r>
          </w:p>
        </w:tc>
        <w:tc>
          <w:tcPr>
            <w:cnfStyle w:val="000010000000" w:firstRow="0" w:lastRow="0" w:firstColumn="0" w:lastColumn="0" w:oddVBand="1" w:evenVBand="0" w:oddHBand="0" w:evenHBand="0" w:firstRowFirstColumn="0" w:firstRowLastColumn="0" w:lastRowFirstColumn="0" w:lastRowLastColumn="0"/>
            <w:tcW w:w="359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Plačila obresti od kreditov - poslovnim bankam</w:t>
            </w:r>
          </w:p>
        </w:tc>
        <w:tc>
          <w:tcPr>
            <w:tcW w:w="1483"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757</w:t>
            </w:r>
          </w:p>
        </w:tc>
        <w:tc>
          <w:tcPr>
            <w:cnfStyle w:val="000010000000" w:firstRow="0" w:lastRow="0" w:firstColumn="0" w:lastColumn="0" w:oddVBand="1" w:evenVBand="0" w:oddHBand="0" w:evenHBand="0" w:firstRowFirstColumn="0" w:firstRowLastColumn="0" w:lastRowFirstColumn="0" w:lastRowLastColumn="0"/>
            <w:tcW w:w="1448"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757</w:t>
            </w:r>
          </w:p>
        </w:tc>
        <w:tc>
          <w:tcPr>
            <w:tcW w:w="137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239</w:t>
            </w:r>
          </w:p>
        </w:tc>
        <w:tc>
          <w:tcPr>
            <w:cnfStyle w:val="000010000000" w:firstRow="0" w:lastRow="0" w:firstColumn="0" w:lastColumn="0" w:oddVBand="1" w:evenVBand="0" w:oddHBand="0" w:evenHBand="0" w:firstRowFirstColumn="0" w:firstRowLastColumn="0" w:lastRowFirstColumn="0" w:lastRowLastColumn="0"/>
            <w:tcW w:w="88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32</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2201</w:t>
            </w:r>
          </w:p>
        </w:tc>
        <w:tc>
          <w:tcPr>
            <w:cnfStyle w:val="000010000000" w:firstRow="0" w:lastRow="0" w:firstColumn="0" w:lastColumn="0" w:oddVBand="1" w:evenVBand="0" w:oddHBand="0" w:evenHBand="0" w:firstRowFirstColumn="0" w:firstRowLastColumn="0" w:lastRowFirstColumn="0" w:lastRowLastColumn="0"/>
            <w:tcW w:w="359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SERVISIRANJE ZADOLŽEVANJA</w:t>
            </w:r>
          </w:p>
        </w:tc>
        <w:tc>
          <w:tcPr>
            <w:tcW w:w="1483"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757</w:t>
            </w:r>
          </w:p>
        </w:tc>
        <w:tc>
          <w:tcPr>
            <w:cnfStyle w:val="000010000000" w:firstRow="0" w:lastRow="0" w:firstColumn="0" w:lastColumn="0" w:oddVBand="1" w:evenVBand="0" w:oddHBand="0" w:evenHBand="0" w:firstRowFirstColumn="0" w:firstRowLastColumn="0" w:lastRowFirstColumn="0" w:lastRowLastColumn="0"/>
            <w:tcW w:w="1448"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757</w:t>
            </w:r>
          </w:p>
        </w:tc>
        <w:tc>
          <w:tcPr>
            <w:tcW w:w="137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239</w:t>
            </w:r>
          </w:p>
        </w:tc>
        <w:tc>
          <w:tcPr>
            <w:cnfStyle w:val="000010000000" w:firstRow="0" w:lastRow="0" w:firstColumn="0" w:lastColumn="0" w:oddVBand="1" w:evenVBand="0" w:oddHBand="0" w:evenHBand="0" w:firstRowFirstColumn="0" w:firstRowLastColumn="0" w:lastRowFirstColumn="0" w:lastRowLastColumn="0"/>
            <w:tcW w:w="88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32</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lastRenderedPageBreak/>
        <w:t xml:space="preserve">409 Rezerve </w:t>
      </w:r>
      <w:r>
        <w:tab/>
      </w:r>
      <w:r>
        <w:rPr>
          <w:sz w:val="20"/>
        </w:rPr>
        <w:t>5.000 €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918" w:type="dxa"/>
        <w:tblLayout w:type="fixed"/>
        <w:tblLook w:val="00A0" w:firstRow="1" w:lastRow="0" w:firstColumn="1" w:lastColumn="0" w:noHBand="0" w:noVBand="0"/>
      </w:tblPr>
      <w:tblGrid>
        <w:gridCol w:w="1101"/>
        <w:gridCol w:w="3560"/>
        <w:gridCol w:w="1472"/>
        <w:gridCol w:w="1437"/>
        <w:gridCol w:w="1367"/>
        <w:gridCol w:w="981"/>
      </w:tblGrid>
      <w:tr w:rsidR="00C736A5" w:rsidRPr="00C736A5" w:rsidTr="00C736A5">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Opis</w:t>
            </w:r>
          </w:p>
        </w:tc>
        <w:tc>
          <w:tcPr>
            <w:tcW w:w="1472"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sprejeti proračun 2015</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Veljavni proračun 2015</w:t>
            </w:r>
          </w:p>
        </w:tc>
        <w:tc>
          <w:tcPr>
            <w:tcW w:w="1367"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ind</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Cs w:val="0"/>
                <w:szCs w:val="18"/>
                <w:u w:val="single"/>
                <w:lang w:val="x-none"/>
              </w:rPr>
            </w:pPr>
            <w:r w:rsidRPr="002B3AB9">
              <w:rPr>
                <w:rFonts w:cs="Tahoma"/>
                <w:bCs w:val="0"/>
                <w:szCs w:val="18"/>
                <w:u w:val="single"/>
                <w:lang w:val="x-none"/>
              </w:rPr>
              <w:t>409</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Rezerve</w:t>
            </w:r>
          </w:p>
        </w:tc>
        <w:tc>
          <w:tcPr>
            <w:tcW w:w="147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29.412</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29.412</w:t>
            </w:r>
          </w:p>
        </w:tc>
        <w:tc>
          <w:tcPr>
            <w:tcW w:w="1367"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5.000</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17</w:t>
            </w:r>
          </w:p>
        </w:tc>
      </w:tr>
      <w:tr w:rsidR="00C736A5" w:rsidRPr="002B3AB9" w:rsidTr="00C736A5">
        <w:trPr>
          <w:trHeight w:val="196"/>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4090</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Splošna proračunska rezervacija</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24.412</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24.412</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0</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2302</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SPLOŠNA PRORAČUNSKA REZERVACIJA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24.412</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24.412</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2B3AB9" w:rsidTr="00C736A5">
        <w:trPr>
          <w:trHeight w:val="196"/>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4091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Proračunska rezerva</w:t>
            </w:r>
          </w:p>
        </w:tc>
        <w:tc>
          <w:tcPr>
            <w:tcW w:w="147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5.000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5.000</w:t>
            </w:r>
          </w:p>
        </w:tc>
        <w:tc>
          <w:tcPr>
            <w:tcW w:w="1367"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5.000</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2301</w:t>
            </w:r>
          </w:p>
        </w:tc>
        <w:tc>
          <w:tcPr>
            <w:cnfStyle w:val="000010000000" w:firstRow="0" w:lastRow="0" w:firstColumn="0" w:lastColumn="0" w:oddVBand="1" w:evenVBand="0" w:oddHBand="0" w:evenHBand="0" w:firstRowFirstColumn="0" w:firstRowLastColumn="0" w:lastRowFirstColumn="0" w:lastRowLastColumn="0"/>
            <w:tcW w:w="3560"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PRORAČUNSKA REZERVA</w:t>
            </w:r>
          </w:p>
        </w:tc>
        <w:tc>
          <w:tcPr>
            <w:tcW w:w="147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43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5.000</w:t>
            </w:r>
          </w:p>
        </w:tc>
        <w:tc>
          <w:tcPr>
            <w:tcW w:w="1367"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98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7" w:name="_Toc426968963"/>
      <w:r>
        <w:t xml:space="preserve">41 TEKOČI TRANSFERI </w:t>
      </w:r>
      <w:r>
        <w:tab/>
      </w:r>
      <w:r>
        <w:rPr>
          <w:sz w:val="20"/>
        </w:rPr>
        <w:t>576.692 €</w:t>
      </w:r>
      <w:bookmarkEnd w:id="7"/>
    </w:p>
    <w:p w:rsidR="00453A2D" w:rsidRDefault="00453A2D" w:rsidP="0084020C">
      <w:pPr>
        <w:pStyle w:val="AHeading9"/>
        <w:tabs>
          <w:tab w:val="decimal" w:pos="9200"/>
        </w:tabs>
        <w:ind w:left="0"/>
        <w:rPr>
          <w:sz w:val="20"/>
        </w:rPr>
      </w:pPr>
      <w:r>
        <w:t xml:space="preserve">410 Subvencije </w:t>
      </w:r>
      <w:r>
        <w:tab/>
      </w:r>
      <w:r>
        <w:rPr>
          <w:sz w:val="20"/>
        </w:rPr>
        <w:t>12.000 €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101"/>
        <w:gridCol w:w="3497"/>
        <w:gridCol w:w="1452"/>
        <w:gridCol w:w="1417"/>
        <w:gridCol w:w="1348"/>
        <w:gridCol w:w="1074"/>
      </w:tblGrid>
      <w:tr w:rsidR="00C736A5" w:rsidRPr="00C736A5" w:rsidTr="00C736A5">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Opis</w:t>
            </w:r>
          </w:p>
        </w:tc>
        <w:tc>
          <w:tcPr>
            <w:tcW w:w="1452" w:type="dxa"/>
          </w:tcPr>
          <w:p w:rsidR="00453A2D" w:rsidRPr="00C736A5" w:rsidRDefault="00C736A5"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C736A5">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Veljavni proračun 2015</w:t>
            </w:r>
          </w:p>
        </w:tc>
        <w:tc>
          <w:tcPr>
            <w:tcW w:w="1348"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C736A5" w:rsidP="0084020C">
            <w:pPr>
              <w:widowControl w:val="0"/>
              <w:spacing w:after="0"/>
              <w:ind w:left="0"/>
              <w:jc w:val="both"/>
              <w:rPr>
                <w:rFonts w:cs="Tahoma"/>
                <w:color w:val="auto"/>
                <w:szCs w:val="18"/>
              </w:rPr>
            </w:pPr>
            <w:r w:rsidRPr="00C736A5">
              <w:rPr>
                <w:rFonts w:cs="Tahoma"/>
                <w:color w:val="auto"/>
                <w:szCs w:val="18"/>
                <w:lang w:val="x-none"/>
              </w:rPr>
              <w:t>I</w:t>
            </w:r>
            <w:r w:rsidR="00453A2D" w:rsidRPr="00C736A5">
              <w:rPr>
                <w:rFonts w:cs="Tahoma"/>
                <w:color w:val="auto"/>
                <w:szCs w:val="18"/>
                <w:lang w:val="x-none"/>
              </w:rPr>
              <w:t>nd</w:t>
            </w:r>
            <w:r>
              <w:rPr>
                <w:rFonts w:cs="Tahoma"/>
                <w:color w:val="auto"/>
                <w:szCs w:val="18"/>
              </w:rPr>
              <w:t>.</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Cs w:val="0"/>
                <w:szCs w:val="18"/>
                <w:u w:val="single"/>
                <w:lang w:val="x-none"/>
              </w:rPr>
            </w:pPr>
            <w:r w:rsidRPr="002B3AB9">
              <w:rPr>
                <w:rFonts w:cs="Tahoma"/>
                <w:bCs w:val="0"/>
                <w:szCs w:val="18"/>
                <w:u w:val="single"/>
                <w:lang w:val="x-none"/>
              </w:rPr>
              <w:t>410</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Subvencije</w:t>
            </w:r>
          </w:p>
        </w:tc>
        <w:tc>
          <w:tcPr>
            <w:tcW w:w="145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43.510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43.510</w:t>
            </w:r>
          </w:p>
        </w:tc>
        <w:tc>
          <w:tcPr>
            <w:tcW w:w="1348"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12.000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28</w:t>
            </w:r>
          </w:p>
        </w:tc>
      </w:tr>
      <w:tr w:rsidR="00C736A5" w:rsidRPr="002B3AB9" w:rsidTr="00C736A5">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4100</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Subvencije javnim podjetjem</w:t>
            </w:r>
          </w:p>
        </w:tc>
        <w:tc>
          <w:tcPr>
            <w:tcW w:w="145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12.010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12.010</w:t>
            </w:r>
          </w:p>
        </w:tc>
        <w:tc>
          <w:tcPr>
            <w:tcW w:w="1348"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12.000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1503</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SUBVENCIJE CEN (ODVOZ ODPADKOV)</w:t>
            </w:r>
          </w:p>
        </w:tc>
        <w:tc>
          <w:tcPr>
            <w:tcW w:w="145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1.540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1.540</w:t>
            </w:r>
          </w:p>
        </w:tc>
        <w:tc>
          <w:tcPr>
            <w:tcW w:w="1348"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1.539</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1515</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SUBVENCIJE CEN (FEKALNA KANALIZACIJA IN ČN)</w:t>
            </w:r>
          </w:p>
        </w:tc>
        <w:tc>
          <w:tcPr>
            <w:tcW w:w="145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6.840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6.840</w:t>
            </w:r>
          </w:p>
        </w:tc>
        <w:tc>
          <w:tcPr>
            <w:tcW w:w="1348"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6.832</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1614</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SUBVENCIJE CEN (VODOVODNO OMREŽJE)</w:t>
            </w:r>
          </w:p>
        </w:tc>
        <w:tc>
          <w:tcPr>
            <w:tcW w:w="145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3.630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3.630</w:t>
            </w:r>
          </w:p>
        </w:tc>
        <w:tc>
          <w:tcPr>
            <w:tcW w:w="1348"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3.628</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2B3AB9" w:rsidTr="00C736A5">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4102</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Subvencije privatnim podjetjem in zasebnikom</w:t>
            </w:r>
          </w:p>
        </w:tc>
        <w:tc>
          <w:tcPr>
            <w:tcW w:w="145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31.500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31.500</w:t>
            </w:r>
          </w:p>
        </w:tc>
        <w:tc>
          <w:tcPr>
            <w:tcW w:w="1348"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1101</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INTERVENCIJE V KMETIJSTVO</w:t>
            </w:r>
          </w:p>
        </w:tc>
        <w:tc>
          <w:tcPr>
            <w:tcW w:w="145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13.500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13.500</w:t>
            </w:r>
          </w:p>
        </w:tc>
        <w:tc>
          <w:tcPr>
            <w:tcW w:w="1348"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1103</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PODPORA RAZVOJU DOPOLNILNIH DEJAVNOSTI</w:t>
            </w:r>
          </w:p>
        </w:tc>
        <w:tc>
          <w:tcPr>
            <w:tcW w:w="145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8.000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8.000</w:t>
            </w:r>
          </w:p>
        </w:tc>
        <w:tc>
          <w:tcPr>
            <w:tcW w:w="1348"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1401</w:t>
            </w:r>
          </w:p>
        </w:tc>
        <w:tc>
          <w:tcPr>
            <w:cnfStyle w:val="000010000000" w:firstRow="0" w:lastRow="0" w:firstColumn="0" w:lastColumn="0" w:oddVBand="1" w:evenVBand="0" w:oddHBand="0" w:evenHBand="0" w:firstRowFirstColumn="0" w:firstRowLastColumn="0" w:lastRowFirstColumn="0" w:lastRowLastColumn="0"/>
            <w:tcW w:w="349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POSPEŠEVANJE DROBNEGA GOSPODARSTVA</w:t>
            </w:r>
          </w:p>
        </w:tc>
        <w:tc>
          <w:tcPr>
            <w:tcW w:w="145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10.000</w:t>
            </w:r>
          </w:p>
        </w:tc>
        <w:tc>
          <w:tcPr>
            <w:cnfStyle w:val="000010000000" w:firstRow="0" w:lastRow="0" w:firstColumn="0" w:lastColumn="0" w:oddVBand="1" w:evenVBand="0" w:oddHBand="0" w:evenHBand="0" w:firstRowFirstColumn="0" w:firstRowLastColumn="0" w:lastRowFirstColumn="0" w:lastRowLastColumn="0"/>
            <w:tcW w:w="1417"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10.000</w:t>
            </w:r>
          </w:p>
        </w:tc>
        <w:tc>
          <w:tcPr>
            <w:tcW w:w="1348"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74"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411 Transferi posameznikom in gospodinjstvom </w:t>
      </w:r>
      <w:r>
        <w:tab/>
      </w:r>
      <w:r>
        <w:rPr>
          <w:sz w:val="20"/>
        </w:rPr>
        <w:t>313.333 €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101"/>
        <w:gridCol w:w="3475"/>
        <w:gridCol w:w="1445"/>
        <w:gridCol w:w="1411"/>
        <w:gridCol w:w="1342"/>
        <w:gridCol w:w="1115"/>
      </w:tblGrid>
      <w:tr w:rsidR="00C736A5" w:rsidRPr="00C736A5" w:rsidTr="00C736A5">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Opis</w:t>
            </w:r>
          </w:p>
        </w:tc>
        <w:tc>
          <w:tcPr>
            <w:tcW w:w="1445" w:type="dxa"/>
          </w:tcPr>
          <w:p w:rsidR="00453A2D" w:rsidRPr="00C736A5" w:rsidRDefault="00C736A5"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C736A5">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color w:val="auto"/>
                <w:szCs w:val="18"/>
                <w:lang w:val="x-none"/>
              </w:rPr>
            </w:pPr>
            <w:r w:rsidRPr="00C736A5">
              <w:rPr>
                <w:rFonts w:cs="Tahoma"/>
                <w:color w:val="auto"/>
                <w:szCs w:val="18"/>
                <w:lang w:val="x-none"/>
              </w:rPr>
              <w:t>Veljavni proračun 2015</w:t>
            </w:r>
          </w:p>
        </w:tc>
        <w:tc>
          <w:tcPr>
            <w:tcW w:w="1342" w:type="dxa"/>
          </w:tcPr>
          <w:p w:rsidR="00453A2D" w:rsidRPr="00C736A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C736A5">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C736A5" w:rsidP="0084020C">
            <w:pPr>
              <w:widowControl w:val="0"/>
              <w:spacing w:after="0"/>
              <w:ind w:left="0"/>
              <w:jc w:val="both"/>
              <w:rPr>
                <w:rFonts w:cs="Tahoma"/>
                <w:color w:val="auto"/>
                <w:szCs w:val="18"/>
              </w:rPr>
            </w:pPr>
            <w:r w:rsidRPr="00C736A5">
              <w:rPr>
                <w:rFonts w:cs="Tahoma"/>
                <w:color w:val="auto"/>
                <w:szCs w:val="18"/>
                <w:lang w:val="x-none"/>
              </w:rPr>
              <w:t>I</w:t>
            </w:r>
            <w:r w:rsidR="00453A2D" w:rsidRPr="00C736A5">
              <w:rPr>
                <w:rFonts w:cs="Tahoma"/>
                <w:color w:val="auto"/>
                <w:szCs w:val="18"/>
                <w:lang w:val="x-none"/>
              </w:rPr>
              <w:t>nd</w:t>
            </w:r>
            <w:r>
              <w:rPr>
                <w:rFonts w:cs="Tahoma"/>
                <w:color w:val="auto"/>
                <w:szCs w:val="18"/>
              </w:rPr>
              <w:t>.</w:t>
            </w:r>
          </w:p>
        </w:tc>
      </w:tr>
      <w:tr w:rsidR="00C736A5" w:rsidRPr="002B3AB9"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bCs w:val="0"/>
                <w:szCs w:val="18"/>
                <w:u w:val="single"/>
                <w:lang w:val="x-none"/>
              </w:rPr>
            </w:pPr>
            <w:r w:rsidRPr="002B3AB9">
              <w:rPr>
                <w:rFonts w:cs="Tahoma"/>
                <w:bCs w:val="0"/>
                <w:szCs w:val="18"/>
                <w:u w:val="single"/>
                <w:lang w:val="x-none"/>
              </w:rPr>
              <w:t>411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Transferi posameznikom in gospodinjstvom</w:t>
            </w:r>
          </w:p>
        </w:tc>
        <w:tc>
          <w:tcPr>
            <w:tcW w:w="1445"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602.271</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602.405</w:t>
            </w:r>
          </w:p>
        </w:tc>
        <w:tc>
          <w:tcPr>
            <w:tcW w:w="1342" w:type="dxa"/>
          </w:tcPr>
          <w:p w:rsidR="00453A2D" w:rsidRPr="002B3AB9"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2B3AB9">
              <w:rPr>
                <w:rFonts w:cs="Tahoma"/>
                <w:b/>
                <w:bCs/>
                <w:szCs w:val="18"/>
                <w:u w:val="single"/>
                <w:lang w:val="x-none"/>
              </w:rPr>
              <w:t>313.333</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2B3AB9" w:rsidRDefault="00453A2D" w:rsidP="0084020C">
            <w:pPr>
              <w:widowControl w:val="0"/>
              <w:spacing w:after="0"/>
              <w:ind w:left="0"/>
              <w:jc w:val="both"/>
              <w:rPr>
                <w:rFonts w:cs="Tahoma"/>
                <w:b/>
                <w:bCs/>
                <w:szCs w:val="18"/>
                <w:u w:val="single"/>
                <w:lang w:val="x-none"/>
              </w:rPr>
            </w:pPr>
            <w:r w:rsidRPr="002B3AB9">
              <w:rPr>
                <w:rFonts w:cs="Tahoma"/>
                <w:b/>
                <w:bCs/>
                <w:szCs w:val="18"/>
                <w:u w:val="single"/>
                <w:lang w:val="x-none"/>
              </w:rPr>
              <w:t>52</w:t>
            </w:r>
          </w:p>
        </w:tc>
      </w:tr>
      <w:tr w:rsidR="00C736A5" w:rsidRPr="002B3AB9"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4111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Družinski prejemki in starševska nadomestila</w:t>
            </w:r>
          </w:p>
        </w:tc>
        <w:tc>
          <w:tcPr>
            <w:tcW w:w="144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17.100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17.100</w:t>
            </w:r>
          </w:p>
        </w:tc>
        <w:tc>
          <w:tcPr>
            <w:tcW w:w="134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6.450</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38</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2001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DODATEK ZA NOVOROJENCE</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17.100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17.100</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6.450</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38</w:t>
            </w:r>
          </w:p>
        </w:tc>
      </w:tr>
      <w:tr w:rsidR="00C736A5" w:rsidRPr="002B3AB9"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4112</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Transferi za zagotavljanje socialne varnosti</w:t>
            </w:r>
          </w:p>
        </w:tc>
        <w:tc>
          <w:tcPr>
            <w:tcW w:w="144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4.000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4.000</w:t>
            </w:r>
          </w:p>
        </w:tc>
        <w:tc>
          <w:tcPr>
            <w:tcW w:w="134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1.578</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39</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2031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SOCIALNE POMOČI</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4.000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4.000</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1.578</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39</w:t>
            </w:r>
          </w:p>
        </w:tc>
      </w:tr>
      <w:tr w:rsidR="00C736A5" w:rsidRPr="002B3AB9"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2B3AB9" w:rsidRDefault="00453A2D" w:rsidP="0084020C">
            <w:pPr>
              <w:widowControl w:val="0"/>
              <w:spacing w:after="0"/>
              <w:ind w:left="0"/>
              <w:jc w:val="both"/>
              <w:rPr>
                <w:rFonts w:cs="Tahoma"/>
                <w:szCs w:val="18"/>
                <w:u w:val="single"/>
                <w:lang w:val="x-none"/>
              </w:rPr>
            </w:pPr>
            <w:r w:rsidRPr="002B3AB9">
              <w:rPr>
                <w:rFonts w:cs="Tahoma"/>
                <w:szCs w:val="18"/>
                <w:u w:val="single"/>
                <w:lang w:val="x-none"/>
              </w:rPr>
              <w:t>4119</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Drugi transferi posameznikom</w:t>
            </w:r>
          </w:p>
        </w:tc>
        <w:tc>
          <w:tcPr>
            <w:tcW w:w="1445"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581.171</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581.305</w:t>
            </w:r>
          </w:p>
        </w:tc>
        <w:tc>
          <w:tcPr>
            <w:tcW w:w="1342" w:type="dxa"/>
          </w:tcPr>
          <w:p w:rsidR="00453A2D" w:rsidRPr="002B3AB9"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2B3AB9">
              <w:rPr>
                <w:rFonts w:cs="Tahoma"/>
                <w:b/>
                <w:szCs w:val="18"/>
                <w:u w:val="single"/>
                <w:lang w:val="x-none"/>
              </w:rPr>
              <w:t>305.305</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2B3AB9" w:rsidRDefault="00453A2D" w:rsidP="0084020C">
            <w:pPr>
              <w:widowControl w:val="0"/>
              <w:spacing w:after="0"/>
              <w:ind w:left="0"/>
              <w:jc w:val="both"/>
              <w:rPr>
                <w:rFonts w:cs="Tahoma"/>
                <w:b/>
                <w:szCs w:val="18"/>
                <w:u w:val="single"/>
                <w:lang w:val="x-none"/>
              </w:rPr>
            </w:pPr>
            <w:r w:rsidRPr="002B3AB9">
              <w:rPr>
                <w:rFonts w:cs="Tahoma"/>
                <w:b/>
                <w:szCs w:val="18"/>
                <w:u w:val="single"/>
                <w:lang w:val="x-none"/>
              </w:rPr>
              <w:t>53</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0401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PRIZNANJA OBČINE ŽIROVNICA</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5.000</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0421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POKROVITELJSTVA</w:t>
            </w:r>
          </w:p>
        </w:tc>
        <w:tc>
          <w:tcPr>
            <w:tcW w:w="1445"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134</w:t>
            </w:r>
          </w:p>
        </w:tc>
        <w:tc>
          <w:tcPr>
            <w:tcW w:w="134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133</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1231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IZVAJANJE LEK</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23.520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23.520</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20.044</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85</w:t>
            </w:r>
          </w:p>
        </w:tc>
      </w:tr>
      <w:tr w:rsidR="00C736A5" w:rsidRPr="00C736A5"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lastRenderedPageBreak/>
              <w:t>1901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SUBVENCIJE OTROŠKEGA VARSTVA</w:t>
            </w:r>
          </w:p>
        </w:tc>
        <w:tc>
          <w:tcPr>
            <w:tcW w:w="1445"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388.536</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388.536</w:t>
            </w:r>
          </w:p>
        </w:tc>
        <w:tc>
          <w:tcPr>
            <w:tcW w:w="134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200.538</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52</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1951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PREVOZNI STROŠKI UČENCEV OSNOVNIH ŠOL</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52.900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52.900</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30.718</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58</w:t>
            </w:r>
          </w:p>
        </w:tc>
      </w:tr>
      <w:tr w:rsidR="00C736A5" w:rsidRPr="00C736A5"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1952</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REGRESIRANA PREHRANA UČENCEV</w:t>
            </w:r>
          </w:p>
        </w:tc>
        <w:tc>
          <w:tcPr>
            <w:tcW w:w="1445"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500</w:t>
            </w:r>
          </w:p>
        </w:tc>
        <w:tc>
          <w:tcPr>
            <w:tcW w:w="134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2011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OBVEZNOSTI PO ZAKONU O SOCIALNEM VARSTVU</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17.832</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17.832</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10.243</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57</w:t>
            </w:r>
          </w:p>
        </w:tc>
      </w:tr>
      <w:tr w:rsidR="00C736A5" w:rsidRPr="00C736A5"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2012</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ZAVODSKO VARSTVO</w:t>
            </w:r>
          </w:p>
        </w:tc>
        <w:tc>
          <w:tcPr>
            <w:tcW w:w="1445"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47.160</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47.160</w:t>
            </w:r>
          </w:p>
        </w:tc>
        <w:tc>
          <w:tcPr>
            <w:tcW w:w="134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23.460</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50</w:t>
            </w:r>
          </w:p>
        </w:tc>
      </w:tr>
      <w:tr w:rsidR="00C736A5" w:rsidRPr="00C736A5" w:rsidTr="00C736A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2021</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POMOČ NA DOMU</w:t>
            </w:r>
          </w:p>
        </w:tc>
        <w:tc>
          <w:tcPr>
            <w:tcW w:w="1445"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44.712</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44.712</w:t>
            </w:r>
          </w:p>
        </w:tc>
        <w:tc>
          <w:tcPr>
            <w:tcW w:w="1342" w:type="dxa"/>
          </w:tcPr>
          <w:p w:rsidR="00453A2D" w:rsidRPr="00C736A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C736A5">
              <w:rPr>
                <w:rFonts w:cs="Tahoma"/>
                <w:szCs w:val="18"/>
                <w:lang w:val="x-none"/>
              </w:rPr>
              <w:t>19.395</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43</w:t>
            </w:r>
          </w:p>
        </w:tc>
      </w:tr>
      <w:tr w:rsidR="00C736A5" w:rsidRPr="00C736A5" w:rsidTr="00C736A5">
        <w:trPr>
          <w:trHeight w:val="170"/>
        </w:trPr>
        <w:tc>
          <w:tcPr>
            <w:cnfStyle w:val="001000000000" w:firstRow="0" w:lastRow="0" w:firstColumn="1" w:lastColumn="0" w:oddVBand="0" w:evenVBand="0" w:oddHBand="0" w:evenHBand="0" w:firstRowFirstColumn="0" w:firstRowLastColumn="0" w:lastRowFirstColumn="0" w:lastRowLastColumn="0"/>
            <w:tcW w:w="110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2032</w:t>
            </w:r>
          </w:p>
        </w:tc>
        <w:tc>
          <w:tcPr>
            <w:cnfStyle w:val="000010000000" w:firstRow="0" w:lastRow="0" w:firstColumn="0" w:lastColumn="0" w:oddVBand="1" w:evenVBand="0" w:oddHBand="0" w:evenHBand="0" w:firstRowFirstColumn="0" w:firstRowLastColumn="0" w:lastRowFirstColumn="0" w:lastRowLastColumn="0"/>
            <w:tcW w:w="347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DELNO NADOMESTILO NAJEMNIN</w:t>
            </w:r>
          </w:p>
        </w:tc>
        <w:tc>
          <w:tcPr>
            <w:tcW w:w="1445"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1.011</w:t>
            </w:r>
          </w:p>
        </w:tc>
        <w:tc>
          <w:tcPr>
            <w:cnfStyle w:val="000010000000" w:firstRow="0" w:lastRow="0" w:firstColumn="0" w:lastColumn="0" w:oddVBand="1" w:evenVBand="0" w:oddHBand="0" w:evenHBand="0" w:firstRowFirstColumn="0" w:firstRowLastColumn="0" w:lastRowFirstColumn="0" w:lastRowLastColumn="0"/>
            <w:tcW w:w="1411"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1.011</w:t>
            </w:r>
          </w:p>
        </w:tc>
        <w:tc>
          <w:tcPr>
            <w:tcW w:w="1342" w:type="dxa"/>
          </w:tcPr>
          <w:p w:rsidR="00453A2D" w:rsidRPr="00C736A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C736A5">
              <w:rPr>
                <w:rFonts w:cs="Tahoma"/>
                <w:szCs w:val="18"/>
                <w:lang w:val="x-none"/>
              </w:rPr>
              <w:t>774</w:t>
            </w:r>
          </w:p>
        </w:tc>
        <w:tc>
          <w:tcPr>
            <w:cnfStyle w:val="000010000000" w:firstRow="0" w:lastRow="0" w:firstColumn="0" w:lastColumn="0" w:oddVBand="1" w:evenVBand="0" w:oddHBand="0" w:evenHBand="0" w:firstRowFirstColumn="0" w:firstRowLastColumn="0" w:lastRowFirstColumn="0" w:lastRowLastColumn="0"/>
            <w:tcW w:w="1115" w:type="dxa"/>
          </w:tcPr>
          <w:p w:rsidR="00453A2D" w:rsidRPr="00C736A5" w:rsidRDefault="00453A2D" w:rsidP="0084020C">
            <w:pPr>
              <w:widowControl w:val="0"/>
              <w:spacing w:after="0"/>
              <w:ind w:left="0"/>
              <w:jc w:val="both"/>
              <w:rPr>
                <w:rFonts w:cs="Tahoma"/>
                <w:szCs w:val="18"/>
                <w:lang w:val="x-none"/>
              </w:rPr>
            </w:pPr>
            <w:r w:rsidRPr="00C736A5">
              <w:rPr>
                <w:rFonts w:cs="Tahoma"/>
                <w:szCs w:val="18"/>
                <w:lang w:val="x-none"/>
              </w:rPr>
              <w:t>77</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412 Transferi nepridobitnim organizacijam in ustanovam </w:t>
      </w:r>
      <w:r>
        <w:tab/>
      </w:r>
      <w:r>
        <w:rPr>
          <w:sz w:val="20"/>
        </w:rPr>
        <w:t>102.396 €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101"/>
        <w:gridCol w:w="3504"/>
        <w:gridCol w:w="1454"/>
        <w:gridCol w:w="1419"/>
        <w:gridCol w:w="1350"/>
        <w:gridCol w:w="1061"/>
      </w:tblGrid>
      <w:tr w:rsidR="00DD2C64" w:rsidRPr="00DD2C64" w:rsidTr="00DD2C6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color w:val="auto"/>
                <w:szCs w:val="18"/>
                <w:lang w:val="x-none"/>
              </w:rPr>
            </w:pPr>
            <w:r w:rsidRPr="00DD2C64">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color w:val="auto"/>
                <w:szCs w:val="18"/>
                <w:lang w:val="x-none"/>
              </w:rPr>
            </w:pPr>
            <w:r w:rsidRPr="00DD2C64">
              <w:rPr>
                <w:rFonts w:cs="Tahoma"/>
                <w:color w:val="auto"/>
                <w:szCs w:val="18"/>
                <w:lang w:val="x-none"/>
              </w:rPr>
              <w:t>Opis</w:t>
            </w:r>
          </w:p>
        </w:tc>
        <w:tc>
          <w:tcPr>
            <w:tcW w:w="1454" w:type="dxa"/>
          </w:tcPr>
          <w:p w:rsidR="00453A2D" w:rsidRPr="00DD2C64"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DD2C64">
              <w:rPr>
                <w:rFonts w:cs="Tahoma"/>
                <w:color w:val="auto"/>
                <w:szCs w:val="18"/>
                <w:lang w:val="x-none"/>
              </w:rPr>
              <w:t>sprejeti proračun 2015</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color w:val="auto"/>
                <w:szCs w:val="18"/>
                <w:lang w:val="x-none"/>
              </w:rPr>
            </w:pPr>
            <w:r w:rsidRPr="00DD2C64">
              <w:rPr>
                <w:rFonts w:cs="Tahoma"/>
                <w:color w:val="auto"/>
                <w:szCs w:val="18"/>
                <w:lang w:val="x-none"/>
              </w:rPr>
              <w:t>Veljavni proračun 2015</w:t>
            </w:r>
          </w:p>
        </w:tc>
        <w:tc>
          <w:tcPr>
            <w:tcW w:w="1350" w:type="dxa"/>
          </w:tcPr>
          <w:p w:rsidR="00453A2D" w:rsidRPr="00DD2C64"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DD2C64">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color w:val="auto"/>
                <w:szCs w:val="18"/>
                <w:lang w:val="x-none"/>
              </w:rPr>
            </w:pPr>
            <w:r w:rsidRPr="00DD2C64">
              <w:rPr>
                <w:rFonts w:cs="Tahoma"/>
                <w:color w:val="auto"/>
                <w:szCs w:val="18"/>
                <w:lang w:val="x-none"/>
              </w:rPr>
              <w:t>ind</w:t>
            </w:r>
          </w:p>
        </w:tc>
      </w:tr>
      <w:tr w:rsidR="00DD2C64" w:rsidRPr="009E2E4B"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9E2E4B" w:rsidRDefault="00453A2D" w:rsidP="0084020C">
            <w:pPr>
              <w:widowControl w:val="0"/>
              <w:spacing w:after="0"/>
              <w:ind w:left="0"/>
              <w:jc w:val="both"/>
              <w:rPr>
                <w:rFonts w:cs="Tahoma"/>
                <w:bCs w:val="0"/>
                <w:szCs w:val="18"/>
                <w:u w:val="single"/>
                <w:lang w:val="x-none"/>
              </w:rPr>
            </w:pPr>
            <w:r w:rsidRPr="009E2E4B">
              <w:rPr>
                <w:rFonts w:cs="Tahoma"/>
                <w:bCs w:val="0"/>
                <w:szCs w:val="18"/>
                <w:u w:val="single"/>
                <w:lang w:val="x-none"/>
              </w:rPr>
              <w:t>412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Transferi nepridobitnim organizacijam in ustanovam</w:t>
            </w:r>
          </w:p>
        </w:tc>
        <w:tc>
          <w:tcPr>
            <w:tcW w:w="1454"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252.031</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251.897</w:t>
            </w:r>
          </w:p>
        </w:tc>
        <w:tc>
          <w:tcPr>
            <w:tcW w:w="1350"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102.396</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41</w:t>
            </w:r>
          </w:p>
        </w:tc>
      </w:tr>
      <w:tr w:rsidR="00DD2C64" w:rsidRPr="009E2E4B"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4120</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Tekoči transferi nepridobitnim organizacijam in ustanovam</w:t>
            </w:r>
          </w:p>
        </w:tc>
        <w:tc>
          <w:tcPr>
            <w:tcW w:w="1454"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252.031</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251.897</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102.396</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41</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0102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POLITIČNE STRANKE</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2.385</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2.385</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1.193</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0122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PROTOKOL</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400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0301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MEDNARODNO SODELOVANJE</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0421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POKROVITELJSTVA</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4.000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3.866</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13</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0424</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OBČINSKE PROSLAVE (3. DECEMBER)</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22</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22</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0426</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OSTALE PRIREDITVE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3.030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3.030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17</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0701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SREDSTVA ZA ZVEZE, ZAŠČITO IN REŠEVANJE</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2.967</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2.967</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1.631</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55</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0711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GASILSKA ZVEZA JESENICE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4.175</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4.175</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2.088</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0712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PROSTOVOLJNA GASILSKA DRUŠTVA</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47.084</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47.084</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19.842</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42</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0713</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GARS JESENICE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40.791</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40.791</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20.387</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0801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SVET ZA PREVENTIVO IN VZGOJO V PROMETU</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1105</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DEJAVNOST DRUŠTEV NA PODROČJU KMETIJSTVA</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9.000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9.000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1401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POSPEŠEVANJE DROBNEGA GOSPODARSTVA</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800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800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1412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TURISTIČNE PRIREDITVE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9.500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9.500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1802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VARSTVO NARAVNE IN KULTURNE DEDIŠČINE</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5.000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1841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KULTURNI PROJEKTI</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4.839</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4.839</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3.778</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78</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1842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KULTURNO DRUŠTVO DR. F. PREŠEREN BREZNICA</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16.800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16.800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9.369</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56</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1843</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MEDOBČINSKO SODELOVANJE- LJUBITELJSKA KULTURA</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1.070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1.070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1.070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1861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DRUŠTVA IN DRUGE ORGANIZACIJE</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2.500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2.500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442</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1871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ŠPORTNA VZGOJA OTROK IN MLADINE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60.000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60.000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29.209</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49</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1872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KAKOVOSTNI IN VRHUNSKI ŠPORT</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3.700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3.700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3.700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1873</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ŠPORTNE PRIREDITVE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3.700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3.700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253</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7</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1875</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RAZVOJNE IN STROKOVNE NALOGE V ŠPORTU</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11.000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11.000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2.960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27</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1876</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PROGRAMI ŠPORTNE REKREACIJE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2.100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2.100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647</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31</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lastRenderedPageBreak/>
              <w:t>1881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PREVENTIVNI PROJEKTI</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1.540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1.540</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2033</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ZDRAVSTVENA KOLONIJA</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2.500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2.500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2035</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KOMUNA - SKUPNOST ŽAREK</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3.086</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3.086</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3.086</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2041</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HUMANITARNE ORGANIZACIJE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5.000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r w:rsidR="00DD2C64" w:rsidRPr="00DD2C64" w:rsidTr="00DD2C6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2042</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VARNA HIŠA</w:t>
            </w:r>
          </w:p>
        </w:tc>
        <w:tc>
          <w:tcPr>
            <w:tcW w:w="1454"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1.742</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1.742</w:t>
            </w:r>
          </w:p>
        </w:tc>
        <w:tc>
          <w:tcPr>
            <w:tcW w:w="1350" w:type="dxa"/>
          </w:tcPr>
          <w:p w:rsidR="00453A2D" w:rsidRPr="00DD2C64"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DD2C64">
              <w:rPr>
                <w:rFonts w:cs="Tahoma"/>
                <w:szCs w:val="18"/>
                <w:lang w:val="x-none"/>
              </w:rPr>
              <w:t>1.742</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100</w:t>
            </w:r>
          </w:p>
        </w:tc>
      </w:tr>
      <w:tr w:rsidR="00DD2C64" w:rsidRPr="00DD2C64" w:rsidTr="00DD2C64">
        <w:trPr>
          <w:trHeight w:val="201"/>
        </w:trPr>
        <w:tc>
          <w:tcPr>
            <w:cnfStyle w:val="001000000000" w:firstRow="0" w:lastRow="0" w:firstColumn="1" w:lastColumn="0" w:oddVBand="0" w:evenVBand="0" w:oddHBand="0" w:evenHBand="0" w:firstRowFirstColumn="0" w:firstRowLastColumn="0" w:lastRowFirstColumn="0" w:lastRowLastColumn="0"/>
            <w:tcW w:w="110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2043</w:t>
            </w:r>
          </w:p>
        </w:tc>
        <w:tc>
          <w:tcPr>
            <w:cnfStyle w:val="000010000000" w:firstRow="0" w:lastRow="0" w:firstColumn="0" w:lastColumn="0" w:oddVBand="1" w:evenVBand="0" w:oddHBand="0" w:evenHBand="0" w:firstRowFirstColumn="0" w:firstRowLastColumn="0" w:lastRowFirstColumn="0" w:lastRowLastColumn="0"/>
            <w:tcW w:w="3504"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OBMOČNO ZDRUŽENJE RDEČEGA KRIŽA JESENICE</w:t>
            </w:r>
          </w:p>
        </w:tc>
        <w:tc>
          <w:tcPr>
            <w:tcW w:w="1454"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419"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3.000</w:t>
            </w:r>
          </w:p>
        </w:tc>
        <w:tc>
          <w:tcPr>
            <w:tcW w:w="1350" w:type="dxa"/>
          </w:tcPr>
          <w:p w:rsidR="00453A2D" w:rsidRPr="00DD2C64"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DD2C64">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61" w:type="dxa"/>
          </w:tcPr>
          <w:p w:rsidR="00453A2D" w:rsidRPr="00DD2C64" w:rsidRDefault="00453A2D" w:rsidP="0084020C">
            <w:pPr>
              <w:widowControl w:val="0"/>
              <w:spacing w:after="0"/>
              <w:ind w:left="0"/>
              <w:jc w:val="both"/>
              <w:rPr>
                <w:rFonts w:cs="Tahoma"/>
                <w:szCs w:val="18"/>
                <w:lang w:val="x-none"/>
              </w:rPr>
            </w:pPr>
            <w:r w:rsidRPr="00DD2C64">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413 Drugi tekoči domači transferi </w:t>
      </w:r>
      <w:r>
        <w:tab/>
      </w:r>
      <w:r>
        <w:rPr>
          <w:sz w:val="20"/>
        </w:rPr>
        <w:t>148.964 €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9889" w:type="dxa"/>
        <w:tblLayout w:type="fixed"/>
        <w:tblLook w:val="00A0" w:firstRow="1" w:lastRow="0" w:firstColumn="1" w:lastColumn="0" w:noHBand="0" w:noVBand="0"/>
      </w:tblPr>
      <w:tblGrid>
        <w:gridCol w:w="1242"/>
        <w:gridCol w:w="3383"/>
        <w:gridCol w:w="1461"/>
        <w:gridCol w:w="1426"/>
        <w:gridCol w:w="1356"/>
        <w:gridCol w:w="1021"/>
      </w:tblGrid>
      <w:tr w:rsidR="00E924B8" w:rsidRPr="00E924B8" w:rsidTr="00E924B8">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PP</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Opis</w:t>
            </w:r>
          </w:p>
        </w:tc>
        <w:tc>
          <w:tcPr>
            <w:tcW w:w="1461" w:type="dxa"/>
          </w:tcPr>
          <w:p w:rsidR="00453A2D" w:rsidRPr="00E924B8" w:rsidRDefault="00E924B8"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E924B8">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Veljavni proračun 2015</w:t>
            </w:r>
          </w:p>
        </w:tc>
        <w:tc>
          <w:tcPr>
            <w:tcW w:w="1356" w:type="dxa"/>
          </w:tcPr>
          <w:p w:rsidR="00453A2D" w:rsidRPr="00E924B8"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E924B8">
              <w:rPr>
                <w:rFonts w:cs="Tahoma"/>
                <w:color w:val="auto"/>
                <w:szCs w:val="18"/>
                <w:lang w:val="x-none"/>
              </w:rPr>
              <w:t>Realizacija</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E924B8" w:rsidP="0084020C">
            <w:pPr>
              <w:widowControl w:val="0"/>
              <w:spacing w:after="0"/>
              <w:ind w:left="0"/>
              <w:jc w:val="both"/>
              <w:rPr>
                <w:rFonts w:cs="Tahoma"/>
                <w:color w:val="auto"/>
                <w:szCs w:val="18"/>
              </w:rPr>
            </w:pPr>
            <w:r w:rsidRPr="00E924B8">
              <w:rPr>
                <w:rFonts w:cs="Tahoma"/>
                <w:color w:val="auto"/>
                <w:szCs w:val="18"/>
                <w:lang w:val="x-none"/>
              </w:rPr>
              <w:t>I</w:t>
            </w:r>
            <w:r w:rsidR="00453A2D" w:rsidRPr="00E924B8">
              <w:rPr>
                <w:rFonts w:cs="Tahoma"/>
                <w:color w:val="auto"/>
                <w:szCs w:val="18"/>
                <w:lang w:val="x-none"/>
              </w:rPr>
              <w:t>nd</w:t>
            </w:r>
            <w:r>
              <w:rPr>
                <w:rFonts w:cs="Tahoma"/>
                <w:color w:val="auto"/>
                <w:szCs w:val="18"/>
              </w:rPr>
              <w:t>.</w:t>
            </w:r>
          </w:p>
        </w:tc>
      </w:tr>
      <w:tr w:rsidR="00E924B8" w:rsidRPr="009E2E4B"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bCs w:val="0"/>
                <w:szCs w:val="18"/>
                <w:u w:val="single"/>
                <w:lang w:val="x-none"/>
              </w:rPr>
            </w:pPr>
            <w:r w:rsidRPr="009E2E4B">
              <w:rPr>
                <w:rFonts w:cs="Tahoma"/>
                <w:bCs w:val="0"/>
                <w:szCs w:val="18"/>
                <w:u w:val="single"/>
                <w:lang w:val="x-none"/>
              </w:rPr>
              <w:t>413</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Drugi tekoči domači transferi</w:t>
            </w:r>
          </w:p>
        </w:tc>
        <w:tc>
          <w:tcPr>
            <w:tcW w:w="1461"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393.000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393.000</w:t>
            </w:r>
          </w:p>
        </w:tc>
        <w:tc>
          <w:tcPr>
            <w:tcW w:w="1356"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148.964</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38</w:t>
            </w:r>
          </w:p>
        </w:tc>
      </w:tr>
      <w:tr w:rsidR="00E924B8" w:rsidRPr="009E2E4B"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4130</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Tekoči transferi občinam</w:t>
            </w:r>
          </w:p>
        </w:tc>
        <w:tc>
          <w:tcPr>
            <w:tcW w:w="1461"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37.488</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37.488</w:t>
            </w:r>
          </w:p>
        </w:tc>
        <w:tc>
          <w:tcPr>
            <w:tcW w:w="135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14.350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38</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0603</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STROŠKI DELA SKUPNEGA ORGANA</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26.923</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26.923</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11.349</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42</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0604</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MATERIALNI STROŠKI SKUPNEGA ORGANA</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10.465</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10.465</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3.001</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1721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ZDRAVSTVENI UKREPI NA PRIMARNI RAVNI</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9E2E4B"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4131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Tekoči transferi v sklade socialnega zavarovanja</w:t>
            </w:r>
          </w:p>
        </w:tc>
        <w:tc>
          <w:tcPr>
            <w:tcW w:w="1461"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21.600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21.600</w:t>
            </w:r>
          </w:p>
        </w:tc>
        <w:tc>
          <w:tcPr>
            <w:tcW w:w="135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10.630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49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1711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PRISPEVEK ZA ZDRAVSTVENO ZAVAROVANJE OBČANOV</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21.600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21.600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10.630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49</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4132</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Tekoči transferi v javne sklade</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500</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1652</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OBVEZNOSTI PO STANOVANJSKEM ZAKONU</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500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9E2E4B"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4133</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Tekoči transferi v javne zavode</w:t>
            </w:r>
          </w:p>
        </w:tc>
        <w:tc>
          <w:tcPr>
            <w:tcW w:w="1461"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333.412</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333.412</w:t>
            </w:r>
          </w:p>
        </w:tc>
        <w:tc>
          <w:tcPr>
            <w:tcW w:w="135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123.982</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37</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0422</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OBČINSKE PROSLAVE (8. FEBRUAR)</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400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0424</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OBČINSKE PROSLAVE (3. DECEMBER)</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46</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46</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25</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55</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1411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UREDITEV  ZAVRŠNICE</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2.000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2.000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599</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30</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1413</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ZAVOD ZA TURIZEM IN KULTURO ŽIROVNICA</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93.051</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93.051</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43.460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47</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1721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ZDRAVSTVENI UKREPI NA PRIMARNI RAVNI</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7.100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7.100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3.314</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47</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1801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JANŠEV ČEBELNJAK</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800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800</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1821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OBČINSKA KNJIŽNICA JESENICE</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68.061</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68.061</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32.853</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48</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1851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KULTURNA DVORANA</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7.800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7.800</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2.914</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37</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1877</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VEČNAMENSKA DVORANA</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62.000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62.000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27.593</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45</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1901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SUBVENCIJE OTROŠKEGA VARSTVA</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1.500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1.500</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1.043</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1911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OSNOVNA ŠOLA ŽIROVNICA</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76.912</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76.912</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12.180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16</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1921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OSNOVNA ŠOLA POLDE STRAŽIŠAR JESENICE</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7.379</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7.379</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1931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GLASBENA ŠOLA JESENICE</w:t>
            </w:r>
          </w:p>
        </w:tc>
        <w:tc>
          <w:tcPr>
            <w:tcW w:w="1461"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6.200</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6.200</w:t>
            </w:r>
          </w:p>
        </w:tc>
        <w:tc>
          <w:tcPr>
            <w:tcW w:w="135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7"/>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1941</w:t>
            </w:r>
          </w:p>
        </w:tc>
        <w:tc>
          <w:tcPr>
            <w:cnfStyle w:val="000010000000" w:firstRow="0" w:lastRow="0" w:firstColumn="0" w:lastColumn="0" w:oddVBand="1" w:evenVBand="0" w:oddHBand="0" w:evenHBand="0" w:firstRowFirstColumn="0" w:firstRowLastColumn="0" w:lastRowFirstColumn="0" w:lastRowLastColumn="0"/>
            <w:tcW w:w="338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LJUDSKA UNIVERZA JESENICE</w:t>
            </w:r>
          </w:p>
        </w:tc>
        <w:tc>
          <w:tcPr>
            <w:tcW w:w="1461"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163</w:t>
            </w:r>
          </w:p>
        </w:tc>
        <w:tc>
          <w:tcPr>
            <w:cnfStyle w:val="000010000000" w:firstRow="0" w:lastRow="0" w:firstColumn="0" w:lastColumn="0" w:oddVBand="1" w:evenVBand="0" w:oddHBand="0" w:evenHBand="0" w:firstRowFirstColumn="0" w:firstRowLastColumn="0" w:lastRowFirstColumn="0" w:lastRowLastColumn="0"/>
            <w:tcW w:w="1426"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163</w:t>
            </w:r>
          </w:p>
        </w:tc>
        <w:tc>
          <w:tcPr>
            <w:tcW w:w="135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02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8" w:name="_Toc426968964"/>
      <w:r>
        <w:lastRenderedPageBreak/>
        <w:t xml:space="preserve">42 INVESTICIJSKI ODHODKI </w:t>
      </w:r>
      <w:r>
        <w:tab/>
      </w:r>
      <w:r>
        <w:rPr>
          <w:sz w:val="20"/>
        </w:rPr>
        <w:t>1.259.613 €</w:t>
      </w:r>
      <w:bookmarkEnd w:id="8"/>
    </w:p>
    <w:p w:rsidR="00453A2D" w:rsidRDefault="00453A2D" w:rsidP="0084020C">
      <w:pPr>
        <w:pStyle w:val="AHeading9"/>
        <w:tabs>
          <w:tab w:val="decimal" w:pos="9200"/>
        </w:tabs>
        <w:ind w:left="0"/>
        <w:rPr>
          <w:sz w:val="20"/>
        </w:rPr>
      </w:pPr>
      <w:r>
        <w:t xml:space="preserve">420 Nakup in gradnja osnovnih sredstev </w:t>
      </w:r>
      <w:r>
        <w:tab/>
      </w:r>
      <w:r>
        <w:rPr>
          <w:sz w:val="20"/>
        </w:rPr>
        <w:t>1.259.613 €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0" w:type="auto"/>
        <w:tblLayout w:type="fixed"/>
        <w:tblLook w:val="00A0" w:firstRow="1" w:lastRow="0" w:firstColumn="1" w:lastColumn="0" w:noHBand="0" w:noVBand="0"/>
      </w:tblPr>
      <w:tblGrid>
        <w:gridCol w:w="1242"/>
        <w:gridCol w:w="3858"/>
        <w:gridCol w:w="1350"/>
        <w:gridCol w:w="1313"/>
        <w:gridCol w:w="1276"/>
        <w:gridCol w:w="801"/>
      </w:tblGrid>
      <w:tr w:rsidR="00E924B8" w:rsidRPr="00E924B8" w:rsidTr="00E924B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NRP</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Opis</w:t>
            </w:r>
          </w:p>
        </w:tc>
        <w:tc>
          <w:tcPr>
            <w:tcW w:w="1350" w:type="dxa"/>
          </w:tcPr>
          <w:p w:rsidR="00453A2D" w:rsidRPr="00E924B8" w:rsidRDefault="00E924B8"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E924B8">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veljavni proračun 2015</w:t>
            </w:r>
          </w:p>
        </w:tc>
        <w:tc>
          <w:tcPr>
            <w:tcW w:w="1276" w:type="dxa"/>
          </w:tcPr>
          <w:p w:rsidR="00453A2D" w:rsidRPr="00E924B8"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E924B8">
              <w:rPr>
                <w:rFonts w:cs="Tahoma"/>
                <w:color w:val="auto"/>
                <w:szCs w:val="18"/>
                <w:lang w:val="x-none"/>
              </w:rPr>
              <w:t>realizacija 2015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E924B8" w:rsidP="0084020C">
            <w:pPr>
              <w:widowControl w:val="0"/>
              <w:spacing w:after="0"/>
              <w:ind w:left="0"/>
              <w:jc w:val="both"/>
              <w:rPr>
                <w:rFonts w:cs="Tahoma"/>
                <w:color w:val="auto"/>
                <w:szCs w:val="18"/>
              </w:rPr>
            </w:pPr>
            <w:r w:rsidRPr="00E924B8">
              <w:rPr>
                <w:rFonts w:cs="Tahoma"/>
                <w:color w:val="auto"/>
                <w:szCs w:val="18"/>
                <w:lang w:val="x-none"/>
              </w:rPr>
              <w:t>I</w:t>
            </w:r>
            <w:r w:rsidR="00453A2D" w:rsidRPr="00E924B8">
              <w:rPr>
                <w:rFonts w:cs="Tahoma"/>
                <w:color w:val="auto"/>
                <w:szCs w:val="18"/>
                <w:lang w:val="x-none"/>
              </w:rPr>
              <w:t>nd</w:t>
            </w:r>
            <w:r>
              <w:rPr>
                <w:rFonts w:cs="Tahoma"/>
                <w:color w:val="auto"/>
                <w:szCs w:val="18"/>
              </w:rPr>
              <w:t>.</w:t>
            </w:r>
          </w:p>
        </w:tc>
      </w:tr>
      <w:tr w:rsidR="00E924B8" w:rsidRPr="009E2E4B"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bCs w:val="0"/>
                <w:szCs w:val="18"/>
                <w:u w:val="single"/>
                <w:lang w:val="x-none"/>
              </w:rPr>
            </w:pPr>
            <w:r w:rsidRPr="009E2E4B">
              <w:rPr>
                <w:rFonts w:cs="Tahoma"/>
                <w:bCs w:val="0"/>
                <w:szCs w:val="18"/>
                <w:u w:val="single"/>
                <w:lang w:val="x-none"/>
              </w:rPr>
              <w:t>420</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Nakup in gradnja osnovnih sredstev</w:t>
            </w:r>
          </w:p>
        </w:tc>
        <w:tc>
          <w:tcPr>
            <w:tcW w:w="1350"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3.151.257</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3.162.629</w:t>
            </w:r>
          </w:p>
        </w:tc>
        <w:tc>
          <w:tcPr>
            <w:tcW w:w="1276"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1.259.613</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40</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Nakup opreme</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4.600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5.244</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3.099</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59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MODERNIZACIJA OBČINSKE UPRAVE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1.600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2.600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2.012</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77</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OB000-07-0040</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OTROŠKA IGRIŠČA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420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OB192-12-0003</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UPRAVNA STAVBA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2.224</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1.087</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49</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4203</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Nakup drugih osnovnih sredstev</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29.354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28.354</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21.725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77</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UREJANJE OBČINSKIH CEST</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22.000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22.000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17.555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80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MODERNIZACIJA OBČINSKE UPRAVE</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3.536</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2.536</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2.400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95</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OB000-07-0024</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POŽARNO VARSTVO IN CIVILNA ZAŠČITA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3.818</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3.818</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1.770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46</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4204</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Novogradnje, rekonstrukcije in adaptacije</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2.591.851</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2.592.271</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1.066.542</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41</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UREJANJE OBČINSKIH CEST</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205.600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205.600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OB000-07-0018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METEORNA KANALIZACIJA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15.000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15.000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VEČNAMENSKA DVORANA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65.594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65.594</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INFRASTRUKTURA OB KANALIZACIJI (GORKI)</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403.164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403.164</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156.601</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OB192-09-0001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VODOVODNO OMREŽJE - INVESTICIJE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35.000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35.000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OB192-10-0001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Odvajanje in čiščenje odpadne vode v porečju Zgornje Save in na območju Kranjskega in Sorškega polja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555.889</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555.889</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258.146</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46</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OB192-11-0001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STANOVANJSKI OBJEKT SELO 15</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489.400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489.400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253.592</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52</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OB192-12-0003</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UPRAVNA STAVBA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420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420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OB192-13-0002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ENERGETSKA SANACIJA OSNOVNE ŠOLE ŽIROVNICA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78.199</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78.199</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78.198</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OB192-14-0004</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PRIZIDEK K OŠ ŽIROVNICA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744.005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744.005</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319.585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43</w:t>
            </w:r>
          </w:p>
        </w:tc>
      </w:tr>
      <w:tr w:rsidR="00E924B8" w:rsidRPr="009E2E4B"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Investicijsko vzdrževanje in obnove</w:t>
            </w:r>
          </w:p>
        </w:tc>
        <w:tc>
          <w:tcPr>
            <w:tcW w:w="1350"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9E2E4B">
              <w:rPr>
                <w:rFonts w:cs="Tahoma"/>
                <w:b/>
                <w:szCs w:val="18"/>
                <w:u w:val="single"/>
                <w:lang w:val="x-none"/>
              </w:rPr>
              <w:t>238.482</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239.376</w:t>
            </w:r>
          </w:p>
        </w:tc>
        <w:tc>
          <w:tcPr>
            <w:tcW w:w="1276"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szCs w:val="18"/>
                <w:u w:val="single"/>
                <w:lang w:val="x-none"/>
              </w:rPr>
            </w:pPr>
            <w:r w:rsidRPr="009E2E4B">
              <w:rPr>
                <w:rFonts w:cs="Tahoma"/>
                <w:b/>
                <w:szCs w:val="18"/>
                <w:u w:val="single"/>
                <w:lang w:val="x-none"/>
              </w:rPr>
              <w:t>66.094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28</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UREJANJE OBČINSKIH CEST</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18.966</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18.966</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856</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OB000-07-0015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JAVNA RAZSVETLJAVA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OB000-07-0017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UREDITEV POKOPALIŠČA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10.000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OB000-07-0018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METEORNA KANALIZACIJA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w:t>
            </w:r>
            <w:r w:rsidRPr="00E924B8">
              <w:rPr>
                <w:rFonts w:cs="Tahoma"/>
                <w:szCs w:val="18"/>
                <w:lang w:val="x-none"/>
              </w:rPr>
              <w:lastRenderedPageBreak/>
              <w:t>0019</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lastRenderedPageBreak/>
              <w:t>NEPROFITNI STANOVANJSKI FOND</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10.000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2.431</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24</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lastRenderedPageBreak/>
              <w:t>OB000-07-0035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ČISTILNA NAPRAVA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2.982</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99</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INFRASTRUKTURA OB KANALIZACIJI (GORKI)</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170.016</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170.016</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55.164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32</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ODLAGALIŠČE MALA MEŽAKLA IN ZBIRNI CENTER</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8.000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8.000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3.661</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46</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OB000-07-0040</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OTROŠKA IGRIŠČA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2.500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3.394</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OB192-09-0001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VODOVODNO OMREŽJE - INVESTICIJE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5.000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1.000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20</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4206</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Nakup zemljišč in naravnih bogastev</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49.667</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49.579</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25.127</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51</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RAZŠIRITEV CESTE V ZAVRŠNICO</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2.912</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UREJANJE OBČINSKIH CEST</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28.613</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28.613</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19.751</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OB000-07-0020</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STAVBNA ZEMLJIŠČA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18.054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18.054</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5.376</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30</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Nakup nematerialnega premoženja</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2.264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2.264</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1.464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65</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MODERNIZACIJA OBČINSKE UPRAVE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2.264</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2.264</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1.464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65</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4208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Študije o izvedljivosti projektov, projektna dokumentacija,</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235.039</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245.541</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75.562</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31</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PLOČNIK IN AVTOBUSNA POSTAJALIŠČA 2. FAZA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3.331</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3.331</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RAZŠIRITEV CESTE V ZAVRŠNICO</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4.088</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OB000-07-0007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UREJANJE OBČINSKIH CEST</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32.321</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32.321</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7.817</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24</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OB000-07-0018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METEORNA KANALIZACIJA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7.000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OB000-07-0020</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STAVBNA ZEMLJIŠČA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2.946</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2.946</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OB000-07-0029</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KANALIZACIJA BREG</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13.770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13.770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4.954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36</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OB000-07-0037</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INFRASTRUKTURA OB KANALIZACIJI (GORKI)</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24.148</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24.148</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10.724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44</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OB000-07-0038</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ODLAGALIŠČE MALA MEŽAKLA IN ZBIRNI CENTER</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2.000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185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OB192-09-0001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VODOVODNO OMREŽJE - INVESTICIJE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7.000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OB192-10-0001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Odvajanje in čiščenje odpadne vode v porečju Zgornje Save in na območju Kranjskega in Sorškega polja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56.245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56.245</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13.940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25</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OB192-11-0001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STANOVANJSKI OBJEKT SELO 15</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21.560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21.560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10.593</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49</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OB192-12-0003</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UPRAVNA STAVBA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356</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OB192-13-0001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KANALIZACIJA MOSTE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22.425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22.425</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12.120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54</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OB192-13-0002</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ENERGETSKA SANACIJA OSNOVNE ŠOLE ŽIROVNICA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5.876</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5.876</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1.424</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24</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OB192-14-0004</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PRIZIDEK K OŠ ŽIROVNICA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32.417</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32.417</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7.771</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24</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OB192-14-0005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MOST V PIŠKOVICI</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10.058</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6.035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9" w:name="_Toc426968965"/>
      <w:r>
        <w:t xml:space="preserve">43 INVESTICIJSKI TRANSFERI </w:t>
      </w:r>
      <w:r>
        <w:tab/>
      </w:r>
      <w:r>
        <w:rPr>
          <w:sz w:val="20"/>
        </w:rPr>
        <w:t>11.828 €</w:t>
      </w:r>
      <w:bookmarkEnd w:id="9"/>
    </w:p>
    <w:p w:rsidR="00453A2D" w:rsidRDefault="00453A2D" w:rsidP="0084020C">
      <w:pPr>
        <w:pStyle w:val="AHeading9"/>
        <w:tabs>
          <w:tab w:val="decimal" w:pos="9200"/>
        </w:tabs>
        <w:ind w:left="0"/>
        <w:rPr>
          <w:sz w:val="20"/>
        </w:rPr>
      </w:pPr>
      <w:r>
        <w:t xml:space="preserve">431 Investicijski transferi pravnim in fizičnim osebam, ki niso </w:t>
      </w:r>
      <w:r>
        <w:tab/>
      </w:r>
      <w:r>
        <w:rPr>
          <w:sz w:val="20"/>
        </w:rPr>
        <w:t>0 €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0" w:type="auto"/>
        <w:tblLayout w:type="fixed"/>
        <w:tblLook w:val="00A0" w:firstRow="1" w:lastRow="0" w:firstColumn="1" w:lastColumn="0" w:noHBand="0" w:noVBand="0"/>
      </w:tblPr>
      <w:tblGrid>
        <w:gridCol w:w="1242"/>
        <w:gridCol w:w="3858"/>
        <w:gridCol w:w="1350"/>
        <w:gridCol w:w="1313"/>
        <w:gridCol w:w="1276"/>
        <w:gridCol w:w="801"/>
      </w:tblGrid>
      <w:tr w:rsidR="00E924B8" w:rsidRPr="00E924B8" w:rsidTr="00E924B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NRP</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Opis</w:t>
            </w:r>
          </w:p>
        </w:tc>
        <w:tc>
          <w:tcPr>
            <w:tcW w:w="1350" w:type="dxa"/>
          </w:tcPr>
          <w:p w:rsidR="00453A2D" w:rsidRPr="00E924B8" w:rsidRDefault="00E924B8"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E924B8">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veljavni proračun 2015</w:t>
            </w:r>
          </w:p>
        </w:tc>
        <w:tc>
          <w:tcPr>
            <w:tcW w:w="1276" w:type="dxa"/>
          </w:tcPr>
          <w:p w:rsidR="00453A2D" w:rsidRPr="00E924B8"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E924B8">
              <w:rPr>
                <w:rFonts w:cs="Tahoma"/>
                <w:color w:val="auto"/>
                <w:szCs w:val="18"/>
                <w:lang w:val="x-none"/>
              </w:rPr>
              <w:t>realizacija 2015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E924B8" w:rsidP="0084020C">
            <w:pPr>
              <w:widowControl w:val="0"/>
              <w:spacing w:after="0"/>
              <w:ind w:left="0"/>
              <w:jc w:val="both"/>
              <w:rPr>
                <w:rFonts w:cs="Tahoma"/>
                <w:color w:val="auto"/>
                <w:szCs w:val="18"/>
              </w:rPr>
            </w:pPr>
            <w:r w:rsidRPr="00E924B8">
              <w:rPr>
                <w:rFonts w:cs="Tahoma"/>
                <w:color w:val="auto"/>
                <w:szCs w:val="18"/>
                <w:lang w:val="x-none"/>
              </w:rPr>
              <w:t>I</w:t>
            </w:r>
            <w:r w:rsidR="00453A2D" w:rsidRPr="00E924B8">
              <w:rPr>
                <w:rFonts w:cs="Tahoma"/>
                <w:color w:val="auto"/>
                <w:szCs w:val="18"/>
                <w:lang w:val="x-none"/>
              </w:rPr>
              <w:t>nd</w:t>
            </w:r>
            <w:r>
              <w:rPr>
                <w:rFonts w:cs="Tahoma"/>
                <w:color w:val="auto"/>
                <w:szCs w:val="18"/>
              </w:rPr>
              <w:t>.</w:t>
            </w:r>
          </w:p>
        </w:tc>
      </w:tr>
      <w:tr w:rsidR="00E924B8" w:rsidRPr="009E2E4B"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bCs w:val="0"/>
                <w:szCs w:val="18"/>
                <w:u w:val="single"/>
                <w:lang w:val="x-none"/>
              </w:rPr>
            </w:pPr>
            <w:r w:rsidRPr="009E2E4B">
              <w:rPr>
                <w:rFonts w:cs="Tahoma"/>
                <w:bCs w:val="0"/>
                <w:szCs w:val="18"/>
                <w:u w:val="single"/>
                <w:lang w:val="x-none"/>
              </w:rPr>
              <w:t>431</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Investicijski transferi pravnim in fizičnim osebam, ki niso</w:t>
            </w:r>
          </w:p>
        </w:tc>
        <w:tc>
          <w:tcPr>
            <w:tcW w:w="1350"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6.605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6.605</w:t>
            </w:r>
          </w:p>
        </w:tc>
        <w:tc>
          <w:tcPr>
            <w:tcW w:w="1276"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0</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4315</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Investicijski transferi drugim izvajalcem javnih služb, ki n</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6.605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6.605</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242"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OB000-07-0024</w:t>
            </w:r>
          </w:p>
        </w:tc>
        <w:tc>
          <w:tcPr>
            <w:cnfStyle w:val="000010000000" w:firstRow="0" w:lastRow="0" w:firstColumn="0" w:lastColumn="0" w:oddVBand="1" w:evenVBand="0" w:oddHBand="0" w:evenHBand="0" w:firstRowFirstColumn="0" w:firstRowLastColumn="0" w:lastRowFirstColumn="0" w:lastRowLastColumn="0"/>
            <w:tcW w:w="3858"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POŽARNO VARSTVO IN CIVILNA ZAŠČITA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6.605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6.605</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432 Investicijski transferi proračunskim uporabnikom </w:t>
      </w:r>
      <w:r>
        <w:tab/>
      </w:r>
      <w:r>
        <w:rPr>
          <w:sz w:val="20"/>
        </w:rPr>
        <w:t>11.828 €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Podskupina kontov je v prvi polovici leta imela sledečo realizacijo:</w:t>
      </w:r>
    </w:p>
    <w:tbl>
      <w:tblPr>
        <w:tblStyle w:val="Svetelseznampoudarek5"/>
        <w:tblW w:w="0" w:type="auto"/>
        <w:tblLayout w:type="fixed"/>
        <w:tblLook w:val="00A0" w:firstRow="1" w:lastRow="0" w:firstColumn="1" w:lastColumn="0" w:noHBand="0" w:noVBand="0"/>
      </w:tblPr>
      <w:tblGrid>
        <w:gridCol w:w="1170"/>
        <w:gridCol w:w="3930"/>
        <w:gridCol w:w="1350"/>
        <w:gridCol w:w="1313"/>
        <w:gridCol w:w="1276"/>
        <w:gridCol w:w="801"/>
      </w:tblGrid>
      <w:tr w:rsidR="00E924B8" w:rsidRPr="00E924B8" w:rsidTr="00E924B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NRP</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Opis</w:t>
            </w:r>
          </w:p>
        </w:tc>
        <w:tc>
          <w:tcPr>
            <w:tcW w:w="1350" w:type="dxa"/>
          </w:tcPr>
          <w:p w:rsidR="00453A2D" w:rsidRPr="00E924B8" w:rsidRDefault="00E924B8"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Pr>
                <w:rFonts w:cs="Tahoma"/>
                <w:color w:val="auto"/>
                <w:szCs w:val="18"/>
              </w:rPr>
              <w:t>S</w:t>
            </w:r>
            <w:r w:rsidR="00453A2D" w:rsidRPr="00E924B8">
              <w:rPr>
                <w:rFonts w:cs="Tahoma"/>
                <w:color w:val="auto"/>
                <w:szCs w:val="18"/>
                <w:lang w:val="x-none"/>
              </w:rPr>
              <w:t>prejeti proračun 2015</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color w:val="auto"/>
                <w:szCs w:val="18"/>
                <w:lang w:val="x-none"/>
              </w:rPr>
            </w:pPr>
            <w:r w:rsidRPr="00E924B8">
              <w:rPr>
                <w:rFonts w:cs="Tahoma"/>
                <w:color w:val="auto"/>
                <w:szCs w:val="18"/>
                <w:lang w:val="x-none"/>
              </w:rPr>
              <w:t>veljavni proračun 2015</w:t>
            </w:r>
          </w:p>
        </w:tc>
        <w:tc>
          <w:tcPr>
            <w:tcW w:w="1276" w:type="dxa"/>
          </w:tcPr>
          <w:p w:rsidR="00453A2D" w:rsidRPr="00E924B8"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E924B8">
              <w:rPr>
                <w:rFonts w:cs="Tahoma"/>
                <w:color w:val="auto"/>
                <w:szCs w:val="18"/>
                <w:lang w:val="x-none"/>
              </w:rPr>
              <w:t>realizacija 2015</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E924B8" w:rsidP="0084020C">
            <w:pPr>
              <w:widowControl w:val="0"/>
              <w:spacing w:after="0"/>
              <w:ind w:left="0"/>
              <w:jc w:val="both"/>
              <w:rPr>
                <w:rFonts w:cs="Tahoma"/>
                <w:color w:val="auto"/>
                <w:szCs w:val="18"/>
              </w:rPr>
            </w:pPr>
            <w:r w:rsidRPr="00E924B8">
              <w:rPr>
                <w:rFonts w:cs="Tahoma"/>
                <w:color w:val="auto"/>
                <w:szCs w:val="18"/>
                <w:lang w:val="x-none"/>
              </w:rPr>
              <w:t>I</w:t>
            </w:r>
            <w:r w:rsidR="00453A2D" w:rsidRPr="00E924B8">
              <w:rPr>
                <w:rFonts w:cs="Tahoma"/>
                <w:color w:val="auto"/>
                <w:szCs w:val="18"/>
                <w:lang w:val="x-none"/>
              </w:rPr>
              <w:t>nd</w:t>
            </w:r>
            <w:r>
              <w:rPr>
                <w:rFonts w:cs="Tahoma"/>
                <w:color w:val="auto"/>
                <w:szCs w:val="18"/>
              </w:rPr>
              <w:t>.</w:t>
            </w:r>
          </w:p>
        </w:tc>
      </w:tr>
      <w:tr w:rsidR="00E924B8" w:rsidRPr="009E2E4B"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9E2E4B" w:rsidRDefault="00453A2D" w:rsidP="0084020C">
            <w:pPr>
              <w:widowControl w:val="0"/>
              <w:spacing w:after="0"/>
              <w:ind w:left="0"/>
              <w:jc w:val="both"/>
              <w:rPr>
                <w:rFonts w:cs="Tahoma"/>
                <w:bCs w:val="0"/>
                <w:szCs w:val="18"/>
                <w:u w:val="single"/>
                <w:lang w:val="x-none"/>
              </w:rPr>
            </w:pPr>
            <w:r w:rsidRPr="009E2E4B">
              <w:rPr>
                <w:rFonts w:cs="Tahoma"/>
                <w:bCs w:val="0"/>
                <w:szCs w:val="18"/>
                <w:u w:val="single"/>
                <w:lang w:val="x-none"/>
              </w:rPr>
              <w:t>432</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Investicijski transferi proračunskim uporabnikom</w:t>
            </w:r>
          </w:p>
        </w:tc>
        <w:tc>
          <w:tcPr>
            <w:tcW w:w="1350"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103.300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103.300</w:t>
            </w:r>
          </w:p>
        </w:tc>
        <w:tc>
          <w:tcPr>
            <w:tcW w:w="1276" w:type="dxa"/>
          </w:tcPr>
          <w:p w:rsidR="00453A2D" w:rsidRPr="009E2E4B"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9E2E4B">
              <w:rPr>
                <w:rFonts w:cs="Tahoma"/>
                <w:b/>
                <w:bCs/>
                <w:szCs w:val="18"/>
                <w:u w:val="single"/>
                <w:lang w:val="x-none"/>
              </w:rPr>
              <w:t>11.828</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bCs/>
                <w:szCs w:val="18"/>
                <w:u w:val="single"/>
                <w:lang w:val="x-none"/>
              </w:rPr>
            </w:pPr>
            <w:r w:rsidRPr="009E2E4B">
              <w:rPr>
                <w:rFonts w:cs="Tahoma"/>
                <w:b/>
                <w:bCs/>
                <w:szCs w:val="18"/>
                <w:u w:val="single"/>
                <w:lang w:val="x-none"/>
              </w:rPr>
              <w:t>11</w:t>
            </w:r>
          </w:p>
        </w:tc>
      </w:tr>
      <w:tr w:rsidR="00E924B8" w:rsidRPr="009E2E4B" w:rsidTr="00E924B8">
        <w:trPr>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9E2E4B" w:rsidRDefault="00453A2D" w:rsidP="0084020C">
            <w:pPr>
              <w:widowControl w:val="0"/>
              <w:spacing w:after="0"/>
              <w:ind w:left="0"/>
              <w:jc w:val="both"/>
              <w:rPr>
                <w:rFonts w:cs="Tahoma"/>
                <w:szCs w:val="18"/>
                <w:u w:val="single"/>
                <w:lang w:val="x-none"/>
              </w:rPr>
            </w:pPr>
            <w:r w:rsidRPr="009E2E4B">
              <w:rPr>
                <w:rFonts w:cs="Tahoma"/>
                <w:szCs w:val="18"/>
                <w:u w:val="single"/>
                <w:lang w:val="x-none"/>
              </w:rPr>
              <w:t>4323</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Investicijski transferi javnim zavodom</w:t>
            </w:r>
          </w:p>
        </w:tc>
        <w:tc>
          <w:tcPr>
            <w:tcW w:w="1350"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103.300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103.300</w:t>
            </w:r>
          </w:p>
        </w:tc>
        <w:tc>
          <w:tcPr>
            <w:tcW w:w="1276" w:type="dxa"/>
          </w:tcPr>
          <w:p w:rsidR="00453A2D" w:rsidRPr="009E2E4B"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szCs w:val="18"/>
                <w:u w:val="single"/>
                <w:lang w:val="x-none"/>
              </w:rPr>
            </w:pPr>
            <w:r w:rsidRPr="009E2E4B">
              <w:rPr>
                <w:rFonts w:cs="Tahoma"/>
                <w:b/>
                <w:szCs w:val="18"/>
                <w:u w:val="single"/>
                <w:lang w:val="x-none"/>
              </w:rPr>
              <w:t>11.828</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9E2E4B" w:rsidRDefault="00453A2D" w:rsidP="0084020C">
            <w:pPr>
              <w:widowControl w:val="0"/>
              <w:spacing w:after="0"/>
              <w:ind w:left="0"/>
              <w:jc w:val="both"/>
              <w:rPr>
                <w:rFonts w:cs="Tahoma"/>
                <w:b/>
                <w:szCs w:val="18"/>
                <w:u w:val="single"/>
                <w:lang w:val="x-none"/>
              </w:rPr>
            </w:pPr>
            <w:r w:rsidRPr="009E2E4B">
              <w:rPr>
                <w:rFonts w:cs="Tahoma"/>
                <w:b/>
                <w:szCs w:val="18"/>
                <w:u w:val="single"/>
                <w:lang w:val="x-none"/>
              </w:rPr>
              <w:t>11</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OB000-07-0025</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VEČNAMENSKA DVORANA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2.000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2.000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OB000-07-0026</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ŠPORTNO REKREACIJSKI CENTER ZAVRŠNICA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12.000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12.000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11.828</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99</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OB000-07-0032</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INVESTICIJE V OŠ ŽIROVNICA</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80.000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80.000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OB000-07-0033</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KNJIŽNICA MATIJE ČOPA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1.000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1.000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OB000-07-0034</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VARSTVO NARAVNE IN KULTURNE DEDIŠČINE</w:t>
            </w:r>
          </w:p>
        </w:tc>
        <w:tc>
          <w:tcPr>
            <w:tcW w:w="1350"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3.000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3.000</w:t>
            </w:r>
          </w:p>
        </w:tc>
        <w:tc>
          <w:tcPr>
            <w:tcW w:w="1276" w:type="dxa"/>
          </w:tcPr>
          <w:p w:rsidR="00453A2D" w:rsidRPr="00E924B8"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r w:rsidR="00E924B8" w:rsidRPr="00E924B8" w:rsidTr="00E924B8">
        <w:trPr>
          <w:trHeight w:val="195"/>
        </w:trPr>
        <w:tc>
          <w:tcPr>
            <w:cnfStyle w:val="001000000000" w:firstRow="0" w:lastRow="0" w:firstColumn="1" w:lastColumn="0" w:oddVBand="0" w:evenVBand="0" w:oddHBand="0" w:evenHBand="0" w:firstRowFirstColumn="0" w:firstRowLastColumn="0" w:lastRowFirstColumn="0" w:lastRowLastColumn="0"/>
            <w:tcW w:w="117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OB192-12-0001</w:t>
            </w:r>
          </w:p>
        </w:tc>
        <w:tc>
          <w:tcPr>
            <w:cnfStyle w:val="000010000000" w:firstRow="0" w:lastRow="0" w:firstColumn="0" w:lastColumn="0" w:oddVBand="1" w:evenVBand="0" w:oddHBand="0" w:evenHBand="0" w:firstRowFirstColumn="0" w:firstRowLastColumn="0" w:lastRowFirstColumn="0" w:lastRowLastColumn="0"/>
            <w:tcW w:w="3930"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ČOPOVA ROJSTNA HIŠA</w:t>
            </w:r>
          </w:p>
        </w:tc>
        <w:tc>
          <w:tcPr>
            <w:tcW w:w="1350"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5.300</w:t>
            </w:r>
          </w:p>
        </w:tc>
        <w:tc>
          <w:tcPr>
            <w:cnfStyle w:val="000010000000" w:firstRow="0" w:lastRow="0" w:firstColumn="0" w:lastColumn="0" w:oddVBand="1" w:evenVBand="0" w:oddHBand="0" w:evenHBand="0" w:firstRowFirstColumn="0" w:firstRowLastColumn="0" w:lastRowFirstColumn="0" w:lastRowLastColumn="0"/>
            <w:tcW w:w="1313"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5.300</w:t>
            </w:r>
          </w:p>
        </w:tc>
        <w:tc>
          <w:tcPr>
            <w:tcW w:w="1276" w:type="dxa"/>
          </w:tcPr>
          <w:p w:rsidR="00453A2D" w:rsidRPr="00E924B8"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924B8">
              <w:rPr>
                <w:rFonts w:cs="Tahoma"/>
                <w:szCs w:val="18"/>
                <w:lang w:val="x-none"/>
              </w:rPr>
              <w:t>0</w:t>
            </w:r>
          </w:p>
        </w:tc>
        <w:tc>
          <w:tcPr>
            <w:cnfStyle w:val="000010000000" w:firstRow="0" w:lastRow="0" w:firstColumn="0" w:lastColumn="0" w:oddVBand="1" w:evenVBand="0" w:oddHBand="0" w:evenHBand="0" w:firstRowFirstColumn="0" w:firstRowLastColumn="0" w:lastRowFirstColumn="0" w:lastRowLastColumn="0"/>
            <w:tcW w:w="801" w:type="dxa"/>
          </w:tcPr>
          <w:p w:rsidR="00453A2D" w:rsidRPr="00E924B8" w:rsidRDefault="00453A2D" w:rsidP="0084020C">
            <w:pPr>
              <w:widowControl w:val="0"/>
              <w:spacing w:after="0"/>
              <w:ind w:left="0"/>
              <w:jc w:val="both"/>
              <w:rPr>
                <w:rFonts w:cs="Tahoma"/>
                <w:szCs w:val="18"/>
                <w:lang w:val="x-none"/>
              </w:rPr>
            </w:pPr>
            <w:r w:rsidRPr="00E924B8">
              <w:rPr>
                <w:rFonts w:cs="Tahoma"/>
                <w:szCs w:val="18"/>
                <w:lang w:val="x-none"/>
              </w:rPr>
              <w:t>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4"/>
        <w:tabs>
          <w:tab w:val="decimal" w:pos="9200"/>
        </w:tabs>
        <w:rPr>
          <w:sz w:val="20"/>
        </w:rPr>
      </w:pPr>
      <w:bookmarkStart w:id="10" w:name="_Toc426968966"/>
      <w:r>
        <w:t xml:space="preserve">7 PRIHODKI </w:t>
      </w:r>
      <w:r>
        <w:tab/>
      </w:r>
      <w:r>
        <w:rPr>
          <w:sz w:val="20"/>
        </w:rPr>
        <w:t>1.914.853 €</w:t>
      </w:r>
      <w:bookmarkEnd w:id="10"/>
    </w:p>
    <w:p w:rsidR="00453A2D" w:rsidRDefault="00453A2D" w:rsidP="0084020C">
      <w:pPr>
        <w:pStyle w:val="AHeading5"/>
        <w:tabs>
          <w:tab w:val="decimal" w:pos="9200"/>
        </w:tabs>
        <w:rPr>
          <w:sz w:val="20"/>
        </w:rPr>
      </w:pPr>
      <w:bookmarkStart w:id="11" w:name="_Toc426968967"/>
      <w:r>
        <w:t xml:space="preserve">70 DAVČNI PRIHODKI </w:t>
      </w:r>
      <w:r>
        <w:tab/>
      </w:r>
      <w:r>
        <w:rPr>
          <w:sz w:val="20"/>
        </w:rPr>
        <w:t>1.270.018 €</w:t>
      </w:r>
      <w:bookmarkEnd w:id="11"/>
    </w:p>
    <w:p w:rsidR="00453A2D" w:rsidRDefault="00453A2D" w:rsidP="0084020C">
      <w:pPr>
        <w:pStyle w:val="AHeading9"/>
        <w:tabs>
          <w:tab w:val="decimal" w:pos="9200"/>
        </w:tabs>
        <w:ind w:left="0"/>
        <w:rPr>
          <w:sz w:val="20"/>
        </w:rPr>
      </w:pPr>
      <w:r>
        <w:t xml:space="preserve">700 Davki na dohodek in dobiček </w:t>
      </w:r>
      <w:r>
        <w:tab/>
      </w:r>
      <w:r>
        <w:rPr>
          <w:sz w:val="20"/>
        </w:rPr>
        <w:t>1.063.353 €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okviru davkov na dohodek in dobiček (podskupina kontov 700) so bili prihodki iz dohodnine (konto 7000) realizirani v višini 1.063.353 EUR. Ocenjujemo, da bo letna realizacija na ravni načrtovane.</w:t>
      </w:r>
    </w:p>
    <w:p w:rsidR="00453A2D" w:rsidRDefault="00453A2D" w:rsidP="0084020C">
      <w:pPr>
        <w:pStyle w:val="AHeading9"/>
        <w:tabs>
          <w:tab w:val="decimal" w:pos="9200"/>
        </w:tabs>
        <w:ind w:left="0"/>
        <w:rPr>
          <w:sz w:val="20"/>
        </w:rPr>
      </w:pPr>
      <w:r>
        <w:t xml:space="preserve">703 Davki na premoženje </w:t>
      </w:r>
      <w:r>
        <w:tab/>
      </w:r>
      <w:r>
        <w:rPr>
          <w:sz w:val="20"/>
        </w:rPr>
        <w:t>174.644 €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Davki na premoženje (podskupina kontov 703) so bili realizirani v višini 174.644</w:t>
      </w:r>
      <w:r w:rsidR="00E924B8">
        <w:rPr>
          <w:rFonts w:cs="Tahoma"/>
          <w:szCs w:val="18"/>
        </w:rPr>
        <w:t xml:space="preserve"> </w:t>
      </w:r>
      <w:r w:rsidRPr="009602EA">
        <w:rPr>
          <w:rFonts w:cs="Tahoma"/>
          <w:szCs w:val="18"/>
          <w:lang w:val="x-none"/>
        </w:rPr>
        <w:t xml:space="preserve">EUR oziroma 44,5% načrtovanih prihodkov iz tega naslova. Ocenjujemo, da bo letna realizacija na ravni načrtovane.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Davki na nepremičnine (konto 7030) so bili v prvi polovici leta realizirani v višini 149.886 EUR (od tega davek od premoženja stavb v višini 2.395 EUR in nadomestilo za uporabo stavbnega zemljišča v višini 147.491 EUR).   Ocenjujemo, da bo letna realizacija na ravni </w:t>
      </w:r>
      <w:r w:rsidRPr="009602EA">
        <w:rPr>
          <w:rFonts w:cs="Tahoma"/>
          <w:szCs w:val="18"/>
          <w:lang w:val="x-none"/>
        </w:rPr>
        <w:lastRenderedPageBreak/>
        <w:t>načrtovane.</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Davki na premičnine (konto 7031) zajemajo davek na posest plovil daljših od 9 metrov, v prvi polovici leta 2015 je bila realizacije iz tega vira v višini 345 EUR in je na ravni načrtovane.</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Davki na dediščine in darila (konto 7032) so bili v prvi polovici leta realizirani v višini 1.717 EUR oziroma 21,1% zato je verjetno, da bo realizacija do konca leta nižja od načrtovane (8.100 EUR). Je pa to vrsta prihodkov, na katero občina sama ne more vplivati in jo je zelo težko načrtovati, ker višina iz leta v leto niha.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Davki na promet nepremičnin in na finančno premoženje (konto 7033) so bili v prvi polovici leta realizirani v višini 22.696 EUR oziroma so že 73,2% načrtovanih. Ocenjujemo, da bo do konca leta realizacija na ravni načrtovane oziroma višja.</w:t>
      </w:r>
    </w:p>
    <w:p w:rsidR="00453A2D" w:rsidRDefault="00453A2D" w:rsidP="0084020C">
      <w:pPr>
        <w:pStyle w:val="AHeading9"/>
        <w:tabs>
          <w:tab w:val="decimal" w:pos="9200"/>
        </w:tabs>
        <w:ind w:left="0"/>
        <w:rPr>
          <w:sz w:val="20"/>
        </w:rPr>
      </w:pPr>
      <w:r>
        <w:t xml:space="preserve">704 Domači davki na blago in storitve </w:t>
      </w:r>
      <w:r>
        <w:tab/>
      </w:r>
      <w:r>
        <w:rPr>
          <w:sz w:val="20"/>
        </w:rPr>
        <w:t>31.997 €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Domači davki na blago in storitve (podskupina kontov 704) so bili realizirani v višini 31.997 EUR oziroma 43% načrtovanih. Navedeni davki zajemajo davke na posebne storitve (konto 7044), ki so po vsebini davek na dobiček od iger na srečo, kateri pa v prvi polovici leta ni bil realiziran. Glede na polletno realizacijo ocenjujemo, da bo letna realizacijanižja od načrtovane (2.500 EUR).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Bistveno izdatnejši vir v tej skupini so drugi davki na uporabo blaga in storitev (konto 7047), kateri so bili prvi polovici leta realizirani v višini 31.997 EUR, od tega:</w:t>
      </w:r>
    </w:p>
    <w:p w:rsidR="00453A2D" w:rsidRPr="009602EA" w:rsidRDefault="00453A2D" w:rsidP="0084020C">
      <w:pPr>
        <w:widowControl w:val="0"/>
        <w:spacing w:after="0"/>
        <w:ind w:left="0"/>
        <w:jc w:val="both"/>
        <w:rPr>
          <w:rFonts w:cs="Tahoma"/>
          <w:szCs w:val="18"/>
          <w:lang w:val="x-none"/>
        </w:rPr>
      </w:pPr>
    </w:p>
    <w:tbl>
      <w:tblPr>
        <w:tblStyle w:val="Svetelseznampoudarek5"/>
        <w:tblW w:w="0" w:type="auto"/>
        <w:tblLayout w:type="fixed"/>
        <w:tblLook w:val="0060" w:firstRow="1" w:lastRow="1" w:firstColumn="0" w:lastColumn="0" w:noHBand="0" w:noVBand="0"/>
      </w:tblPr>
      <w:tblGrid>
        <w:gridCol w:w="6240"/>
        <w:gridCol w:w="1710"/>
        <w:gridCol w:w="1740"/>
      </w:tblGrid>
      <w:tr w:rsidR="009E2E4B" w:rsidRPr="009E2E4B" w:rsidTr="009E2E4B">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6240" w:type="dxa"/>
          </w:tcPr>
          <w:p w:rsidR="00453A2D" w:rsidRPr="009E2E4B" w:rsidRDefault="00453A2D" w:rsidP="0084020C">
            <w:pPr>
              <w:widowControl w:val="0"/>
              <w:spacing w:after="0" w:line="360" w:lineRule="auto"/>
              <w:ind w:left="0"/>
              <w:rPr>
                <w:rFonts w:ascii="Tahoma" w:hAnsi="Tahoma" w:cs="Tahoma"/>
                <w:color w:val="auto"/>
                <w:lang w:val="x-none"/>
              </w:rPr>
            </w:pPr>
          </w:p>
        </w:tc>
        <w:tc>
          <w:tcPr>
            <w:tcW w:w="1710" w:type="dxa"/>
          </w:tcPr>
          <w:p w:rsidR="00453A2D" w:rsidRPr="009E2E4B" w:rsidRDefault="00453A2D" w:rsidP="0084020C">
            <w:pPr>
              <w:widowControl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cs="Tahoma"/>
                <w:color w:val="auto"/>
                <w:szCs w:val="18"/>
                <w:lang w:val="x-none"/>
              </w:rPr>
            </w:pPr>
            <w:r w:rsidRPr="009E2E4B">
              <w:rPr>
                <w:rFonts w:cs="Tahoma"/>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1740" w:type="dxa"/>
          </w:tcPr>
          <w:p w:rsidR="00453A2D" w:rsidRPr="009E2E4B" w:rsidRDefault="00453A2D" w:rsidP="0084020C">
            <w:pPr>
              <w:widowControl w:val="0"/>
              <w:spacing w:after="0" w:line="360" w:lineRule="auto"/>
              <w:ind w:left="0"/>
              <w:jc w:val="both"/>
              <w:rPr>
                <w:rFonts w:cs="Tahoma"/>
                <w:color w:val="auto"/>
                <w:szCs w:val="18"/>
                <w:lang w:val="x-none"/>
              </w:rPr>
            </w:pPr>
            <w:r w:rsidRPr="009E2E4B">
              <w:rPr>
                <w:rFonts w:cs="Tahoma"/>
                <w:color w:val="auto"/>
                <w:szCs w:val="18"/>
                <w:lang w:val="x-none"/>
              </w:rPr>
              <w:t>realizacija</w:t>
            </w:r>
          </w:p>
        </w:tc>
      </w:tr>
      <w:tr w:rsidR="009E2E4B" w:rsidRPr="009E2E4B" w:rsidTr="009E2E4B">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62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Okoljska dajatev za onesnaževanje okolja zaradi odlaganja odpadkov</w:t>
            </w:r>
          </w:p>
        </w:tc>
        <w:tc>
          <w:tcPr>
            <w:tcW w:w="171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65.410</w:t>
            </w:r>
          </w:p>
        </w:tc>
        <w:tc>
          <w:tcPr>
            <w:cnfStyle w:val="000010000000" w:firstRow="0" w:lastRow="0" w:firstColumn="0" w:lastColumn="0" w:oddVBand="1" w:evenVBand="0" w:oddHBand="0" w:evenHBand="0" w:firstRowFirstColumn="0" w:firstRowLastColumn="0" w:lastRowFirstColumn="0" w:lastRowLastColumn="0"/>
            <w:tcW w:w="17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29.911</w:t>
            </w:r>
          </w:p>
        </w:tc>
      </w:tr>
      <w:tr w:rsidR="009E2E4B" w:rsidRPr="009E2E4B" w:rsidTr="009E2E4B">
        <w:trPr>
          <w:trHeight w:val="390"/>
        </w:trPr>
        <w:tc>
          <w:tcPr>
            <w:cnfStyle w:val="000010000000" w:firstRow="0" w:lastRow="0" w:firstColumn="0" w:lastColumn="0" w:oddVBand="1" w:evenVBand="0" w:oddHBand="0" w:evenHBand="0" w:firstRowFirstColumn="0" w:firstRowLastColumn="0" w:lastRowFirstColumn="0" w:lastRowLastColumn="0"/>
            <w:tcW w:w="62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Turistična taksa</w:t>
            </w:r>
          </w:p>
        </w:tc>
        <w:tc>
          <w:tcPr>
            <w:tcW w:w="171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2.350</w:t>
            </w:r>
          </w:p>
        </w:tc>
        <w:tc>
          <w:tcPr>
            <w:cnfStyle w:val="000010000000" w:firstRow="0" w:lastRow="0" w:firstColumn="0" w:lastColumn="0" w:oddVBand="1" w:evenVBand="0" w:oddHBand="0" w:evenHBand="0" w:firstRowFirstColumn="0" w:firstRowLastColumn="0" w:lastRowFirstColumn="0" w:lastRowLastColumn="0"/>
            <w:tcW w:w="17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1.090</w:t>
            </w:r>
          </w:p>
        </w:tc>
      </w:tr>
      <w:tr w:rsidR="009E2E4B" w:rsidRPr="009E2E4B" w:rsidTr="009E2E4B">
        <w:trPr>
          <w:cnfStyle w:val="000000100000" w:firstRow="0" w:lastRow="0" w:firstColumn="0" w:lastColumn="0" w:oddVBand="0" w:evenVBand="0" w:oddHBand="1"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62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Pristojbina za vzdrževanje gozdnih cest</w:t>
            </w:r>
          </w:p>
        </w:tc>
        <w:tc>
          <w:tcPr>
            <w:tcW w:w="171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4.092</w:t>
            </w:r>
          </w:p>
        </w:tc>
        <w:tc>
          <w:tcPr>
            <w:cnfStyle w:val="000010000000" w:firstRow="0" w:lastRow="0" w:firstColumn="0" w:lastColumn="0" w:oddVBand="1" w:evenVBand="0" w:oddHBand="0" w:evenHBand="0" w:firstRowFirstColumn="0" w:firstRowLastColumn="0" w:lastRowFirstColumn="0" w:lastRowLastColumn="0"/>
            <w:tcW w:w="17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996</w:t>
            </w:r>
          </w:p>
        </w:tc>
      </w:tr>
      <w:tr w:rsidR="009E2E4B" w:rsidRPr="009E2E4B" w:rsidTr="009E2E4B">
        <w:trPr>
          <w:cnfStyle w:val="010000000000" w:firstRow="0" w:lastRow="1" w:firstColumn="0" w:lastColumn="0" w:oddVBand="0" w:evenVBand="0" w:oddHBand="0" w:evenHBand="0" w:firstRowFirstColumn="0" w:firstRowLastColumn="0" w:lastRowFirstColumn="0" w:lastRowLastColumn="0"/>
          <w:trHeight w:val="390"/>
        </w:trPr>
        <w:tc>
          <w:tcPr>
            <w:cnfStyle w:val="000010000000" w:firstRow="0" w:lastRow="0" w:firstColumn="0" w:lastColumn="0" w:oddVBand="1" w:evenVBand="0" w:oddHBand="0" w:evenHBand="0" w:firstRowFirstColumn="0" w:firstRowLastColumn="0" w:lastRowFirstColumn="0" w:lastRowLastColumn="0"/>
            <w:tcW w:w="624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skupaj</w:t>
            </w:r>
          </w:p>
        </w:tc>
        <w:tc>
          <w:tcPr>
            <w:tcW w:w="1710" w:type="dxa"/>
          </w:tcPr>
          <w:p w:rsidR="00453A2D" w:rsidRPr="009E2E4B" w:rsidRDefault="00453A2D" w:rsidP="0084020C">
            <w:pPr>
              <w:widowControl w:val="0"/>
              <w:spacing w:after="0" w:line="360" w:lineRule="auto"/>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9E2E4B">
              <w:rPr>
                <w:rFonts w:cs="Tahoma"/>
                <w:b w:val="0"/>
                <w:bCs w:val="0"/>
                <w:szCs w:val="18"/>
                <w:lang w:val="x-none"/>
              </w:rPr>
              <w:t>74.352</w:t>
            </w:r>
          </w:p>
        </w:tc>
        <w:tc>
          <w:tcPr>
            <w:cnfStyle w:val="000010000000" w:firstRow="0" w:lastRow="0" w:firstColumn="0" w:lastColumn="0" w:oddVBand="1" w:evenVBand="0" w:oddHBand="0" w:evenHBand="0" w:firstRowFirstColumn="0" w:firstRowLastColumn="0" w:lastRowFirstColumn="0" w:lastRowLastColumn="0"/>
            <w:tcW w:w="174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31.997</w:t>
            </w:r>
          </w:p>
        </w:tc>
      </w:tr>
    </w:tbl>
    <w:p w:rsidR="00453A2D" w:rsidRDefault="00453A2D" w:rsidP="0084020C">
      <w:pPr>
        <w:pStyle w:val="AHeading9"/>
        <w:tabs>
          <w:tab w:val="decimal" w:pos="9200"/>
        </w:tabs>
        <w:ind w:left="0"/>
        <w:rPr>
          <w:sz w:val="20"/>
        </w:rPr>
      </w:pPr>
      <w:r>
        <w:t xml:space="preserve">706 Drugi davki </w:t>
      </w:r>
      <w:r>
        <w:tab/>
      </w:r>
      <w:r>
        <w:rPr>
          <w:sz w:val="20"/>
        </w:rPr>
        <w:t>25 €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kontu drugi davki so knjižena nerazporejena sredstva iz naslova davkov in drugih javnih dajatev, katerih DURS še ni razporedil oz. jih je preveč razporedil na ostale konte davčnih prihodkov.</w:t>
      </w:r>
    </w:p>
    <w:p w:rsidR="00453A2D" w:rsidRDefault="00453A2D" w:rsidP="0084020C">
      <w:pPr>
        <w:pStyle w:val="AHeading5"/>
        <w:tabs>
          <w:tab w:val="decimal" w:pos="9200"/>
        </w:tabs>
        <w:rPr>
          <w:sz w:val="20"/>
        </w:rPr>
      </w:pPr>
      <w:bookmarkStart w:id="12" w:name="_Toc426968968"/>
      <w:r>
        <w:t xml:space="preserve">71 NEDAVČNI PRIHODKI </w:t>
      </w:r>
      <w:r>
        <w:tab/>
      </w:r>
      <w:r>
        <w:rPr>
          <w:sz w:val="20"/>
        </w:rPr>
        <w:t>220.864 €</w:t>
      </w:r>
      <w:bookmarkEnd w:id="12"/>
    </w:p>
    <w:p w:rsidR="00453A2D" w:rsidRDefault="00453A2D" w:rsidP="0084020C">
      <w:pPr>
        <w:pStyle w:val="AHeading9"/>
        <w:tabs>
          <w:tab w:val="decimal" w:pos="9200"/>
        </w:tabs>
        <w:ind w:left="0"/>
        <w:rPr>
          <w:sz w:val="20"/>
        </w:rPr>
      </w:pPr>
      <w:r>
        <w:t xml:space="preserve">710 Udeležba na dobičku in dohodki od premoženja </w:t>
      </w:r>
      <w:r>
        <w:tab/>
      </w:r>
      <w:r>
        <w:rPr>
          <w:sz w:val="20"/>
        </w:rPr>
        <w:t>169.748 €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Prihodki od udeležbe na dobičku in dohodki od premoženja (podskupina kontov 710) so bili realizirani v višini 169.748 EUR. Od tega so bili prihodki od obresti (konto 7102), realizirani v višini 4.966 EUR (plan: 11.500 EUR). Glede na polletno realizacijo, bo verjetno letna realizacija na ravni načrtovane.</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Prihodki od premoženja (konto 7103) so bili realizirani v višini 164.782 EUR od tega:</w:t>
      </w:r>
    </w:p>
    <w:tbl>
      <w:tblPr>
        <w:tblStyle w:val="Svetelseznampoudarek5"/>
        <w:tblW w:w="0" w:type="auto"/>
        <w:tblLayout w:type="fixed"/>
        <w:tblLook w:val="0060" w:firstRow="1" w:lastRow="1" w:firstColumn="0" w:lastColumn="0" w:noHBand="0" w:noVBand="0"/>
      </w:tblPr>
      <w:tblGrid>
        <w:gridCol w:w="5760"/>
        <w:gridCol w:w="1950"/>
        <w:gridCol w:w="1920"/>
      </w:tblGrid>
      <w:tr w:rsidR="00453A2D" w:rsidRPr="009E2E4B" w:rsidTr="00E924B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rPr>
                <w:rFonts w:ascii="Tahoma" w:hAnsi="Tahoma" w:cs="Tahoma"/>
                <w:b w:val="0"/>
                <w:bCs w:val="0"/>
                <w:color w:val="auto"/>
                <w:lang w:val="x-none"/>
              </w:rPr>
            </w:pPr>
          </w:p>
        </w:tc>
        <w:tc>
          <w:tcPr>
            <w:tcW w:w="1950" w:type="dxa"/>
          </w:tcPr>
          <w:p w:rsidR="00453A2D" w:rsidRPr="009E2E4B" w:rsidRDefault="00453A2D" w:rsidP="0084020C">
            <w:pPr>
              <w:widowControl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9E2E4B">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b w:val="0"/>
                <w:bCs w:val="0"/>
                <w:color w:val="auto"/>
                <w:szCs w:val="18"/>
                <w:lang w:val="x-none"/>
              </w:rPr>
            </w:pPr>
            <w:r w:rsidRPr="009E2E4B">
              <w:rPr>
                <w:rFonts w:cs="Tahoma"/>
                <w:b w:val="0"/>
                <w:bCs w:val="0"/>
                <w:color w:val="auto"/>
                <w:szCs w:val="18"/>
                <w:lang w:val="x-none"/>
              </w:rPr>
              <w:t>realizacija</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najemnin za poslovne prostore</w:t>
            </w:r>
          </w:p>
        </w:tc>
        <w:tc>
          <w:tcPr>
            <w:tcW w:w="195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16.620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6.982</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najemnin za stanovanja</w:t>
            </w:r>
          </w:p>
        </w:tc>
        <w:tc>
          <w:tcPr>
            <w:tcW w:w="195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17.500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6.120</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drugih najemnin</w:t>
            </w:r>
          </w:p>
        </w:tc>
        <w:tc>
          <w:tcPr>
            <w:tcW w:w="195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15.000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6.364</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zakupnin</w:t>
            </w:r>
          </w:p>
        </w:tc>
        <w:tc>
          <w:tcPr>
            <w:tcW w:w="195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173.130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84.909</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podeljenih koncesij</w:t>
            </w:r>
          </w:p>
        </w:tc>
        <w:tc>
          <w:tcPr>
            <w:tcW w:w="195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170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2.644</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 xml:space="preserve">prihodki od podeljenih licenčnin </w:t>
            </w:r>
          </w:p>
        </w:tc>
        <w:tc>
          <w:tcPr>
            <w:tcW w:w="195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280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215</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koncesijske dajatve od iger na srečo</w:t>
            </w:r>
          </w:p>
        </w:tc>
        <w:tc>
          <w:tcPr>
            <w:tcW w:w="195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40.000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18.365</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koncesije za vodno pravico</w:t>
            </w:r>
          </w:p>
        </w:tc>
        <w:tc>
          <w:tcPr>
            <w:tcW w:w="195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52.000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39.183</w:t>
            </w:r>
          </w:p>
        </w:tc>
      </w:tr>
      <w:tr w:rsidR="00453A2D" w:rsidRPr="009E2E4B" w:rsidTr="00E924B8">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skupaj</w:t>
            </w:r>
          </w:p>
        </w:tc>
        <w:tc>
          <w:tcPr>
            <w:tcW w:w="1950" w:type="dxa"/>
          </w:tcPr>
          <w:p w:rsidR="00453A2D" w:rsidRPr="009E2E4B" w:rsidRDefault="00453A2D" w:rsidP="0084020C">
            <w:pPr>
              <w:widowControl w:val="0"/>
              <w:spacing w:after="0" w:line="360" w:lineRule="auto"/>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9E2E4B">
              <w:rPr>
                <w:rFonts w:cs="Tahoma"/>
                <w:b w:val="0"/>
                <w:bCs w:val="0"/>
                <w:szCs w:val="18"/>
                <w:lang w:val="x-none"/>
              </w:rPr>
              <w:t>314.700</w:t>
            </w:r>
          </w:p>
        </w:tc>
        <w:tc>
          <w:tcPr>
            <w:cnfStyle w:val="000010000000" w:firstRow="0" w:lastRow="0" w:firstColumn="0" w:lastColumn="0" w:oddVBand="1" w:evenVBand="0" w:oddHBand="0" w:evenHBand="0" w:firstRowFirstColumn="0" w:firstRowLastColumn="0" w:lastRowFirstColumn="0" w:lastRowLastColumn="0"/>
            <w:tcW w:w="192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164.782</w:t>
            </w:r>
          </w:p>
        </w:tc>
      </w:tr>
    </w:tbl>
    <w:p w:rsidR="00453A2D" w:rsidRDefault="00453A2D" w:rsidP="0084020C">
      <w:pPr>
        <w:pStyle w:val="AHeading9"/>
        <w:tabs>
          <w:tab w:val="decimal" w:pos="9200"/>
        </w:tabs>
        <w:ind w:left="0"/>
        <w:rPr>
          <w:sz w:val="20"/>
        </w:rPr>
      </w:pPr>
      <w:r>
        <w:lastRenderedPageBreak/>
        <w:t xml:space="preserve">711 Takse in pristojbine </w:t>
      </w:r>
      <w:r>
        <w:tab/>
      </w:r>
      <w:r>
        <w:rPr>
          <w:sz w:val="20"/>
        </w:rPr>
        <w:t>1.780 €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Takse in pristojbine (podskupina kontov 711) vsebujejo prihodke iz naslova upravnih taks v višini 1.780 EUR. Realizacija do konca leta bo na ravni načrtovane (3.860 EUR).</w:t>
      </w:r>
    </w:p>
    <w:p w:rsidR="00453A2D" w:rsidRDefault="00453A2D" w:rsidP="0084020C">
      <w:pPr>
        <w:pStyle w:val="AHeading9"/>
        <w:tabs>
          <w:tab w:val="decimal" w:pos="9200"/>
        </w:tabs>
        <w:ind w:left="0"/>
        <w:rPr>
          <w:sz w:val="20"/>
        </w:rPr>
      </w:pPr>
      <w:r>
        <w:t xml:space="preserve">712 Globe in druge denarne kazni </w:t>
      </w:r>
      <w:r>
        <w:tab/>
      </w:r>
      <w:r>
        <w:rPr>
          <w:sz w:val="20"/>
        </w:rPr>
        <w:t>3.118 €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Pod postavko globe in druge denarne kazni (podskupina kontov 712) so bili v prvi polovici leta prihodki realizirani v višini 3.118 EUR, od tega globe za prekrške v višini 1.250 EUR (plan: 2.140 EUR) in nadomestilo za degradacijo in uzurpacijo v višini 1.868 EUR (plan: 3.000 EUR). Letna realizacija bo po vsej verjetnosti na ravni načrtovane (5.140 EUR).</w:t>
      </w:r>
    </w:p>
    <w:p w:rsidR="00453A2D" w:rsidRDefault="00453A2D" w:rsidP="0084020C">
      <w:pPr>
        <w:pStyle w:val="AHeading9"/>
        <w:tabs>
          <w:tab w:val="decimal" w:pos="9200"/>
        </w:tabs>
        <w:ind w:left="0"/>
        <w:rPr>
          <w:sz w:val="20"/>
        </w:rPr>
      </w:pPr>
      <w:r>
        <w:t xml:space="preserve">714 Drugi nedavčni prihodki </w:t>
      </w:r>
      <w:r>
        <w:tab/>
      </w:r>
      <w:r>
        <w:rPr>
          <w:sz w:val="20"/>
        </w:rPr>
        <w:t>46.218 €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Drugi nedavčni prihodki (podskupina kontov 714) so bili realizirani v višini 46.218 EUR, od tega:</w:t>
      </w:r>
    </w:p>
    <w:tbl>
      <w:tblPr>
        <w:tblStyle w:val="Svetelseznampoudarek5"/>
        <w:tblW w:w="0" w:type="auto"/>
        <w:tblLayout w:type="fixed"/>
        <w:tblLook w:val="0060" w:firstRow="1" w:lastRow="1" w:firstColumn="0" w:lastColumn="0" w:noHBand="0" w:noVBand="0"/>
      </w:tblPr>
      <w:tblGrid>
        <w:gridCol w:w="6210"/>
        <w:gridCol w:w="1860"/>
        <w:gridCol w:w="1560"/>
      </w:tblGrid>
      <w:tr w:rsidR="00453A2D" w:rsidRPr="009E2E4B" w:rsidTr="00E924B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rPr>
                <w:rFonts w:ascii="Tahoma" w:hAnsi="Tahoma" w:cs="Tahoma"/>
                <w:b w:val="0"/>
                <w:bCs w:val="0"/>
                <w:color w:val="auto"/>
                <w:lang w:val="x-none"/>
              </w:rPr>
            </w:pPr>
          </w:p>
        </w:tc>
        <w:tc>
          <w:tcPr>
            <w:tcW w:w="1860" w:type="dxa"/>
          </w:tcPr>
          <w:p w:rsidR="00453A2D" w:rsidRPr="009E2E4B" w:rsidRDefault="00453A2D" w:rsidP="0084020C">
            <w:pPr>
              <w:widowControl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9E2E4B">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b w:val="0"/>
                <w:bCs w:val="0"/>
                <w:color w:val="auto"/>
                <w:szCs w:val="18"/>
                <w:lang w:val="x-none"/>
              </w:rPr>
            </w:pPr>
            <w:r w:rsidRPr="009E2E4B">
              <w:rPr>
                <w:rFonts w:cs="Tahoma"/>
                <w:b w:val="0"/>
                <w:bCs w:val="0"/>
                <w:color w:val="auto"/>
                <w:szCs w:val="18"/>
                <w:lang w:val="x-none"/>
              </w:rPr>
              <w:t>realizacija</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drugi nedavčni prihodki</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333</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333</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prihodki od komunalnih prispevkov</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75.000</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39.576</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prispevki in doplačila občana za določene programe</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990</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495</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drugi izredni nedavčni prihodki</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4.648</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5.813</w:t>
            </w:r>
          </w:p>
        </w:tc>
      </w:tr>
      <w:tr w:rsidR="00453A2D" w:rsidRPr="009E2E4B" w:rsidTr="00E924B8">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skupaj</w:t>
            </w:r>
          </w:p>
        </w:tc>
        <w:tc>
          <w:tcPr>
            <w:tcW w:w="1860" w:type="dxa"/>
          </w:tcPr>
          <w:p w:rsidR="00453A2D" w:rsidRPr="009E2E4B" w:rsidRDefault="00453A2D" w:rsidP="0084020C">
            <w:pPr>
              <w:widowControl w:val="0"/>
              <w:spacing w:after="0" w:line="360" w:lineRule="auto"/>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9E2E4B">
              <w:rPr>
                <w:rFonts w:cs="Tahoma"/>
                <w:b w:val="0"/>
                <w:bCs w:val="0"/>
                <w:szCs w:val="18"/>
                <w:lang w:val="x-none"/>
              </w:rPr>
              <w:t>80.971</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46.218</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13" w:name="_Toc426968969"/>
      <w:r>
        <w:t xml:space="preserve">72 KAPITALSKI PRIHODKI </w:t>
      </w:r>
      <w:r>
        <w:tab/>
      </w:r>
      <w:r>
        <w:rPr>
          <w:sz w:val="20"/>
        </w:rPr>
        <w:t>88.382 €</w:t>
      </w:r>
      <w:bookmarkEnd w:id="13"/>
    </w:p>
    <w:p w:rsidR="00453A2D" w:rsidRDefault="00453A2D" w:rsidP="0084020C">
      <w:pPr>
        <w:pStyle w:val="AHeading9"/>
        <w:tabs>
          <w:tab w:val="decimal" w:pos="9200"/>
        </w:tabs>
        <w:ind w:left="0"/>
        <w:rPr>
          <w:sz w:val="20"/>
        </w:rPr>
      </w:pPr>
      <w:r>
        <w:t xml:space="preserve">720 Prihodki od prodaje osnovnih sredstev </w:t>
      </w:r>
      <w:r>
        <w:tab/>
      </w:r>
      <w:r>
        <w:rPr>
          <w:sz w:val="20"/>
        </w:rPr>
        <w:t>6 €</w:t>
      </w:r>
    </w:p>
    <w:p w:rsidR="00453A2D" w:rsidRDefault="00453A2D" w:rsidP="0084020C">
      <w:pPr>
        <w:pStyle w:val="Heading11"/>
        <w:ind w:left="0"/>
      </w:pPr>
      <w:r>
        <w:t>Obrazložitev konta</w:t>
      </w:r>
    </w:p>
    <w:p w:rsidR="00453A2D" w:rsidRPr="009602EA" w:rsidRDefault="00453A2D" w:rsidP="0084020C">
      <w:pPr>
        <w:widowControl w:val="0"/>
        <w:ind w:left="0"/>
        <w:jc w:val="both"/>
        <w:rPr>
          <w:rFonts w:cs="Tahoma"/>
          <w:szCs w:val="18"/>
          <w:lang w:val="x-none"/>
        </w:rPr>
      </w:pPr>
      <w:r w:rsidRPr="009602EA">
        <w:rPr>
          <w:rFonts w:cs="Tahoma"/>
          <w:szCs w:val="18"/>
          <w:lang w:val="x-none"/>
        </w:rPr>
        <w:t>Prihodki od prodaje osnovnih sredstev (podskupina kontov 720) vsebujejo kupnine od prodanih stanovanj na podlagi stanovanjskega zakona v višini 6 EUR.</w:t>
      </w:r>
    </w:p>
    <w:p w:rsidR="00453A2D" w:rsidRDefault="00453A2D" w:rsidP="0084020C">
      <w:pPr>
        <w:pStyle w:val="AHeading9"/>
        <w:tabs>
          <w:tab w:val="decimal" w:pos="9200"/>
        </w:tabs>
        <w:ind w:left="0"/>
        <w:rPr>
          <w:sz w:val="20"/>
        </w:rPr>
      </w:pPr>
      <w:r>
        <w:t xml:space="preserve">722 Prihodki od prodaje zemljišč in neopredmetenih sredstev </w:t>
      </w:r>
      <w:r>
        <w:tab/>
      </w:r>
      <w:r>
        <w:rPr>
          <w:sz w:val="20"/>
        </w:rPr>
        <w:t>88.377 €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Prihodki od prodaje zemljišč in neopredmetenih dolgoročnih sredstev (podskupina kontov 722) so bili realizirani v višini 88.377 EUR, oziroma 38,4% glede na višino načrtovano v proračunu.</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Prihodki od prodaje stavbnih zemljišč (konto 7221) so bili realizirani v višini 88.352 EUR oziroma 38,41% plana. Ocenjujemo, da bodo do konca leta izvedene odtujitve zemljišč za okoli 60.000 EUR, ostale načrtovane prodaje se prenesejo v leto 2016.</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Prihodki od prodaje premoženjskih pravic in drugih neopredmetenih osnovnih sredstev (konto 7222) so bili realizirani v višini 25 EUR in zajemajo prihodke iz naslova plačil odškodnin za ustanovitev služnosti na zemljiščih v lasti občine. </w:t>
      </w:r>
    </w:p>
    <w:p w:rsidR="00453A2D" w:rsidRDefault="00453A2D" w:rsidP="0084020C">
      <w:pPr>
        <w:pStyle w:val="AHeading5"/>
        <w:tabs>
          <w:tab w:val="decimal" w:pos="9200"/>
        </w:tabs>
        <w:rPr>
          <w:sz w:val="20"/>
        </w:rPr>
      </w:pPr>
      <w:bookmarkStart w:id="14" w:name="_Toc426968970"/>
      <w:r>
        <w:t xml:space="preserve">74 TRANSFERNI PRIHODKI </w:t>
      </w:r>
      <w:r>
        <w:tab/>
      </w:r>
      <w:r>
        <w:rPr>
          <w:sz w:val="20"/>
        </w:rPr>
        <w:t>335.588 €</w:t>
      </w:r>
      <w:bookmarkEnd w:id="14"/>
    </w:p>
    <w:p w:rsidR="00453A2D" w:rsidRDefault="00453A2D" w:rsidP="0084020C">
      <w:pPr>
        <w:pStyle w:val="AHeading9"/>
        <w:tabs>
          <w:tab w:val="decimal" w:pos="9200"/>
        </w:tabs>
        <w:ind w:left="0"/>
        <w:rPr>
          <w:sz w:val="20"/>
        </w:rPr>
      </w:pPr>
      <w:r>
        <w:t xml:space="preserve">740 Transferni prihodki iz drugih javnofinančnih institucij </w:t>
      </w:r>
      <w:r>
        <w:tab/>
      </w:r>
      <w:r>
        <w:rPr>
          <w:sz w:val="20"/>
        </w:rPr>
        <w:t>102.894 €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transferni prihodki iz drugih javnofinančnih inštitucij (podskupina kontov 740) so realizirana sredstva v višini 102.894 EUR, od tega:</w:t>
      </w:r>
    </w:p>
    <w:p w:rsidR="00453A2D" w:rsidRPr="009602EA" w:rsidRDefault="00453A2D" w:rsidP="0084020C">
      <w:pPr>
        <w:widowControl w:val="0"/>
        <w:spacing w:after="0"/>
        <w:ind w:left="0"/>
        <w:jc w:val="both"/>
        <w:rPr>
          <w:rFonts w:cs="Tahoma"/>
          <w:szCs w:val="18"/>
          <w:lang w:val="x-none"/>
        </w:rPr>
      </w:pPr>
    </w:p>
    <w:tbl>
      <w:tblPr>
        <w:tblStyle w:val="Svetelseznampoudarek5"/>
        <w:tblW w:w="0" w:type="auto"/>
        <w:tblLayout w:type="fixed"/>
        <w:tblLook w:val="0060" w:firstRow="1" w:lastRow="1" w:firstColumn="0" w:lastColumn="0" w:noHBand="0" w:noVBand="0"/>
      </w:tblPr>
      <w:tblGrid>
        <w:gridCol w:w="6210"/>
        <w:gridCol w:w="1860"/>
        <w:gridCol w:w="1560"/>
      </w:tblGrid>
      <w:tr w:rsidR="00453A2D" w:rsidRPr="009E2E4B" w:rsidTr="00E924B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rPr>
                <w:rFonts w:ascii="Tahoma" w:hAnsi="Tahoma" w:cs="Tahoma"/>
                <w:b w:val="0"/>
                <w:bCs w:val="0"/>
                <w:color w:val="auto"/>
                <w:lang w:val="x-none"/>
              </w:rPr>
            </w:pPr>
          </w:p>
        </w:tc>
        <w:tc>
          <w:tcPr>
            <w:tcW w:w="1860" w:type="dxa"/>
          </w:tcPr>
          <w:p w:rsidR="00453A2D" w:rsidRPr="009E2E4B" w:rsidRDefault="00453A2D" w:rsidP="0084020C">
            <w:pPr>
              <w:widowControl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9E2E4B">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b w:val="0"/>
                <w:bCs w:val="0"/>
                <w:color w:val="auto"/>
                <w:szCs w:val="18"/>
                <w:lang w:val="x-none"/>
              </w:rPr>
            </w:pPr>
            <w:r w:rsidRPr="009E2E4B">
              <w:rPr>
                <w:rFonts w:cs="Tahoma"/>
                <w:b w:val="0"/>
                <w:bCs w:val="0"/>
                <w:color w:val="auto"/>
                <w:szCs w:val="18"/>
                <w:lang w:val="x-none"/>
              </w:rPr>
              <w:t>realizacija</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finančna izravnava</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17.118</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17.118</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projekt GORK (delež RS)</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82.155</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32.669</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lastRenderedPageBreak/>
              <w:t>požarna taksa</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6.605</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2.025</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 xml:space="preserve"> sredstva za investicije po 23. členu ZFO-1</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20.135</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0</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sofinanciranje dela skupnega organa (SVLR)</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16.491</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14.906</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sredstva za vzdrževanje gozdnih cest</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3.870</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0</w:t>
            </w:r>
          </w:p>
        </w:tc>
      </w:tr>
      <w:tr w:rsidR="00453A2D" w:rsidRPr="009E2E4B"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sofinanciranje stroškov družinskih pomočnikov</w:t>
            </w:r>
          </w:p>
        </w:tc>
        <w:tc>
          <w:tcPr>
            <w:tcW w:w="1860" w:type="dxa"/>
          </w:tcPr>
          <w:p w:rsidR="00453A2D" w:rsidRPr="009E2E4B"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9E2E4B">
              <w:rPr>
                <w:rFonts w:cs="Tahoma"/>
                <w:szCs w:val="18"/>
                <w:lang w:val="x-none"/>
              </w:rPr>
              <w:t>9.886</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9.887</w:t>
            </w:r>
          </w:p>
        </w:tc>
      </w:tr>
      <w:tr w:rsidR="00453A2D" w:rsidRPr="009E2E4B"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sofinanciranje investicije v vodovod (občina Jesenice)</w:t>
            </w:r>
          </w:p>
        </w:tc>
        <w:tc>
          <w:tcPr>
            <w:tcW w:w="1860" w:type="dxa"/>
          </w:tcPr>
          <w:p w:rsidR="00453A2D" w:rsidRPr="009E2E4B"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9E2E4B">
              <w:rPr>
                <w:rFonts w:cs="Tahoma"/>
                <w:szCs w:val="18"/>
                <w:lang w:val="x-none"/>
              </w:rPr>
              <w:t>26.290</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szCs w:val="18"/>
                <w:lang w:val="x-none"/>
              </w:rPr>
            </w:pPr>
            <w:r w:rsidRPr="009E2E4B">
              <w:rPr>
                <w:rFonts w:cs="Tahoma"/>
                <w:szCs w:val="18"/>
                <w:lang w:val="x-none"/>
              </w:rPr>
              <w:t>26.290</w:t>
            </w:r>
          </w:p>
        </w:tc>
      </w:tr>
      <w:tr w:rsidR="00453A2D" w:rsidRPr="009E2E4B" w:rsidTr="00E924B8">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skupaj</w:t>
            </w:r>
          </w:p>
        </w:tc>
        <w:tc>
          <w:tcPr>
            <w:tcW w:w="1860" w:type="dxa"/>
          </w:tcPr>
          <w:p w:rsidR="00453A2D" w:rsidRPr="009E2E4B" w:rsidRDefault="00453A2D" w:rsidP="0084020C">
            <w:pPr>
              <w:widowControl w:val="0"/>
              <w:spacing w:after="0" w:line="360" w:lineRule="auto"/>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9E2E4B">
              <w:rPr>
                <w:rFonts w:cs="Tahoma"/>
                <w:b w:val="0"/>
                <w:bCs w:val="0"/>
                <w:szCs w:val="18"/>
                <w:lang w:val="x-none"/>
              </w:rPr>
              <w:t>182.550</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9E2E4B" w:rsidRDefault="00453A2D" w:rsidP="0084020C">
            <w:pPr>
              <w:widowControl w:val="0"/>
              <w:spacing w:after="0" w:line="360" w:lineRule="auto"/>
              <w:ind w:left="0"/>
              <w:jc w:val="both"/>
              <w:rPr>
                <w:rFonts w:cs="Tahoma"/>
                <w:b w:val="0"/>
                <w:bCs w:val="0"/>
                <w:szCs w:val="18"/>
                <w:lang w:val="x-none"/>
              </w:rPr>
            </w:pPr>
            <w:r w:rsidRPr="009E2E4B">
              <w:rPr>
                <w:rFonts w:cs="Tahoma"/>
                <w:b w:val="0"/>
                <w:bCs w:val="0"/>
                <w:szCs w:val="18"/>
                <w:lang w:val="x-none"/>
              </w:rPr>
              <w:t>102.894</w:t>
            </w:r>
          </w:p>
        </w:tc>
      </w:tr>
    </w:tbl>
    <w:p w:rsidR="00453A2D" w:rsidRPr="009602EA" w:rsidRDefault="00453A2D" w:rsidP="0084020C">
      <w:pPr>
        <w:widowControl w:val="0"/>
        <w:spacing w:after="0"/>
        <w:ind w:left="0"/>
        <w:jc w:val="both"/>
        <w:rPr>
          <w:rFonts w:cs="Tahoma"/>
          <w:szCs w:val="18"/>
          <w:lang w:val="x-none"/>
        </w:rPr>
      </w:pPr>
    </w:p>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9"/>
        <w:tabs>
          <w:tab w:val="decimal" w:pos="9200"/>
        </w:tabs>
        <w:ind w:left="0"/>
        <w:rPr>
          <w:sz w:val="20"/>
        </w:rPr>
      </w:pPr>
      <w:r>
        <w:t xml:space="preserve">741 Prejeta sredstva iz državnega proračuna iz sredstev proračun </w:t>
      </w:r>
      <w:r>
        <w:tab/>
      </w:r>
      <w:r>
        <w:rPr>
          <w:sz w:val="20"/>
        </w:rPr>
        <w:t>232.694 €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prejeta sredstva iz državnega proračuna iz sredstev proračuna EU (podskupina kontov 741) so realizirana sredstva v višini 390.072 EUR, od tega:</w:t>
      </w:r>
    </w:p>
    <w:p w:rsidR="00453A2D" w:rsidRPr="009602EA" w:rsidRDefault="00453A2D" w:rsidP="0084020C">
      <w:pPr>
        <w:widowControl w:val="0"/>
        <w:spacing w:after="0"/>
        <w:ind w:left="0"/>
        <w:jc w:val="both"/>
        <w:rPr>
          <w:rFonts w:cs="Tahoma"/>
          <w:szCs w:val="18"/>
          <w:lang w:val="x-none"/>
        </w:rPr>
      </w:pPr>
    </w:p>
    <w:tbl>
      <w:tblPr>
        <w:tblStyle w:val="Svetelseznampoudarek5"/>
        <w:tblW w:w="0" w:type="auto"/>
        <w:tblLayout w:type="fixed"/>
        <w:tblLook w:val="0060" w:firstRow="1" w:lastRow="1" w:firstColumn="0" w:lastColumn="0" w:noHBand="0" w:noVBand="0"/>
      </w:tblPr>
      <w:tblGrid>
        <w:gridCol w:w="6210"/>
        <w:gridCol w:w="1860"/>
        <w:gridCol w:w="1560"/>
      </w:tblGrid>
      <w:tr w:rsidR="00453A2D" w:rsidRPr="00EA57F5" w:rsidTr="00E924B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EA57F5" w:rsidRDefault="00453A2D" w:rsidP="0084020C">
            <w:pPr>
              <w:widowControl w:val="0"/>
              <w:spacing w:after="0" w:line="360" w:lineRule="auto"/>
              <w:ind w:left="0"/>
              <w:rPr>
                <w:rFonts w:ascii="Tahoma" w:hAnsi="Tahoma" w:cs="Tahoma"/>
                <w:b w:val="0"/>
                <w:bCs w:val="0"/>
                <w:color w:val="auto"/>
                <w:lang w:val="x-none"/>
              </w:rPr>
            </w:pPr>
          </w:p>
        </w:tc>
        <w:tc>
          <w:tcPr>
            <w:tcW w:w="1860" w:type="dxa"/>
          </w:tcPr>
          <w:p w:rsidR="00453A2D" w:rsidRPr="00EA57F5" w:rsidRDefault="00453A2D" w:rsidP="0084020C">
            <w:pPr>
              <w:widowControl w:val="0"/>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EA57F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EA57F5" w:rsidRDefault="00453A2D" w:rsidP="0084020C">
            <w:pPr>
              <w:widowControl w:val="0"/>
              <w:spacing w:after="0" w:line="360" w:lineRule="auto"/>
              <w:ind w:left="0"/>
              <w:jc w:val="both"/>
              <w:rPr>
                <w:rFonts w:cs="Tahoma"/>
                <w:b w:val="0"/>
                <w:bCs w:val="0"/>
                <w:color w:val="auto"/>
                <w:szCs w:val="18"/>
                <w:lang w:val="x-none"/>
              </w:rPr>
            </w:pPr>
            <w:r w:rsidRPr="00EA57F5">
              <w:rPr>
                <w:rFonts w:cs="Tahoma"/>
                <w:b w:val="0"/>
                <w:bCs w:val="0"/>
                <w:color w:val="auto"/>
                <w:szCs w:val="18"/>
                <w:lang w:val="x-none"/>
              </w:rPr>
              <w:t>realizacija</w:t>
            </w:r>
          </w:p>
        </w:tc>
      </w:tr>
      <w:tr w:rsidR="00453A2D" w:rsidRPr="00EA57F5" w:rsidTr="00E924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EA57F5" w:rsidRDefault="00453A2D" w:rsidP="0084020C">
            <w:pPr>
              <w:widowControl w:val="0"/>
              <w:spacing w:after="0" w:line="360" w:lineRule="auto"/>
              <w:ind w:left="0"/>
              <w:jc w:val="both"/>
              <w:rPr>
                <w:rFonts w:cs="Tahoma"/>
                <w:szCs w:val="18"/>
                <w:lang w:val="x-none"/>
              </w:rPr>
            </w:pPr>
            <w:r w:rsidRPr="00EA57F5">
              <w:rPr>
                <w:rFonts w:cs="Tahoma"/>
                <w:szCs w:val="18"/>
                <w:lang w:val="x-none"/>
              </w:rPr>
              <w:t>projekt GORK (sredstva EU)</w:t>
            </w:r>
          </w:p>
        </w:tc>
        <w:tc>
          <w:tcPr>
            <w:tcW w:w="1860" w:type="dxa"/>
          </w:tcPr>
          <w:p w:rsidR="00453A2D" w:rsidRPr="00EA57F5" w:rsidRDefault="00453A2D" w:rsidP="0084020C">
            <w:pPr>
              <w:widowControl w:val="0"/>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EA57F5">
              <w:rPr>
                <w:rFonts w:cs="Tahoma"/>
                <w:szCs w:val="18"/>
                <w:lang w:val="x-none"/>
              </w:rPr>
              <w:t>465.542</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EA57F5" w:rsidRDefault="00453A2D" w:rsidP="0084020C">
            <w:pPr>
              <w:widowControl w:val="0"/>
              <w:spacing w:after="0" w:line="360" w:lineRule="auto"/>
              <w:ind w:left="0"/>
              <w:jc w:val="both"/>
              <w:rPr>
                <w:rFonts w:cs="Tahoma"/>
                <w:szCs w:val="18"/>
                <w:lang w:val="x-none"/>
              </w:rPr>
            </w:pPr>
            <w:r w:rsidRPr="00EA57F5">
              <w:rPr>
                <w:rFonts w:cs="Tahoma"/>
                <w:szCs w:val="18"/>
                <w:lang w:val="x-none"/>
              </w:rPr>
              <w:t>185.122</w:t>
            </w:r>
          </w:p>
        </w:tc>
      </w:tr>
      <w:tr w:rsidR="00453A2D" w:rsidRPr="00EA57F5" w:rsidTr="00E924B8">
        <w:tc>
          <w:tcPr>
            <w:cnfStyle w:val="000010000000" w:firstRow="0" w:lastRow="0" w:firstColumn="0" w:lastColumn="0" w:oddVBand="1" w:evenVBand="0" w:oddHBand="0" w:evenHBand="0" w:firstRowFirstColumn="0" w:firstRowLastColumn="0" w:lastRowFirstColumn="0" w:lastRowLastColumn="0"/>
            <w:tcW w:w="6210" w:type="dxa"/>
          </w:tcPr>
          <w:p w:rsidR="00453A2D" w:rsidRPr="00EA57F5" w:rsidRDefault="00453A2D" w:rsidP="0084020C">
            <w:pPr>
              <w:widowControl w:val="0"/>
              <w:spacing w:after="0" w:line="360" w:lineRule="auto"/>
              <w:ind w:left="0"/>
              <w:jc w:val="both"/>
              <w:rPr>
                <w:rFonts w:cs="Tahoma"/>
                <w:szCs w:val="18"/>
                <w:lang w:val="x-none"/>
              </w:rPr>
            </w:pPr>
            <w:r w:rsidRPr="00EA57F5">
              <w:rPr>
                <w:rFonts w:cs="Tahoma"/>
                <w:szCs w:val="18"/>
                <w:lang w:val="x-none"/>
              </w:rPr>
              <w:t>energetska sanacija OŠ</w:t>
            </w:r>
          </w:p>
        </w:tc>
        <w:tc>
          <w:tcPr>
            <w:tcW w:w="1860" w:type="dxa"/>
          </w:tcPr>
          <w:p w:rsidR="00453A2D" w:rsidRPr="00EA57F5" w:rsidRDefault="00453A2D" w:rsidP="0084020C">
            <w:pPr>
              <w:widowControl w:val="0"/>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EA57F5">
              <w:rPr>
                <w:rFonts w:cs="Tahoma"/>
                <w:szCs w:val="18"/>
                <w:lang w:val="x-none"/>
              </w:rPr>
              <w:t>47.572</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EA57F5" w:rsidRDefault="00453A2D" w:rsidP="0084020C">
            <w:pPr>
              <w:widowControl w:val="0"/>
              <w:spacing w:after="0" w:line="360" w:lineRule="auto"/>
              <w:ind w:left="0"/>
              <w:jc w:val="both"/>
              <w:rPr>
                <w:rFonts w:cs="Tahoma"/>
                <w:szCs w:val="18"/>
                <w:lang w:val="x-none"/>
              </w:rPr>
            </w:pPr>
            <w:r w:rsidRPr="00EA57F5">
              <w:rPr>
                <w:rFonts w:cs="Tahoma"/>
                <w:szCs w:val="18"/>
                <w:lang w:val="x-none"/>
              </w:rPr>
              <w:t>47.572</w:t>
            </w:r>
          </w:p>
        </w:tc>
      </w:tr>
      <w:tr w:rsidR="00453A2D" w:rsidRPr="00EA57F5" w:rsidTr="00E924B8">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453A2D" w:rsidRPr="00EA57F5" w:rsidRDefault="00453A2D" w:rsidP="0084020C">
            <w:pPr>
              <w:widowControl w:val="0"/>
              <w:spacing w:after="0" w:line="360" w:lineRule="auto"/>
              <w:ind w:left="0"/>
              <w:jc w:val="both"/>
              <w:rPr>
                <w:rFonts w:cs="Tahoma"/>
                <w:b w:val="0"/>
                <w:bCs w:val="0"/>
                <w:szCs w:val="18"/>
                <w:lang w:val="x-none"/>
              </w:rPr>
            </w:pPr>
            <w:r w:rsidRPr="00EA57F5">
              <w:rPr>
                <w:rFonts w:cs="Tahoma"/>
                <w:b w:val="0"/>
                <w:bCs w:val="0"/>
                <w:szCs w:val="18"/>
                <w:lang w:val="x-none"/>
              </w:rPr>
              <w:t>skupaj</w:t>
            </w:r>
          </w:p>
        </w:tc>
        <w:tc>
          <w:tcPr>
            <w:tcW w:w="1860" w:type="dxa"/>
          </w:tcPr>
          <w:p w:rsidR="00453A2D" w:rsidRPr="00EA57F5" w:rsidRDefault="00453A2D" w:rsidP="0084020C">
            <w:pPr>
              <w:widowControl w:val="0"/>
              <w:spacing w:after="0" w:line="360" w:lineRule="auto"/>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EA57F5">
              <w:rPr>
                <w:rFonts w:cs="Tahoma"/>
                <w:b w:val="0"/>
                <w:bCs w:val="0"/>
                <w:szCs w:val="18"/>
                <w:lang w:val="x-none"/>
              </w:rPr>
              <w:t>513.114</w:t>
            </w:r>
          </w:p>
        </w:tc>
        <w:tc>
          <w:tcPr>
            <w:cnfStyle w:val="000010000000" w:firstRow="0" w:lastRow="0" w:firstColumn="0" w:lastColumn="0" w:oddVBand="1" w:evenVBand="0" w:oddHBand="0" w:evenHBand="0" w:firstRowFirstColumn="0" w:firstRowLastColumn="0" w:lastRowFirstColumn="0" w:lastRowLastColumn="0"/>
            <w:tcW w:w="1560" w:type="dxa"/>
          </w:tcPr>
          <w:p w:rsidR="00453A2D" w:rsidRPr="00EA57F5" w:rsidRDefault="00453A2D" w:rsidP="0084020C">
            <w:pPr>
              <w:widowControl w:val="0"/>
              <w:spacing w:after="0" w:line="360" w:lineRule="auto"/>
              <w:ind w:left="0"/>
              <w:jc w:val="both"/>
              <w:rPr>
                <w:rFonts w:cs="Tahoma"/>
                <w:b w:val="0"/>
                <w:bCs w:val="0"/>
                <w:szCs w:val="18"/>
                <w:lang w:val="x-none"/>
              </w:rPr>
            </w:pPr>
            <w:r w:rsidRPr="00EA57F5">
              <w:rPr>
                <w:rFonts w:cs="Tahoma"/>
                <w:b w:val="0"/>
                <w:bCs w:val="0"/>
                <w:szCs w:val="18"/>
                <w:lang w:val="x-none"/>
              </w:rPr>
              <w:t>390.072</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3"/>
        <w:tabs>
          <w:tab w:val="decimal" w:pos="9200"/>
        </w:tabs>
        <w:rPr>
          <w:sz w:val="20"/>
        </w:rPr>
      </w:pPr>
      <w:bookmarkStart w:id="15" w:name="_Toc426968971"/>
      <w:r>
        <w:t>B. RAČUN FINANČNIH TERJATEV IN NALOŽB</w:t>
      </w:r>
      <w:r>
        <w:tab/>
      </w:r>
      <w:r>
        <w:rPr>
          <w:sz w:val="20"/>
        </w:rPr>
        <w:t>-2 €</w:t>
      </w:r>
      <w:bookmarkEnd w:id="15"/>
    </w:p>
    <w:p w:rsidR="00453A2D" w:rsidRDefault="00453A2D" w:rsidP="0084020C">
      <w:pPr>
        <w:pStyle w:val="Heading11"/>
        <w:ind w:left="0"/>
      </w:pPr>
      <w:r>
        <w:t>Obrazložitev bilance</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računu finančnih terjatev in naložb se izkazujejo vsa prejeta sredstva od vrnjenih posojil, od prodaje kapitalskih vlog in vsa sredstva danih posojil ter za nakup kapitalskih naložb.</w:t>
      </w:r>
    </w:p>
    <w:p w:rsidR="00453A2D" w:rsidRDefault="00453A2D" w:rsidP="0084020C">
      <w:pPr>
        <w:pStyle w:val="AHeading4"/>
        <w:tabs>
          <w:tab w:val="decimal" w:pos="9200"/>
        </w:tabs>
        <w:rPr>
          <w:sz w:val="20"/>
        </w:rPr>
      </w:pPr>
      <w:bookmarkStart w:id="16" w:name="_Toc426968972"/>
      <w:r>
        <w:t xml:space="preserve">4 ODHODKI </w:t>
      </w:r>
      <w:r>
        <w:tab/>
      </w:r>
      <w:r>
        <w:rPr>
          <w:sz w:val="20"/>
        </w:rPr>
        <w:t>2 €</w:t>
      </w:r>
      <w:bookmarkEnd w:id="16"/>
    </w:p>
    <w:p w:rsidR="00453A2D" w:rsidRDefault="00453A2D" w:rsidP="0084020C">
      <w:pPr>
        <w:pStyle w:val="AHeading5"/>
        <w:tabs>
          <w:tab w:val="decimal" w:pos="9200"/>
        </w:tabs>
        <w:rPr>
          <w:sz w:val="20"/>
        </w:rPr>
      </w:pPr>
      <w:bookmarkStart w:id="17" w:name="_Toc426968973"/>
      <w:r>
        <w:t xml:space="preserve">44 DANA POSOJILA IN POVEČANJE KAPITALSKIH DELEŽEV </w:t>
      </w:r>
      <w:r>
        <w:tab/>
      </w:r>
      <w:r>
        <w:rPr>
          <w:sz w:val="20"/>
        </w:rPr>
        <w:t>2 €</w:t>
      </w:r>
      <w:bookmarkEnd w:id="17"/>
    </w:p>
    <w:p w:rsidR="00453A2D" w:rsidRDefault="00453A2D" w:rsidP="0084020C">
      <w:pPr>
        <w:pStyle w:val="AHeading9"/>
        <w:tabs>
          <w:tab w:val="decimal" w:pos="9200"/>
        </w:tabs>
        <w:ind w:left="0"/>
        <w:rPr>
          <w:sz w:val="20"/>
        </w:rPr>
      </w:pPr>
      <w:r>
        <w:t xml:space="preserve">441 Povečanje kapitalskih deležev in finančnih naložb </w:t>
      </w:r>
      <w:r>
        <w:tab/>
      </w:r>
      <w:r>
        <w:rPr>
          <w:sz w:val="20"/>
        </w:rPr>
        <w:t>2 €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realizirana sredstva v višini 1,84 EUR za nakup poslovnega deleža družbe BSC d.o.o. Kranj, ki opravlja za Gorenjske občine naloge regionalnega razvoja v javnem interesu.</w:t>
      </w:r>
    </w:p>
    <w:p w:rsidR="00453A2D" w:rsidRDefault="00453A2D" w:rsidP="0084020C">
      <w:pPr>
        <w:pStyle w:val="AHeading4"/>
        <w:tabs>
          <w:tab w:val="decimal" w:pos="9200"/>
        </w:tabs>
        <w:rPr>
          <w:sz w:val="20"/>
        </w:rPr>
      </w:pPr>
      <w:bookmarkStart w:id="18" w:name="_Toc426968974"/>
      <w:r>
        <w:t xml:space="preserve">7 PRIHODKI </w:t>
      </w:r>
      <w:r>
        <w:tab/>
      </w:r>
      <w:r>
        <w:rPr>
          <w:sz w:val="20"/>
        </w:rPr>
        <w:t>0 €</w:t>
      </w:r>
      <w:bookmarkEnd w:id="18"/>
    </w:p>
    <w:p w:rsidR="00453A2D" w:rsidRDefault="00453A2D" w:rsidP="0084020C">
      <w:pPr>
        <w:pStyle w:val="AHeading5"/>
        <w:tabs>
          <w:tab w:val="decimal" w:pos="9200"/>
        </w:tabs>
        <w:rPr>
          <w:sz w:val="20"/>
        </w:rPr>
      </w:pPr>
      <w:bookmarkStart w:id="19" w:name="_Toc426968975"/>
      <w:r>
        <w:t xml:space="preserve">75 PREJETA VRAČILA DANIH POSOJIL IN PRODAJA KAPITALSKIH DELEŽEV </w:t>
      </w:r>
      <w:r>
        <w:tab/>
      </w:r>
      <w:r>
        <w:rPr>
          <w:sz w:val="20"/>
        </w:rPr>
        <w:t>0 €</w:t>
      </w:r>
      <w:bookmarkEnd w:id="19"/>
    </w:p>
    <w:p w:rsidR="00453A2D" w:rsidRDefault="00453A2D" w:rsidP="0084020C">
      <w:pPr>
        <w:pStyle w:val="AHeading9"/>
        <w:tabs>
          <w:tab w:val="decimal" w:pos="9200"/>
        </w:tabs>
        <w:ind w:left="0"/>
        <w:rPr>
          <w:sz w:val="20"/>
        </w:rPr>
      </w:pPr>
      <w:r>
        <w:t xml:space="preserve">750 Prejeta vračila danih posojil </w:t>
      </w:r>
      <w:r>
        <w:tab/>
      </w:r>
      <w:r>
        <w:rPr>
          <w:sz w:val="20"/>
        </w:rPr>
        <w:t>0 €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 Račun finančnih terjatev in naložb v prvi polovici leta 2014 ni imel realizacije, niti ni načrtovano, da bi jo imel do konca leta.</w:t>
      </w:r>
    </w:p>
    <w:p w:rsidR="00453A2D" w:rsidRDefault="00453A2D" w:rsidP="0084020C">
      <w:pPr>
        <w:pStyle w:val="AHeading3"/>
        <w:tabs>
          <w:tab w:val="decimal" w:pos="9200"/>
        </w:tabs>
        <w:rPr>
          <w:sz w:val="20"/>
        </w:rPr>
      </w:pPr>
      <w:bookmarkStart w:id="20" w:name="_Toc426968976"/>
      <w:r>
        <w:lastRenderedPageBreak/>
        <w:t>C. RAČUN FINANCIRANJA</w:t>
      </w:r>
      <w:r>
        <w:tab/>
      </w:r>
      <w:r>
        <w:rPr>
          <w:sz w:val="20"/>
        </w:rPr>
        <w:t>-10.295 €</w:t>
      </w:r>
      <w:bookmarkEnd w:id="20"/>
    </w:p>
    <w:p w:rsidR="00453A2D" w:rsidRDefault="00453A2D" w:rsidP="0084020C">
      <w:pPr>
        <w:pStyle w:val="Heading11"/>
        <w:ind w:left="0"/>
      </w:pPr>
      <w:r>
        <w:t>Obrazložitev bilance</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rsidR="00453A2D" w:rsidRDefault="00453A2D" w:rsidP="0084020C">
      <w:pPr>
        <w:pStyle w:val="AHeading4"/>
        <w:tabs>
          <w:tab w:val="decimal" w:pos="9200"/>
        </w:tabs>
        <w:rPr>
          <w:sz w:val="20"/>
        </w:rPr>
      </w:pPr>
      <w:bookmarkStart w:id="21" w:name="_Toc426968977"/>
      <w:r>
        <w:t xml:space="preserve">5 ZADOLŽEVANJE </w:t>
      </w:r>
      <w:r>
        <w:tab/>
      </w:r>
      <w:r>
        <w:rPr>
          <w:sz w:val="20"/>
        </w:rPr>
        <w:t>10.295 €</w:t>
      </w:r>
      <w:bookmarkEnd w:id="21"/>
    </w:p>
    <w:p w:rsidR="00453A2D" w:rsidRDefault="00453A2D" w:rsidP="0084020C">
      <w:pPr>
        <w:pStyle w:val="AHeading5"/>
        <w:tabs>
          <w:tab w:val="decimal" w:pos="9200"/>
        </w:tabs>
        <w:rPr>
          <w:sz w:val="20"/>
        </w:rPr>
      </w:pPr>
      <w:bookmarkStart w:id="22" w:name="_Toc426968978"/>
      <w:r>
        <w:t xml:space="preserve">50 ZADOLŽEVANJE </w:t>
      </w:r>
      <w:r>
        <w:tab/>
      </w:r>
      <w:r>
        <w:rPr>
          <w:sz w:val="20"/>
        </w:rPr>
        <w:t>0 €</w:t>
      </w:r>
      <w:bookmarkEnd w:id="22"/>
    </w:p>
    <w:p w:rsidR="00453A2D" w:rsidRDefault="00453A2D" w:rsidP="0084020C">
      <w:pPr>
        <w:pStyle w:val="AHeading9"/>
        <w:tabs>
          <w:tab w:val="decimal" w:pos="9200"/>
        </w:tabs>
        <w:ind w:left="0"/>
        <w:rPr>
          <w:sz w:val="20"/>
        </w:rPr>
      </w:pPr>
      <w:r>
        <w:t xml:space="preserve">500 Domače zadolževanje </w:t>
      </w:r>
      <w:r>
        <w:tab/>
      </w:r>
      <w:r>
        <w:rPr>
          <w:sz w:val="20"/>
        </w:rPr>
        <w:t>0 €</w:t>
      </w:r>
    </w:p>
    <w:p w:rsidR="00453A2D" w:rsidRDefault="00453A2D" w:rsidP="0084020C">
      <w:pPr>
        <w:pStyle w:val="AHeading5"/>
        <w:tabs>
          <w:tab w:val="decimal" w:pos="9200"/>
        </w:tabs>
        <w:rPr>
          <w:sz w:val="20"/>
        </w:rPr>
      </w:pPr>
      <w:bookmarkStart w:id="23" w:name="_Toc426968979"/>
      <w:r>
        <w:t xml:space="preserve">55 ODPLAČILA DOLGA </w:t>
      </w:r>
      <w:r>
        <w:tab/>
      </w:r>
      <w:r>
        <w:rPr>
          <w:sz w:val="20"/>
        </w:rPr>
        <w:t>10.295 €</w:t>
      </w:r>
      <w:bookmarkEnd w:id="23"/>
    </w:p>
    <w:p w:rsidR="00453A2D" w:rsidRDefault="00453A2D" w:rsidP="0084020C">
      <w:pPr>
        <w:pStyle w:val="AHeading9"/>
        <w:tabs>
          <w:tab w:val="decimal" w:pos="9200"/>
        </w:tabs>
        <w:ind w:left="0"/>
        <w:rPr>
          <w:sz w:val="20"/>
        </w:rPr>
      </w:pPr>
      <w:r>
        <w:t xml:space="preserve">550 Odplačila domačega dolga </w:t>
      </w:r>
      <w:r>
        <w:tab/>
      </w:r>
      <w:r>
        <w:rPr>
          <w:sz w:val="20"/>
        </w:rPr>
        <w:t>10.295 €</w:t>
      </w:r>
    </w:p>
    <w:p w:rsidR="00453A2D" w:rsidRDefault="00453A2D" w:rsidP="0084020C">
      <w:pPr>
        <w:pStyle w:val="Heading11"/>
        <w:ind w:left="0"/>
      </w:pPr>
      <w:r>
        <w:t>Obrazložitev konta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je v računu financiranja izkazano odplačilo glavnice v višini 10.295 EUR, katera se nanaša na najeti kredit pri Banki Koper v letu 2009 višini 226.499 EUR, za financiranje izgradnje večnamenske dvorane, z ročnostjo 11 let in obrestno mero: EURIBOR (3m) + 0,35 EUR.</w:t>
      </w:r>
    </w:p>
    <w:p w:rsidR="00453A2D" w:rsidRPr="009602EA" w:rsidRDefault="00453A2D" w:rsidP="0084020C">
      <w:pPr>
        <w:ind w:left="0"/>
        <w:jc w:val="both"/>
        <w:rPr>
          <w:szCs w:val="18"/>
        </w:rPr>
      </w:pPr>
    </w:p>
    <w:p w:rsidR="00453A2D" w:rsidRPr="009602EA" w:rsidRDefault="00453A2D" w:rsidP="0084020C">
      <w:pPr>
        <w:overflowPunct/>
        <w:autoSpaceDE/>
        <w:autoSpaceDN/>
        <w:adjustRightInd/>
        <w:spacing w:before="0" w:after="0"/>
        <w:ind w:left="0"/>
        <w:jc w:val="both"/>
        <w:textAlignment w:val="auto"/>
        <w:rPr>
          <w:szCs w:val="18"/>
        </w:rPr>
      </w:pPr>
      <w:r w:rsidRPr="009602EA">
        <w:rPr>
          <w:szCs w:val="18"/>
        </w:rPr>
        <w:br w:type="page"/>
      </w:r>
    </w:p>
    <w:p w:rsidR="00453A2D" w:rsidRDefault="00453A2D" w:rsidP="0084020C">
      <w:pPr>
        <w:pStyle w:val="AHeading1"/>
      </w:pPr>
      <w:bookmarkStart w:id="24" w:name="_Toc426968980"/>
      <w:r>
        <w:lastRenderedPageBreak/>
        <w:t>II. POSEBNI DEL</w:t>
      </w:r>
      <w:bookmarkEnd w:id="24"/>
    </w:p>
    <w:p w:rsidR="00453A2D" w:rsidRDefault="00453A2D" w:rsidP="0084020C">
      <w:pPr>
        <w:pStyle w:val="AHeading3"/>
        <w:tabs>
          <w:tab w:val="decimal" w:pos="9200"/>
        </w:tabs>
        <w:rPr>
          <w:sz w:val="20"/>
        </w:rPr>
      </w:pPr>
      <w:bookmarkStart w:id="25" w:name="_Toc426968981"/>
      <w:r>
        <w:t>01 OBČINSKI SVET</w:t>
      </w:r>
      <w:r>
        <w:tab/>
      </w:r>
      <w:r>
        <w:rPr>
          <w:sz w:val="20"/>
        </w:rPr>
        <w:t>28.670 €</w:t>
      </w:r>
      <w:bookmarkEnd w:id="25"/>
    </w:p>
    <w:p w:rsidR="00453A2D" w:rsidRDefault="00453A2D" w:rsidP="0084020C">
      <w:pPr>
        <w:pStyle w:val="AHeading5"/>
        <w:tabs>
          <w:tab w:val="decimal" w:pos="9200"/>
        </w:tabs>
        <w:rPr>
          <w:sz w:val="20"/>
        </w:rPr>
      </w:pPr>
      <w:bookmarkStart w:id="26" w:name="_Toc426968982"/>
      <w:r>
        <w:t>01 POLITIČNI SISTEM</w:t>
      </w:r>
      <w:r>
        <w:tab/>
      </w:r>
      <w:r>
        <w:rPr>
          <w:sz w:val="20"/>
        </w:rPr>
        <w:t>17.236 €</w:t>
      </w:r>
      <w:bookmarkEnd w:id="26"/>
    </w:p>
    <w:p w:rsidR="00453A2D" w:rsidRDefault="00453A2D" w:rsidP="0084020C">
      <w:pPr>
        <w:pStyle w:val="AHeading6"/>
        <w:tabs>
          <w:tab w:val="decimal" w:pos="9200"/>
        </w:tabs>
        <w:rPr>
          <w:sz w:val="20"/>
        </w:rPr>
      </w:pPr>
      <w:r>
        <w:t>0101 Politični sistem</w:t>
      </w:r>
      <w:r>
        <w:tab/>
      </w:r>
      <w:r>
        <w:rPr>
          <w:sz w:val="20"/>
        </w:rPr>
        <w:t>17.236 €</w:t>
      </w:r>
    </w:p>
    <w:p w:rsidR="00453A2D" w:rsidRDefault="00453A2D" w:rsidP="0084020C">
      <w:pPr>
        <w:pStyle w:val="AHeading7"/>
        <w:tabs>
          <w:tab w:val="decimal" w:pos="9200"/>
        </w:tabs>
        <w:rPr>
          <w:sz w:val="20"/>
        </w:rPr>
      </w:pPr>
      <w:r>
        <w:t>01019001 Dejavnost občinskega sveta</w:t>
      </w:r>
      <w:r>
        <w:tab/>
      </w:r>
      <w:r>
        <w:rPr>
          <w:sz w:val="20"/>
        </w:rPr>
        <w:t>17.236 €</w:t>
      </w:r>
    </w:p>
    <w:p w:rsidR="00453A2D" w:rsidRDefault="00453A2D" w:rsidP="0084020C">
      <w:pPr>
        <w:pStyle w:val="AHeading10"/>
        <w:tabs>
          <w:tab w:val="decimal" w:pos="9200"/>
        </w:tabs>
        <w:ind w:left="0"/>
        <w:rPr>
          <w:sz w:val="20"/>
        </w:rPr>
      </w:pPr>
      <w:r>
        <w:t>0101 DELOVANJE OBČINSKEGA SVETA</w:t>
      </w:r>
      <w:r>
        <w:tab/>
      </w:r>
      <w:r>
        <w:rPr>
          <w:sz w:val="20"/>
        </w:rPr>
        <w:t>13.870 €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realizirani stroški za 4 seje občinskega sveta ter 6 sej odborov  strokovnih komisij (13.485,96 EUR). Med stroške delovanja Občinskega sveta so bili poleg sejnin vključeni še stroški tiska gradiva (2.205,09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konca leta so predvidene še vsaj tri seje občinskega sveta in seje strokovnih komisij. Planirano je, da se bodo sredstva do konca leta porabila v celoti. </w:t>
      </w:r>
    </w:p>
    <w:p w:rsidR="00453A2D" w:rsidRDefault="00453A2D" w:rsidP="0084020C">
      <w:pPr>
        <w:pStyle w:val="AHeading10"/>
        <w:tabs>
          <w:tab w:val="decimal" w:pos="9200"/>
        </w:tabs>
        <w:ind w:left="0"/>
        <w:rPr>
          <w:sz w:val="20"/>
        </w:rPr>
      </w:pPr>
      <w:r>
        <w:t>0102 POLITIČNE STRANKE</w:t>
      </w:r>
      <w:r>
        <w:tab/>
      </w:r>
      <w:r>
        <w:rPr>
          <w:sz w:val="20"/>
        </w:rPr>
        <w:t>1.193 €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so bila realizirana sredstva za sofinanciranje delovanja političnih strank, v višini, opredeljeni v odloku o financiranju političnih strank, glede na volilni rezultat na zadnjih volitvah. Tako je DeSUS prejel 208,50 EUR, N.Si 285,00 EUR, SD 393,00 EUR, Slovenski demokrati 306,00 EUR.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bodo do konca leta v celoti realizirana.</w:t>
      </w:r>
    </w:p>
    <w:p w:rsidR="00453A2D" w:rsidRDefault="00453A2D" w:rsidP="0084020C">
      <w:pPr>
        <w:pStyle w:val="AHeading10"/>
        <w:tabs>
          <w:tab w:val="decimal" w:pos="9200"/>
        </w:tabs>
        <w:ind w:left="0"/>
        <w:rPr>
          <w:sz w:val="20"/>
        </w:rPr>
      </w:pPr>
      <w:r>
        <w:t>0103 DELOVANJE VAŠKIH ODBOROV</w:t>
      </w:r>
      <w:r>
        <w:tab/>
      </w:r>
      <w:r>
        <w:rPr>
          <w:sz w:val="20"/>
        </w:rPr>
        <w:t>2.173 €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Med stroške delovanja vaških odborov so bili vključeni stroški, ki so jih odbori imeli pri svojem delovanju in so nastali za izboljšave </w:t>
      </w:r>
      <w:r w:rsidR="00EA57F5">
        <w:rPr>
          <w:rFonts w:cs="Tahoma"/>
          <w:szCs w:val="18"/>
        </w:rPr>
        <w:t>izgleda</w:t>
      </w:r>
      <w:r w:rsidRPr="009602EA">
        <w:rPr>
          <w:rFonts w:cs="Tahoma"/>
          <w:szCs w:val="18"/>
          <w:lang w:val="x-none"/>
        </w:rPr>
        <w:t xml:space="preserve"> posameznih vasi oziroma drugih zadev po izbiri posameznega vaškega odbora (1.341,01 EUR).  V prvi polovici leta so bili na postavki realizirani tudi stroški za 20 sej vaških odborov (Breg (1), Breznica (2), Doslovče (2), Moste (3), Selo (3), Smokuč (2), Rodine (3), Vrba (1), Zabreznica (1) in Žirovnica (3)) v višini (2.005,87 EUR).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na postavki še niso porabljena v celoti, ker vsi vaški odbori še niso koristili planiranih sredstev. </w:t>
      </w:r>
    </w:p>
    <w:p w:rsidR="00453A2D" w:rsidRDefault="00453A2D" w:rsidP="0084020C">
      <w:pPr>
        <w:pStyle w:val="AHeading5"/>
        <w:tabs>
          <w:tab w:val="decimal" w:pos="9200"/>
        </w:tabs>
        <w:rPr>
          <w:sz w:val="20"/>
        </w:rPr>
      </w:pPr>
      <w:bookmarkStart w:id="27" w:name="_Toc426968983"/>
      <w:r>
        <w:t>03 ZUNANJA POLITIKA IN MEDNARODNA POMOČ</w:t>
      </w:r>
      <w:r>
        <w:tab/>
      </w:r>
      <w:r>
        <w:rPr>
          <w:sz w:val="20"/>
        </w:rPr>
        <w:t>399 €</w:t>
      </w:r>
      <w:bookmarkEnd w:id="27"/>
    </w:p>
    <w:p w:rsidR="00453A2D" w:rsidRDefault="00453A2D" w:rsidP="0084020C">
      <w:pPr>
        <w:pStyle w:val="AHeading6"/>
        <w:tabs>
          <w:tab w:val="decimal" w:pos="9200"/>
        </w:tabs>
        <w:rPr>
          <w:sz w:val="20"/>
        </w:rPr>
      </w:pPr>
      <w:r>
        <w:t>0302 Mednarodno sodelovanje in udeležba</w:t>
      </w:r>
      <w:r>
        <w:tab/>
      </w:r>
      <w:r>
        <w:rPr>
          <w:sz w:val="20"/>
        </w:rPr>
        <w:t>399 €</w:t>
      </w:r>
    </w:p>
    <w:p w:rsidR="00453A2D" w:rsidRDefault="00453A2D" w:rsidP="0084020C">
      <w:pPr>
        <w:pStyle w:val="AHeading7"/>
        <w:tabs>
          <w:tab w:val="decimal" w:pos="9200"/>
        </w:tabs>
        <w:rPr>
          <w:sz w:val="20"/>
        </w:rPr>
      </w:pPr>
      <w:r>
        <w:t>03029002 Mednarodno sodelovanje občin</w:t>
      </w:r>
      <w:r>
        <w:tab/>
      </w:r>
      <w:r>
        <w:rPr>
          <w:sz w:val="20"/>
        </w:rPr>
        <w:t>399 €</w:t>
      </w:r>
    </w:p>
    <w:p w:rsidR="00453A2D" w:rsidRDefault="00453A2D" w:rsidP="0084020C">
      <w:pPr>
        <w:pStyle w:val="AHeading10"/>
        <w:tabs>
          <w:tab w:val="decimal" w:pos="9200"/>
        </w:tabs>
        <w:ind w:left="0"/>
        <w:rPr>
          <w:sz w:val="20"/>
        </w:rPr>
      </w:pPr>
      <w:r>
        <w:t>0301 MEDNARODNO SODELOVANJE</w:t>
      </w:r>
      <w:r>
        <w:tab/>
      </w:r>
      <w:r>
        <w:rPr>
          <w:sz w:val="20"/>
        </w:rPr>
        <w:t>399 €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Del sredstev (398,94 EUR) se je namenilo za izdelavo priponk pri izvedbi dogodka - Rojstni dan Antona Janše za svetovni dan čebel. Sredstva na postavki še niso bila realizirana v celoti, saj na občino še ni bila posredovana nobena prošnja.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Predvidevamo, da bo realizacija  porabe sredstev do konca leta v skladu z višino sredstev, ki so planirana na postavki. </w:t>
      </w:r>
    </w:p>
    <w:p w:rsidR="00453A2D" w:rsidRDefault="00453A2D" w:rsidP="0084020C">
      <w:pPr>
        <w:pStyle w:val="AHeading5"/>
        <w:tabs>
          <w:tab w:val="decimal" w:pos="9200"/>
        </w:tabs>
        <w:rPr>
          <w:sz w:val="20"/>
        </w:rPr>
      </w:pPr>
      <w:bookmarkStart w:id="28" w:name="_Toc426968984"/>
      <w:r>
        <w:lastRenderedPageBreak/>
        <w:t>04 SKUPNE ADMINISTRATIVNE SLUŽBE IN SPLOŠNE JAVNE STORITVE</w:t>
      </w:r>
      <w:r>
        <w:tab/>
      </w:r>
      <w:r>
        <w:rPr>
          <w:sz w:val="20"/>
        </w:rPr>
        <w:t>11.035 €</w:t>
      </w:r>
      <w:bookmarkEnd w:id="28"/>
    </w:p>
    <w:p w:rsidR="00453A2D" w:rsidRDefault="00453A2D" w:rsidP="0084020C">
      <w:pPr>
        <w:pStyle w:val="AHeading6"/>
        <w:tabs>
          <w:tab w:val="decimal" w:pos="9200"/>
        </w:tabs>
        <w:rPr>
          <w:sz w:val="20"/>
        </w:rPr>
      </w:pPr>
      <w:r>
        <w:t>0401 Kadrovska uprava</w:t>
      </w:r>
      <w:r>
        <w:tab/>
      </w:r>
      <w:r>
        <w:rPr>
          <w:sz w:val="20"/>
        </w:rPr>
        <w:t>0 €</w:t>
      </w:r>
    </w:p>
    <w:p w:rsidR="00453A2D" w:rsidRDefault="00453A2D" w:rsidP="0084020C">
      <w:pPr>
        <w:pStyle w:val="AHeading7"/>
        <w:tabs>
          <w:tab w:val="decimal" w:pos="9200"/>
        </w:tabs>
        <w:rPr>
          <w:sz w:val="20"/>
        </w:rPr>
      </w:pPr>
      <w:r>
        <w:t>04019001 Vodenje kadrovskih zadev</w:t>
      </w:r>
      <w:r>
        <w:tab/>
      </w:r>
      <w:r>
        <w:rPr>
          <w:sz w:val="20"/>
        </w:rPr>
        <w:t>0 €</w:t>
      </w:r>
    </w:p>
    <w:p w:rsidR="00453A2D" w:rsidRDefault="00453A2D" w:rsidP="0084020C">
      <w:pPr>
        <w:pStyle w:val="AHeading10"/>
        <w:tabs>
          <w:tab w:val="decimal" w:pos="9200"/>
        </w:tabs>
        <w:ind w:left="0"/>
        <w:rPr>
          <w:sz w:val="20"/>
        </w:rPr>
      </w:pPr>
      <w:r>
        <w:t>0401 PRIZNANJA OBČINE ŽIROVNICA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 Vsi stroški, vezani na podelitev priznanj v letu 2015, bodo realizirani do konca tekočega leta, saj podelitev priznanj poteka na občinski praznik Občine Žirovnica, ki je 3. decembra.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Planirano je, da  bo poraba sredstev do konca leta realizirana v okviru načrtovanih sredstev. </w:t>
      </w:r>
    </w:p>
    <w:p w:rsidR="00453A2D" w:rsidRDefault="00453A2D" w:rsidP="0084020C">
      <w:pPr>
        <w:pStyle w:val="AHeading6"/>
        <w:tabs>
          <w:tab w:val="decimal" w:pos="9200"/>
        </w:tabs>
        <w:rPr>
          <w:sz w:val="20"/>
        </w:rPr>
      </w:pPr>
      <w:r>
        <w:t>0403 Druge skupne administrativne službe</w:t>
      </w:r>
      <w:r>
        <w:tab/>
      </w:r>
      <w:r>
        <w:rPr>
          <w:sz w:val="20"/>
        </w:rPr>
        <w:t>11.035 €</w:t>
      </w:r>
    </w:p>
    <w:p w:rsidR="00453A2D" w:rsidRDefault="00453A2D" w:rsidP="0084020C">
      <w:pPr>
        <w:pStyle w:val="AHeading7"/>
        <w:tabs>
          <w:tab w:val="decimal" w:pos="9200"/>
        </w:tabs>
        <w:rPr>
          <w:sz w:val="20"/>
        </w:rPr>
      </w:pPr>
      <w:r>
        <w:t>04039001 Obveščanje domače in tuje javnosti</w:t>
      </w:r>
      <w:r>
        <w:tab/>
      </w:r>
      <w:r>
        <w:rPr>
          <w:sz w:val="20"/>
        </w:rPr>
        <w:t>1.000 €</w:t>
      </w:r>
    </w:p>
    <w:p w:rsidR="00453A2D" w:rsidRDefault="00453A2D" w:rsidP="0084020C">
      <w:pPr>
        <w:pStyle w:val="AHeading10"/>
        <w:tabs>
          <w:tab w:val="decimal" w:pos="9200"/>
        </w:tabs>
        <w:ind w:left="0"/>
        <w:rPr>
          <w:sz w:val="20"/>
        </w:rPr>
      </w:pPr>
      <w:r>
        <w:t>0411 OBJAVE, OGLASI IN JAVNI RAZPISI</w:t>
      </w:r>
      <w:r>
        <w:tab/>
      </w:r>
      <w:r>
        <w:rPr>
          <w:sz w:val="20"/>
        </w:rPr>
        <w:t>1.000 €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so nastali stroški  ene objave razpisa za zbiranje ponudb in štirinajstih objav občinskih predpisov  v Uradnem listu RS v skupnem znesku 1.651,45 EUR.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bodo do konca leta realizirana v celoti, saj so predvidene še najmanj tri seje občinskega sveta, na katerih bodo sprejeti občinski predpisi.</w:t>
      </w:r>
    </w:p>
    <w:p w:rsidR="00453A2D" w:rsidRDefault="00453A2D" w:rsidP="0084020C">
      <w:pPr>
        <w:pStyle w:val="AHeading7"/>
        <w:tabs>
          <w:tab w:val="decimal" w:pos="9200"/>
        </w:tabs>
        <w:rPr>
          <w:sz w:val="20"/>
        </w:rPr>
      </w:pPr>
      <w:r>
        <w:t>04039002 Izvedba protokolarnih dogodkov</w:t>
      </w:r>
      <w:r>
        <w:tab/>
      </w:r>
      <w:r>
        <w:rPr>
          <w:sz w:val="20"/>
        </w:rPr>
        <w:t>10.035 €</w:t>
      </w:r>
    </w:p>
    <w:p w:rsidR="00453A2D" w:rsidRDefault="00453A2D" w:rsidP="0084020C">
      <w:pPr>
        <w:pStyle w:val="AHeading10"/>
        <w:tabs>
          <w:tab w:val="decimal" w:pos="9200"/>
        </w:tabs>
        <w:ind w:left="0"/>
        <w:rPr>
          <w:sz w:val="20"/>
        </w:rPr>
      </w:pPr>
      <w:r>
        <w:t>0422 OBČINSKE PROSLAVE (8. FEBRUAR)</w:t>
      </w:r>
      <w:r>
        <w:tab/>
      </w:r>
      <w:r>
        <w:rPr>
          <w:sz w:val="20"/>
        </w:rPr>
        <w:t>2.779 €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so realizirani stroški prireditve ob praznovanju slovenskega kulturnega praznika 8. februarja v Vrbi. Stroški obsegajo stroške dotiska plakatov, vabil in programov, plakatiranje, na pripravo in izvedbo kulturnega programa, za nastop glasbenega gosta, postavitev odra, ureditev okolice (pometanje), ozvočenje prireditve, za pogostitev gostov, cvetlični aranžma, nasaditev korit, zagotovitev sanitarij in odvoz odpadkov.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na postavki niso bila porabljena v celoti, saj so bili nekateri stroški manjši od načrtovanih. </w:t>
      </w:r>
    </w:p>
    <w:p w:rsidR="00453A2D" w:rsidRDefault="00453A2D" w:rsidP="0084020C">
      <w:pPr>
        <w:pStyle w:val="AHeading10"/>
        <w:tabs>
          <w:tab w:val="decimal" w:pos="9200"/>
        </w:tabs>
        <w:ind w:left="0"/>
        <w:rPr>
          <w:sz w:val="20"/>
        </w:rPr>
      </w:pPr>
      <w:r>
        <w:t>0423 OBČINSKE PROSLAVE (25. JUNIJ)</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Stroški se nanašajo na praznovanje Dneva državnosti in spominskega dneva pri spomeniku talca v Mostah. V stroške so zajeti tisk vabil in plakatov, plakatiranje, stroški izvedbe komemoracije, v katere sodijo ozvočenje, cvetlični aranžma, nasaditev korit, lovorjev venec, stroški nastopajočih ter pogostitev predstavnikov SV in sodelujočih.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še niso bila porabljena, saj bodo vsi računi in stroški zapadli v drugo polovico leta. Planirano je, da bodo sredstva realizirana v celoti. </w:t>
      </w:r>
    </w:p>
    <w:p w:rsidR="00453A2D" w:rsidRDefault="00453A2D" w:rsidP="0084020C">
      <w:pPr>
        <w:pStyle w:val="AHeading10"/>
        <w:tabs>
          <w:tab w:val="decimal" w:pos="9200"/>
        </w:tabs>
        <w:ind w:left="0"/>
        <w:rPr>
          <w:sz w:val="20"/>
        </w:rPr>
      </w:pPr>
      <w:r>
        <w:t>0424 OBČINSKE PROSLAVE (3. DECEMBER)</w:t>
      </w:r>
      <w:r>
        <w:tab/>
      </w:r>
      <w:r>
        <w:rPr>
          <w:sz w:val="20"/>
        </w:rPr>
        <w:t>6.756 €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Večji del stroškov izvedbe prireditve ob občinskem prazniku za leto 2014 je zapadel v leto 2015. Sredstva so bila porabljena za izvedbo proslave s slovesno podelitvijo občinskih priznanj in zajemajo: stroške za pripravo in izvedbo kulturnega programa (glasbeni nastopi), za plakatiranje, pogostitev udeležencev prireditve, šopke nagrajencem, aranžiranje prireditvenega prostora, za cvetlični aranžma za Prešernov spomenik, fotografiranje prireditve in za ozvočenje prireditve. </w:t>
      </w:r>
    </w:p>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za izve</w:t>
      </w:r>
      <w:r w:rsidR="00E924B8">
        <w:rPr>
          <w:rFonts w:cs="Tahoma"/>
          <w:szCs w:val="18"/>
        </w:rPr>
        <w:t>d</w:t>
      </w:r>
      <w:r w:rsidR="00E924B8">
        <w:rPr>
          <w:rFonts w:cs="Tahoma"/>
          <w:szCs w:val="18"/>
          <w:lang w:val="x-none"/>
        </w:rPr>
        <w:t>b</w:t>
      </w:r>
      <w:r w:rsidR="00E924B8">
        <w:rPr>
          <w:rFonts w:cs="Tahoma"/>
          <w:szCs w:val="18"/>
        </w:rPr>
        <w:t>o</w:t>
      </w:r>
      <w:r w:rsidRPr="009602EA">
        <w:rPr>
          <w:rFonts w:cs="Tahoma"/>
          <w:szCs w:val="18"/>
          <w:lang w:val="x-none"/>
        </w:rPr>
        <w:t xml:space="preserve"> prireditve ob občinskem prazniku, so bila porabljena v celoti. </w:t>
      </w:r>
    </w:p>
    <w:p w:rsidR="00453A2D" w:rsidRDefault="00453A2D" w:rsidP="0084020C">
      <w:pPr>
        <w:pStyle w:val="AHeading10"/>
        <w:tabs>
          <w:tab w:val="decimal" w:pos="9200"/>
        </w:tabs>
        <w:ind w:left="0"/>
        <w:rPr>
          <w:sz w:val="20"/>
        </w:rPr>
      </w:pPr>
      <w:r>
        <w:t>0425 OBČINSKE PROSLAVE (26. DECEMBER)</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Pričakuje se, da bo konec leta izvedena prireditev v počastitev Dneva samostojnosti.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Planirano je, da bo v letošnjem letu izvedena prireditev in bodo sredstva v celoti realizirana. </w:t>
      </w:r>
    </w:p>
    <w:p w:rsidR="00453A2D" w:rsidRDefault="00453A2D" w:rsidP="0084020C">
      <w:pPr>
        <w:pStyle w:val="AHeading10"/>
        <w:tabs>
          <w:tab w:val="decimal" w:pos="9200"/>
        </w:tabs>
        <w:ind w:left="0"/>
        <w:rPr>
          <w:sz w:val="20"/>
        </w:rPr>
      </w:pPr>
      <w:r>
        <w:t>0426 OSTALE PRIREDITVE</w:t>
      </w:r>
      <w:r>
        <w:tab/>
      </w:r>
      <w:r>
        <w:rPr>
          <w:sz w:val="20"/>
        </w:rPr>
        <w:t>500 €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prvem polletju so se sredstva porabila za izvedbo prvomajskega shoda na Zelenici v organizaciji Planinskega društva Žirovnica (500,00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še ni celotne realizacije, ker bodo nekatere obveznosti zapadle v drugo polovico leta: organizacija prvomajskega kresovanja - Konjeniški klub Stol (1.300,00 EUR), TVD Partizan – Dan športa in rekreacije v  Završnici (500,00 EUR), Planinsko društvo Žirovnica – pohod na Stol ob Dnevu državnosti (500,00 EUR), graviranje pokalov za Vesele dneve v Žirovnici (500,00 EUR), ozvočenje komemoracije ob 1. novembru (230,00 EUR), majice s potiskom (320,00 EUR) in izdatki za reprezentanco (650,00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Planirano je, da se bodo sredstva do konca leta porabila v celoti. </w:t>
      </w:r>
    </w:p>
    <w:p w:rsidR="00453A2D" w:rsidRDefault="00453A2D" w:rsidP="0084020C">
      <w:pPr>
        <w:pStyle w:val="AHeading3"/>
        <w:tabs>
          <w:tab w:val="decimal" w:pos="9200"/>
        </w:tabs>
        <w:rPr>
          <w:sz w:val="20"/>
        </w:rPr>
      </w:pPr>
      <w:bookmarkStart w:id="29" w:name="_Toc426968985"/>
      <w:r>
        <w:t>02 NADZORNI ODBOR</w:t>
      </w:r>
      <w:r>
        <w:tab/>
      </w:r>
      <w:r>
        <w:rPr>
          <w:sz w:val="20"/>
        </w:rPr>
        <w:t>1.158 €</w:t>
      </w:r>
      <w:bookmarkEnd w:id="29"/>
    </w:p>
    <w:p w:rsidR="00453A2D" w:rsidRDefault="00453A2D" w:rsidP="0084020C">
      <w:pPr>
        <w:pStyle w:val="AHeading5"/>
        <w:tabs>
          <w:tab w:val="decimal" w:pos="9200"/>
        </w:tabs>
        <w:rPr>
          <w:sz w:val="20"/>
        </w:rPr>
      </w:pPr>
      <w:bookmarkStart w:id="30" w:name="_Toc426968986"/>
      <w:r>
        <w:t>02 EKONOMSKA IN FISKALNA ADMINISTRACIJA</w:t>
      </w:r>
      <w:r>
        <w:tab/>
      </w:r>
      <w:r>
        <w:rPr>
          <w:sz w:val="20"/>
        </w:rPr>
        <w:t>1.158 €</w:t>
      </w:r>
      <w:bookmarkEnd w:id="30"/>
    </w:p>
    <w:p w:rsidR="00453A2D" w:rsidRDefault="00453A2D" w:rsidP="0084020C">
      <w:pPr>
        <w:pStyle w:val="AHeading6"/>
        <w:tabs>
          <w:tab w:val="decimal" w:pos="9200"/>
        </w:tabs>
        <w:rPr>
          <w:sz w:val="20"/>
        </w:rPr>
      </w:pPr>
      <w:r>
        <w:t>0203 Fiskalni nadzor</w:t>
      </w:r>
      <w:r>
        <w:tab/>
      </w:r>
      <w:r>
        <w:rPr>
          <w:sz w:val="20"/>
        </w:rPr>
        <w:t>1.158 €</w:t>
      </w:r>
    </w:p>
    <w:p w:rsidR="00453A2D" w:rsidRDefault="00453A2D" w:rsidP="0084020C">
      <w:pPr>
        <w:pStyle w:val="AHeading7"/>
        <w:tabs>
          <w:tab w:val="decimal" w:pos="9200"/>
        </w:tabs>
        <w:rPr>
          <w:sz w:val="20"/>
        </w:rPr>
      </w:pPr>
      <w:r>
        <w:t>02039001 Dejavnost nadzornega odbora</w:t>
      </w:r>
      <w:r>
        <w:tab/>
      </w:r>
      <w:r>
        <w:rPr>
          <w:sz w:val="20"/>
        </w:rPr>
        <w:t>1.158 €</w:t>
      </w:r>
    </w:p>
    <w:p w:rsidR="00453A2D" w:rsidRDefault="00453A2D" w:rsidP="0084020C">
      <w:pPr>
        <w:pStyle w:val="AHeading10"/>
        <w:tabs>
          <w:tab w:val="decimal" w:pos="9200"/>
        </w:tabs>
        <w:ind w:left="0"/>
        <w:rPr>
          <w:sz w:val="20"/>
        </w:rPr>
      </w:pPr>
      <w:r>
        <w:t>0211 STROŠKI DELOVANJA NADZORNEGA ODBORA</w:t>
      </w:r>
      <w:r>
        <w:tab/>
      </w:r>
      <w:r>
        <w:rPr>
          <w:sz w:val="20"/>
        </w:rPr>
        <w:t>1.158 €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so bila sredstva porabljena za sejnine treh sej Nadzornega odbora v višini 925,80 EUR ter za stroške izobraževanja članice Nadzornega odbora v višini 231,80 EUR.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konca leta bodo sredstva realizirana v celoti, saj so predvidene še najmanj  tri seje Nadzornega odbora. Hkrati ima Nadzorni odbor v svojem Programu dela NO planirano, da bo do konca leta izvedel štiri nadzore. Realizacija sredstev je tako odvisna od dejanskega števila opravljenih nadzorov s strani članov Nadzornega odbora.   </w:t>
      </w:r>
    </w:p>
    <w:p w:rsidR="00453A2D" w:rsidRDefault="00453A2D" w:rsidP="0084020C">
      <w:pPr>
        <w:pStyle w:val="AHeading3"/>
        <w:tabs>
          <w:tab w:val="decimal" w:pos="9200"/>
        </w:tabs>
        <w:rPr>
          <w:sz w:val="20"/>
        </w:rPr>
      </w:pPr>
      <w:bookmarkStart w:id="31" w:name="_Toc426968987"/>
      <w:r>
        <w:t>03 ŽUPAN</w:t>
      </w:r>
      <w:r>
        <w:tab/>
      </w:r>
      <w:r>
        <w:rPr>
          <w:sz w:val="20"/>
        </w:rPr>
        <w:t>52.610 €</w:t>
      </w:r>
      <w:bookmarkEnd w:id="31"/>
    </w:p>
    <w:p w:rsidR="00453A2D" w:rsidRDefault="00453A2D" w:rsidP="0084020C">
      <w:pPr>
        <w:pStyle w:val="AHeading5"/>
        <w:tabs>
          <w:tab w:val="decimal" w:pos="9200"/>
        </w:tabs>
        <w:rPr>
          <w:sz w:val="20"/>
        </w:rPr>
      </w:pPr>
      <w:bookmarkStart w:id="32" w:name="_Toc426968988"/>
      <w:r>
        <w:t>01 POLITIČNI SISTEM</w:t>
      </w:r>
      <w:r>
        <w:tab/>
      </w:r>
      <w:r>
        <w:rPr>
          <w:sz w:val="20"/>
        </w:rPr>
        <w:t>51.977 €</w:t>
      </w:r>
      <w:bookmarkEnd w:id="32"/>
    </w:p>
    <w:p w:rsidR="00453A2D" w:rsidRDefault="00453A2D" w:rsidP="0084020C">
      <w:pPr>
        <w:pStyle w:val="AHeading6"/>
        <w:tabs>
          <w:tab w:val="decimal" w:pos="9200"/>
        </w:tabs>
        <w:rPr>
          <w:sz w:val="20"/>
        </w:rPr>
      </w:pPr>
      <w:r>
        <w:t>0101 Politični sistem</w:t>
      </w:r>
      <w:r>
        <w:tab/>
      </w:r>
      <w:r>
        <w:rPr>
          <w:sz w:val="20"/>
        </w:rPr>
        <w:t>51.977 €</w:t>
      </w:r>
    </w:p>
    <w:p w:rsidR="00453A2D" w:rsidRDefault="00453A2D" w:rsidP="0084020C">
      <w:pPr>
        <w:pStyle w:val="AHeading7"/>
        <w:tabs>
          <w:tab w:val="decimal" w:pos="9200"/>
        </w:tabs>
        <w:rPr>
          <w:sz w:val="20"/>
        </w:rPr>
      </w:pPr>
      <w:r>
        <w:t>01019003 Dejavnost župana in podžupanov</w:t>
      </w:r>
      <w:r>
        <w:tab/>
      </w:r>
      <w:r>
        <w:rPr>
          <w:sz w:val="20"/>
        </w:rPr>
        <w:t>51.977 €</w:t>
      </w:r>
    </w:p>
    <w:p w:rsidR="00453A2D" w:rsidRDefault="00453A2D" w:rsidP="0084020C">
      <w:pPr>
        <w:pStyle w:val="AHeading10"/>
        <w:tabs>
          <w:tab w:val="decimal" w:pos="9200"/>
        </w:tabs>
        <w:ind w:left="0"/>
        <w:rPr>
          <w:sz w:val="20"/>
        </w:rPr>
      </w:pPr>
      <w:r>
        <w:t>0121 STROŠKI DELA ŽUPANA IN PODŽUPANA</w:t>
      </w:r>
      <w:r>
        <w:tab/>
      </w:r>
      <w:r>
        <w:rPr>
          <w:sz w:val="20"/>
        </w:rPr>
        <w:t>27.372 €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za plače in druge stroške, povezane z delom župana in podžupana, so bila porabljena v skladu z veljavno zakonodajo.</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bodo do konca leta porabljena v skladu z veljavno zakonodajo, ki se za obdobje do konca leta predvidoma ne bo več spreminjala.</w:t>
      </w:r>
    </w:p>
    <w:p w:rsidR="00453A2D" w:rsidRDefault="00453A2D" w:rsidP="0084020C">
      <w:pPr>
        <w:pStyle w:val="AHeading10"/>
        <w:tabs>
          <w:tab w:val="decimal" w:pos="9200"/>
        </w:tabs>
        <w:ind w:left="0"/>
        <w:rPr>
          <w:sz w:val="20"/>
        </w:rPr>
      </w:pPr>
      <w:r>
        <w:lastRenderedPageBreak/>
        <w:t>0122 PROTOKOL</w:t>
      </w:r>
      <w:r>
        <w:tab/>
      </w:r>
      <w:r>
        <w:rPr>
          <w:sz w:val="20"/>
        </w:rPr>
        <w:t>14.438 €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453A2D" w:rsidRPr="009602EA" w:rsidRDefault="00453A2D" w:rsidP="0084020C">
      <w:pPr>
        <w:ind w:left="0"/>
        <w:jc w:val="both"/>
        <w:rPr>
          <w:szCs w:val="18"/>
        </w:rPr>
      </w:pPr>
      <w:r w:rsidRPr="009602EA">
        <w:rPr>
          <w:szCs w:val="18"/>
        </w:rPr>
        <w:t xml:space="preserve">Iz leta 2014 so v leto 2015 zapadli računi za pogostitev in obdaritev otrok iz Smlednika, za novoletna darila, za novoletna darila za starostnike v domovih za ostarele, za srečanje upokojencev starih nad 80-let in za prednovoletno srečanje občinskih svetnikov in odbornikov.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smo gostili visoke predstavnike (Mitja Bervar, predsednik Državnega sveta, gostje iz občine Lipik, minister za kmetijstvo mag. Dejan Židan), za katere smo pripravili pogostitev in spominska darila. Pogostilo se je udeležence prireditve Rojstni dan Antona Janše za svetovni dan čebel, predstavnike ministrstva (kontrola izvedbe gradnje kanalizacije), predstavnike izvajalcev gradnje kanalizacije. Obdarili smo tudi zlate maturante in učence osnovne šole, ki so bili odlični v vseh letih ter maškare iz osnovne šole. Obiskali smo dve občanki, ki so praznovali visoki jubilej. Ob državnih in občinskih praznikih smo 3 krat izobešali zastave ter jih dali očistiti v čistilnico. V stroške je zajeta tudi nabava, montaža in demontaža novoletne okrasitve.  Izvedena je bila ena otvoritev ob zaključku investicije, kjer je občina pokrila del stroškov (čistilna naprava pri Domu pri izviru Završnice). Nabavili smo dodatne zastave,  sliko Prešernove podobe v mozaiku, darila za goste.  Poravnana je bila članarina za članstvo v Skupnosti občin Slovenije.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Planirano je, da bo poraba sredstev do konca leta realizirana v okviru načrtovanih sredstev. </w:t>
      </w:r>
    </w:p>
    <w:p w:rsidR="00453A2D" w:rsidRDefault="00453A2D" w:rsidP="0084020C">
      <w:pPr>
        <w:pStyle w:val="AHeading10"/>
        <w:tabs>
          <w:tab w:val="decimal" w:pos="9200"/>
        </w:tabs>
        <w:ind w:left="0"/>
        <w:rPr>
          <w:sz w:val="20"/>
        </w:rPr>
      </w:pPr>
      <w:r>
        <w:t>0123 INFORMIRANJE</w:t>
      </w:r>
      <w:r>
        <w:tab/>
      </w:r>
      <w:r>
        <w:rPr>
          <w:sz w:val="20"/>
        </w:rPr>
        <w:t>10.167 €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so bila porabljena za informiranje preko naslednjih medijev oz. za naslednje namene:  </w:t>
      </w:r>
    </w:p>
    <w:p w:rsidR="00453A2D" w:rsidRPr="009602EA" w:rsidRDefault="00453A2D" w:rsidP="00591585">
      <w:pPr>
        <w:widowControl w:val="0"/>
        <w:numPr>
          <w:ilvl w:val="0"/>
          <w:numId w:val="20"/>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ATM - poročanje, reportaže s sej OS - 1.830,00 EUR,</w:t>
      </w:r>
    </w:p>
    <w:p w:rsidR="00453A2D" w:rsidRPr="009602EA" w:rsidRDefault="00453A2D" w:rsidP="00591585">
      <w:pPr>
        <w:widowControl w:val="0"/>
        <w:numPr>
          <w:ilvl w:val="0"/>
          <w:numId w:val="20"/>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Radio Triglav - občinski tednik, oddaja Radio Triglav v Občini Žirovnica - 2.531,50 EUR,</w:t>
      </w:r>
    </w:p>
    <w:p w:rsidR="00453A2D" w:rsidRPr="009602EA" w:rsidRDefault="00453A2D" w:rsidP="00591585">
      <w:pPr>
        <w:widowControl w:val="0"/>
        <w:numPr>
          <w:ilvl w:val="0"/>
          <w:numId w:val="20"/>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Medium - Novice Občine Žirovnica - 4.965,54 EUR,</w:t>
      </w:r>
    </w:p>
    <w:p w:rsidR="00453A2D" w:rsidRPr="009602EA" w:rsidRDefault="00453A2D" w:rsidP="00591585">
      <w:pPr>
        <w:widowControl w:val="0"/>
        <w:numPr>
          <w:ilvl w:val="0"/>
          <w:numId w:val="20"/>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Gorenjski Glas - zbornik Gorenjska 2013 - 671,00 EUR</w:t>
      </w:r>
    </w:p>
    <w:p w:rsidR="00453A2D" w:rsidRPr="009602EA" w:rsidRDefault="00453A2D" w:rsidP="00591585">
      <w:pPr>
        <w:widowControl w:val="0"/>
        <w:numPr>
          <w:ilvl w:val="0"/>
          <w:numId w:val="20"/>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ostalo (sejnine, objave oglasov itd.) - 400,46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konca leta bodo sredstva na postavki porabljena v višini načrtovanih sredstev.</w:t>
      </w:r>
    </w:p>
    <w:p w:rsidR="00453A2D" w:rsidRDefault="00453A2D" w:rsidP="0084020C">
      <w:pPr>
        <w:pStyle w:val="AHeading5"/>
        <w:tabs>
          <w:tab w:val="decimal" w:pos="9200"/>
        </w:tabs>
        <w:rPr>
          <w:sz w:val="20"/>
        </w:rPr>
      </w:pPr>
      <w:bookmarkStart w:id="33" w:name="_Toc426968989"/>
      <w:r>
        <w:t>04 SKUPNE ADMINISTRATIVNE SLUŽBE IN SPLOŠNE JAVNE STORITVE</w:t>
      </w:r>
      <w:r>
        <w:tab/>
      </w:r>
      <w:r>
        <w:rPr>
          <w:sz w:val="20"/>
        </w:rPr>
        <w:t>633 €</w:t>
      </w:r>
      <w:bookmarkEnd w:id="33"/>
    </w:p>
    <w:p w:rsidR="00453A2D" w:rsidRDefault="00453A2D" w:rsidP="0084020C">
      <w:pPr>
        <w:pStyle w:val="AHeading6"/>
        <w:tabs>
          <w:tab w:val="decimal" w:pos="9200"/>
        </w:tabs>
        <w:rPr>
          <w:sz w:val="20"/>
        </w:rPr>
      </w:pPr>
      <w:r>
        <w:t>0403 Druge skupne administrativne službe</w:t>
      </w:r>
      <w:r>
        <w:tab/>
      </w:r>
      <w:r>
        <w:rPr>
          <w:sz w:val="20"/>
        </w:rPr>
        <w:t>633 €</w:t>
      </w:r>
    </w:p>
    <w:p w:rsidR="00453A2D" w:rsidRDefault="00453A2D" w:rsidP="0084020C">
      <w:pPr>
        <w:pStyle w:val="AHeading7"/>
        <w:tabs>
          <w:tab w:val="decimal" w:pos="9200"/>
        </w:tabs>
        <w:rPr>
          <w:sz w:val="20"/>
        </w:rPr>
      </w:pPr>
      <w:r>
        <w:t>04039002 Izvedba protokolarnih dogodkov</w:t>
      </w:r>
      <w:r>
        <w:tab/>
      </w:r>
      <w:r>
        <w:rPr>
          <w:sz w:val="20"/>
        </w:rPr>
        <w:t>633 €</w:t>
      </w:r>
    </w:p>
    <w:p w:rsidR="00453A2D" w:rsidRDefault="00453A2D" w:rsidP="0084020C">
      <w:pPr>
        <w:pStyle w:val="AHeading10"/>
        <w:tabs>
          <w:tab w:val="decimal" w:pos="9200"/>
        </w:tabs>
        <w:ind w:left="0"/>
        <w:rPr>
          <w:sz w:val="20"/>
        </w:rPr>
      </w:pPr>
      <w:r>
        <w:t>0421 POKROVITELJSTVA</w:t>
      </w:r>
      <w:r>
        <w:tab/>
      </w:r>
      <w:r>
        <w:rPr>
          <w:sz w:val="20"/>
        </w:rPr>
        <w:t>633 €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ima postavka realizacijo v višini 633 EUR, od tega je bilo 133 EUR dodeljeno dvema gimnazijcema za namen dijaške izmenjave Slovenija - Finska in 500 EUR Čebelarski zvezi Slovenije za potrebe promocijskega materiala za razglasitev 20. maja za svetovni dan čebel pri Združenih narodih.</w:t>
      </w:r>
    </w:p>
    <w:p w:rsidR="00453A2D" w:rsidRPr="009602EA" w:rsidRDefault="00453A2D" w:rsidP="0084020C">
      <w:pPr>
        <w:widowControl w:val="0"/>
        <w:spacing w:after="0"/>
        <w:ind w:left="0"/>
        <w:jc w:val="both"/>
        <w:rPr>
          <w:rFonts w:cs="Tahoma"/>
          <w:szCs w:val="18"/>
          <w:lang w:val="x-none"/>
        </w:rPr>
      </w:pP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do konca leta na ravni načrtovane, vsekakor pa je to odvisno od števila prejetih vlog.</w:t>
      </w:r>
    </w:p>
    <w:p w:rsidR="00453A2D" w:rsidRDefault="00453A2D" w:rsidP="0084020C">
      <w:pPr>
        <w:pStyle w:val="AHeading3"/>
        <w:tabs>
          <w:tab w:val="decimal" w:pos="9200"/>
        </w:tabs>
        <w:rPr>
          <w:sz w:val="20"/>
        </w:rPr>
      </w:pPr>
      <w:bookmarkStart w:id="34" w:name="_Toc426968990"/>
      <w:r>
        <w:lastRenderedPageBreak/>
        <w:t>04 OBČINSKA UPRAVA</w:t>
      </w:r>
      <w:r>
        <w:tab/>
      </w:r>
      <w:r>
        <w:rPr>
          <w:sz w:val="20"/>
        </w:rPr>
        <w:t>2.243.429 €</w:t>
      </w:r>
      <w:bookmarkEnd w:id="34"/>
    </w:p>
    <w:p w:rsidR="00453A2D" w:rsidRDefault="00453A2D" w:rsidP="0084020C">
      <w:pPr>
        <w:pStyle w:val="AHeading5"/>
        <w:tabs>
          <w:tab w:val="decimal" w:pos="9200"/>
        </w:tabs>
        <w:rPr>
          <w:sz w:val="20"/>
        </w:rPr>
      </w:pPr>
      <w:bookmarkStart w:id="35" w:name="_Toc426968991"/>
      <w:r>
        <w:t>02 EKONOMSKA IN FISKALNA ADMINISTRACIJA</w:t>
      </w:r>
      <w:r>
        <w:tab/>
      </w:r>
      <w:r>
        <w:rPr>
          <w:sz w:val="20"/>
        </w:rPr>
        <w:t>376 €</w:t>
      </w:r>
      <w:bookmarkEnd w:id="35"/>
    </w:p>
    <w:p w:rsidR="00453A2D" w:rsidRDefault="00453A2D" w:rsidP="0084020C">
      <w:pPr>
        <w:pStyle w:val="AHeading6"/>
        <w:tabs>
          <w:tab w:val="decimal" w:pos="9200"/>
        </w:tabs>
        <w:rPr>
          <w:sz w:val="20"/>
        </w:rPr>
      </w:pPr>
      <w:r>
        <w:t>0202 Urejanje na področju fiskalne politike</w:t>
      </w:r>
      <w:r>
        <w:tab/>
      </w:r>
      <w:r>
        <w:rPr>
          <w:sz w:val="20"/>
        </w:rPr>
        <w:t>376 €</w:t>
      </w:r>
    </w:p>
    <w:p w:rsidR="00453A2D" w:rsidRDefault="00453A2D" w:rsidP="0084020C">
      <w:pPr>
        <w:pStyle w:val="AHeading7"/>
        <w:tabs>
          <w:tab w:val="decimal" w:pos="9200"/>
        </w:tabs>
        <w:rPr>
          <w:sz w:val="20"/>
        </w:rPr>
      </w:pPr>
      <w:r>
        <w:t>02029001 Urejanje na področju fiskalne politike</w:t>
      </w:r>
      <w:r>
        <w:tab/>
      </w:r>
      <w:r>
        <w:rPr>
          <w:sz w:val="20"/>
        </w:rPr>
        <w:t>376 €</w:t>
      </w:r>
    </w:p>
    <w:p w:rsidR="00453A2D" w:rsidRDefault="00453A2D" w:rsidP="0084020C">
      <w:pPr>
        <w:pStyle w:val="AHeading10"/>
        <w:tabs>
          <w:tab w:val="decimal" w:pos="9200"/>
        </w:tabs>
        <w:ind w:left="0"/>
        <w:rPr>
          <w:sz w:val="20"/>
        </w:rPr>
      </w:pPr>
      <w:r>
        <w:t>0201 STROŠKI PLAČILNEGA PROMETA</w:t>
      </w:r>
      <w:r>
        <w:tab/>
      </w:r>
      <w:r>
        <w:rPr>
          <w:sz w:val="20"/>
        </w:rPr>
        <w:t>376 €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realizirani stroški plačilnega prometa za proračun občine Žirovnica. V prvi polovici leta je bila realizacija 39,2%, ocenjujemo, da bo letna realizacija na ravni planirane.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večjih odstopanj realizacije od plana ne bo.</w:t>
      </w:r>
    </w:p>
    <w:p w:rsidR="00453A2D" w:rsidRDefault="00453A2D" w:rsidP="0084020C">
      <w:pPr>
        <w:pStyle w:val="AHeading5"/>
        <w:tabs>
          <w:tab w:val="decimal" w:pos="9200"/>
        </w:tabs>
        <w:rPr>
          <w:sz w:val="20"/>
        </w:rPr>
      </w:pPr>
      <w:bookmarkStart w:id="36" w:name="_Toc426968992"/>
      <w:r>
        <w:t>04 SKUPNE ADMINISTRATIVNE SLUŽBE IN SPLOŠNE JAVNE STORITVE</w:t>
      </w:r>
      <w:r>
        <w:tab/>
      </w:r>
      <w:r>
        <w:rPr>
          <w:sz w:val="20"/>
        </w:rPr>
        <w:t>1.132 €</w:t>
      </w:r>
      <w:bookmarkEnd w:id="36"/>
    </w:p>
    <w:p w:rsidR="00453A2D" w:rsidRDefault="00453A2D" w:rsidP="0084020C">
      <w:pPr>
        <w:pStyle w:val="AHeading6"/>
        <w:tabs>
          <w:tab w:val="decimal" w:pos="9200"/>
        </w:tabs>
        <w:rPr>
          <w:sz w:val="20"/>
        </w:rPr>
      </w:pPr>
      <w:r>
        <w:t>0403 Druge skupne administrativne službe</w:t>
      </w:r>
      <w:r>
        <w:tab/>
      </w:r>
      <w:r>
        <w:rPr>
          <w:sz w:val="20"/>
        </w:rPr>
        <w:t>1.132 €</w:t>
      </w:r>
    </w:p>
    <w:p w:rsidR="00453A2D" w:rsidRDefault="00453A2D" w:rsidP="0084020C">
      <w:pPr>
        <w:pStyle w:val="AHeading7"/>
        <w:tabs>
          <w:tab w:val="decimal" w:pos="9200"/>
        </w:tabs>
        <w:rPr>
          <w:sz w:val="20"/>
        </w:rPr>
      </w:pPr>
      <w:r>
        <w:t>04039003 Razpolaganje in upravljanje z občinskim premoženjem</w:t>
      </w:r>
      <w:r>
        <w:tab/>
      </w:r>
      <w:r>
        <w:rPr>
          <w:sz w:val="20"/>
        </w:rPr>
        <w:t>1.132 €</w:t>
      </w:r>
    </w:p>
    <w:p w:rsidR="00453A2D" w:rsidRDefault="00453A2D" w:rsidP="0084020C">
      <w:pPr>
        <w:pStyle w:val="AHeading10"/>
        <w:tabs>
          <w:tab w:val="decimal" w:pos="9200"/>
        </w:tabs>
        <w:ind w:left="0"/>
        <w:rPr>
          <w:sz w:val="20"/>
        </w:rPr>
      </w:pPr>
      <w:r>
        <w:t>0431 POSLOVNI PROSTOR TITOVA 16</w:t>
      </w:r>
      <w:r>
        <w:tab/>
      </w:r>
      <w:r>
        <w:rPr>
          <w:sz w:val="20"/>
        </w:rPr>
        <w:t>1.132 €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je bilo do polletja porabljenih že 75,5% sredstev predvidenih za stroške, ki izhajajo iz naslova lastništva poslovnih prostorov in se ne zaračunavajo najemniku (stroški upravljanja, zavarovanja in vzdrževanja skupnih prostorov in konstrukcijskih elementov).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Poraba sredstev je bila  večja od planirane za prvo polletje. Upamo, da bodo planirana sredstva  zadostovala za stroške do konca leta.</w:t>
      </w:r>
    </w:p>
    <w:p w:rsidR="00453A2D" w:rsidRDefault="00453A2D" w:rsidP="0084020C">
      <w:pPr>
        <w:pStyle w:val="AHeading5"/>
        <w:tabs>
          <w:tab w:val="decimal" w:pos="9200"/>
        </w:tabs>
        <w:rPr>
          <w:sz w:val="20"/>
        </w:rPr>
      </w:pPr>
      <w:bookmarkStart w:id="37" w:name="_Toc426968993"/>
      <w:r>
        <w:t>06 LOKALNA SAMOUPRAVA</w:t>
      </w:r>
      <w:r>
        <w:tab/>
      </w:r>
      <w:r>
        <w:rPr>
          <w:sz w:val="20"/>
        </w:rPr>
        <w:t>174.514 €</w:t>
      </w:r>
      <w:bookmarkEnd w:id="37"/>
    </w:p>
    <w:p w:rsidR="00453A2D" w:rsidRDefault="00453A2D" w:rsidP="0084020C">
      <w:pPr>
        <w:pStyle w:val="AHeading6"/>
        <w:tabs>
          <w:tab w:val="decimal" w:pos="9200"/>
        </w:tabs>
        <w:rPr>
          <w:sz w:val="20"/>
        </w:rPr>
      </w:pPr>
      <w:r>
        <w:t>0603 Dejavnost občinske uprave</w:t>
      </w:r>
      <w:r>
        <w:tab/>
      </w:r>
      <w:r>
        <w:rPr>
          <w:sz w:val="20"/>
        </w:rPr>
        <w:t>174.514 €</w:t>
      </w:r>
    </w:p>
    <w:p w:rsidR="00453A2D" w:rsidRDefault="00453A2D" w:rsidP="0084020C">
      <w:pPr>
        <w:pStyle w:val="AHeading7"/>
        <w:tabs>
          <w:tab w:val="decimal" w:pos="9200"/>
        </w:tabs>
        <w:rPr>
          <w:sz w:val="20"/>
        </w:rPr>
      </w:pPr>
      <w:r>
        <w:t>06039001 Administracija občinske uprave</w:t>
      </w:r>
      <w:r>
        <w:tab/>
      </w:r>
      <w:r>
        <w:rPr>
          <w:sz w:val="20"/>
        </w:rPr>
        <w:t>160.467 €</w:t>
      </w:r>
    </w:p>
    <w:p w:rsidR="00453A2D" w:rsidRDefault="00453A2D" w:rsidP="0084020C">
      <w:pPr>
        <w:pStyle w:val="AHeading10"/>
        <w:tabs>
          <w:tab w:val="decimal" w:pos="9200"/>
        </w:tabs>
        <w:ind w:left="0"/>
        <w:rPr>
          <w:sz w:val="20"/>
        </w:rPr>
      </w:pPr>
      <w:r>
        <w:t>0601 STROŠKI DELA OBČINSKE UPRAVE</w:t>
      </w:r>
      <w:r>
        <w:tab/>
      </w:r>
      <w:r>
        <w:rPr>
          <w:sz w:val="20"/>
        </w:rPr>
        <w:t>115.150 €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občinski upravi Občine Žirovnica je bilo v prvi polovici leta 2015 zaposlenih 8 javnih uslužbenk. Dve javni uslužbenki sta zaposleni za določen čas in sicer je ena zaposlena na projektu izgradnje kanalizacije od 01.01.2014, druga pa zaradi nadomeščanja javne uslužbenke, ki je aprila 2015 odšla na porodniški dopust.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so bila porabljena v skladu s predpisi, ki urejajo plače in druge dodatke javnih uslužbencev.</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za plače bodo do konca leta porabljena v skladu z veljavno zakonodajo, ki pa trenutno ne predvideva sprememb v plačah in drugih prejemkih javnih uslužbencev. </w:t>
      </w:r>
    </w:p>
    <w:p w:rsidR="00453A2D" w:rsidRDefault="00453A2D" w:rsidP="0084020C">
      <w:pPr>
        <w:pStyle w:val="AHeading10"/>
        <w:tabs>
          <w:tab w:val="decimal" w:pos="9200"/>
        </w:tabs>
        <w:ind w:left="0"/>
        <w:rPr>
          <w:sz w:val="20"/>
        </w:rPr>
      </w:pPr>
      <w:r>
        <w:t>0602 MATERIALNI STROŠKI OBČINSKE UPRAVE</w:t>
      </w:r>
      <w:r>
        <w:tab/>
      </w:r>
      <w:r>
        <w:rPr>
          <w:sz w:val="20"/>
        </w:rPr>
        <w:t>30.966 €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Materialni stroški občinske uprave so bili v prvi polovici leta 2015 v skladu z načrtovanimi. Največji delež stroškov predstavlja vzdrževanje strojne in programske opreme (7.542,70 EUR), telefonske in poštne storitve (5.947,59 EUR), čistilni material in storitve (3.073,37 EUR), sodni stroški ter stroški odvetnikov, izvedencev in notarjev (2.707,88 EUR), pisarniški material (2.310,20 EUR) in stroški prevoza v državi (2.024,07 EUR).</w:t>
      </w:r>
    </w:p>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 do konca leta realizacija na postavki v okviru načrtovanih sredstev.</w:t>
      </w:r>
    </w:p>
    <w:p w:rsidR="00453A2D" w:rsidRDefault="00453A2D" w:rsidP="0084020C">
      <w:pPr>
        <w:pStyle w:val="AHeading10"/>
        <w:tabs>
          <w:tab w:val="decimal" w:pos="9200"/>
        </w:tabs>
        <w:ind w:left="0"/>
        <w:rPr>
          <w:sz w:val="20"/>
        </w:rPr>
      </w:pPr>
      <w:r>
        <w:t>0603 STROŠKI DELA SKUPNEGA ORGANA</w:t>
      </w:r>
      <w:r>
        <w:tab/>
      </w:r>
      <w:r>
        <w:rPr>
          <w:sz w:val="20"/>
        </w:rPr>
        <w:t>11.349 €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Stroški dela skupnega organa se nanašajo na delo Skupne notranjerevizijske službe občin Jesenice, Bohinj, Gorje, Kranjska Gora in Žirovnica (NRS) – 1.890,91 EUR ter Medobčinskega inšpektorata in redarstva občin Jesenice, Kranjska Gora, Gorje in Žirovnica (MIR) – 9.458,36 EUR, katerih delovanje Občina Žirovnica sofinancira glede na delež števila prebivalcev.</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 realizacija do konca leta v skladu z višino sredstev na postavki.</w:t>
      </w:r>
    </w:p>
    <w:p w:rsidR="00453A2D" w:rsidRDefault="00453A2D" w:rsidP="0084020C">
      <w:pPr>
        <w:pStyle w:val="AHeading10"/>
        <w:tabs>
          <w:tab w:val="decimal" w:pos="9200"/>
        </w:tabs>
        <w:ind w:left="0"/>
        <w:rPr>
          <w:sz w:val="20"/>
        </w:rPr>
      </w:pPr>
      <w:r>
        <w:t>0604 MATERIALNI STROŠKI SKUPNEGA ORGANA</w:t>
      </w:r>
      <w:r>
        <w:tab/>
      </w:r>
      <w:r>
        <w:rPr>
          <w:sz w:val="20"/>
        </w:rPr>
        <w:t>3.001 €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Materialni stroški se nanašajo na delo Skupne notranjerevizijske službe občin Jesenice, Bohinj, Gorje, Kranjska Gora in Žirovnica (NRS) – 385,72 EUR ter Medobčinskega inšpektorata in redarstva občin Jesenice, Kranjska Gora, Gorje in Žirovnica (MIR) – 2.615,43 EUR, katerih delovanje Občina Žirovnica sofinancira glede na delež števila prebivalcev.</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 realizacija do konca leta v skladu z višino sredstev na postavki.</w:t>
      </w:r>
    </w:p>
    <w:p w:rsidR="00453A2D" w:rsidRDefault="00453A2D" w:rsidP="0084020C">
      <w:pPr>
        <w:pStyle w:val="AHeading7"/>
        <w:tabs>
          <w:tab w:val="decimal" w:pos="9200"/>
        </w:tabs>
        <w:rPr>
          <w:sz w:val="20"/>
        </w:rPr>
      </w:pPr>
      <w:r>
        <w:t>06039002 Razpolaganje in upravljanje s premoženjem, potrebnim za delovanje občinske uprave</w:t>
      </w:r>
      <w:r>
        <w:tab/>
      </w:r>
      <w:r>
        <w:rPr>
          <w:sz w:val="20"/>
        </w:rPr>
        <w:t>14.047 €</w:t>
      </w:r>
    </w:p>
    <w:p w:rsidR="00453A2D" w:rsidRDefault="00453A2D" w:rsidP="0084020C">
      <w:pPr>
        <w:pStyle w:val="AHeading10"/>
        <w:tabs>
          <w:tab w:val="decimal" w:pos="9200"/>
        </w:tabs>
        <w:ind w:left="0"/>
        <w:rPr>
          <w:sz w:val="20"/>
        </w:rPr>
      </w:pPr>
      <w:r>
        <w:t>0611 PROGRAM MODERNIZACIJE UPRAVE</w:t>
      </w:r>
      <w:r>
        <w:tab/>
      </w:r>
      <w:r>
        <w:rPr>
          <w:sz w:val="20"/>
        </w:rPr>
        <w:t>5.919 €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tabs>
          <w:tab w:val="left" w:pos="8595"/>
        </w:tabs>
        <w:spacing w:after="0"/>
        <w:ind w:left="0"/>
        <w:jc w:val="both"/>
        <w:rPr>
          <w:rFonts w:cs="Tahoma"/>
          <w:szCs w:val="18"/>
          <w:lang w:val="x-none"/>
        </w:rPr>
      </w:pPr>
      <w:r w:rsidRPr="009602EA">
        <w:rPr>
          <w:rFonts w:cs="Tahoma"/>
          <w:szCs w:val="18"/>
          <w:lang w:val="x-none"/>
        </w:rPr>
        <w:t xml:space="preserve">V prvi polovici leta 2015 so bila sredstva na tej postavki zaradi dotrajanosti strojne opreme porabljena za nakup enega monitorja. Del sredstev na postavki je bil porabljen za nakup programske opreme za vzpostavitev poslovanja z e-računi, terminala za popis osnovnih sredstev s programskim vmesnikom, ups-ov za računalnike in strežnik ter drugega drobnega inventarja.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Postavka se navezuje na NRP OB000-07-0022 - Modernizacija občinske uprave. Namen programa je v nakupu programske, strojne, računalniške in druge opreme ter pisarniškega pohištva za delo občinske uprave.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Realizacija sredstev na tej postavki je odvisna od potreb po nakupu nove opreme.</w:t>
      </w:r>
    </w:p>
    <w:p w:rsidR="00453A2D" w:rsidRDefault="00453A2D" w:rsidP="0084020C">
      <w:pPr>
        <w:pStyle w:val="AHeading10"/>
        <w:tabs>
          <w:tab w:val="decimal" w:pos="9200"/>
        </w:tabs>
        <w:ind w:left="0"/>
        <w:rPr>
          <w:sz w:val="20"/>
        </w:rPr>
      </w:pPr>
      <w:r>
        <w:t>0612 POSLOVNI PROSTOR BREZNICA 3</w:t>
      </w:r>
      <w:r>
        <w:tab/>
      </w:r>
      <w:r>
        <w:rPr>
          <w:sz w:val="20"/>
        </w:rPr>
        <w:t>6.621 €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tabs>
          <w:tab w:val="left" w:pos="8565"/>
        </w:tabs>
        <w:spacing w:after="0"/>
        <w:ind w:left="0"/>
        <w:jc w:val="both"/>
        <w:rPr>
          <w:rFonts w:cs="Tahoma"/>
          <w:szCs w:val="18"/>
          <w:lang w:val="x-none"/>
        </w:rPr>
      </w:pPr>
      <w:r w:rsidRPr="009602EA">
        <w:rPr>
          <w:rFonts w:cs="Tahoma"/>
          <w:szCs w:val="18"/>
          <w:lang w:val="x-none"/>
        </w:rPr>
        <w:t>Sredstva, zagotovljena na tej postavki, so bila porabljena predvsem za plačilo porabljene električne energije (2.252,63 EUR), zavarovanje objekta in opreme (1.758,93 EUR), tekoče vzdrževanje opreme (1.087,74 EUR) ter protivlomno varovanje (477,92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 letna realizacija v okviru načrtovanih sredstev na postavki.</w:t>
      </w:r>
    </w:p>
    <w:p w:rsidR="00453A2D" w:rsidRDefault="00453A2D" w:rsidP="0084020C">
      <w:pPr>
        <w:pStyle w:val="AHeading10"/>
        <w:tabs>
          <w:tab w:val="decimal" w:pos="9200"/>
        </w:tabs>
        <w:ind w:left="0"/>
        <w:rPr>
          <w:sz w:val="20"/>
        </w:rPr>
      </w:pPr>
      <w:r>
        <w:t>0613 POSL. PROSTOR BREZNICA 3  (INVESTICIJE)</w:t>
      </w:r>
      <w:r>
        <w:tab/>
      </w:r>
      <w:r>
        <w:rPr>
          <w:sz w:val="20"/>
        </w:rPr>
        <w:t>1.507 €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sredstva na tej postavki porabljena za popravilo vertikalnih nosilcev na steklenem delu strehe (420,29 EUR), ojačitev miz v sejni sobi (915,00 EUR) ter plačilo dodatnih izboljšav v objektu (172,02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se navezuje na NRP OB192-12-003 - Upravna stavba. Namen projekta je novogradnja nove občinske upravne stavbe na mestu obstoječe ter njena notranja in zunanja ureditev.</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sredstva na postavki do konca leta porabljena v okviru načrtovanih.</w:t>
      </w:r>
    </w:p>
    <w:p w:rsidR="00453A2D" w:rsidRDefault="00453A2D" w:rsidP="0084020C">
      <w:pPr>
        <w:pStyle w:val="AHeading5"/>
        <w:tabs>
          <w:tab w:val="decimal" w:pos="9200"/>
        </w:tabs>
        <w:rPr>
          <w:sz w:val="20"/>
        </w:rPr>
      </w:pPr>
      <w:bookmarkStart w:id="38" w:name="_Toc426968994"/>
      <w:r>
        <w:lastRenderedPageBreak/>
        <w:t>07 OBRAMBA IN UKREPI OB IZREDNIH DOGODKIH</w:t>
      </w:r>
      <w:r>
        <w:tab/>
      </w:r>
      <w:r>
        <w:rPr>
          <w:sz w:val="20"/>
        </w:rPr>
        <w:t>48.053 €</w:t>
      </w:r>
      <w:bookmarkEnd w:id="38"/>
    </w:p>
    <w:p w:rsidR="00453A2D" w:rsidRDefault="00453A2D" w:rsidP="0084020C">
      <w:pPr>
        <w:pStyle w:val="AHeading6"/>
        <w:tabs>
          <w:tab w:val="decimal" w:pos="9200"/>
        </w:tabs>
        <w:rPr>
          <w:sz w:val="20"/>
        </w:rPr>
      </w:pPr>
      <w:r>
        <w:t>0703 Varstvo pred naravnimi in drugimi nesrečami</w:t>
      </w:r>
      <w:r>
        <w:tab/>
      </w:r>
      <w:r>
        <w:rPr>
          <w:sz w:val="20"/>
        </w:rPr>
        <w:t>48.053 €</w:t>
      </w:r>
    </w:p>
    <w:p w:rsidR="00453A2D" w:rsidRDefault="00453A2D" w:rsidP="0084020C">
      <w:pPr>
        <w:pStyle w:val="AHeading7"/>
        <w:tabs>
          <w:tab w:val="decimal" w:pos="9200"/>
        </w:tabs>
        <w:rPr>
          <w:sz w:val="20"/>
        </w:rPr>
      </w:pPr>
      <w:r>
        <w:t>07039001 Pripravljenost sistema za zaščito, reševanje in pomoč</w:t>
      </w:r>
      <w:r>
        <w:tab/>
      </w:r>
      <w:r>
        <w:rPr>
          <w:sz w:val="20"/>
        </w:rPr>
        <w:t>5.737 €</w:t>
      </w:r>
    </w:p>
    <w:p w:rsidR="00453A2D" w:rsidRDefault="00453A2D" w:rsidP="0084020C">
      <w:pPr>
        <w:pStyle w:val="AHeading10"/>
        <w:tabs>
          <w:tab w:val="decimal" w:pos="9200"/>
        </w:tabs>
        <w:ind w:left="0"/>
        <w:rPr>
          <w:sz w:val="20"/>
        </w:rPr>
      </w:pPr>
      <w:r>
        <w:t>0701 SREDSTVA ZA ZVEZE, ZAŠČITO IN REŠEVANJE</w:t>
      </w:r>
      <w:r>
        <w:tab/>
      </w:r>
      <w:r>
        <w:rPr>
          <w:sz w:val="20"/>
        </w:rPr>
        <w:t>5.737 €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so bila v prvi polovici leta 2015 porabljena predvsem za sledeče namene: sejnine - 1.200,32 EUR, zavarovanje in plačilo prispevkov za pripadnike enot CZ - 597,29 EUR, reprezentanca - 217,00 EUR, transferji nepridobitnim organizacijam -  1.631,00 EUR, tisk zloženke o vetru - 296,46 EUR, nakup antene s pritrdilno konzolo za antenski steber (206,18 EUR) in nakup defibrilatorja z omarico, nameščenega na GD Smokuč (1.517,68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je vključena v NRP OB000-07-0024 - Požarno varstvo in civilna zaščita. Namen programa je v financiranju opreme gasilskih enot na območju Občine Žirovnica ter nakupu osnovnih sredstev za potrebe civilne zaščite.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v okviru načrtovanih sredstev na tej postavki.</w:t>
      </w:r>
    </w:p>
    <w:p w:rsidR="00453A2D" w:rsidRDefault="00453A2D" w:rsidP="0084020C">
      <w:pPr>
        <w:pStyle w:val="AHeading7"/>
        <w:tabs>
          <w:tab w:val="decimal" w:pos="9200"/>
        </w:tabs>
        <w:rPr>
          <w:sz w:val="20"/>
        </w:rPr>
      </w:pPr>
      <w:r>
        <w:t>07039002 Delovanje sistema za zaščito, reševanje in pomoč</w:t>
      </w:r>
      <w:r>
        <w:tab/>
      </w:r>
      <w:r>
        <w:rPr>
          <w:sz w:val="20"/>
        </w:rPr>
        <w:t>42.316 €</w:t>
      </w:r>
    </w:p>
    <w:p w:rsidR="00453A2D" w:rsidRDefault="00453A2D" w:rsidP="0084020C">
      <w:pPr>
        <w:pStyle w:val="AHeading10"/>
        <w:tabs>
          <w:tab w:val="decimal" w:pos="9200"/>
        </w:tabs>
        <w:ind w:left="0"/>
        <w:rPr>
          <w:sz w:val="20"/>
        </w:rPr>
      </w:pPr>
      <w:r>
        <w:t>0711 GASILSKA ZVEZA JESENICE</w:t>
      </w:r>
      <w:r>
        <w:tab/>
      </w:r>
      <w:r>
        <w:rPr>
          <w:sz w:val="20"/>
        </w:rPr>
        <w:t>2.088 €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za delovanje Gasilske zveze Jesenice so bila porabljena v planirani višini po dvanajstinah. Namenjena so bila za izvajanje strokovnih in tehničnih nalog za gasilska društva.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v okviru načrtovanih sredstev na postavki.</w:t>
      </w:r>
    </w:p>
    <w:p w:rsidR="00453A2D" w:rsidRDefault="00453A2D" w:rsidP="0084020C">
      <w:pPr>
        <w:pStyle w:val="AHeading10"/>
        <w:tabs>
          <w:tab w:val="decimal" w:pos="9200"/>
        </w:tabs>
        <w:ind w:left="0"/>
        <w:rPr>
          <w:sz w:val="20"/>
        </w:rPr>
      </w:pPr>
      <w:r>
        <w:t>0712 PROSTOVOLJNA GASILSKA DRUŠTVA</w:t>
      </w:r>
      <w:r>
        <w:tab/>
      </w:r>
      <w:r>
        <w:rPr>
          <w:sz w:val="20"/>
        </w:rPr>
        <w:t>19.842 €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so bila nakazana po dvanajstinah  za delovanje prostovoljnih gasilskih društev Smokuč in Zabreznica za delo društev ( funkcionalni stroški, delo z mladino, delo s članicami, delo z veterani, preventivna dejavnost, tekmovanja, izobraževanje, strokovna literatura) ter vzdrževanje in obratovanje gasilskih avtomobilov, opreme in zavarovanje, na podlagi zahtevkov pa za osebno zaščitno opremo in gasilsko opremo.</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v okviru načrtovanih sredstev na postavki.</w:t>
      </w:r>
    </w:p>
    <w:p w:rsidR="00453A2D" w:rsidRDefault="00453A2D" w:rsidP="0084020C">
      <w:pPr>
        <w:pStyle w:val="AHeading10"/>
        <w:tabs>
          <w:tab w:val="decimal" w:pos="9200"/>
        </w:tabs>
        <w:ind w:left="0"/>
        <w:rPr>
          <w:sz w:val="20"/>
        </w:rPr>
      </w:pPr>
      <w:r>
        <w:t>0713 GARS JESENICE</w:t>
      </w:r>
      <w:r>
        <w:tab/>
      </w:r>
      <w:r>
        <w:rPr>
          <w:sz w:val="20"/>
        </w:rPr>
        <w:t>20.387 €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sredstva na tej postavki porabljena za sofinanciranje dejavnosti GARS Jesenice (19.522,14 EUR) in sofinanciranje nakupa avtolestve ALK 42 m (864,68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bodo do konca leta sredstva na tej postavki porabljena v okviru načrtovanih.</w:t>
      </w:r>
    </w:p>
    <w:p w:rsidR="00453A2D" w:rsidRDefault="00453A2D" w:rsidP="0084020C">
      <w:pPr>
        <w:pStyle w:val="AHeading10"/>
        <w:tabs>
          <w:tab w:val="decimal" w:pos="9200"/>
        </w:tabs>
        <w:ind w:left="0"/>
        <w:rPr>
          <w:sz w:val="20"/>
        </w:rPr>
      </w:pPr>
      <w:r>
        <w:t>0714 PRENOS POŽARNE TAKSE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Požarna taksa je namenski prihodek in je po sklepu odbora za požarno takso namenjena za nabavo osebne zaščitne gasilske opreme. V prvi polovici leta 2013 je bilo nakazane takse v višini 2.011,00 EUR.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je vključena v NRP OB000-07-0024 - Požarno varstvo in civilna zaščita. Namen programa je v financiranju opreme gasilskih enot na območju Občine Žirovnica in nakupu osnovnih sredstev za potrebe civilne zaščite.</w:t>
      </w:r>
    </w:p>
    <w:p w:rsidR="00453A2D" w:rsidRDefault="00453A2D" w:rsidP="0084020C">
      <w:pPr>
        <w:pStyle w:val="AHeading5"/>
        <w:tabs>
          <w:tab w:val="decimal" w:pos="9200"/>
        </w:tabs>
        <w:rPr>
          <w:sz w:val="20"/>
        </w:rPr>
      </w:pPr>
      <w:bookmarkStart w:id="39" w:name="_Toc426968995"/>
      <w:r>
        <w:lastRenderedPageBreak/>
        <w:t>08 NOTRANJE ZADEVE IN VARNOST</w:t>
      </w:r>
      <w:r>
        <w:tab/>
      </w:r>
      <w:r>
        <w:rPr>
          <w:sz w:val="20"/>
        </w:rPr>
        <w:t>972 €</w:t>
      </w:r>
      <w:bookmarkEnd w:id="39"/>
    </w:p>
    <w:p w:rsidR="00453A2D" w:rsidRDefault="00453A2D" w:rsidP="0084020C">
      <w:pPr>
        <w:pStyle w:val="AHeading6"/>
        <w:tabs>
          <w:tab w:val="decimal" w:pos="9200"/>
        </w:tabs>
        <w:rPr>
          <w:sz w:val="20"/>
        </w:rPr>
      </w:pPr>
      <w:r>
        <w:t>0802 Policijska in kriminalistična dejavnost</w:t>
      </w:r>
      <w:r>
        <w:tab/>
      </w:r>
      <w:r>
        <w:rPr>
          <w:sz w:val="20"/>
        </w:rPr>
        <w:t>972 €</w:t>
      </w:r>
    </w:p>
    <w:p w:rsidR="00453A2D" w:rsidRDefault="00453A2D" w:rsidP="0084020C">
      <w:pPr>
        <w:pStyle w:val="AHeading7"/>
        <w:tabs>
          <w:tab w:val="decimal" w:pos="9200"/>
        </w:tabs>
        <w:rPr>
          <w:sz w:val="20"/>
        </w:rPr>
      </w:pPr>
      <w:r>
        <w:t>08029001 Prometna varnost</w:t>
      </w:r>
      <w:r>
        <w:tab/>
      </w:r>
      <w:r>
        <w:rPr>
          <w:sz w:val="20"/>
        </w:rPr>
        <w:t>972 €</w:t>
      </w:r>
    </w:p>
    <w:p w:rsidR="00453A2D" w:rsidRDefault="00453A2D" w:rsidP="0084020C">
      <w:pPr>
        <w:pStyle w:val="AHeading10"/>
        <w:tabs>
          <w:tab w:val="decimal" w:pos="9200"/>
        </w:tabs>
        <w:ind w:left="0"/>
        <w:rPr>
          <w:sz w:val="20"/>
        </w:rPr>
      </w:pPr>
      <w:r>
        <w:t>0801 SVET ZA PREVENTIVO IN VZGOJO V PROMETU</w:t>
      </w:r>
      <w:r>
        <w:tab/>
      </w:r>
      <w:r>
        <w:rPr>
          <w:sz w:val="20"/>
        </w:rPr>
        <w:t>972 €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Stroški se nanašajo na financiranje preventivne dejavnosti na področju vključevanja šolskih in predšolskih otrok ter odraslih v cestnem prometu. Vključeno je delo Sveta za preventivo in vzgojo v cestnem prometu, izvajanje akcij in stroški sejnin. Sredstva so bila porabljena za popravilo in prestavitev prikazovalnika hitrosti VI VOZITE  ter za strošek sejnine ene seje SPV.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še ni celotne realizacije, ker bodo nekatere obveznosti zapadle v drugo polovico leta: izvedena bo akcija Varna pot v šolo in začetek šolskega leta, nabavilo se bo tudi odsevne trakove in nov prikazovalnik hitrosti Vi vozite. Planirano je, da se bodo sredstva do konca leta porabila v celoti. </w:t>
      </w:r>
    </w:p>
    <w:p w:rsidR="00453A2D" w:rsidRDefault="00453A2D" w:rsidP="0084020C">
      <w:pPr>
        <w:pStyle w:val="AHeading5"/>
        <w:tabs>
          <w:tab w:val="decimal" w:pos="9200"/>
        </w:tabs>
        <w:rPr>
          <w:sz w:val="20"/>
        </w:rPr>
      </w:pPr>
      <w:bookmarkStart w:id="40" w:name="_Toc426968996"/>
      <w:r>
        <w:t>11 KMETIJSTVO, GOZDARSTVO IN RIBIŠTVO</w:t>
      </w:r>
      <w:r>
        <w:tab/>
      </w:r>
      <w:r>
        <w:rPr>
          <w:sz w:val="20"/>
        </w:rPr>
        <w:t>889 €</w:t>
      </w:r>
      <w:bookmarkEnd w:id="40"/>
    </w:p>
    <w:p w:rsidR="00453A2D" w:rsidRDefault="00453A2D" w:rsidP="0084020C">
      <w:pPr>
        <w:pStyle w:val="AHeading6"/>
        <w:tabs>
          <w:tab w:val="decimal" w:pos="9200"/>
        </w:tabs>
        <w:rPr>
          <w:sz w:val="20"/>
        </w:rPr>
      </w:pPr>
      <w:r>
        <w:t>1102 Program reforme kmetijstva in živilstva</w:t>
      </w:r>
      <w:r>
        <w:tab/>
      </w:r>
      <w:r>
        <w:rPr>
          <w:sz w:val="20"/>
        </w:rPr>
        <w:t>0 €</w:t>
      </w:r>
    </w:p>
    <w:p w:rsidR="00453A2D" w:rsidRDefault="00453A2D" w:rsidP="0084020C">
      <w:pPr>
        <w:pStyle w:val="AHeading7"/>
        <w:tabs>
          <w:tab w:val="decimal" w:pos="9200"/>
        </w:tabs>
        <w:rPr>
          <w:sz w:val="20"/>
        </w:rPr>
      </w:pPr>
      <w:r>
        <w:t>11029002 Razvoj in prilagajanje podeželskih območij</w:t>
      </w:r>
      <w:r>
        <w:tab/>
      </w:r>
      <w:r>
        <w:rPr>
          <w:sz w:val="20"/>
        </w:rPr>
        <w:t>0 €</w:t>
      </w:r>
    </w:p>
    <w:p w:rsidR="00453A2D" w:rsidRDefault="00453A2D" w:rsidP="0084020C">
      <w:pPr>
        <w:pStyle w:val="AHeading10"/>
        <w:tabs>
          <w:tab w:val="decimal" w:pos="9200"/>
        </w:tabs>
        <w:ind w:left="0"/>
        <w:rPr>
          <w:sz w:val="20"/>
        </w:rPr>
      </w:pPr>
      <w:r>
        <w:t>1101 INTERVENCIJE V KMETIJSTVO</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postavka ni imela realizacije, ker bo razpis objavljen v drugi polovici leta, saj je bilo predhodno potrebno izvesti vse postopke priglasitve državne pomoči.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1103 PODPORA RAZVOJU DOPOLNILNIH DEJAVNOSTI</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postavka ni imela realizacije, ker bo razpis objavljen v drugi polovici leta, saj je bilo predhodno potrebno izvesti vse postopke priglasitve državne pomoči.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1105 DEJAVNOST DRUŠTEV NA PODROČJU KMETIJSTVA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postavka ni imela realizacije, ker bo razpis objavljen v drugi polovici leta, saj je bilo predhodno potrebno izvesti vse postopke priglasitve državne pomoči.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6"/>
        <w:tabs>
          <w:tab w:val="decimal" w:pos="9200"/>
        </w:tabs>
        <w:rPr>
          <w:sz w:val="20"/>
        </w:rPr>
      </w:pPr>
      <w:r>
        <w:t>1103 Splošne storitve v kmetijstvu</w:t>
      </w:r>
      <w:r>
        <w:tab/>
      </w:r>
      <w:r>
        <w:rPr>
          <w:sz w:val="20"/>
        </w:rPr>
        <w:t>889 €</w:t>
      </w:r>
    </w:p>
    <w:p w:rsidR="00453A2D" w:rsidRDefault="00453A2D" w:rsidP="0084020C">
      <w:pPr>
        <w:pStyle w:val="AHeading7"/>
        <w:tabs>
          <w:tab w:val="decimal" w:pos="9200"/>
        </w:tabs>
        <w:rPr>
          <w:sz w:val="20"/>
        </w:rPr>
      </w:pPr>
      <w:r>
        <w:t>11039002 Zdravstveno varstvo rastlin in živali</w:t>
      </w:r>
      <w:r>
        <w:tab/>
      </w:r>
      <w:r>
        <w:rPr>
          <w:sz w:val="20"/>
        </w:rPr>
        <w:t>889 €</w:t>
      </w:r>
    </w:p>
    <w:p w:rsidR="00453A2D" w:rsidRDefault="00453A2D" w:rsidP="0084020C">
      <w:pPr>
        <w:pStyle w:val="AHeading10"/>
        <w:tabs>
          <w:tab w:val="decimal" w:pos="9200"/>
        </w:tabs>
        <w:ind w:left="0"/>
        <w:rPr>
          <w:sz w:val="20"/>
        </w:rPr>
      </w:pPr>
      <w:r>
        <w:t>1121 SKRB ZA ZAPUŠČENE ŽIVALI</w:t>
      </w:r>
      <w:r>
        <w:tab/>
      </w:r>
      <w:r>
        <w:rPr>
          <w:sz w:val="20"/>
        </w:rPr>
        <w:t>889 €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realizirana sredstva za rezervacijo enega boksa v višini 735 EUR letno. V prvi polovici leta so na postavki nastali tudi stroški oskrbe 3 mačk v višini 154 EUR.</w:t>
      </w:r>
    </w:p>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planirana sredstva zadostovala za kritje vseh obveznosti, ki jih nalaga zakon o zaščiti živali.</w:t>
      </w:r>
    </w:p>
    <w:p w:rsidR="00453A2D" w:rsidRDefault="00453A2D" w:rsidP="0084020C">
      <w:pPr>
        <w:pStyle w:val="AHeading6"/>
        <w:tabs>
          <w:tab w:val="decimal" w:pos="9200"/>
        </w:tabs>
        <w:rPr>
          <w:sz w:val="20"/>
        </w:rPr>
      </w:pPr>
      <w:r>
        <w:t>1104 Gozdarstvo</w:t>
      </w:r>
      <w:r>
        <w:tab/>
      </w:r>
      <w:r>
        <w:rPr>
          <w:sz w:val="20"/>
        </w:rPr>
        <w:t>0 €</w:t>
      </w:r>
    </w:p>
    <w:p w:rsidR="00453A2D" w:rsidRDefault="00453A2D" w:rsidP="0084020C">
      <w:pPr>
        <w:pStyle w:val="AHeading7"/>
        <w:tabs>
          <w:tab w:val="decimal" w:pos="9200"/>
        </w:tabs>
        <w:rPr>
          <w:sz w:val="20"/>
        </w:rPr>
      </w:pPr>
      <w:r>
        <w:t>11049001 Vzdrževanje in gradnja gozdnih cest</w:t>
      </w:r>
      <w:r>
        <w:tab/>
      </w:r>
      <w:r>
        <w:rPr>
          <w:sz w:val="20"/>
        </w:rPr>
        <w:t>0 €</w:t>
      </w:r>
    </w:p>
    <w:p w:rsidR="00453A2D" w:rsidRDefault="00453A2D" w:rsidP="0084020C">
      <w:pPr>
        <w:pStyle w:val="AHeading10"/>
        <w:tabs>
          <w:tab w:val="decimal" w:pos="9200"/>
        </w:tabs>
        <w:ind w:left="0"/>
        <w:rPr>
          <w:sz w:val="20"/>
        </w:rPr>
      </w:pPr>
      <w:r>
        <w:t>1131 VZDRŽEVANJE GOZDNIH CEST</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sredstva še niso realizirana, saj se je prvi sklop del po letnem programu vzdrževanja gozdnih cest začel izvajati v konec meseca aprila in je bil zaključen v mesecu juniju. Nekaj del je bilo zaključenih v mesecu juliju in bo realizacija vidna v drugem polletju.</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5"/>
        <w:tabs>
          <w:tab w:val="decimal" w:pos="9200"/>
        </w:tabs>
        <w:rPr>
          <w:sz w:val="20"/>
        </w:rPr>
      </w:pPr>
      <w:bookmarkStart w:id="41" w:name="_Toc426968997"/>
      <w:r>
        <w:t>12 PRIDOBIVANJE IN DISTRIBUCIJA ENERGETSKIH SUROVIN</w:t>
      </w:r>
      <w:r>
        <w:tab/>
      </w:r>
      <w:r>
        <w:rPr>
          <w:sz w:val="20"/>
        </w:rPr>
        <w:t>20.336 €</w:t>
      </w:r>
      <w:bookmarkEnd w:id="41"/>
    </w:p>
    <w:p w:rsidR="00453A2D" w:rsidRDefault="00453A2D" w:rsidP="0084020C">
      <w:pPr>
        <w:pStyle w:val="AHeading6"/>
        <w:tabs>
          <w:tab w:val="decimal" w:pos="9200"/>
        </w:tabs>
        <w:rPr>
          <w:sz w:val="20"/>
        </w:rPr>
      </w:pPr>
      <w:r>
        <w:t>1206 Urejanje področja učinkovite rabe in obnovljivih virov energije</w:t>
      </w:r>
      <w:r>
        <w:tab/>
      </w:r>
      <w:r>
        <w:rPr>
          <w:sz w:val="20"/>
        </w:rPr>
        <w:t>20.336 €</w:t>
      </w:r>
    </w:p>
    <w:p w:rsidR="00453A2D" w:rsidRDefault="00453A2D" w:rsidP="0084020C">
      <w:pPr>
        <w:pStyle w:val="AHeading7"/>
        <w:tabs>
          <w:tab w:val="decimal" w:pos="9200"/>
        </w:tabs>
        <w:rPr>
          <w:sz w:val="20"/>
        </w:rPr>
      </w:pPr>
      <w:r>
        <w:t>12069001 Spodbujanje rabe obnovljivih virov energije</w:t>
      </w:r>
      <w:r>
        <w:tab/>
      </w:r>
      <w:r>
        <w:rPr>
          <w:sz w:val="20"/>
        </w:rPr>
        <w:t>20.336 €</w:t>
      </w:r>
    </w:p>
    <w:p w:rsidR="00453A2D" w:rsidRDefault="00453A2D" w:rsidP="0084020C">
      <w:pPr>
        <w:pStyle w:val="AHeading10"/>
        <w:tabs>
          <w:tab w:val="decimal" w:pos="9200"/>
        </w:tabs>
        <w:ind w:left="0"/>
        <w:rPr>
          <w:sz w:val="20"/>
        </w:rPr>
      </w:pPr>
      <w:r>
        <w:t>1231 IZVAJANJE LEK</w:t>
      </w:r>
      <w:r>
        <w:tab/>
      </w:r>
      <w:r>
        <w:rPr>
          <w:sz w:val="20"/>
        </w:rPr>
        <w:t>20.336 €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v prvi polovici leta porabljena sredstva v višini 20.043,70 EUR, in sicer za podelitev subvencij izvedenih investicij v OVE in URE za gospodinjstva ter 292,50 EUR za izdelavo energetske izkaznice, skupaj v višini 20.336,20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5"/>
        <w:tabs>
          <w:tab w:val="decimal" w:pos="9200"/>
        </w:tabs>
        <w:rPr>
          <w:sz w:val="20"/>
        </w:rPr>
      </w:pPr>
      <w:bookmarkStart w:id="42" w:name="_Toc426968998"/>
      <w:r>
        <w:t>13 PROMET, PROMETNA INFRASTRUKTURA IN KOMUNIKACIJE</w:t>
      </w:r>
      <w:r>
        <w:tab/>
      </w:r>
      <w:r>
        <w:rPr>
          <w:sz w:val="20"/>
        </w:rPr>
        <w:t>276.715 €</w:t>
      </w:r>
      <w:bookmarkEnd w:id="42"/>
    </w:p>
    <w:p w:rsidR="00453A2D" w:rsidRDefault="00453A2D" w:rsidP="0084020C">
      <w:pPr>
        <w:pStyle w:val="AHeading6"/>
        <w:tabs>
          <w:tab w:val="decimal" w:pos="9200"/>
        </w:tabs>
        <w:rPr>
          <w:sz w:val="20"/>
        </w:rPr>
      </w:pPr>
      <w:r>
        <w:t>1302 Cestni promet in infrastruktura</w:t>
      </w:r>
      <w:r>
        <w:tab/>
      </w:r>
      <w:r>
        <w:rPr>
          <w:sz w:val="20"/>
        </w:rPr>
        <w:t>276.715 €</w:t>
      </w:r>
    </w:p>
    <w:p w:rsidR="00453A2D" w:rsidRDefault="00453A2D" w:rsidP="0084020C">
      <w:pPr>
        <w:pStyle w:val="AHeading7"/>
        <w:tabs>
          <w:tab w:val="decimal" w:pos="9200"/>
        </w:tabs>
        <w:rPr>
          <w:sz w:val="20"/>
        </w:rPr>
      </w:pPr>
      <w:r>
        <w:t>13029001 Upravljanje in tekoče vzdrževanje občinskih cest</w:t>
      </w:r>
      <w:r>
        <w:tab/>
      </w:r>
      <w:r>
        <w:rPr>
          <w:sz w:val="20"/>
        </w:rPr>
        <w:t>149.491 €</w:t>
      </w:r>
    </w:p>
    <w:p w:rsidR="00453A2D" w:rsidRDefault="00453A2D" w:rsidP="0084020C">
      <w:pPr>
        <w:pStyle w:val="AHeading10"/>
        <w:tabs>
          <w:tab w:val="decimal" w:pos="9200"/>
        </w:tabs>
        <w:ind w:left="0"/>
        <w:rPr>
          <w:sz w:val="20"/>
        </w:rPr>
      </w:pPr>
      <w:r>
        <w:t>1301 VZDRŽEVANJE OBČINSKIH CEST</w:t>
      </w:r>
      <w:r>
        <w:tab/>
      </w:r>
      <w:r>
        <w:rPr>
          <w:sz w:val="20"/>
        </w:rPr>
        <w:t>55.075 €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v prvem polletju porabljena sredstva v višini 55.074,75 EUR. Sredstva so bila namenjena tekočemu vzdrževanju občinskih cest, manjšim popravilom na cestah, popravilom robnikov ob cestah, izvajanju pregledniške službe in pripravljenosti na domu, grediranju makadamskih cest ter pometanju cest po zaključku zimske sezone. Vzpostavljeno je bilo tudi obračališče pod Ajdno in popravljene so bile stopnice na Selu.</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sredstva na postavki do konca leta zadostovala za izvajanje vseh predvidenih del, ker večjih del ni več predvidenih, vzpostavljene so bile nove bankine v Žirovnici, ki pa bodo realizirane šele v drugem polletju.</w:t>
      </w:r>
    </w:p>
    <w:p w:rsidR="00453A2D" w:rsidRDefault="00453A2D" w:rsidP="0084020C">
      <w:pPr>
        <w:pStyle w:val="AHeading10"/>
        <w:tabs>
          <w:tab w:val="decimal" w:pos="9200"/>
        </w:tabs>
        <w:ind w:left="0"/>
        <w:rPr>
          <w:sz w:val="20"/>
        </w:rPr>
      </w:pPr>
      <w:r>
        <w:t>1302 ZIMSKA SLUŽBA</w:t>
      </w:r>
      <w:r>
        <w:tab/>
      </w:r>
      <w:r>
        <w:rPr>
          <w:sz w:val="20"/>
        </w:rPr>
        <w:t>94.417 €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v prvem polletju porabljena sredstva v višini 94.416,63 EUR. Sredstva so bila namenjena izvajanju zimske službe (v obdobju november 2014 - april 2015), ki zajema posipanje, pluženje, odvažanje snega, deponiranje posipnega materiala, pripravljenost na domu, postavljanje/pobiranje snežnih kolov ter pripravo strojev na zimo.</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7"/>
        <w:tabs>
          <w:tab w:val="decimal" w:pos="9200"/>
        </w:tabs>
        <w:rPr>
          <w:sz w:val="20"/>
        </w:rPr>
      </w:pPr>
      <w:r>
        <w:lastRenderedPageBreak/>
        <w:t>13029002 Investicijsko vzdrževanje in gradnja občinskih cest</w:t>
      </w:r>
      <w:r>
        <w:tab/>
      </w:r>
      <w:r>
        <w:rPr>
          <w:sz w:val="20"/>
        </w:rPr>
        <w:t>34.458 €</w:t>
      </w:r>
    </w:p>
    <w:p w:rsidR="00453A2D" w:rsidRDefault="00453A2D" w:rsidP="0084020C">
      <w:pPr>
        <w:pStyle w:val="AHeading10"/>
        <w:tabs>
          <w:tab w:val="decimal" w:pos="9200"/>
        </w:tabs>
        <w:ind w:left="0"/>
        <w:rPr>
          <w:sz w:val="20"/>
        </w:rPr>
      </w:pPr>
      <w:r>
        <w:t>1321 OBČINSKE CESTE (INVESTICIJE)</w:t>
      </w:r>
      <w:r>
        <w:tab/>
      </w:r>
      <w:r>
        <w:rPr>
          <w:sz w:val="20"/>
        </w:rPr>
        <w:t>34.458 €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letu 2015  se investicije v ceste odvijajo še vedno  v okviru naslednjih NRP:0B000-07-0005 RAZŠIRITEV CESTE V ZAVRŠNICO, 0B000-07-0007 UREJANJE OBČINSKIH CEST in 0B000-07-0037 INFRASTRUKTURA OB KANALIZACIJI. Do polletja je bilo  porabljeno le 8,2% vseh sredstev, ker se je večina del pričela šele v drugem tromesečju leta in še niso zapadla v plačilo. Sredstva so bila porablje</w:t>
      </w:r>
      <w:r w:rsidR="00E924B8">
        <w:rPr>
          <w:rFonts w:cs="Tahoma"/>
          <w:szCs w:val="18"/>
        </w:rPr>
        <w:t>n</w:t>
      </w:r>
      <w:r w:rsidRPr="009602EA">
        <w:rPr>
          <w:rFonts w:cs="Tahoma"/>
          <w:szCs w:val="18"/>
          <w:lang w:val="x-none"/>
        </w:rPr>
        <w:t>a le v okviru NRP 0B000-07-0007 UREJANJE OBČINSKIH CEST in namenjena odkupom zemljišč za razširjeno cesto na Bregu, v Mostah, Breznici, izdelavi PZI projektne dokumentacije in varnostnega načrta za izgradnjo pločnika v Mostah ter idejni zasnovi za sanacijo mostu čez Savo . Do konca leta bodo  sredstva na postavki  porabljena, saj so vse načrtovane investicije v teku.</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Zaenkrat večjih odstopanj od planiranih investicij ni, ocenjujemo, da bodo do konca leta  tudi izvedene. </w:t>
      </w:r>
    </w:p>
    <w:p w:rsidR="00453A2D" w:rsidRDefault="00453A2D" w:rsidP="0084020C">
      <w:pPr>
        <w:pStyle w:val="AHeading10"/>
        <w:tabs>
          <w:tab w:val="decimal" w:pos="9200"/>
        </w:tabs>
        <w:ind w:left="0"/>
        <w:rPr>
          <w:sz w:val="20"/>
        </w:rPr>
      </w:pPr>
      <w:r>
        <w:t>1322 PLOČNIK IN AVTOBUSNA POSTAJALIŠČA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polletja je bilo na tej postavki  porabljenih cca 66% sredstev, saj so bila že odkupljena nekatera zemljišča za  izvedbo OPPN  Breznica z rekonstrukcije dela regionalne ceste -2. faza (deviacija, krožišče).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7"/>
        <w:tabs>
          <w:tab w:val="decimal" w:pos="9200"/>
        </w:tabs>
        <w:rPr>
          <w:sz w:val="20"/>
        </w:rPr>
      </w:pPr>
      <w:r>
        <w:t>13029003 Urejanje cestnega prometa</w:t>
      </w:r>
      <w:r>
        <w:tab/>
      </w:r>
      <w:r>
        <w:rPr>
          <w:sz w:val="20"/>
        </w:rPr>
        <w:t>25.323 €</w:t>
      </w:r>
    </w:p>
    <w:p w:rsidR="00453A2D" w:rsidRDefault="00453A2D" w:rsidP="0084020C">
      <w:pPr>
        <w:pStyle w:val="AHeading10"/>
        <w:tabs>
          <w:tab w:val="decimal" w:pos="9200"/>
        </w:tabs>
        <w:ind w:left="0"/>
        <w:rPr>
          <w:sz w:val="20"/>
        </w:rPr>
      </w:pPr>
      <w:r>
        <w:t>1331 OSTALE PROMETNE POVRŠINE IN SIGNALIZACIJA</w:t>
      </w:r>
      <w:r>
        <w:tab/>
      </w:r>
      <w:r>
        <w:rPr>
          <w:sz w:val="20"/>
        </w:rPr>
        <w:t>25.323 €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v prvem polletju porabljena sredstva v višini 25.323,11 EUR. Sredstva so bila namenjena tekočemu vzdrževanju prometne signalizacije, postavitvi in zamenjavi prometnih znakov, čiščenju eko otokov, vzdrževanju parkirišč in avtobusnih postajališč, praznjenju zabojnikov za odpadke ter odvozu odpadkov. Poleg tega, je bilo 17.554,86 EU</w:t>
      </w:r>
      <w:r w:rsidR="00E924B8">
        <w:rPr>
          <w:rFonts w:cs="Tahoma"/>
          <w:szCs w:val="18"/>
          <w:lang w:val="x-none"/>
        </w:rPr>
        <w:t>R sredstev namenjenih izgradnji</w:t>
      </w:r>
      <w:r w:rsidRPr="009602EA">
        <w:rPr>
          <w:rFonts w:cs="Tahoma"/>
          <w:szCs w:val="18"/>
          <w:lang w:val="x-none"/>
        </w:rPr>
        <w:t xml:space="preserve"> dveh avtobusnih postajališč v Mostah (6.953,15 EUR za rušenje in izgradnjo temeljev ter 10.591,71 EUR za nakup in postavitev dveh avtobusnih postajališč). Izdelane in montirane so bile 4 oglasne table (2.534,62 EUR), za katere so bila predvidena sredstva.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7"/>
        <w:tabs>
          <w:tab w:val="decimal" w:pos="9200"/>
        </w:tabs>
        <w:rPr>
          <w:sz w:val="20"/>
        </w:rPr>
      </w:pPr>
      <w:r>
        <w:t>13029004 Cestna razsvetljava</w:t>
      </w:r>
      <w:r>
        <w:tab/>
      </w:r>
      <w:r>
        <w:rPr>
          <w:sz w:val="20"/>
        </w:rPr>
        <w:t>67.442 €</w:t>
      </w:r>
    </w:p>
    <w:p w:rsidR="00453A2D" w:rsidRDefault="00453A2D" w:rsidP="0084020C">
      <w:pPr>
        <w:pStyle w:val="AHeading10"/>
        <w:tabs>
          <w:tab w:val="decimal" w:pos="9200"/>
        </w:tabs>
        <w:ind w:left="0"/>
        <w:rPr>
          <w:sz w:val="20"/>
        </w:rPr>
      </w:pPr>
      <w:r>
        <w:t>1341 JAVNA RAZSVETLJAVA (ELEKTRIČNA ENERGIJA)</w:t>
      </w:r>
      <w:r>
        <w:tab/>
      </w:r>
      <w:r>
        <w:rPr>
          <w:sz w:val="20"/>
        </w:rPr>
        <w:t>12.053 €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so bila porabljena za plačilo porabljene električne energije za javno razsvetljavo v obdobju november 2014 - april 2015, in sicer v višini 12.053,38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t>1342 JAVNA RAZSVETLJAVA (TEKOČE VZDRŽEVANJE)</w:t>
      </w:r>
      <w:r>
        <w:tab/>
      </w:r>
      <w:r>
        <w:rPr>
          <w:sz w:val="20"/>
        </w:rPr>
        <w:t>9.487 €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so bila porabljena za tekoče vzdrževanje javne razsvetljave v prvi polovici leta ter popravilu prometne signalizacije pri osnovni šoli v Zabreznici. Porabljenih je bilo 9.487,29 EUR sredstev. Del teh sredstev je bil porabljenih tudi za popravilo svetilke javne razsvet</w:t>
      </w:r>
      <w:r w:rsidR="00E924B8">
        <w:rPr>
          <w:rFonts w:cs="Tahoma"/>
          <w:szCs w:val="18"/>
          <w:lang w:val="x-none"/>
        </w:rPr>
        <w:t>ljave v Vrbi, ki je bila poškod</w:t>
      </w:r>
      <w:r w:rsidRPr="009602EA">
        <w:rPr>
          <w:rFonts w:cs="Tahoma"/>
          <w:szCs w:val="18"/>
          <w:lang w:val="x-none"/>
        </w:rPr>
        <w:t>ovana ob prometni nesreči. Del teh stroškov bo povrnjenih iz povračila zavarovalnice.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lastRenderedPageBreak/>
        <w:t>1343 JAVNA RAZSVETLJAVA (INVESTICIJE)</w:t>
      </w:r>
      <w:r>
        <w:tab/>
      </w:r>
      <w:r>
        <w:rPr>
          <w:sz w:val="20"/>
        </w:rPr>
        <w:t>45.902 €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prvem polletju se je v okviru obnove infrastrukture ob gradnji kanalizacije v štirih naseljih občine Žirovnica (Zabreznica, Selo pri Žirovnici, Žirovnica in Moste) izvajala obnova javne razsvetljave v naseljih Moste in Žirovnica. Sredstva so bila porabljena v višini  48,5 % za plačilo gradbenih situacij, strokovni nadzor in izvedbo elektromontažnih del.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Predvidevamo, da bodo sredstva na tej postavki do konca leta  porabljena.</w:t>
      </w:r>
    </w:p>
    <w:p w:rsidR="00453A2D" w:rsidRDefault="00453A2D" w:rsidP="0084020C">
      <w:pPr>
        <w:pStyle w:val="AHeading5"/>
        <w:tabs>
          <w:tab w:val="decimal" w:pos="9200"/>
        </w:tabs>
        <w:rPr>
          <w:sz w:val="20"/>
        </w:rPr>
      </w:pPr>
      <w:bookmarkStart w:id="43" w:name="_Toc426968999"/>
      <w:r>
        <w:t>14 GOSPODARSTVO</w:t>
      </w:r>
      <w:r>
        <w:tab/>
      </w:r>
      <w:r>
        <w:rPr>
          <w:sz w:val="20"/>
        </w:rPr>
        <w:t>63.337 €</w:t>
      </w:r>
      <w:bookmarkEnd w:id="43"/>
    </w:p>
    <w:p w:rsidR="00453A2D" w:rsidRDefault="00453A2D" w:rsidP="0084020C">
      <w:pPr>
        <w:pStyle w:val="AHeading6"/>
        <w:tabs>
          <w:tab w:val="decimal" w:pos="9200"/>
        </w:tabs>
        <w:rPr>
          <w:sz w:val="20"/>
        </w:rPr>
      </w:pPr>
      <w:r>
        <w:t>1402 Pospeševanje in podpora gospodarski dejavnosti</w:t>
      </w:r>
      <w:r>
        <w:tab/>
      </w:r>
      <w:r>
        <w:rPr>
          <w:sz w:val="20"/>
        </w:rPr>
        <w:t>6.638 €</w:t>
      </w:r>
    </w:p>
    <w:p w:rsidR="00453A2D" w:rsidRDefault="00453A2D" w:rsidP="0084020C">
      <w:pPr>
        <w:pStyle w:val="AHeading7"/>
        <w:tabs>
          <w:tab w:val="decimal" w:pos="9200"/>
        </w:tabs>
        <w:rPr>
          <w:sz w:val="20"/>
        </w:rPr>
      </w:pPr>
      <w:r>
        <w:t>14029001 Spodbujanje razvoja malega gospodarstva</w:t>
      </w:r>
      <w:r>
        <w:tab/>
      </w:r>
      <w:r>
        <w:rPr>
          <w:sz w:val="20"/>
        </w:rPr>
        <w:t>6.638 €</w:t>
      </w:r>
    </w:p>
    <w:p w:rsidR="00453A2D" w:rsidRDefault="00453A2D" w:rsidP="0084020C">
      <w:pPr>
        <w:pStyle w:val="AHeading10"/>
        <w:tabs>
          <w:tab w:val="decimal" w:pos="9200"/>
        </w:tabs>
        <w:ind w:left="0"/>
        <w:rPr>
          <w:sz w:val="20"/>
        </w:rPr>
      </w:pPr>
      <w:r>
        <w:t>1401 POSPEŠEVANJE DROBNEGA GOSPODARSTVA</w:t>
      </w:r>
      <w:r>
        <w:tab/>
      </w:r>
      <w:r>
        <w:rPr>
          <w:sz w:val="20"/>
        </w:rPr>
        <w:t>427 €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so bila porabljena za sofinanciranje projekta Podjetniška kavica (1. del) v višini 427 EUR, ostale načrtovane aktivnosti bodo realizirane v drugi polovici leta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1402 RAZVOJNI PROGRAMI</w:t>
      </w:r>
      <w:r>
        <w:tab/>
      </w:r>
      <w:r>
        <w:rPr>
          <w:sz w:val="20"/>
        </w:rPr>
        <w:t>6.211 €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na postavki realizirana sredstva za naslednje projekte oziroma aktivnosti:</w:t>
      </w:r>
    </w:p>
    <w:p w:rsidR="00453A2D" w:rsidRPr="009602EA" w:rsidRDefault="00453A2D" w:rsidP="00591585">
      <w:pPr>
        <w:widowControl w:val="0"/>
        <w:numPr>
          <w:ilvl w:val="0"/>
          <w:numId w:val="21"/>
        </w:numPr>
        <w:tabs>
          <w:tab w:val="clear" w:pos="2445"/>
          <w:tab w:val="left" w:pos="284"/>
        </w:tabs>
        <w:overflowPunct/>
        <w:spacing w:after="0"/>
        <w:ind w:left="0" w:firstLine="0"/>
        <w:jc w:val="both"/>
        <w:textAlignment w:val="auto"/>
        <w:rPr>
          <w:rFonts w:cs="Tahoma"/>
          <w:szCs w:val="18"/>
          <w:lang w:val="x-none"/>
        </w:rPr>
      </w:pPr>
      <w:r w:rsidRPr="009602EA">
        <w:rPr>
          <w:rFonts w:cs="Tahoma"/>
          <w:szCs w:val="18"/>
          <w:lang w:val="x-none"/>
        </w:rPr>
        <w:t>vračilo sredstev za projekt Karavanke - prihodnost (pogodbena kazen) v višini: 3.131 EUR</w:t>
      </w:r>
    </w:p>
    <w:p w:rsidR="00453A2D" w:rsidRPr="009602EA" w:rsidRDefault="00453A2D" w:rsidP="00591585">
      <w:pPr>
        <w:widowControl w:val="0"/>
        <w:numPr>
          <w:ilvl w:val="0"/>
          <w:numId w:val="21"/>
        </w:numPr>
        <w:tabs>
          <w:tab w:val="clear" w:pos="2445"/>
          <w:tab w:val="left" w:pos="284"/>
        </w:tabs>
        <w:overflowPunct/>
        <w:spacing w:after="0"/>
        <w:ind w:left="0" w:firstLine="0"/>
        <w:jc w:val="both"/>
        <w:textAlignment w:val="auto"/>
        <w:rPr>
          <w:rFonts w:cs="Tahoma"/>
          <w:szCs w:val="18"/>
          <w:lang w:val="x-none"/>
        </w:rPr>
      </w:pPr>
      <w:r w:rsidRPr="009602EA">
        <w:rPr>
          <w:rFonts w:cs="Tahoma"/>
          <w:szCs w:val="18"/>
          <w:lang w:val="x-none"/>
        </w:rPr>
        <w:t>delovanje RRA (BSC Kranj) v višini 3.207,43 EUR</w:t>
      </w:r>
    </w:p>
    <w:p w:rsidR="00453A2D" w:rsidRPr="009602EA" w:rsidRDefault="00453A2D" w:rsidP="00591585">
      <w:pPr>
        <w:widowControl w:val="0"/>
        <w:numPr>
          <w:ilvl w:val="0"/>
          <w:numId w:val="21"/>
        </w:numPr>
        <w:tabs>
          <w:tab w:val="clear" w:pos="2445"/>
          <w:tab w:val="left" w:pos="284"/>
        </w:tabs>
        <w:overflowPunct/>
        <w:spacing w:after="0"/>
        <w:ind w:left="0" w:firstLine="0"/>
        <w:jc w:val="both"/>
        <w:textAlignment w:val="auto"/>
        <w:rPr>
          <w:rFonts w:cs="Tahoma"/>
          <w:szCs w:val="18"/>
          <w:lang w:val="x-none"/>
        </w:rPr>
      </w:pPr>
      <w:r w:rsidRPr="009602EA">
        <w:rPr>
          <w:rFonts w:cs="Tahoma"/>
          <w:szCs w:val="18"/>
          <w:lang w:val="x-none"/>
        </w:rPr>
        <w:t>delovanje RDO Gorenjske v višini 513,00 EUR.</w:t>
      </w:r>
    </w:p>
    <w:p w:rsidR="00453A2D" w:rsidRPr="009602EA" w:rsidRDefault="00453A2D" w:rsidP="0084020C">
      <w:pPr>
        <w:widowControl w:val="0"/>
        <w:spacing w:after="0"/>
        <w:ind w:left="0" w:hanging="360"/>
        <w:jc w:val="both"/>
        <w:rPr>
          <w:rFonts w:cs="Tahoma"/>
          <w:szCs w:val="18"/>
          <w:lang w:val="x-none"/>
        </w:rPr>
      </w:pP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6"/>
        <w:tabs>
          <w:tab w:val="decimal" w:pos="9200"/>
        </w:tabs>
        <w:rPr>
          <w:sz w:val="20"/>
        </w:rPr>
      </w:pPr>
      <w:r>
        <w:t>1403 Promocija Slovenije, razvoj turizma in gostinstva</w:t>
      </w:r>
      <w:r>
        <w:tab/>
      </w:r>
      <w:r>
        <w:rPr>
          <w:sz w:val="20"/>
        </w:rPr>
        <w:t>56.699 €</w:t>
      </w:r>
    </w:p>
    <w:p w:rsidR="00453A2D" w:rsidRDefault="00453A2D" w:rsidP="0084020C">
      <w:pPr>
        <w:pStyle w:val="AHeading7"/>
        <w:tabs>
          <w:tab w:val="decimal" w:pos="9200"/>
        </w:tabs>
        <w:rPr>
          <w:sz w:val="20"/>
        </w:rPr>
      </w:pPr>
      <w:r>
        <w:t>14039002 Spodbujanje razvoja turizma in gostinstva</w:t>
      </w:r>
      <w:r>
        <w:tab/>
      </w:r>
      <w:r>
        <w:rPr>
          <w:sz w:val="20"/>
        </w:rPr>
        <w:t>56.699 €</w:t>
      </w:r>
    </w:p>
    <w:p w:rsidR="00453A2D" w:rsidRDefault="00453A2D" w:rsidP="0084020C">
      <w:pPr>
        <w:pStyle w:val="AHeading10"/>
        <w:tabs>
          <w:tab w:val="decimal" w:pos="9200"/>
        </w:tabs>
        <w:ind w:left="0"/>
        <w:rPr>
          <w:sz w:val="20"/>
        </w:rPr>
      </w:pPr>
      <w:r>
        <w:t>1411 UREDITEV  ZAVRŠNICE</w:t>
      </w:r>
      <w:r>
        <w:tab/>
      </w:r>
      <w:r>
        <w:rPr>
          <w:sz w:val="20"/>
        </w:rPr>
        <w:t>12.427 €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realizirana sredstva za vlaganja v nakup opreme za Rekreacijski center Završnica v višini 11.827,56 EUR, materialni stroški obratovanja rekreacijskega centra v višini 599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leta realizacija na ravni načrtovane.</w:t>
      </w:r>
    </w:p>
    <w:p w:rsidR="00453A2D" w:rsidRDefault="00453A2D" w:rsidP="0084020C">
      <w:pPr>
        <w:pStyle w:val="AHeading10"/>
        <w:tabs>
          <w:tab w:val="decimal" w:pos="9200"/>
        </w:tabs>
        <w:ind w:left="0"/>
        <w:rPr>
          <w:sz w:val="20"/>
        </w:rPr>
      </w:pPr>
      <w:r>
        <w:t>1412 TURISTIČNE PRIREDITVE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ni realizacije, ker bo prireditev Veseli dnevi v Žirovnici izvedena v drugi polovici leta.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bo na ravni načrtovane.</w:t>
      </w:r>
    </w:p>
    <w:p w:rsidR="00453A2D" w:rsidRDefault="00453A2D" w:rsidP="0084020C">
      <w:pPr>
        <w:pStyle w:val="AHeading10"/>
        <w:tabs>
          <w:tab w:val="decimal" w:pos="9200"/>
        </w:tabs>
        <w:ind w:left="0"/>
        <w:rPr>
          <w:sz w:val="20"/>
        </w:rPr>
      </w:pPr>
      <w:r>
        <w:lastRenderedPageBreak/>
        <w:t>1413 ZAVOD ZA TURIZEM IN KULTURO ŽIROVNICA</w:t>
      </w:r>
      <w:r>
        <w:tab/>
      </w:r>
      <w:r>
        <w:rPr>
          <w:sz w:val="20"/>
        </w:rPr>
        <w:t>43.460 €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realizirana sredstva za delovanje ZTK, podlaga za določitev obsega sredstev je bil finančni načrt ZTK za leto 2015:</w:t>
      </w:r>
    </w:p>
    <w:tbl>
      <w:tblPr>
        <w:tblStyle w:val="Svetelseznampoudarek5"/>
        <w:tblW w:w="9330" w:type="dxa"/>
        <w:tblLayout w:type="fixed"/>
        <w:tblLook w:val="0060" w:firstRow="1" w:lastRow="1" w:firstColumn="0" w:lastColumn="0" w:noHBand="0" w:noVBand="0"/>
      </w:tblPr>
      <w:tblGrid>
        <w:gridCol w:w="4920"/>
        <w:gridCol w:w="2220"/>
        <w:gridCol w:w="2190"/>
      </w:tblGrid>
      <w:tr w:rsidR="00453A2D" w:rsidRPr="00591585" w:rsidTr="00E924B8">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 </w:t>
            </w:r>
          </w:p>
        </w:tc>
        <w:tc>
          <w:tcPr>
            <w:tcW w:w="2220"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 2014</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453A2D" w:rsidRPr="00591585" w:rsidTr="00E924B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 A) delovanje ZTK</w:t>
            </w:r>
          </w:p>
        </w:tc>
        <w:tc>
          <w:tcPr>
            <w:tcW w:w="2220"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591585">
              <w:rPr>
                <w:rFonts w:cs="Tahoma"/>
                <w:b/>
                <w:bCs/>
                <w:szCs w:val="18"/>
                <w:u w:val="single"/>
                <w:lang w:val="x-none"/>
              </w:rPr>
              <w:t>79.791</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38.326</w:t>
            </w:r>
          </w:p>
        </w:tc>
      </w:tr>
      <w:tr w:rsidR="00453A2D" w:rsidRPr="00591585" w:rsidTr="00E924B8">
        <w:trPr>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materialni stroški</w:t>
            </w:r>
          </w:p>
        </w:tc>
        <w:tc>
          <w:tcPr>
            <w:tcW w:w="2220"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36.500</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21.389</w:t>
            </w:r>
          </w:p>
        </w:tc>
      </w:tr>
      <w:tr w:rsidR="00453A2D" w:rsidRPr="00591585" w:rsidTr="00E924B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stroški dela</w:t>
            </w:r>
          </w:p>
        </w:tc>
        <w:tc>
          <w:tcPr>
            <w:tcW w:w="2220"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43.291</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16.937</w:t>
            </w:r>
          </w:p>
        </w:tc>
      </w:tr>
      <w:tr w:rsidR="00453A2D" w:rsidRPr="00591585" w:rsidTr="00E924B8">
        <w:trPr>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B) delovanje PRH in FRH</w:t>
            </w:r>
          </w:p>
        </w:tc>
        <w:tc>
          <w:tcPr>
            <w:tcW w:w="2220"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szCs w:val="18"/>
                <w:u w:val="single"/>
                <w:lang w:val="x-none"/>
              </w:rPr>
            </w:pPr>
            <w:r w:rsidRPr="00591585">
              <w:rPr>
                <w:rFonts w:cs="Tahoma"/>
                <w:b/>
                <w:bCs/>
                <w:szCs w:val="18"/>
                <w:u w:val="single"/>
                <w:lang w:val="x-none"/>
              </w:rPr>
              <w:t>13.260</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5.134</w:t>
            </w:r>
          </w:p>
        </w:tc>
      </w:tr>
      <w:tr w:rsidR="00453A2D" w:rsidRPr="00591585" w:rsidTr="00E924B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C) Ureditev ČRH in nakup opreme</w:t>
            </w:r>
          </w:p>
        </w:tc>
        <w:tc>
          <w:tcPr>
            <w:tcW w:w="2220"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szCs w:val="18"/>
                <w:u w:val="single"/>
                <w:lang w:val="x-none"/>
              </w:rPr>
            </w:pPr>
            <w:r w:rsidRPr="00591585">
              <w:rPr>
                <w:rFonts w:cs="Tahoma"/>
                <w:b/>
                <w:bCs/>
                <w:szCs w:val="18"/>
                <w:u w:val="single"/>
                <w:lang w:val="x-none"/>
              </w:rPr>
              <w:t>5.300</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b/>
                <w:bCs/>
                <w:szCs w:val="18"/>
                <w:u w:val="single"/>
                <w:lang w:val="x-none"/>
              </w:rPr>
            </w:pPr>
            <w:r w:rsidRPr="00591585">
              <w:rPr>
                <w:rFonts w:cs="Tahoma"/>
                <w:b/>
                <w:bCs/>
                <w:szCs w:val="18"/>
                <w:u w:val="single"/>
                <w:lang w:val="x-none"/>
              </w:rPr>
              <w:t>0</w:t>
            </w:r>
          </w:p>
        </w:tc>
      </w:tr>
      <w:tr w:rsidR="00453A2D" w:rsidRPr="00591585" w:rsidTr="00E924B8">
        <w:trPr>
          <w:cnfStyle w:val="010000000000" w:firstRow="0" w:lastRow="1"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920" w:type="dxa"/>
          </w:tcPr>
          <w:p w:rsidR="00453A2D" w:rsidRPr="00591585" w:rsidRDefault="00453A2D" w:rsidP="0084020C">
            <w:pPr>
              <w:widowControl w:val="0"/>
              <w:spacing w:after="0"/>
              <w:ind w:left="0"/>
              <w:jc w:val="both"/>
              <w:rPr>
                <w:rFonts w:cs="Tahoma"/>
                <w:bCs w:val="0"/>
                <w:szCs w:val="18"/>
                <w:lang w:val="x-none"/>
              </w:rPr>
            </w:pPr>
            <w:r w:rsidRPr="00591585">
              <w:rPr>
                <w:rFonts w:cs="Tahoma"/>
                <w:bCs w:val="0"/>
                <w:szCs w:val="18"/>
                <w:lang w:val="x-none"/>
              </w:rPr>
              <w:t>SKUPAJ A+B+C</w:t>
            </w:r>
          </w:p>
        </w:tc>
        <w:tc>
          <w:tcPr>
            <w:tcW w:w="2220"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Cs w:val="0"/>
                <w:szCs w:val="18"/>
                <w:lang w:val="x-none"/>
              </w:rPr>
            </w:pPr>
            <w:r w:rsidRPr="00591585">
              <w:rPr>
                <w:rFonts w:cs="Tahoma"/>
                <w:bCs w:val="0"/>
                <w:szCs w:val="18"/>
                <w:lang w:val="x-none"/>
              </w:rPr>
              <w:t>98.351</w:t>
            </w:r>
          </w:p>
        </w:tc>
        <w:tc>
          <w:tcPr>
            <w:cnfStyle w:val="000010000000" w:firstRow="0" w:lastRow="0" w:firstColumn="0" w:lastColumn="0" w:oddVBand="1" w:evenVBand="0" w:oddHBand="0" w:evenHBand="0" w:firstRowFirstColumn="0" w:firstRowLastColumn="0" w:lastRowFirstColumn="0" w:lastRowLastColumn="0"/>
            <w:tcW w:w="2190" w:type="dxa"/>
          </w:tcPr>
          <w:p w:rsidR="00453A2D" w:rsidRPr="00591585" w:rsidRDefault="00453A2D" w:rsidP="0084020C">
            <w:pPr>
              <w:widowControl w:val="0"/>
              <w:spacing w:after="0"/>
              <w:ind w:left="0"/>
              <w:jc w:val="both"/>
              <w:rPr>
                <w:rFonts w:cs="Tahoma"/>
                <w:bCs w:val="0"/>
                <w:szCs w:val="18"/>
                <w:lang w:val="x-none"/>
              </w:rPr>
            </w:pPr>
            <w:r w:rsidRPr="00591585">
              <w:rPr>
                <w:rFonts w:cs="Tahoma"/>
                <w:bCs w:val="0"/>
                <w:szCs w:val="18"/>
                <w:lang w:val="x-none"/>
              </w:rPr>
              <w:t>43.460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planirane.</w:t>
      </w:r>
    </w:p>
    <w:p w:rsidR="00453A2D" w:rsidRDefault="00453A2D" w:rsidP="0084020C">
      <w:pPr>
        <w:pStyle w:val="AHeading10"/>
        <w:tabs>
          <w:tab w:val="decimal" w:pos="9200"/>
        </w:tabs>
        <w:ind w:left="0"/>
        <w:rPr>
          <w:sz w:val="20"/>
        </w:rPr>
      </w:pPr>
      <w:r>
        <w:t>1414 E-TOČKE</w:t>
      </w:r>
      <w:r>
        <w:tab/>
      </w:r>
      <w:r>
        <w:rPr>
          <w:sz w:val="20"/>
        </w:rPr>
        <w:t>812 €</w:t>
      </w:r>
    </w:p>
    <w:p w:rsidR="00453A2D" w:rsidRDefault="00453A2D" w:rsidP="0084020C">
      <w:pPr>
        <w:pStyle w:val="AHeading5"/>
        <w:tabs>
          <w:tab w:val="decimal" w:pos="9200"/>
        </w:tabs>
        <w:rPr>
          <w:sz w:val="20"/>
        </w:rPr>
      </w:pPr>
      <w:bookmarkStart w:id="44" w:name="_Toc426969000"/>
      <w:r>
        <w:t>15 VAROVANJE OKOLJA IN NARAVNE DEDIŠČINE</w:t>
      </w:r>
      <w:r>
        <w:tab/>
      </w:r>
      <w:r>
        <w:rPr>
          <w:sz w:val="20"/>
        </w:rPr>
        <w:t>385.887 €</w:t>
      </w:r>
      <w:bookmarkEnd w:id="44"/>
    </w:p>
    <w:p w:rsidR="00453A2D" w:rsidRDefault="00453A2D" w:rsidP="0084020C">
      <w:pPr>
        <w:pStyle w:val="AHeading6"/>
        <w:tabs>
          <w:tab w:val="decimal" w:pos="9200"/>
        </w:tabs>
        <w:rPr>
          <w:sz w:val="20"/>
        </w:rPr>
      </w:pPr>
      <w:r>
        <w:t>1502 Zmanjševanje onesnaženja, kontrola in nadzor</w:t>
      </w:r>
      <w:r>
        <w:tab/>
      </w:r>
      <w:r>
        <w:rPr>
          <w:sz w:val="20"/>
        </w:rPr>
        <w:t>385.887 €</w:t>
      </w:r>
    </w:p>
    <w:p w:rsidR="00453A2D" w:rsidRDefault="00453A2D" w:rsidP="0084020C">
      <w:pPr>
        <w:pStyle w:val="AHeading7"/>
        <w:tabs>
          <w:tab w:val="decimal" w:pos="9200"/>
        </w:tabs>
        <w:rPr>
          <w:sz w:val="20"/>
        </w:rPr>
      </w:pPr>
      <w:r>
        <w:t>15029001 Zbiranje in ravnanje z odpadki</w:t>
      </w:r>
      <w:r>
        <w:tab/>
      </w:r>
      <w:r>
        <w:rPr>
          <w:sz w:val="20"/>
        </w:rPr>
        <w:t>9.044 €</w:t>
      </w:r>
    </w:p>
    <w:p w:rsidR="00453A2D" w:rsidRDefault="00453A2D" w:rsidP="0084020C">
      <w:pPr>
        <w:pStyle w:val="AHeading10"/>
        <w:tabs>
          <w:tab w:val="decimal" w:pos="9200"/>
        </w:tabs>
        <w:ind w:left="0"/>
        <w:rPr>
          <w:sz w:val="20"/>
        </w:rPr>
      </w:pPr>
      <w:r>
        <w:t>1501 ODLAGALIŠČE ODPADKOV IN ZBIRNI CENTER</w:t>
      </w:r>
      <w:r>
        <w:tab/>
      </w:r>
      <w:r>
        <w:rPr>
          <w:sz w:val="20"/>
        </w:rPr>
        <w:t>3.847 €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je bilo porabljenih 38,5 % sredstev  na tej postavki.  Sredstva so bila namenjena investicijsko vzdrževalnim delom na deponiji, nadzoru in vodenju teh del ter izvedbi potrebnih ograjna EKO otokih v Žirovnici in Smokuču (zavetrovanje).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do konca leta sredstva porabljena.</w:t>
      </w:r>
    </w:p>
    <w:p w:rsidR="00453A2D" w:rsidRDefault="00453A2D" w:rsidP="0084020C">
      <w:pPr>
        <w:pStyle w:val="AHeading10"/>
        <w:tabs>
          <w:tab w:val="decimal" w:pos="9200"/>
        </w:tabs>
        <w:ind w:left="0"/>
        <w:rPr>
          <w:sz w:val="20"/>
        </w:rPr>
      </w:pPr>
      <w:r>
        <w:t>1502 SANACIJA DIVJIH ODLAGALIŠČ</w:t>
      </w:r>
      <w:r>
        <w:tab/>
      </w:r>
      <w:r>
        <w:rPr>
          <w:sz w:val="20"/>
        </w:rPr>
        <w:t>3.657 €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so bila v prvi polovici leta porabljena za izvedbo spomladanske čistilne akcije (vreče, rokavice, malica, odvoz odpadkov), in sicer v višini 3.657,43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t>1503 SUBVENCIJE CEN (ODVOZ ODPADKOV)</w:t>
      </w:r>
      <w:r>
        <w:tab/>
      </w:r>
      <w:r>
        <w:rPr>
          <w:sz w:val="20"/>
        </w:rPr>
        <w:t>1.539 €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Iz postavke je bilo do polletja porabljeno 100% stroškov planiranih za dokončno poplačilo subvencije v lanskem letu zaradi znižanja izračunanih cen ravnanja z odpadki za občane. Letos subvencija ni predvidena.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namenjena za subvencijo so že porabljena, dodatna ne bodo potrebna.</w:t>
      </w:r>
    </w:p>
    <w:p w:rsidR="00453A2D" w:rsidRDefault="00453A2D" w:rsidP="0084020C">
      <w:pPr>
        <w:pStyle w:val="AHeading7"/>
        <w:tabs>
          <w:tab w:val="decimal" w:pos="9200"/>
        </w:tabs>
        <w:rPr>
          <w:sz w:val="20"/>
        </w:rPr>
      </w:pPr>
      <w:r>
        <w:t>15029002 Ravnanje z odpadno vodo</w:t>
      </w:r>
      <w:r>
        <w:tab/>
      </w:r>
      <w:r>
        <w:rPr>
          <w:sz w:val="20"/>
        </w:rPr>
        <w:t>376.843 €</w:t>
      </w:r>
    </w:p>
    <w:p w:rsidR="00453A2D" w:rsidRDefault="00453A2D" w:rsidP="0084020C">
      <w:pPr>
        <w:pStyle w:val="AHeading10"/>
        <w:tabs>
          <w:tab w:val="decimal" w:pos="9200"/>
        </w:tabs>
        <w:ind w:left="0"/>
        <w:rPr>
          <w:sz w:val="20"/>
        </w:rPr>
      </w:pPr>
      <w:r>
        <w:t>1511 VZDRŽEVANJE METEORNE KANALIZACIJE</w:t>
      </w:r>
      <w:r>
        <w:tab/>
      </w:r>
      <w:r>
        <w:rPr>
          <w:sz w:val="20"/>
        </w:rPr>
        <w:t>8.370 €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so bila v prvem polletju porabljena sredstva v višini 8.369,59 EUR. Sredstva so bila namenjena rednim pregledom in čiščenju objektov meteorne kanalizacije med novembrom 2014 in aprilom 2015. V začetku leta so bile izvedene tudi meritve globine </w:t>
      </w:r>
      <w:r w:rsidRPr="009602EA">
        <w:rPr>
          <w:rFonts w:cs="Tahoma"/>
          <w:szCs w:val="18"/>
          <w:lang w:val="x-none"/>
        </w:rPr>
        <w:lastRenderedPageBreak/>
        <w:t>jaškov, prej niso bile predvidene.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t>1512 FEKALNA KANALIZACIJA (INVESTICIJE)</w:t>
      </w:r>
      <w:r>
        <w:tab/>
      </w:r>
      <w:r>
        <w:rPr>
          <w:sz w:val="20"/>
        </w:rPr>
        <w:t>289.160 €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prvem polletju se je v okviru projekta GORKI – izgradnja fekalnega kanalizacijskega omrežja v štirih naseljih občine Žirovnica (Zabreznica, Selo pri Žirovnici in Moste) izvajala gradnja kanalizacije v naseljih Žirovnica in Moste. Sredstva so bila porabljena v višini 44,6% za plačilo gradbenih situacij, plačilo stroškov strokovnega nadzora in projektantskega nazora pri gradnji kanalizacije, stroškov zunanje sodelavke za javna naročila, stroškov priključitve črpališča v Mostah, stroškov izvajanja informiranja in obveščanja,  stroškov vzpostavitve zemljišč v prvotno stanje po izgradnji kanalizacije, stroškov izvedbe tehničnega pregleda kanalizacije (faza 3 – Zabreznica in Selo) ter delno poplačilo PGD projektov za kanalizacijo v Mostah in na Bregu, odškodnine za služnosti in notarske storitve.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1513 ČISTILNA NAPRAVA</w:t>
      </w:r>
      <w:r>
        <w:tab/>
      </w:r>
      <w:r>
        <w:rPr>
          <w:sz w:val="20"/>
        </w:rPr>
        <w:t>2.982 €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so bila vsa  planirana sredstva do polletja že porabljena za </w:t>
      </w:r>
      <w:r w:rsidR="00E924B8">
        <w:rPr>
          <w:rFonts w:cs="Tahoma"/>
          <w:szCs w:val="18"/>
        </w:rPr>
        <w:t>sanacijo</w:t>
      </w:r>
      <w:r w:rsidRPr="009602EA">
        <w:rPr>
          <w:rFonts w:cs="Tahoma"/>
          <w:szCs w:val="18"/>
          <w:lang w:val="x-none"/>
        </w:rPr>
        <w:t xml:space="preserve"> opreme  na CČN Jesenice.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je že realizirana, drugih  investicijsko vzdrževalnih del na CČN Jesenice ni predvidenih.</w:t>
      </w:r>
    </w:p>
    <w:p w:rsidR="00453A2D" w:rsidRDefault="00453A2D" w:rsidP="0084020C">
      <w:pPr>
        <w:pStyle w:val="AHeading10"/>
        <w:tabs>
          <w:tab w:val="decimal" w:pos="9200"/>
        </w:tabs>
        <w:ind w:left="0"/>
        <w:rPr>
          <w:sz w:val="20"/>
        </w:rPr>
      </w:pPr>
      <w:r>
        <w:t>1514 METEORNA KANALIZACIJA</w:t>
      </w:r>
      <w:r>
        <w:tab/>
      </w:r>
      <w:r>
        <w:rPr>
          <w:sz w:val="20"/>
        </w:rPr>
        <w:t>69.500 €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prvem polletju se je v okviru obnove infrastrukture ob gradnji kanalizacije v štirih naseljih občine Žirovnica (Zabreznica, Selo pri Žirovnici, Žirovnica in Moste) izvajala obnova meteorne kanalizacije. Sredstva so bila porabljena v višini 32% za plačilo gradbenih situacij in strokovni nadzor pri gradnji.</w:t>
      </w:r>
    </w:p>
    <w:p w:rsidR="00453A2D" w:rsidRDefault="00453A2D" w:rsidP="0084020C">
      <w:pPr>
        <w:pStyle w:val="Heading11"/>
        <w:ind w:left="0"/>
      </w:pPr>
      <w:r>
        <w:t>Ocena realizacije do konca leta</w:t>
      </w:r>
    </w:p>
    <w:p w:rsidR="00453A2D" w:rsidRPr="009602EA" w:rsidRDefault="00E924B8" w:rsidP="0084020C">
      <w:pPr>
        <w:widowControl w:val="0"/>
        <w:spacing w:after="0"/>
        <w:ind w:left="0"/>
        <w:jc w:val="both"/>
        <w:rPr>
          <w:rFonts w:cs="Tahoma"/>
          <w:szCs w:val="18"/>
          <w:lang w:val="x-none"/>
        </w:rPr>
      </w:pPr>
      <w:r>
        <w:rPr>
          <w:rFonts w:cs="Tahoma"/>
          <w:szCs w:val="18"/>
        </w:rPr>
        <w:t>Zaenkrat</w:t>
      </w:r>
      <w:r w:rsidR="00453A2D" w:rsidRPr="009602EA">
        <w:rPr>
          <w:rFonts w:cs="Tahoma"/>
          <w:szCs w:val="18"/>
          <w:lang w:val="x-none"/>
        </w:rPr>
        <w:t xml:space="preserve"> odstopanj ni. Do polletja je bila porabljena manjša količina sredstev, ker  gradnja meteorne kanalizacije sledi gradnji fekalne. Planirana investicijsko-vzdrževalna dela na meteorni kanalizacija bodo predvidoma zaključena do konca leta.</w:t>
      </w:r>
    </w:p>
    <w:p w:rsidR="00453A2D" w:rsidRDefault="00453A2D" w:rsidP="0084020C">
      <w:pPr>
        <w:pStyle w:val="AHeading10"/>
        <w:tabs>
          <w:tab w:val="decimal" w:pos="9200"/>
        </w:tabs>
        <w:ind w:left="0"/>
        <w:rPr>
          <w:sz w:val="20"/>
        </w:rPr>
      </w:pPr>
      <w:r>
        <w:t>1515 SUBVENCIJE CEN (FEKALNA KANALIZACIJA IN ČN)</w:t>
      </w:r>
      <w:r>
        <w:tab/>
      </w:r>
      <w:r>
        <w:rPr>
          <w:sz w:val="20"/>
        </w:rPr>
        <w:t>6.832 €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Iz postavke so bila do polletja  porabljena vsa planirana sredstva za subvencijo cen še v lanskem letu. Letos subvencije cen niso  predvidene.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je že realizirana.</w:t>
      </w:r>
    </w:p>
    <w:p w:rsidR="00453A2D" w:rsidRDefault="00453A2D" w:rsidP="0084020C">
      <w:pPr>
        <w:pStyle w:val="AHeading5"/>
        <w:tabs>
          <w:tab w:val="decimal" w:pos="9200"/>
        </w:tabs>
        <w:rPr>
          <w:sz w:val="20"/>
        </w:rPr>
      </w:pPr>
      <w:bookmarkStart w:id="45" w:name="_Toc426969001"/>
      <w:r>
        <w:t>16 PROSTORSKO PLANIRANJE IN STANOVANJSKO KOMUNALNA DEJAVNOST</w:t>
      </w:r>
      <w:r>
        <w:tab/>
      </w:r>
      <w:r>
        <w:rPr>
          <w:sz w:val="20"/>
        </w:rPr>
        <w:t>408.160 €</w:t>
      </w:r>
      <w:bookmarkEnd w:id="45"/>
    </w:p>
    <w:p w:rsidR="00453A2D" w:rsidRDefault="00453A2D" w:rsidP="0084020C">
      <w:pPr>
        <w:pStyle w:val="AHeading6"/>
        <w:tabs>
          <w:tab w:val="decimal" w:pos="9200"/>
        </w:tabs>
        <w:rPr>
          <w:sz w:val="20"/>
        </w:rPr>
      </w:pPr>
      <w:r>
        <w:t>1602 Prostorsko in podeželsko planiranje in administracija</w:t>
      </w:r>
      <w:r>
        <w:tab/>
      </w:r>
      <w:r>
        <w:rPr>
          <w:sz w:val="20"/>
        </w:rPr>
        <w:t>3.587 €</w:t>
      </w:r>
    </w:p>
    <w:p w:rsidR="00453A2D" w:rsidRDefault="00453A2D" w:rsidP="0084020C">
      <w:pPr>
        <w:pStyle w:val="AHeading7"/>
        <w:tabs>
          <w:tab w:val="decimal" w:pos="9200"/>
        </w:tabs>
        <w:rPr>
          <w:sz w:val="20"/>
        </w:rPr>
      </w:pPr>
      <w:r>
        <w:t>16029003 Prostorsko načrtovanje</w:t>
      </w:r>
      <w:r>
        <w:tab/>
      </w:r>
      <w:r>
        <w:rPr>
          <w:sz w:val="20"/>
        </w:rPr>
        <w:t>3.587 €</w:t>
      </w:r>
    </w:p>
    <w:p w:rsidR="00453A2D" w:rsidRDefault="00453A2D" w:rsidP="0084020C">
      <w:pPr>
        <w:pStyle w:val="AHeading10"/>
        <w:tabs>
          <w:tab w:val="decimal" w:pos="9200"/>
        </w:tabs>
        <w:ind w:left="0"/>
        <w:rPr>
          <w:sz w:val="20"/>
        </w:rPr>
      </w:pPr>
      <w:r>
        <w:t>1601 URBANIZEM</w:t>
      </w:r>
      <w:r>
        <w:tab/>
      </w:r>
      <w:r>
        <w:rPr>
          <w:sz w:val="20"/>
        </w:rPr>
        <w:t>2.905 €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polletja so bila na postavki porabljena minimalna sredstva glede na planirana in sicer  za poplačilo </w:t>
      </w:r>
      <w:r w:rsidR="00E924B8" w:rsidRPr="009602EA">
        <w:rPr>
          <w:rFonts w:cs="Tahoma"/>
          <w:szCs w:val="18"/>
          <w:lang w:val="x-none"/>
        </w:rPr>
        <w:t>pripravljavca</w:t>
      </w:r>
      <w:r w:rsidRPr="009602EA">
        <w:rPr>
          <w:rFonts w:cs="Tahoma"/>
          <w:szCs w:val="18"/>
          <w:lang w:val="x-none"/>
        </w:rPr>
        <w:t xml:space="preserve"> sprememb odloka o kategorizaciji cest , za vzdrževanje PISO in za izdelavo karte Občine.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postavka do konca leta realizirana.</w:t>
      </w:r>
    </w:p>
    <w:p w:rsidR="00453A2D" w:rsidRDefault="00453A2D" w:rsidP="0084020C">
      <w:pPr>
        <w:pStyle w:val="AHeading10"/>
        <w:tabs>
          <w:tab w:val="decimal" w:pos="9200"/>
        </w:tabs>
        <w:ind w:left="0"/>
        <w:rPr>
          <w:sz w:val="20"/>
        </w:rPr>
      </w:pPr>
      <w:r>
        <w:lastRenderedPageBreak/>
        <w:t>1602 IZDAJA PROJEKTNIH POGOJEV, SOGLASIJ IN SMERNIC</w:t>
      </w:r>
      <w:r>
        <w:tab/>
      </w:r>
      <w:r>
        <w:rPr>
          <w:sz w:val="20"/>
        </w:rPr>
        <w:t>682 €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polletja so bila planirana sredstva v te namene glede na število izdanih dokumentov  porabljena le v višini 17%.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nove priključitve na kanalizacijo in potrebnih soglasij, ocenjujemo da  bo do konca leta postavka v celoti  realizirana.</w:t>
      </w:r>
    </w:p>
    <w:p w:rsidR="00453A2D" w:rsidRDefault="00453A2D" w:rsidP="0084020C">
      <w:pPr>
        <w:pStyle w:val="AHeading6"/>
        <w:tabs>
          <w:tab w:val="decimal" w:pos="9200"/>
        </w:tabs>
        <w:rPr>
          <w:sz w:val="20"/>
        </w:rPr>
      </w:pPr>
      <w:r>
        <w:t>1603 Komunalna dejavnost</w:t>
      </w:r>
      <w:r>
        <w:tab/>
      </w:r>
      <w:r>
        <w:rPr>
          <w:sz w:val="20"/>
        </w:rPr>
        <w:t>122.654 €</w:t>
      </w:r>
    </w:p>
    <w:p w:rsidR="00453A2D" w:rsidRDefault="00453A2D" w:rsidP="0084020C">
      <w:pPr>
        <w:pStyle w:val="AHeading7"/>
        <w:tabs>
          <w:tab w:val="decimal" w:pos="9200"/>
        </w:tabs>
        <w:rPr>
          <w:sz w:val="20"/>
        </w:rPr>
      </w:pPr>
      <w:r>
        <w:t>16039001 Oskrba z vodo</w:t>
      </w:r>
      <w:r>
        <w:tab/>
      </w:r>
      <w:r>
        <w:rPr>
          <w:sz w:val="20"/>
        </w:rPr>
        <w:t>112.390 €</w:t>
      </w:r>
    </w:p>
    <w:p w:rsidR="00453A2D" w:rsidRDefault="00453A2D" w:rsidP="0084020C">
      <w:pPr>
        <w:pStyle w:val="AHeading10"/>
        <w:tabs>
          <w:tab w:val="decimal" w:pos="9200"/>
        </w:tabs>
        <w:ind w:left="0"/>
        <w:rPr>
          <w:sz w:val="20"/>
        </w:rPr>
      </w:pPr>
      <w:r>
        <w:t>1611 VZDRŽEVANJE HIDRANTNEGA OMREŽJA</w:t>
      </w:r>
      <w:r>
        <w:tab/>
      </w:r>
      <w:r>
        <w:rPr>
          <w:sz w:val="20"/>
        </w:rPr>
        <w:t>675 €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Dela za vzdrževanje hidrantnega omrežja, ki zajemajo letni pregled hidrantov in popravila hidrantov, bodo izvedena v drugi polovici leta, zato na postavki v prvi polovici leta sredstva niso bila porabljena. Del sredstev je bilo porabljenih za postavitev ograje okoli hidranta na Selu (675,49 EUR) in postavitev novega hidranta, sredstva porabljena za postavitev le-tega bodo realizirana v drugi polovici.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t>1613 VODOVODNO OMREŽJE (INVESTICIJE)</w:t>
      </w:r>
      <w:r>
        <w:tab/>
      </w:r>
      <w:r>
        <w:rPr>
          <w:sz w:val="20"/>
        </w:rPr>
        <w:t>108.086 €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prvem polletju se je v okviru obnove infrastrukture ob gradnji kanalizacije v štirih naseljih občine Žirovnica (Zabreznica, Selo pri Žirovnici, Žirovnica in Moste) izvajala obnova vodovodnega omrežja v naseljih Žirovnica in Moste ter nekaj investicijsko-vzdrževalnih del na vodovodu po planu JEKO-IN. Sredstva so bila porabljena v višini skoraj 44% za poplačilo del in strokovni nadzor pri gradnji.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zaenkrat ni večjih odstopanj glede na plan, zato menimo, da bo do konca leta realizirana. </w:t>
      </w:r>
    </w:p>
    <w:p w:rsidR="00453A2D" w:rsidRDefault="00453A2D" w:rsidP="0084020C">
      <w:pPr>
        <w:pStyle w:val="AHeading10"/>
        <w:tabs>
          <w:tab w:val="decimal" w:pos="9200"/>
        </w:tabs>
        <w:ind w:left="0"/>
        <w:rPr>
          <w:sz w:val="20"/>
        </w:rPr>
      </w:pPr>
      <w:r>
        <w:t>1614 SUBVENCIJE CEN (VODOVODNO OMREŽJE)</w:t>
      </w:r>
      <w:r>
        <w:tab/>
      </w:r>
      <w:r>
        <w:rPr>
          <w:sz w:val="20"/>
        </w:rPr>
        <w:t>3.628 €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Iz postavke so bila do polletja  porabljena vsa planirana sredstva za subvencijo cen še v lanskem letu. Letos subvencije cen niso  predvidene.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je že realizirana.</w:t>
      </w:r>
    </w:p>
    <w:p w:rsidR="00453A2D" w:rsidRDefault="00453A2D" w:rsidP="0084020C">
      <w:pPr>
        <w:pStyle w:val="AHeading7"/>
        <w:tabs>
          <w:tab w:val="decimal" w:pos="9200"/>
        </w:tabs>
        <w:rPr>
          <w:sz w:val="20"/>
        </w:rPr>
      </w:pPr>
      <w:r>
        <w:t>16039002 Urejanje pokopališč in pogrebna dejavnost</w:t>
      </w:r>
      <w:r>
        <w:tab/>
      </w:r>
      <w:r>
        <w:rPr>
          <w:sz w:val="20"/>
        </w:rPr>
        <w:t>0 €</w:t>
      </w:r>
    </w:p>
    <w:p w:rsidR="00453A2D" w:rsidRDefault="00453A2D" w:rsidP="0084020C">
      <w:pPr>
        <w:pStyle w:val="AHeading10"/>
        <w:tabs>
          <w:tab w:val="decimal" w:pos="9200"/>
        </w:tabs>
        <w:ind w:left="0"/>
        <w:rPr>
          <w:sz w:val="20"/>
        </w:rPr>
      </w:pPr>
      <w:r>
        <w:t>1621 UREDITEV POKOPALIŠČA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tej postavki  sredstva do polletja še niso bila porabljena, dela (tlakovanje poti na pokopališču Rodine) pa so bila že izvedena in bodo zapadla v plačilo v drugi polovici leta.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do konca leta sredstva porabljena.</w:t>
      </w:r>
    </w:p>
    <w:p w:rsidR="00453A2D" w:rsidRDefault="00453A2D" w:rsidP="0084020C">
      <w:pPr>
        <w:pStyle w:val="AHeading7"/>
        <w:tabs>
          <w:tab w:val="decimal" w:pos="9200"/>
        </w:tabs>
        <w:rPr>
          <w:sz w:val="20"/>
        </w:rPr>
      </w:pPr>
      <w:r>
        <w:t>16039003 Objekti za rekreacijo</w:t>
      </w:r>
      <w:r>
        <w:tab/>
      </w:r>
      <w:r>
        <w:rPr>
          <w:sz w:val="20"/>
        </w:rPr>
        <w:t>10.265 €</w:t>
      </w:r>
    </w:p>
    <w:p w:rsidR="00453A2D" w:rsidRDefault="00453A2D" w:rsidP="0084020C">
      <w:pPr>
        <w:pStyle w:val="AHeading10"/>
        <w:tabs>
          <w:tab w:val="decimal" w:pos="9200"/>
        </w:tabs>
        <w:ind w:left="0"/>
        <w:rPr>
          <w:sz w:val="20"/>
        </w:rPr>
      </w:pPr>
      <w:r>
        <w:t>1631 VZDRŽEVANJE JAVNIH ZELENIC</w:t>
      </w:r>
      <w:r>
        <w:tab/>
      </w:r>
      <w:r>
        <w:rPr>
          <w:sz w:val="20"/>
        </w:rPr>
        <w:t>5.788 €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postavki so bila v prvem polletju porabljena sredstva v višini 5.788,27 EUR. Sredstva so bila namenjena vzdrževanju javnih </w:t>
      </w:r>
      <w:r w:rsidRPr="009602EA">
        <w:rPr>
          <w:rFonts w:cs="Tahoma"/>
          <w:szCs w:val="18"/>
          <w:lang w:val="x-none"/>
        </w:rPr>
        <w:lastRenderedPageBreak/>
        <w:t>zelenic in zasaditvi cvetja, košenju zelenic in otroških igrišč v Vrbi in na Rodinah.</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10"/>
        <w:tabs>
          <w:tab w:val="decimal" w:pos="9200"/>
        </w:tabs>
        <w:ind w:left="0"/>
        <w:rPr>
          <w:sz w:val="20"/>
        </w:rPr>
      </w:pPr>
      <w:r>
        <w:t>1633 OTROŠKA IGRIŠČA</w:t>
      </w:r>
      <w:r>
        <w:tab/>
      </w:r>
      <w:r>
        <w:rPr>
          <w:sz w:val="20"/>
        </w:rPr>
        <w:t>4.476 €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prvem polletju so bila realizir</w:t>
      </w:r>
      <w:r w:rsidR="00E924B8">
        <w:rPr>
          <w:rFonts w:cs="Tahoma"/>
          <w:szCs w:val="18"/>
        </w:rPr>
        <w:t>a</w:t>
      </w:r>
      <w:r w:rsidRPr="009602EA">
        <w:rPr>
          <w:rFonts w:cs="Tahoma"/>
          <w:szCs w:val="18"/>
          <w:lang w:val="x-none"/>
        </w:rPr>
        <w:t xml:space="preserve">na v višini 4.476,44 EUR, za vzdrževanje igrišč (najemne pogodbe), izdelava table otroško igrišče Rodine, najem WC-jev in poraba vode na pitnikih.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potekala v skladu s planom.</w:t>
      </w:r>
    </w:p>
    <w:p w:rsidR="00453A2D" w:rsidRDefault="00453A2D" w:rsidP="0084020C">
      <w:pPr>
        <w:pStyle w:val="AHeading6"/>
        <w:tabs>
          <w:tab w:val="decimal" w:pos="9200"/>
        </w:tabs>
        <w:rPr>
          <w:sz w:val="20"/>
        </w:rPr>
      </w:pPr>
      <w:r>
        <w:t>1605 Spodbujanje stanovanjske gradnje</w:t>
      </w:r>
      <w:r>
        <w:tab/>
      </w:r>
      <w:r>
        <w:rPr>
          <w:sz w:val="20"/>
        </w:rPr>
        <w:t>268.459 €</w:t>
      </w:r>
    </w:p>
    <w:p w:rsidR="00453A2D" w:rsidRDefault="00453A2D" w:rsidP="0084020C">
      <w:pPr>
        <w:pStyle w:val="AHeading7"/>
        <w:tabs>
          <w:tab w:val="decimal" w:pos="9200"/>
        </w:tabs>
        <w:rPr>
          <w:sz w:val="20"/>
        </w:rPr>
      </w:pPr>
      <w:r>
        <w:t>16059002 Spodbujanje stanovanjske gradnje</w:t>
      </w:r>
      <w:r>
        <w:tab/>
      </w:r>
      <w:r>
        <w:rPr>
          <w:sz w:val="20"/>
        </w:rPr>
        <w:t>266.616 €</w:t>
      </w:r>
    </w:p>
    <w:p w:rsidR="00453A2D" w:rsidRDefault="00453A2D" w:rsidP="0084020C">
      <w:pPr>
        <w:pStyle w:val="AHeading10"/>
        <w:tabs>
          <w:tab w:val="decimal" w:pos="9200"/>
        </w:tabs>
        <w:ind w:left="0"/>
        <w:rPr>
          <w:sz w:val="20"/>
        </w:rPr>
      </w:pPr>
      <w:r>
        <w:t>1641 STANOVANJA (INVESTICIJE)</w:t>
      </w:r>
      <w:r>
        <w:tab/>
      </w:r>
      <w:r>
        <w:rPr>
          <w:sz w:val="20"/>
        </w:rPr>
        <w:t>266.616 €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do konca junija sredstva  porabljena v dobri polovici (51%), za  izdelavo investicijskega programa in gradnjo stanovanjskega objekta na Selu 15, nadzora nad to gradnjo, izvajanje varstva pri delu ter za investicijsko vzdrževanje stanovanjskega objekta Zabreznica 5 ter poplačilo najemnine za prisilno preseljeno družino.</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Glede na planirana sredstva ocenjujemo, da bo  plan do konca  leta v celoti  realiziran. </w:t>
      </w:r>
    </w:p>
    <w:p w:rsidR="00453A2D" w:rsidRDefault="00453A2D" w:rsidP="0084020C">
      <w:pPr>
        <w:pStyle w:val="AHeading7"/>
        <w:tabs>
          <w:tab w:val="decimal" w:pos="9200"/>
        </w:tabs>
        <w:rPr>
          <w:sz w:val="20"/>
        </w:rPr>
      </w:pPr>
      <w:r>
        <w:t>16059003 Drugi programi na stanovanjskem področju</w:t>
      </w:r>
      <w:r>
        <w:tab/>
      </w:r>
      <w:r>
        <w:rPr>
          <w:sz w:val="20"/>
        </w:rPr>
        <w:t>1.843 €</w:t>
      </w:r>
    </w:p>
    <w:p w:rsidR="00453A2D" w:rsidRDefault="00453A2D" w:rsidP="0084020C">
      <w:pPr>
        <w:pStyle w:val="AHeading10"/>
        <w:tabs>
          <w:tab w:val="decimal" w:pos="9200"/>
        </w:tabs>
        <w:ind w:left="0"/>
        <w:rPr>
          <w:sz w:val="20"/>
        </w:rPr>
      </w:pPr>
      <w:r>
        <w:t>1651 STANOVANJA (VZDRŽEVANJE)</w:t>
      </w:r>
      <w:r>
        <w:tab/>
      </w:r>
      <w:r>
        <w:rPr>
          <w:sz w:val="20"/>
        </w:rPr>
        <w:t>1.841 €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v višini cca 25% so bila v prvem polletju  porabljena za kritje stroškov  upravljanja s stanovanji in manjših vzdrževalnih del predvsem v skupnih prostorih večstanovanjskih objektov (dimnikarske </w:t>
      </w:r>
      <w:r w:rsidR="00E924B8">
        <w:rPr>
          <w:rFonts w:cs="Tahoma"/>
          <w:szCs w:val="18"/>
        </w:rPr>
        <w:t>storitve</w:t>
      </w:r>
      <w:r w:rsidRPr="009602EA">
        <w:rPr>
          <w:rFonts w:cs="Tahoma"/>
          <w:szCs w:val="18"/>
          <w:lang w:val="x-none"/>
        </w:rPr>
        <w:t xml:space="preserve">, zavarovanje objektov).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do konca leta plan izveden v skladu z načrtovanimi sredstvi.</w:t>
      </w:r>
    </w:p>
    <w:p w:rsidR="00453A2D" w:rsidRDefault="00453A2D" w:rsidP="0084020C">
      <w:pPr>
        <w:pStyle w:val="AHeading10"/>
        <w:tabs>
          <w:tab w:val="decimal" w:pos="9200"/>
        </w:tabs>
        <w:ind w:left="0"/>
        <w:rPr>
          <w:sz w:val="20"/>
        </w:rPr>
      </w:pPr>
      <w:r>
        <w:t>1652 OBVEZNOSTI PO STANOVANJSKEM ZAKONU</w:t>
      </w:r>
      <w:r>
        <w:tab/>
      </w:r>
      <w:r>
        <w:rPr>
          <w:sz w:val="20"/>
        </w:rPr>
        <w:t>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za plačilo obveznosti po stanovanjskem zakonu(delež od obročnega odplačevanja lastniških stanovanj) do polletja  niso bila skoraj nič porabljena , kar  pomeni, da se  te obveznosti iztekajo.</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Nakazana sredstva so bila manjša od planiranih. Ker nimamo pregleda nad nakupljenimi stanovanji v bivši jeseniški občini (delitvena bilanca), je težko planirati pravo količino sredstev.</w:t>
      </w:r>
    </w:p>
    <w:p w:rsidR="00453A2D" w:rsidRDefault="00453A2D" w:rsidP="0084020C">
      <w:pPr>
        <w:pStyle w:val="AHeading6"/>
        <w:tabs>
          <w:tab w:val="decimal" w:pos="9200"/>
        </w:tabs>
        <w:rPr>
          <w:sz w:val="20"/>
        </w:rPr>
      </w:pPr>
      <w:r>
        <w:t>1606 Upravljanje in razpolaganje z zemljišči (javno dobro, kmetijska, gozdna in stavbna zemljišča)</w:t>
      </w:r>
      <w:r>
        <w:tab/>
      </w:r>
      <w:r>
        <w:rPr>
          <w:sz w:val="20"/>
        </w:rPr>
        <w:t>13.460 €</w:t>
      </w:r>
    </w:p>
    <w:p w:rsidR="00453A2D" w:rsidRDefault="00453A2D" w:rsidP="0084020C">
      <w:pPr>
        <w:pStyle w:val="AHeading7"/>
        <w:tabs>
          <w:tab w:val="decimal" w:pos="9200"/>
        </w:tabs>
        <w:rPr>
          <w:sz w:val="20"/>
        </w:rPr>
      </w:pPr>
      <w:r>
        <w:t>16069001 Urejanje občinskih zemljišč</w:t>
      </w:r>
      <w:r>
        <w:tab/>
      </w:r>
      <w:r>
        <w:rPr>
          <w:sz w:val="20"/>
        </w:rPr>
        <w:t>7.171 €</w:t>
      </w:r>
    </w:p>
    <w:p w:rsidR="00453A2D" w:rsidRDefault="00453A2D" w:rsidP="0084020C">
      <w:pPr>
        <w:pStyle w:val="AHeading10"/>
        <w:tabs>
          <w:tab w:val="decimal" w:pos="9200"/>
        </w:tabs>
        <w:ind w:left="0"/>
        <w:rPr>
          <w:sz w:val="20"/>
        </w:rPr>
      </w:pPr>
      <w:r>
        <w:t>1661 UPRAVLJANJE Z ZEMLJIŠČI</w:t>
      </w:r>
      <w:r>
        <w:tab/>
      </w:r>
      <w:r>
        <w:rPr>
          <w:sz w:val="20"/>
        </w:rPr>
        <w:t>7.171 €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tabs>
          <w:tab w:val="left" w:pos="8490"/>
        </w:tabs>
        <w:spacing w:after="0"/>
        <w:ind w:left="0"/>
        <w:jc w:val="both"/>
        <w:rPr>
          <w:rFonts w:cs="Tahoma"/>
          <w:szCs w:val="18"/>
          <w:lang w:val="x-none"/>
        </w:rPr>
      </w:pPr>
      <w:r w:rsidRPr="009602EA">
        <w:rPr>
          <w:rFonts w:cs="Tahoma"/>
          <w:szCs w:val="18"/>
          <w:lang w:val="x-none"/>
        </w:rPr>
        <w:t>Iz te postavke so bili plačani stroški notarskih storitev, cenitev zemljišč, davek na promet nepremičnin in najemnina za Eko-otok pri žel. postaji v Žirovnici.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v okviru načrtovanih sredstev na postavki.</w:t>
      </w:r>
    </w:p>
    <w:p w:rsidR="00453A2D" w:rsidRDefault="00453A2D" w:rsidP="0084020C">
      <w:pPr>
        <w:pStyle w:val="AHeading7"/>
        <w:tabs>
          <w:tab w:val="decimal" w:pos="9200"/>
        </w:tabs>
        <w:rPr>
          <w:sz w:val="20"/>
        </w:rPr>
      </w:pPr>
      <w:r>
        <w:lastRenderedPageBreak/>
        <w:t>16069002 Nakup zemljišč</w:t>
      </w:r>
      <w:r>
        <w:tab/>
      </w:r>
      <w:r>
        <w:rPr>
          <w:sz w:val="20"/>
        </w:rPr>
        <w:t>6.289 €</w:t>
      </w:r>
    </w:p>
    <w:p w:rsidR="00453A2D" w:rsidRDefault="00453A2D" w:rsidP="0084020C">
      <w:pPr>
        <w:pStyle w:val="AHeading10"/>
        <w:tabs>
          <w:tab w:val="decimal" w:pos="9200"/>
        </w:tabs>
        <w:ind w:left="0"/>
        <w:rPr>
          <w:sz w:val="20"/>
        </w:rPr>
      </w:pPr>
      <w:r>
        <w:t>1671 PRIDOBIVANJE ZEMLJIŠČ</w:t>
      </w:r>
      <w:r>
        <w:tab/>
      </w:r>
      <w:r>
        <w:rPr>
          <w:sz w:val="20"/>
        </w:rPr>
        <w:t>6.289 €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2015 so bili s te postavke poravnani stroški geodetskih storitev, notarskih storitev in strošek odkupa zemljišč na podlagi izvedenih izravnav.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v okviru načrtovanih sredstev na postavki.</w:t>
      </w:r>
    </w:p>
    <w:p w:rsidR="00453A2D" w:rsidRDefault="00453A2D" w:rsidP="0084020C">
      <w:pPr>
        <w:pStyle w:val="AHeading5"/>
        <w:tabs>
          <w:tab w:val="decimal" w:pos="9200"/>
        </w:tabs>
        <w:rPr>
          <w:sz w:val="20"/>
        </w:rPr>
      </w:pPr>
      <w:bookmarkStart w:id="46" w:name="_Toc426969002"/>
      <w:r>
        <w:t>17 ZDRAVSTVENO VARSTVO</w:t>
      </w:r>
      <w:r>
        <w:tab/>
      </w:r>
      <w:r>
        <w:rPr>
          <w:sz w:val="20"/>
        </w:rPr>
        <w:t>13.944 €</w:t>
      </w:r>
      <w:bookmarkEnd w:id="46"/>
    </w:p>
    <w:p w:rsidR="00453A2D" w:rsidRDefault="00453A2D" w:rsidP="0084020C">
      <w:pPr>
        <w:pStyle w:val="AHeading6"/>
        <w:tabs>
          <w:tab w:val="decimal" w:pos="9200"/>
        </w:tabs>
        <w:rPr>
          <w:sz w:val="20"/>
        </w:rPr>
      </w:pPr>
      <w:r>
        <w:t>1707 Drugi programi na področju zdravstva</w:t>
      </w:r>
      <w:r>
        <w:tab/>
      </w:r>
      <w:r>
        <w:rPr>
          <w:sz w:val="20"/>
        </w:rPr>
        <w:t>13.944 €</w:t>
      </w:r>
    </w:p>
    <w:p w:rsidR="00453A2D" w:rsidRDefault="00453A2D" w:rsidP="0084020C">
      <w:pPr>
        <w:pStyle w:val="AHeading7"/>
        <w:tabs>
          <w:tab w:val="decimal" w:pos="9200"/>
        </w:tabs>
        <w:rPr>
          <w:sz w:val="20"/>
        </w:rPr>
      </w:pPr>
      <w:r>
        <w:t>17079001 Nujno zdravstveno varstvo</w:t>
      </w:r>
      <w:r>
        <w:tab/>
      </w:r>
      <w:r>
        <w:rPr>
          <w:sz w:val="20"/>
        </w:rPr>
        <w:t>10.630 €</w:t>
      </w:r>
    </w:p>
    <w:p w:rsidR="00453A2D" w:rsidRDefault="00453A2D" w:rsidP="0084020C">
      <w:pPr>
        <w:pStyle w:val="AHeading10"/>
        <w:tabs>
          <w:tab w:val="decimal" w:pos="9200"/>
        </w:tabs>
        <w:ind w:left="0"/>
        <w:rPr>
          <w:sz w:val="20"/>
        </w:rPr>
      </w:pPr>
      <w:r>
        <w:t>1711 PRISPEVEK ZA ZDRAVSTVENO ZAVAROVANJE OBČANOV</w:t>
      </w:r>
      <w:r>
        <w:tab/>
      </w:r>
      <w:r>
        <w:rPr>
          <w:sz w:val="20"/>
        </w:rPr>
        <w:t>10.630 €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2015 je bilo zavarovano povprečno 60 oseb mesečno, njihovo število se mesečno spreminja. V ta namen je bilo porabljeno 10.630 EUR sredstev, trenutno mesečni prispevek znaša 30,87 EUR na zavarovanca. Ocenjujemo, da bo letna realizacija na ravni načrtovane.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7"/>
        <w:tabs>
          <w:tab w:val="decimal" w:pos="9200"/>
        </w:tabs>
        <w:rPr>
          <w:sz w:val="20"/>
        </w:rPr>
      </w:pPr>
      <w:r>
        <w:t>17079002 Mrliško ogledna služba</w:t>
      </w:r>
      <w:r>
        <w:tab/>
      </w:r>
      <w:r>
        <w:rPr>
          <w:sz w:val="20"/>
        </w:rPr>
        <w:t>3.314 €</w:t>
      </w:r>
    </w:p>
    <w:p w:rsidR="00453A2D" w:rsidRDefault="00453A2D" w:rsidP="0084020C">
      <w:pPr>
        <w:pStyle w:val="AHeading10"/>
        <w:tabs>
          <w:tab w:val="decimal" w:pos="9200"/>
        </w:tabs>
        <w:ind w:left="0"/>
        <w:rPr>
          <w:sz w:val="20"/>
        </w:rPr>
      </w:pPr>
      <w:r>
        <w:t>1721 ZDRAVSTVENI UKREPI NA PRIMARNI RAVNI</w:t>
      </w:r>
      <w:r>
        <w:tab/>
      </w:r>
      <w:r>
        <w:rPr>
          <w:sz w:val="20"/>
        </w:rPr>
        <w:t>3.314 €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postavki so bila porabljena za stroške mrliških ogledov, katere je dolžna občina kriti in sicer je bilo zaračunano 12 ogledov in 2 obdukciji.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polletno realizacijo je velika verjetnost, da bodo sredstva na postavki v celoti realizirana.</w:t>
      </w:r>
    </w:p>
    <w:p w:rsidR="00453A2D" w:rsidRDefault="00453A2D" w:rsidP="0084020C">
      <w:pPr>
        <w:pStyle w:val="AHeading5"/>
        <w:tabs>
          <w:tab w:val="decimal" w:pos="9200"/>
        </w:tabs>
        <w:rPr>
          <w:sz w:val="20"/>
        </w:rPr>
      </w:pPr>
      <w:bookmarkStart w:id="47" w:name="_Toc426969003"/>
      <w:r>
        <w:t>18 KULTURA, ŠPORT IN NEVLADNE ORGANIZACIJE</w:t>
      </w:r>
      <w:r>
        <w:tab/>
      </w:r>
      <w:r>
        <w:rPr>
          <w:sz w:val="20"/>
        </w:rPr>
        <w:t>115.322 €</w:t>
      </w:r>
      <w:bookmarkEnd w:id="47"/>
    </w:p>
    <w:p w:rsidR="00453A2D" w:rsidRDefault="00453A2D" w:rsidP="0084020C">
      <w:pPr>
        <w:pStyle w:val="AHeading6"/>
        <w:tabs>
          <w:tab w:val="decimal" w:pos="9200"/>
        </w:tabs>
        <w:rPr>
          <w:sz w:val="20"/>
        </w:rPr>
      </w:pPr>
      <w:r>
        <w:t>1802 Ohranjanje kulturne dediščine</w:t>
      </w:r>
      <w:r>
        <w:tab/>
      </w:r>
      <w:r>
        <w:rPr>
          <w:sz w:val="20"/>
        </w:rPr>
        <w:t>533 €</w:t>
      </w:r>
    </w:p>
    <w:p w:rsidR="00453A2D" w:rsidRDefault="00453A2D" w:rsidP="0084020C">
      <w:pPr>
        <w:pStyle w:val="AHeading7"/>
        <w:tabs>
          <w:tab w:val="decimal" w:pos="9200"/>
        </w:tabs>
        <w:rPr>
          <w:sz w:val="20"/>
        </w:rPr>
      </w:pPr>
      <w:r>
        <w:t>18029001 Nepremična kulturna dediščina</w:t>
      </w:r>
      <w:r>
        <w:tab/>
      </w:r>
      <w:r>
        <w:rPr>
          <w:sz w:val="20"/>
        </w:rPr>
        <w:t>533 €</w:t>
      </w:r>
    </w:p>
    <w:p w:rsidR="00453A2D" w:rsidRDefault="00453A2D" w:rsidP="0084020C">
      <w:pPr>
        <w:pStyle w:val="AHeading10"/>
        <w:tabs>
          <w:tab w:val="decimal" w:pos="9200"/>
        </w:tabs>
        <w:ind w:left="0"/>
        <w:rPr>
          <w:sz w:val="20"/>
        </w:rPr>
      </w:pPr>
      <w:r>
        <w:t>1801 JANŠEV ČEBELNJAK</w:t>
      </w:r>
      <w:r>
        <w:tab/>
      </w:r>
      <w:r>
        <w:rPr>
          <w:sz w:val="20"/>
        </w:rPr>
        <w:t>533 €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zajeti stroški služnosti za dostopno pot do Janševega čebelnjaka na Breznici za prvo polovico leta  v višini 533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1802 VARSTVO NARAVNE IN KULTURNE DEDIŠČINE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načrtovana sredstva za obnovo poti do Turške jame v višini 3.000 EUR, dela bodo izvedena v drugi polovici leta. Na podlagi javnega razpisa za sofinanciranje projektov kulturne dediščine, so bila razdeljena sredstva v višini 559 EUR za dokončanje obnove Titove vasi. Sredstva bodo realizirana v drugi polovici leta.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to, da sredstva po javnem razpisu niso bila vsa razdeljena, bo realizacija nižja od načrtovane.</w:t>
      </w:r>
    </w:p>
    <w:p w:rsidR="00453A2D" w:rsidRDefault="00453A2D" w:rsidP="0084020C">
      <w:pPr>
        <w:pStyle w:val="AHeading6"/>
        <w:tabs>
          <w:tab w:val="decimal" w:pos="9200"/>
        </w:tabs>
        <w:rPr>
          <w:sz w:val="20"/>
        </w:rPr>
      </w:pPr>
      <w:r>
        <w:lastRenderedPageBreak/>
        <w:t>1803 Programi v kulturi</w:t>
      </w:r>
      <w:r>
        <w:tab/>
      </w:r>
      <w:r>
        <w:rPr>
          <w:sz w:val="20"/>
        </w:rPr>
        <w:t>49.984 €</w:t>
      </w:r>
    </w:p>
    <w:p w:rsidR="00453A2D" w:rsidRDefault="00453A2D" w:rsidP="0084020C">
      <w:pPr>
        <w:pStyle w:val="AHeading7"/>
        <w:tabs>
          <w:tab w:val="decimal" w:pos="9200"/>
        </w:tabs>
        <w:rPr>
          <w:sz w:val="20"/>
        </w:rPr>
      </w:pPr>
      <w:r>
        <w:t>18039001 Knjižničarstvo in založništvo</w:t>
      </w:r>
      <w:r>
        <w:tab/>
      </w:r>
      <w:r>
        <w:rPr>
          <w:sz w:val="20"/>
        </w:rPr>
        <w:t>32.853 €</w:t>
      </w:r>
    </w:p>
    <w:p w:rsidR="00453A2D" w:rsidRDefault="00453A2D" w:rsidP="0084020C">
      <w:pPr>
        <w:pStyle w:val="AHeading10"/>
        <w:tabs>
          <w:tab w:val="decimal" w:pos="9200"/>
        </w:tabs>
        <w:ind w:left="0"/>
        <w:rPr>
          <w:sz w:val="20"/>
        </w:rPr>
      </w:pPr>
      <w:r>
        <w:t>1821 OBČINSKA KNJIŽNICA JESENICE</w:t>
      </w:r>
      <w:r>
        <w:tab/>
      </w:r>
      <w:r>
        <w:rPr>
          <w:sz w:val="20"/>
        </w:rPr>
        <w:t>32.853 €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Višina izplačanih tekočih transferov v prvi polovici leta 2015 je bila sledeča:</w:t>
      </w:r>
    </w:p>
    <w:p w:rsidR="00453A2D" w:rsidRPr="009602EA" w:rsidRDefault="00453A2D" w:rsidP="00591585">
      <w:pPr>
        <w:widowControl w:val="0"/>
        <w:numPr>
          <w:ilvl w:val="0"/>
          <w:numId w:val="22"/>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dela: 17.784 EUR</w:t>
      </w:r>
    </w:p>
    <w:p w:rsidR="00453A2D" w:rsidRPr="009602EA" w:rsidRDefault="00453A2D" w:rsidP="00591585">
      <w:pPr>
        <w:widowControl w:val="0"/>
        <w:numPr>
          <w:ilvl w:val="0"/>
          <w:numId w:val="22"/>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materiala in storitev: 15.069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Polletna realizacija je 48,3%, ocenjujemo, da bo letna realizacija na ravni načrtovane.</w:t>
      </w:r>
    </w:p>
    <w:p w:rsidR="00453A2D" w:rsidRDefault="00453A2D" w:rsidP="0084020C">
      <w:pPr>
        <w:pStyle w:val="AHeading10"/>
        <w:tabs>
          <w:tab w:val="decimal" w:pos="9200"/>
        </w:tabs>
        <w:ind w:left="0"/>
        <w:rPr>
          <w:sz w:val="20"/>
        </w:rPr>
      </w:pPr>
      <w:r>
        <w:t>1822 KNJIŽNICA M. ČOPA (INVESTICIJE)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se navezuje na NRP: OB000-07-0033 Knjižnica Matije Čopa, kateri zajema potrebno opremo in manjša investicijska vlaganja za delovanje krajevne knjižnice. V prvi polovici leta 2015 postavka ni imela realizacije.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7"/>
        <w:tabs>
          <w:tab w:val="decimal" w:pos="9200"/>
        </w:tabs>
        <w:rPr>
          <w:sz w:val="20"/>
        </w:rPr>
      </w:pPr>
      <w:r>
        <w:t>18039003 Ljubiteljska kultura</w:t>
      </w:r>
      <w:r>
        <w:tab/>
      </w:r>
      <w:r>
        <w:rPr>
          <w:sz w:val="20"/>
        </w:rPr>
        <w:t>14.217 €</w:t>
      </w:r>
    </w:p>
    <w:p w:rsidR="00453A2D" w:rsidRDefault="00453A2D" w:rsidP="0084020C">
      <w:pPr>
        <w:pStyle w:val="AHeading10"/>
        <w:tabs>
          <w:tab w:val="decimal" w:pos="9200"/>
        </w:tabs>
        <w:ind w:left="0"/>
        <w:rPr>
          <w:sz w:val="20"/>
        </w:rPr>
      </w:pPr>
      <w:r>
        <w:t>1841 KULTURNI PROJEKTI</w:t>
      </w:r>
      <w:r>
        <w:tab/>
      </w:r>
      <w:r>
        <w:rPr>
          <w:sz w:val="20"/>
        </w:rPr>
        <w:t>3.778 €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Višina sredstev za posamezne projekte se je določila v okviru javnega razpisa, sredstva so bila razdeljena za sledeče projekte:</w:t>
      </w:r>
    </w:p>
    <w:tbl>
      <w:tblPr>
        <w:tblStyle w:val="Svetelseznampoudarek5"/>
        <w:tblW w:w="9889" w:type="dxa"/>
        <w:tblLayout w:type="fixed"/>
        <w:tblLook w:val="0060" w:firstRow="1" w:lastRow="1" w:firstColumn="0" w:lastColumn="0" w:noHBand="0" w:noVBand="0"/>
      </w:tblPr>
      <w:tblGrid>
        <w:gridCol w:w="2943"/>
        <w:gridCol w:w="5387"/>
        <w:gridCol w:w="1559"/>
      </w:tblGrid>
      <w:tr w:rsidR="00453A2D" w:rsidTr="00284FA5">
        <w:trPr>
          <w:cnfStyle w:val="100000000000" w:firstRow="1" w:lastRow="0" w:firstColumn="0" w:lastColumn="0" w:oddVBand="0" w:evenVBand="0" w:oddHBand="0"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IZVAJALEC</w:t>
            </w:r>
          </w:p>
        </w:tc>
        <w:tc>
          <w:tcPr>
            <w:tcW w:w="5387" w:type="dxa"/>
          </w:tcPr>
          <w:p w:rsidR="00453A2D" w:rsidRPr="009602EA"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naziv projekta</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Calibri"/>
                <w:color w:val="000000"/>
                <w:szCs w:val="18"/>
                <w:lang w:val="x-none"/>
              </w:rPr>
            </w:pPr>
            <w:r w:rsidRPr="009602EA">
              <w:rPr>
                <w:rFonts w:cs="Calibri"/>
                <w:color w:val="000000"/>
                <w:szCs w:val="18"/>
                <w:lang w:val="x-none"/>
              </w:rPr>
              <w:t>znesek</w:t>
            </w:r>
          </w:p>
        </w:tc>
      </w:tr>
      <w:tr w:rsidR="00453A2D" w:rsidTr="00284FA5">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KD F. dr. F. Prešern</w:t>
            </w:r>
          </w:p>
        </w:tc>
        <w:tc>
          <w:tcPr>
            <w:tcW w:w="5387"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Izdaja pesniške zbirke: Moč narave</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530,00</w:t>
            </w:r>
          </w:p>
        </w:tc>
      </w:tr>
      <w:tr w:rsidR="00453A2D" w:rsidTr="00284FA5">
        <w:trPr>
          <w:trHeight w:val="205"/>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Fotografsko društvo Jesenice</w:t>
            </w:r>
          </w:p>
        </w:tc>
        <w:tc>
          <w:tcPr>
            <w:tcW w:w="5387"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Postavitev razstav v fotogaleriji Jaka Čopa</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450,00</w:t>
            </w:r>
          </w:p>
        </w:tc>
      </w:tr>
      <w:tr w:rsidR="00453A2D" w:rsidTr="00284FA5">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TVD partizan Žirovnica</w:t>
            </w:r>
          </w:p>
        </w:tc>
        <w:tc>
          <w:tcPr>
            <w:tcW w:w="5387"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Fotografska razstava ob razglasitvi častnih članov društva</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500,00</w:t>
            </w:r>
          </w:p>
        </w:tc>
      </w:tr>
      <w:tr w:rsidR="00453A2D" w:rsidTr="00284FA5">
        <w:trPr>
          <w:trHeight w:val="220"/>
        </w:trPr>
        <w:tc>
          <w:tcPr>
            <w:cnfStyle w:val="000010000000" w:firstRow="0" w:lastRow="0" w:firstColumn="0" w:lastColumn="0" w:oddVBand="1" w:evenVBand="0" w:oddHBand="0" w:evenHBand="0" w:firstRowFirstColumn="0" w:firstRowLastColumn="0" w:lastRowFirstColumn="0" w:lastRowLastColumn="0"/>
            <w:tcW w:w="2943" w:type="dxa"/>
          </w:tcPr>
          <w:p w:rsidR="00453A2D" w:rsidRPr="00284FA5" w:rsidRDefault="00453A2D" w:rsidP="0084020C">
            <w:pPr>
              <w:widowControl w:val="0"/>
              <w:spacing w:after="0"/>
              <w:ind w:left="0"/>
              <w:jc w:val="both"/>
              <w:rPr>
                <w:rFonts w:cs="Tahoma"/>
                <w:color w:val="000000"/>
                <w:szCs w:val="18"/>
              </w:rPr>
            </w:pPr>
            <w:r w:rsidRPr="009602EA">
              <w:rPr>
                <w:color w:val="000000"/>
                <w:szCs w:val="18"/>
                <w:lang w:val="x-none"/>
              </w:rPr>
              <w:t xml:space="preserve"> </w:t>
            </w:r>
            <w:r w:rsidRPr="009602EA">
              <w:rPr>
                <w:rFonts w:cs="Tahoma"/>
                <w:color w:val="000000"/>
                <w:szCs w:val="18"/>
                <w:lang w:val="x-none"/>
              </w:rPr>
              <w:t>KD F. dr. F. Prešern</w:t>
            </w:r>
          </w:p>
        </w:tc>
        <w:tc>
          <w:tcPr>
            <w:tcW w:w="5387"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Izdaja brošure: Arheološke točke</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916,00</w:t>
            </w:r>
          </w:p>
        </w:tc>
      </w:tr>
      <w:tr w:rsidR="00453A2D" w:rsidTr="00284FA5">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Glasbena šola Jesenice</w:t>
            </w:r>
          </w:p>
        </w:tc>
        <w:tc>
          <w:tcPr>
            <w:tcW w:w="5387"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Božično novoletni koncert</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611,00</w:t>
            </w:r>
          </w:p>
        </w:tc>
      </w:tr>
      <w:tr w:rsidR="00453A2D" w:rsidTr="00284FA5">
        <w:trPr>
          <w:trHeight w:val="220"/>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color w:val="000000"/>
                <w:szCs w:val="18"/>
                <w:lang w:val="x-none"/>
              </w:rPr>
              <w:t xml:space="preserve"> </w:t>
            </w:r>
            <w:r w:rsidRPr="009602EA">
              <w:rPr>
                <w:rFonts w:cs="Tahoma"/>
                <w:color w:val="000000"/>
                <w:szCs w:val="18"/>
                <w:lang w:val="x-none"/>
              </w:rPr>
              <w:t>Planinsko društvo Žirovnica</w:t>
            </w:r>
          </w:p>
        </w:tc>
        <w:tc>
          <w:tcPr>
            <w:tcW w:w="5387"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Izdaja knjige: Rastlinstvo na stezah ovčarja Marka, sprehod med rastlinami v osrčju Karavank</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916,00</w:t>
            </w:r>
          </w:p>
        </w:tc>
      </w:tr>
      <w:tr w:rsidR="00453A2D" w:rsidTr="00284FA5">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color w:val="000000"/>
                <w:szCs w:val="18"/>
                <w:lang w:val="x-none"/>
              </w:rPr>
            </w:pPr>
            <w:r w:rsidRPr="009602EA">
              <w:rPr>
                <w:color w:val="000000"/>
                <w:szCs w:val="18"/>
                <w:lang w:val="x-none"/>
              </w:rPr>
              <w:t xml:space="preserve"> </w:t>
            </w:r>
            <w:r w:rsidRPr="009602EA">
              <w:rPr>
                <w:rFonts w:cs="Tahoma"/>
                <w:color w:val="000000"/>
                <w:szCs w:val="18"/>
                <w:lang w:val="x-none"/>
              </w:rPr>
              <w:t>Znanstveno raziskovalni center SAZU</w:t>
            </w:r>
          </w:p>
        </w:tc>
        <w:tc>
          <w:tcPr>
            <w:tcW w:w="5387"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Izdaja knjige: Slovenska rudarska poročila iz rudišča Belščica v Karavankah</w:t>
            </w: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916,00</w:t>
            </w:r>
          </w:p>
        </w:tc>
      </w:tr>
      <w:tr w:rsidR="00453A2D" w:rsidTr="00284FA5">
        <w:trPr>
          <w:cnfStyle w:val="010000000000" w:firstRow="0" w:lastRow="1" w:firstColumn="0" w:lastColumn="0" w:oddVBand="0" w:evenVBand="0" w:oddHBand="0"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2943" w:type="dxa"/>
          </w:tcPr>
          <w:p w:rsidR="00453A2D" w:rsidRPr="009602EA" w:rsidRDefault="00453A2D" w:rsidP="0084020C">
            <w:pPr>
              <w:widowControl w:val="0"/>
              <w:spacing w:after="0"/>
              <w:ind w:left="0"/>
              <w:jc w:val="both"/>
              <w:rPr>
                <w:rFonts w:cs="Tahoma"/>
                <w:b w:val="0"/>
                <w:bCs w:val="0"/>
                <w:color w:val="000000"/>
                <w:szCs w:val="18"/>
                <w:lang w:val="x-none"/>
              </w:rPr>
            </w:pPr>
            <w:r w:rsidRPr="009602EA">
              <w:rPr>
                <w:rFonts w:cs="Tahoma"/>
                <w:b w:val="0"/>
                <w:bCs w:val="0"/>
                <w:color w:val="000000"/>
                <w:szCs w:val="18"/>
                <w:lang w:val="x-none"/>
              </w:rPr>
              <w:t>SKUPAJ</w:t>
            </w:r>
          </w:p>
        </w:tc>
        <w:tc>
          <w:tcPr>
            <w:tcW w:w="5387" w:type="dxa"/>
          </w:tcPr>
          <w:p w:rsidR="00453A2D" w:rsidRDefault="00453A2D" w:rsidP="0084020C">
            <w:pPr>
              <w:widowControl w:val="0"/>
              <w:spacing w:after="0"/>
              <w:ind w:left="0"/>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lang w:val="x-none"/>
              </w:rPr>
            </w:pPr>
          </w:p>
        </w:tc>
        <w:tc>
          <w:tcPr>
            <w:cnfStyle w:val="000010000000" w:firstRow="0" w:lastRow="0" w:firstColumn="0" w:lastColumn="0" w:oddVBand="1" w:evenVBand="0" w:oddHBand="0" w:evenHBand="0" w:firstRowFirstColumn="0" w:firstRowLastColumn="0" w:lastRowFirstColumn="0" w:lastRowLastColumn="0"/>
            <w:tcW w:w="1559" w:type="dxa"/>
          </w:tcPr>
          <w:p w:rsidR="00453A2D" w:rsidRPr="009602EA" w:rsidRDefault="00453A2D" w:rsidP="0084020C">
            <w:pPr>
              <w:widowControl w:val="0"/>
              <w:spacing w:after="0"/>
              <w:ind w:left="0"/>
              <w:jc w:val="both"/>
              <w:rPr>
                <w:rFonts w:cs="Tahoma"/>
                <w:b w:val="0"/>
                <w:bCs w:val="0"/>
                <w:color w:val="000000"/>
                <w:szCs w:val="18"/>
                <w:lang w:val="x-none"/>
              </w:rPr>
            </w:pPr>
            <w:r w:rsidRPr="009602EA">
              <w:rPr>
                <w:rFonts w:cs="Tahoma"/>
                <w:b w:val="0"/>
                <w:bCs w:val="0"/>
                <w:color w:val="000000"/>
                <w:szCs w:val="18"/>
                <w:lang w:val="x-none"/>
              </w:rPr>
              <w:t>4.839,00</w:t>
            </w:r>
          </w:p>
        </w:tc>
      </w:tr>
    </w:tbl>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so bila izplačana sredstva za 4 projekte in sicer izdaja pesniške zbirke, dve izdaji knjige ter fotografska razstava.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bo na ravni načrtovane ob predpostavki, da bodo vsi projekti izvedeni.</w:t>
      </w:r>
    </w:p>
    <w:p w:rsidR="00453A2D" w:rsidRDefault="00453A2D" w:rsidP="0084020C">
      <w:pPr>
        <w:pStyle w:val="AHeading10"/>
        <w:tabs>
          <w:tab w:val="decimal" w:pos="9200"/>
        </w:tabs>
        <w:ind w:left="0"/>
        <w:rPr>
          <w:sz w:val="20"/>
        </w:rPr>
      </w:pPr>
      <w:r>
        <w:t>1842 KULTURNO DRUŠTVO DR. F. PREŠEREN BREZNICA</w:t>
      </w:r>
      <w:r>
        <w:tab/>
      </w:r>
      <w:r>
        <w:rPr>
          <w:sz w:val="20"/>
        </w:rPr>
        <w:t>9.369 €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Kulturno društvo dr. France Prešeren Breznica ima v proračunu načrtovana sredstva v višini 16.800 EUR, od tega 4.800 EUR za delo društva in 12.000 EUR za delovanje skupin v okviru društva. V prvi polovici leta so bila tako izplačana sredstva v višini 2.641 EUR za delo društva in 6.728 EUR za delo skupin.</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lastRenderedPageBreak/>
        <w:t>1843 MEDOBČINSKO SODELOVANJE- LJUBITELJSKA KULTURA</w:t>
      </w:r>
      <w:r>
        <w:tab/>
      </w:r>
      <w:r>
        <w:rPr>
          <w:sz w:val="20"/>
        </w:rPr>
        <w:t>1.070 €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Ker so bila sredstva izplačana v enkratnem znesku, je polletna realizacija že na ravni letne.</w:t>
      </w:r>
    </w:p>
    <w:p w:rsidR="00453A2D" w:rsidRDefault="00453A2D" w:rsidP="0084020C">
      <w:pPr>
        <w:pStyle w:val="AHeading7"/>
        <w:tabs>
          <w:tab w:val="decimal" w:pos="9200"/>
        </w:tabs>
        <w:rPr>
          <w:sz w:val="20"/>
        </w:rPr>
      </w:pPr>
      <w:r>
        <w:t>18039005 Drugi programi v kulturi</w:t>
      </w:r>
      <w:r>
        <w:tab/>
      </w:r>
      <w:r>
        <w:rPr>
          <w:sz w:val="20"/>
        </w:rPr>
        <w:t>2.914 €</w:t>
      </w:r>
    </w:p>
    <w:p w:rsidR="00453A2D" w:rsidRDefault="00453A2D" w:rsidP="0084020C">
      <w:pPr>
        <w:pStyle w:val="AHeading10"/>
        <w:tabs>
          <w:tab w:val="decimal" w:pos="9200"/>
        </w:tabs>
        <w:ind w:left="0"/>
        <w:rPr>
          <w:sz w:val="20"/>
        </w:rPr>
      </w:pPr>
      <w:r>
        <w:t>1851 KULTURNA DVORANA</w:t>
      </w:r>
      <w:r>
        <w:tab/>
      </w:r>
      <w:r>
        <w:rPr>
          <w:sz w:val="20"/>
        </w:rPr>
        <w:t>2.914 €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načrtovana sredstva za najem in obratovanje dvorane na naslovu Breznica 9, ki jo ima občina v najemu od Župnije Breznica in s katero upravlja Zavod za turizem in kulturo Žirovnica, od tega:</w:t>
      </w:r>
    </w:p>
    <w:p w:rsidR="00453A2D" w:rsidRPr="009602EA" w:rsidRDefault="00453A2D" w:rsidP="00591585">
      <w:pPr>
        <w:widowControl w:val="0"/>
        <w:numPr>
          <w:ilvl w:val="0"/>
          <w:numId w:val="23"/>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najemnine: 6.884 EUR</w:t>
      </w:r>
    </w:p>
    <w:p w:rsidR="00453A2D" w:rsidRPr="009602EA" w:rsidRDefault="00453A2D" w:rsidP="00591585">
      <w:pPr>
        <w:widowControl w:val="0"/>
        <w:numPr>
          <w:ilvl w:val="0"/>
          <w:numId w:val="23"/>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tekočega vzdrževanja: 7.800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na postavki realizirana sredstva  za obratovanje dvorane v višini 2.914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6"/>
        <w:tabs>
          <w:tab w:val="decimal" w:pos="9200"/>
        </w:tabs>
        <w:rPr>
          <w:sz w:val="20"/>
        </w:rPr>
      </w:pPr>
      <w:r>
        <w:t>1804 Podpora posebnim skupinam</w:t>
      </w:r>
      <w:r>
        <w:tab/>
      </w:r>
      <w:r>
        <w:rPr>
          <w:sz w:val="20"/>
        </w:rPr>
        <w:t>442 €</w:t>
      </w:r>
    </w:p>
    <w:p w:rsidR="00453A2D" w:rsidRDefault="00453A2D" w:rsidP="0084020C">
      <w:pPr>
        <w:pStyle w:val="AHeading7"/>
        <w:tabs>
          <w:tab w:val="decimal" w:pos="9200"/>
        </w:tabs>
        <w:rPr>
          <w:sz w:val="20"/>
        </w:rPr>
      </w:pPr>
      <w:r>
        <w:t>18049004 Programi drugih posebnih skupin</w:t>
      </w:r>
      <w:r>
        <w:tab/>
      </w:r>
      <w:r>
        <w:rPr>
          <w:sz w:val="20"/>
        </w:rPr>
        <w:t>442 €</w:t>
      </w:r>
    </w:p>
    <w:p w:rsidR="00453A2D" w:rsidRDefault="00453A2D" w:rsidP="0084020C">
      <w:pPr>
        <w:pStyle w:val="AHeading10"/>
        <w:tabs>
          <w:tab w:val="decimal" w:pos="9200"/>
        </w:tabs>
        <w:ind w:left="0"/>
        <w:rPr>
          <w:sz w:val="20"/>
        </w:rPr>
      </w:pPr>
      <w:r>
        <w:t>1861 DRUŠTVA IN DRUGE ORGANIZACIJE</w:t>
      </w:r>
      <w:r>
        <w:tab/>
      </w:r>
      <w:r>
        <w:rPr>
          <w:sz w:val="20"/>
        </w:rPr>
        <w:t>442 €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w:t>
      </w:r>
      <w:r w:rsidR="00284FA5">
        <w:rPr>
          <w:rFonts w:cs="Tahoma"/>
          <w:szCs w:val="18"/>
        </w:rPr>
        <w:t xml:space="preserve"> </w:t>
      </w:r>
      <w:r w:rsidRPr="009602EA">
        <w:rPr>
          <w:rFonts w:cs="Tahoma"/>
          <w:szCs w:val="18"/>
          <w:lang w:val="x-none"/>
        </w:rPr>
        <w:t>podlagi izvedenega razpisa za delo društev na območju občine, so bila dodeljena sredstva DU Žirovnica v višini 1.800 EUR in DPM Žirovnica v višini 700 EUR. Večina sredstev bo realizirana v drugi polovici leta.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6"/>
        <w:tabs>
          <w:tab w:val="decimal" w:pos="9200"/>
        </w:tabs>
        <w:rPr>
          <w:sz w:val="20"/>
        </w:rPr>
      </w:pPr>
      <w:r>
        <w:t>1805 Šport in prostočasne aktivnosti</w:t>
      </w:r>
      <w:r>
        <w:tab/>
      </w:r>
      <w:r>
        <w:rPr>
          <w:sz w:val="20"/>
        </w:rPr>
        <w:t>64.362 €</w:t>
      </w:r>
    </w:p>
    <w:p w:rsidR="00453A2D" w:rsidRDefault="00453A2D" w:rsidP="0084020C">
      <w:pPr>
        <w:pStyle w:val="AHeading7"/>
        <w:tabs>
          <w:tab w:val="decimal" w:pos="9200"/>
        </w:tabs>
        <w:rPr>
          <w:sz w:val="20"/>
        </w:rPr>
      </w:pPr>
      <w:r>
        <w:t>18059001 Programi športa</w:t>
      </w:r>
      <w:r>
        <w:tab/>
      </w:r>
      <w:r>
        <w:rPr>
          <w:sz w:val="20"/>
        </w:rPr>
        <w:t>64.362 €</w:t>
      </w:r>
    </w:p>
    <w:p w:rsidR="00453A2D" w:rsidRDefault="00453A2D" w:rsidP="0084020C">
      <w:pPr>
        <w:pStyle w:val="AHeading10"/>
        <w:tabs>
          <w:tab w:val="decimal" w:pos="9200"/>
        </w:tabs>
        <w:ind w:left="0"/>
        <w:rPr>
          <w:sz w:val="20"/>
        </w:rPr>
      </w:pPr>
      <w:r>
        <w:t>1871 ŠPORTNA VZGOJA OTROK IN MLADINE</w:t>
      </w:r>
      <w:r>
        <w:tab/>
      </w:r>
      <w:r>
        <w:rPr>
          <w:sz w:val="20"/>
        </w:rPr>
        <w:t>29.209 €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izvajalcem letnega programa športa, so bila razdeljena v skladu s sprejetim Programom športa za leto 2015 in sicer:</w:t>
      </w:r>
    </w:p>
    <w:tbl>
      <w:tblPr>
        <w:tblStyle w:val="Svetelseznampoudarek5"/>
        <w:tblW w:w="9747" w:type="dxa"/>
        <w:tblLayout w:type="fixed"/>
        <w:tblLook w:val="0060" w:firstRow="1" w:lastRow="1" w:firstColumn="0" w:lastColumn="0" w:noHBand="0" w:noVBand="0"/>
      </w:tblPr>
      <w:tblGrid>
        <w:gridCol w:w="5071"/>
        <w:gridCol w:w="2288"/>
        <w:gridCol w:w="2388"/>
      </w:tblGrid>
      <w:tr w:rsidR="00591585" w:rsidRPr="00591585" w:rsidTr="00284FA5">
        <w:trPr>
          <w:cnfStyle w:val="100000000000" w:firstRow="1" w:lastRow="0" w:firstColumn="0" w:lastColumn="0" w:oddVBand="0" w:evenVBand="0" w:oddHBand="0"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before="105" w:after="0"/>
              <w:ind w:left="0"/>
              <w:rPr>
                <w:rFonts w:ascii="Tahoma" w:hAnsi="Tahoma" w:cs="Tahoma"/>
                <w:b w:val="0"/>
                <w:bCs w:val="0"/>
                <w:color w:val="auto"/>
                <w:lang w:val="x-none"/>
              </w:rPr>
            </w:pPr>
          </w:p>
        </w:tc>
        <w:tc>
          <w:tcPr>
            <w:tcW w:w="2288"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Planinsko društvo Žirovnica</w:t>
            </w:r>
          </w:p>
        </w:tc>
        <w:tc>
          <w:tcPr>
            <w:tcW w:w="228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968</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SSK Stol</w:t>
            </w:r>
          </w:p>
        </w:tc>
        <w:tc>
          <w:tcPr>
            <w:tcW w:w="2288"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23.074</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16.123</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KK Završnica</w:t>
            </w:r>
          </w:p>
        </w:tc>
        <w:tc>
          <w:tcPr>
            <w:tcW w:w="228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3.461</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TVD partizan Žirovnica</w:t>
            </w:r>
          </w:p>
        </w:tc>
        <w:tc>
          <w:tcPr>
            <w:tcW w:w="2288"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32.031</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16.866</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Trim tim Žirovnica</w:t>
            </w:r>
          </w:p>
        </w:tc>
        <w:tc>
          <w:tcPr>
            <w:tcW w:w="228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466</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cnfStyle w:val="010000000000" w:firstRow="0" w:lastRow="1" w:firstColumn="0" w:lastColumn="0" w:oddVBand="0" w:evenVBand="0" w:oddHBand="0"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71"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skupaj</w:t>
            </w:r>
          </w:p>
        </w:tc>
        <w:tc>
          <w:tcPr>
            <w:tcW w:w="2288"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591585">
              <w:rPr>
                <w:rFonts w:cs="Tahoma"/>
                <w:b w:val="0"/>
                <w:bCs w:val="0"/>
                <w:szCs w:val="18"/>
                <w:lang w:val="x-none"/>
              </w:rPr>
              <w:t>60.000</w:t>
            </w:r>
          </w:p>
        </w:tc>
        <w:tc>
          <w:tcPr>
            <w:cnfStyle w:val="000010000000" w:firstRow="0" w:lastRow="0" w:firstColumn="0" w:lastColumn="0" w:oddVBand="1" w:evenVBand="0" w:oddHBand="0" w:evenHBand="0" w:firstRowFirstColumn="0" w:firstRowLastColumn="0" w:lastRowFirstColumn="0" w:lastRowLastColumn="0"/>
            <w:tcW w:w="2388"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29.209</w:t>
            </w:r>
          </w:p>
        </w:tc>
      </w:tr>
    </w:tbl>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se upravičencem razdeljujejo na podlagi zahtevkov, katerim morajo biti priloženi trenerski dnevniki.</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realizacija na letni ravni v skladu z načrtovano.</w:t>
      </w:r>
    </w:p>
    <w:p w:rsidR="00453A2D" w:rsidRDefault="00453A2D" w:rsidP="0084020C">
      <w:pPr>
        <w:pStyle w:val="AHeading10"/>
        <w:tabs>
          <w:tab w:val="decimal" w:pos="9200"/>
        </w:tabs>
        <w:ind w:left="0"/>
        <w:rPr>
          <w:sz w:val="20"/>
        </w:rPr>
      </w:pPr>
      <w:r>
        <w:lastRenderedPageBreak/>
        <w:t>1872 KAKOVOSTNI IN VRHUNSKI ŠPORT</w:t>
      </w:r>
      <w:r>
        <w:tab/>
      </w:r>
      <w:r>
        <w:rPr>
          <w:sz w:val="20"/>
        </w:rPr>
        <w:t>3.700 €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izvajalcem letnega programa športa, so bila razdeljena v skladu s sprejetim Programom športa za leto 2015 in sicer:</w:t>
      </w:r>
    </w:p>
    <w:tbl>
      <w:tblPr>
        <w:tblStyle w:val="Svetelseznampoudarek5"/>
        <w:tblW w:w="9825" w:type="dxa"/>
        <w:tblLayout w:type="fixed"/>
        <w:tblLook w:val="0060" w:firstRow="1" w:lastRow="1" w:firstColumn="0" w:lastColumn="0" w:noHBand="0" w:noVBand="0"/>
      </w:tblPr>
      <w:tblGrid>
        <w:gridCol w:w="5070"/>
        <w:gridCol w:w="2268"/>
        <w:gridCol w:w="2487"/>
      </w:tblGrid>
      <w:tr w:rsidR="00591585" w:rsidRPr="00591585" w:rsidTr="00284FA5">
        <w:trPr>
          <w:cnfStyle w:val="100000000000" w:firstRow="1" w:lastRow="0" w:firstColumn="0" w:lastColumn="0" w:oddVBand="0" w:evenVBand="0" w:oddHBand="0"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before="105" w:after="0"/>
              <w:ind w:left="0"/>
              <w:rPr>
                <w:rFonts w:ascii="Tahoma" w:hAnsi="Tahoma" w:cs="Tahoma"/>
                <w:b w:val="0"/>
                <w:bCs w:val="0"/>
                <w:color w:val="auto"/>
                <w:lang w:val="x-none"/>
              </w:rPr>
            </w:pPr>
          </w:p>
        </w:tc>
        <w:tc>
          <w:tcPr>
            <w:tcW w:w="2268"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2487"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SSK Stol</w:t>
            </w:r>
          </w:p>
        </w:tc>
        <w:tc>
          <w:tcPr>
            <w:tcW w:w="226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1.233</w:t>
            </w:r>
          </w:p>
        </w:tc>
        <w:tc>
          <w:tcPr>
            <w:cnfStyle w:val="000010000000" w:firstRow="0" w:lastRow="0" w:firstColumn="0" w:lastColumn="0" w:oddVBand="1" w:evenVBand="0" w:oddHBand="0" w:evenHBand="0" w:firstRowFirstColumn="0" w:firstRowLastColumn="0" w:lastRowFirstColumn="0" w:lastRowLastColumn="0"/>
            <w:tcW w:w="2487"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1.233</w:t>
            </w:r>
          </w:p>
        </w:tc>
      </w:tr>
      <w:tr w:rsidR="00591585" w:rsidRPr="00591585" w:rsidTr="00284FA5">
        <w:trPr>
          <w:trHeight w:val="276"/>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TVD partizan Žirovnica</w:t>
            </w:r>
          </w:p>
        </w:tc>
        <w:tc>
          <w:tcPr>
            <w:tcW w:w="2268"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2.467</w:t>
            </w:r>
          </w:p>
        </w:tc>
        <w:tc>
          <w:tcPr>
            <w:cnfStyle w:val="000010000000" w:firstRow="0" w:lastRow="0" w:firstColumn="0" w:lastColumn="0" w:oddVBand="1" w:evenVBand="0" w:oddHBand="0" w:evenHBand="0" w:firstRowFirstColumn="0" w:firstRowLastColumn="0" w:lastRowFirstColumn="0" w:lastRowLastColumn="0"/>
            <w:tcW w:w="2487"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2.467</w:t>
            </w:r>
          </w:p>
        </w:tc>
      </w:tr>
      <w:tr w:rsidR="00591585" w:rsidRPr="00591585" w:rsidTr="00284FA5">
        <w:trPr>
          <w:cnfStyle w:val="010000000000" w:firstRow="0" w:lastRow="1" w:firstColumn="0" w:lastColumn="0" w:oddVBand="0" w:evenVBand="0" w:oddHBand="0"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skupaj</w:t>
            </w:r>
          </w:p>
        </w:tc>
        <w:tc>
          <w:tcPr>
            <w:tcW w:w="2268"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591585">
              <w:rPr>
                <w:rFonts w:cs="Tahoma"/>
                <w:b w:val="0"/>
                <w:bCs w:val="0"/>
                <w:szCs w:val="18"/>
                <w:lang w:val="x-none"/>
              </w:rPr>
              <w:t>3.700</w:t>
            </w:r>
          </w:p>
        </w:tc>
        <w:tc>
          <w:tcPr>
            <w:cnfStyle w:val="000010000000" w:firstRow="0" w:lastRow="0" w:firstColumn="0" w:lastColumn="0" w:oddVBand="1" w:evenVBand="0" w:oddHBand="0" w:evenHBand="0" w:firstRowFirstColumn="0" w:firstRowLastColumn="0" w:lastRowFirstColumn="0" w:lastRowLastColumn="0"/>
            <w:tcW w:w="2487"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3.700</w:t>
            </w:r>
          </w:p>
        </w:tc>
      </w:tr>
    </w:tbl>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je na ravni načrtovane.</w:t>
      </w:r>
    </w:p>
    <w:p w:rsidR="00453A2D" w:rsidRDefault="00453A2D" w:rsidP="0084020C">
      <w:pPr>
        <w:pStyle w:val="AHeading10"/>
        <w:tabs>
          <w:tab w:val="decimal" w:pos="9200"/>
        </w:tabs>
        <w:ind w:left="0"/>
        <w:rPr>
          <w:sz w:val="20"/>
        </w:rPr>
      </w:pPr>
      <w:r>
        <w:t>1873 ŠPORTNE PRIREDITVE</w:t>
      </w:r>
      <w:r>
        <w:tab/>
      </w:r>
      <w:r>
        <w:rPr>
          <w:sz w:val="20"/>
        </w:rPr>
        <w:t>253 €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izvajalcem letnega programa športa, so bila razdeljena v skladu s sprejetim Programom športa za leto 2015 in sicer:</w:t>
      </w:r>
    </w:p>
    <w:tbl>
      <w:tblPr>
        <w:tblStyle w:val="Svetelseznampoudarek5"/>
        <w:tblW w:w="9796" w:type="dxa"/>
        <w:tblLayout w:type="fixed"/>
        <w:tblLook w:val="0060" w:firstRow="1" w:lastRow="1" w:firstColumn="0" w:lastColumn="0" w:noHBand="0" w:noVBand="0"/>
      </w:tblPr>
      <w:tblGrid>
        <w:gridCol w:w="5070"/>
        <w:gridCol w:w="2268"/>
        <w:gridCol w:w="2458"/>
      </w:tblGrid>
      <w:tr w:rsidR="00591585" w:rsidRPr="00591585" w:rsidTr="00284FA5">
        <w:trPr>
          <w:cnfStyle w:val="100000000000" w:firstRow="1" w:lastRow="0" w:firstColumn="0" w:lastColumn="0" w:oddVBand="0" w:evenVBand="0" w:oddHBand="0"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before="105" w:after="0"/>
              <w:ind w:left="0"/>
              <w:rPr>
                <w:rFonts w:ascii="Tahoma" w:hAnsi="Tahoma" w:cs="Tahoma"/>
                <w:b w:val="0"/>
                <w:bCs w:val="0"/>
                <w:color w:val="auto"/>
                <w:lang w:val="x-none"/>
              </w:rPr>
            </w:pPr>
          </w:p>
        </w:tc>
        <w:tc>
          <w:tcPr>
            <w:tcW w:w="2268"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Planinsko društvo Žirovnica</w:t>
            </w:r>
          </w:p>
        </w:tc>
        <w:tc>
          <w:tcPr>
            <w:tcW w:w="226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253</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84</w:t>
            </w:r>
          </w:p>
        </w:tc>
      </w:tr>
      <w:tr w:rsidR="00591585" w:rsidRPr="00591585" w:rsidTr="00284FA5">
        <w:trPr>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SSK Stol</w:t>
            </w:r>
          </w:p>
        </w:tc>
        <w:tc>
          <w:tcPr>
            <w:tcW w:w="2268"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672</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84</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KK Završnica</w:t>
            </w:r>
          </w:p>
        </w:tc>
        <w:tc>
          <w:tcPr>
            <w:tcW w:w="226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2.016</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TVD partizan Žirovnica</w:t>
            </w:r>
          </w:p>
        </w:tc>
        <w:tc>
          <w:tcPr>
            <w:tcW w:w="2268"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675</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227</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Trim tim Žirovnica</w:t>
            </w:r>
          </w:p>
        </w:tc>
        <w:tc>
          <w:tcPr>
            <w:tcW w:w="2268"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84</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cnfStyle w:val="010000000000" w:firstRow="0" w:lastRow="1" w:firstColumn="0" w:lastColumn="0" w:oddVBand="0" w:evenVBand="0" w:oddHBand="0"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5070"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skupaj</w:t>
            </w:r>
          </w:p>
        </w:tc>
        <w:tc>
          <w:tcPr>
            <w:tcW w:w="2268"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591585">
              <w:rPr>
                <w:rFonts w:cs="Tahoma"/>
                <w:b w:val="0"/>
                <w:bCs w:val="0"/>
                <w:szCs w:val="18"/>
                <w:lang w:val="x-none"/>
              </w:rPr>
              <w:t>3.700</w:t>
            </w:r>
          </w:p>
        </w:tc>
        <w:tc>
          <w:tcPr>
            <w:cnfStyle w:val="000010000000" w:firstRow="0" w:lastRow="0" w:firstColumn="0" w:lastColumn="0" w:oddVBand="1" w:evenVBand="0" w:oddHBand="0" w:evenHBand="0" w:firstRowFirstColumn="0" w:firstRowLastColumn="0" w:lastRowFirstColumn="0" w:lastRowLastColumn="0"/>
            <w:tcW w:w="2458"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253</w:t>
            </w:r>
          </w:p>
        </w:tc>
      </w:tr>
    </w:tbl>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Polletna realizacije je nizka, ker večina upravičencev zahtevke praviloma odda v drugi polovici leta.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1875 RAZVOJNE IN STROKOVNE NALOGE V ŠPORTU</w:t>
      </w:r>
      <w:r>
        <w:tab/>
      </w:r>
      <w:r>
        <w:rPr>
          <w:sz w:val="20"/>
        </w:rPr>
        <w:t>2.960 €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izvajalcem letnega programa športa, so bila razdeljena v skladu s sprejetim Programom športa za leto 2015 in sicer:</w:t>
      </w:r>
    </w:p>
    <w:tbl>
      <w:tblPr>
        <w:tblStyle w:val="Svetelseznampoudarek5"/>
        <w:tblW w:w="9660" w:type="dxa"/>
        <w:tblLayout w:type="fixed"/>
        <w:tblLook w:val="0060" w:firstRow="1" w:lastRow="1" w:firstColumn="0" w:lastColumn="0" w:noHBand="0" w:noVBand="0"/>
      </w:tblPr>
      <w:tblGrid>
        <w:gridCol w:w="5094"/>
        <w:gridCol w:w="2244"/>
        <w:gridCol w:w="2322"/>
      </w:tblGrid>
      <w:tr w:rsidR="00591585" w:rsidRPr="00591585" w:rsidTr="00284FA5">
        <w:trPr>
          <w:cnfStyle w:val="100000000000" w:firstRow="1" w:lastRow="0" w:firstColumn="0" w:lastColumn="0" w:oddVBand="0" w:evenVBand="0" w:oddHBand="0"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before="105" w:after="0"/>
              <w:ind w:left="0"/>
              <w:rPr>
                <w:rFonts w:ascii="Tahoma" w:hAnsi="Tahoma" w:cs="Tahoma"/>
                <w:b w:val="0"/>
                <w:bCs w:val="0"/>
                <w:color w:val="auto"/>
                <w:lang w:val="x-none"/>
              </w:rPr>
            </w:pPr>
          </w:p>
        </w:tc>
        <w:tc>
          <w:tcPr>
            <w:tcW w:w="2244"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Planinsko društvo Žirovnica</w:t>
            </w:r>
          </w:p>
        </w:tc>
        <w:tc>
          <w:tcPr>
            <w:tcW w:w="2244"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6.619</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SSK Stol</w:t>
            </w:r>
          </w:p>
        </w:tc>
        <w:tc>
          <w:tcPr>
            <w:tcW w:w="2244"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656</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656</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KK Završnica</w:t>
            </w:r>
          </w:p>
        </w:tc>
        <w:tc>
          <w:tcPr>
            <w:tcW w:w="2244"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937</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TVD partizan Žirovnica</w:t>
            </w:r>
          </w:p>
        </w:tc>
        <w:tc>
          <w:tcPr>
            <w:tcW w:w="2244"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2.304</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2.304</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Trim tim Žirovnica</w:t>
            </w:r>
          </w:p>
        </w:tc>
        <w:tc>
          <w:tcPr>
            <w:tcW w:w="2244"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483</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0</w:t>
            </w:r>
          </w:p>
        </w:tc>
      </w:tr>
      <w:tr w:rsidR="00591585" w:rsidRPr="00591585" w:rsidTr="00284FA5">
        <w:trPr>
          <w:cnfStyle w:val="010000000000" w:firstRow="0" w:lastRow="1" w:firstColumn="0" w:lastColumn="0" w:oddVBand="0" w:evenVBand="0" w:oddHBand="0"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5094"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skupaj</w:t>
            </w:r>
          </w:p>
        </w:tc>
        <w:tc>
          <w:tcPr>
            <w:tcW w:w="2244"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591585">
              <w:rPr>
                <w:rFonts w:cs="Tahoma"/>
                <w:b w:val="0"/>
                <w:bCs w:val="0"/>
                <w:szCs w:val="18"/>
                <w:lang w:val="x-none"/>
              </w:rPr>
              <w:t>11.000</w:t>
            </w:r>
          </w:p>
        </w:tc>
        <w:tc>
          <w:tcPr>
            <w:cnfStyle w:val="000010000000" w:firstRow="0" w:lastRow="0" w:firstColumn="0" w:lastColumn="0" w:oddVBand="1" w:evenVBand="0" w:oddHBand="0" w:evenHBand="0" w:firstRowFirstColumn="0" w:firstRowLastColumn="0" w:lastRowFirstColumn="0" w:lastRowLastColumn="0"/>
            <w:tcW w:w="2322"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2.960</w:t>
            </w:r>
          </w:p>
        </w:tc>
      </w:tr>
    </w:tbl>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1876 PROGRAMI ŠPORTNE REKREACIJE</w:t>
      </w:r>
      <w:r>
        <w:tab/>
      </w:r>
      <w:r>
        <w:rPr>
          <w:sz w:val="20"/>
        </w:rPr>
        <w:t>647 €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izvajalcem letnega programa športa, so bila razdeljena v skladu s sprejetim Programom športa za leto 2015:</w:t>
      </w:r>
    </w:p>
    <w:tbl>
      <w:tblPr>
        <w:tblStyle w:val="Svetelseznampoudarek5"/>
        <w:tblW w:w="9555" w:type="dxa"/>
        <w:tblLayout w:type="fixed"/>
        <w:tblLook w:val="0060" w:firstRow="1" w:lastRow="1" w:firstColumn="0" w:lastColumn="0" w:noHBand="0" w:noVBand="0"/>
      </w:tblPr>
      <w:tblGrid>
        <w:gridCol w:w="5039"/>
        <w:gridCol w:w="2335"/>
        <w:gridCol w:w="2181"/>
      </w:tblGrid>
      <w:tr w:rsidR="00591585" w:rsidRPr="00591585" w:rsidTr="00284FA5">
        <w:trPr>
          <w:cnfStyle w:val="100000000000" w:firstRow="1" w:lastRow="0" w:firstColumn="0" w:lastColumn="0" w:oddVBand="0" w:evenVBand="0" w:oddHBand="0"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before="105" w:after="0"/>
              <w:ind w:left="0"/>
              <w:rPr>
                <w:rFonts w:ascii="Tahoma" w:hAnsi="Tahoma" w:cs="Tahoma"/>
                <w:b w:val="0"/>
                <w:bCs w:val="0"/>
                <w:color w:val="auto"/>
                <w:lang w:val="x-none"/>
              </w:rPr>
            </w:pPr>
          </w:p>
        </w:tc>
        <w:tc>
          <w:tcPr>
            <w:tcW w:w="2335" w:type="dxa"/>
          </w:tcPr>
          <w:p w:rsidR="00453A2D" w:rsidRPr="00591585"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b w:val="0"/>
                <w:bCs w:val="0"/>
                <w:color w:val="auto"/>
                <w:szCs w:val="18"/>
                <w:lang w:val="x-none"/>
              </w:rPr>
            </w:pPr>
            <w:r w:rsidRPr="00591585">
              <w:rPr>
                <w:rFonts w:cs="Tahoma"/>
                <w:b w:val="0"/>
                <w:bCs w:val="0"/>
                <w:color w:val="auto"/>
                <w:szCs w:val="18"/>
                <w:lang w:val="x-none"/>
              </w:rPr>
              <w:t>plan</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jc w:val="both"/>
              <w:rPr>
                <w:rFonts w:cs="Tahoma"/>
                <w:b w:val="0"/>
                <w:bCs w:val="0"/>
                <w:color w:val="auto"/>
                <w:szCs w:val="18"/>
                <w:lang w:val="x-none"/>
              </w:rPr>
            </w:pPr>
            <w:r w:rsidRPr="00591585">
              <w:rPr>
                <w:rFonts w:cs="Tahoma"/>
                <w:b w:val="0"/>
                <w:bCs w:val="0"/>
                <w:color w:val="auto"/>
                <w:szCs w:val="18"/>
                <w:lang w:val="x-none"/>
              </w:rPr>
              <w:t>realizacija</w:t>
            </w: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TVD partizan Žirovnica</w:t>
            </w:r>
          </w:p>
        </w:tc>
        <w:tc>
          <w:tcPr>
            <w:tcW w:w="2335"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1.348</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647</w:t>
            </w:r>
          </w:p>
        </w:tc>
      </w:tr>
      <w:tr w:rsidR="00591585" w:rsidRPr="00591585" w:rsidTr="00284FA5">
        <w:trPr>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KK Završnica</w:t>
            </w:r>
          </w:p>
        </w:tc>
        <w:tc>
          <w:tcPr>
            <w:tcW w:w="2335"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50</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rPr>
                <w:rFonts w:ascii="Tahoma" w:hAnsi="Tahoma" w:cs="Tahoma"/>
                <w:lang w:val="x-none"/>
              </w:rPr>
            </w:pPr>
          </w:p>
        </w:tc>
      </w:tr>
      <w:tr w:rsidR="00591585" w:rsidRPr="00591585" w:rsidTr="00284FA5">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PD Žirovnica</w:t>
            </w:r>
          </w:p>
        </w:tc>
        <w:tc>
          <w:tcPr>
            <w:tcW w:w="2335" w:type="dxa"/>
          </w:tcPr>
          <w:p w:rsidR="00453A2D" w:rsidRPr="00591585"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szCs w:val="18"/>
                <w:lang w:val="x-none"/>
              </w:rPr>
            </w:pPr>
            <w:r w:rsidRPr="00591585">
              <w:rPr>
                <w:rFonts w:cs="Tahoma"/>
                <w:szCs w:val="18"/>
                <w:lang w:val="x-none"/>
              </w:rPr>
              <w:t>337</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rPr>
                <w:rFonts w:ascii="Tahoma" w:hAnsi="Tahoma" w:cs="Tahoma"/>
                <w:lang w:val="x-none"/>
              </w:rPr>
            </w:pPr>
          </w:p>
        </w:tc>
      </w:tr>
      <w:tr w:rsidR="00591585" w:rsidRPr="00591585" w:rsidTr="00284FA5">
        <w:trPr>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after="0"/>
              <w:ind w:left="0"/>
              <w:jc w:val="both"/>
              <w:rPr>
                <w:rFonts w:cs="Tahoma"/>
                <w:szCs w:val="18"/>
                <w:lang w:val="x-none"/>
              </w:rPr>
            </w:pPr>
            <w:r w:rsidRPr="00591585">
              <w:rPr>
                <w:rFonts w:cs="Tahoma"/>
                <w:szCs w:val="18"/>
                <w:lang w:val="x-none"/>
              </w:rPr>
              <w:t>Trim tim Žirovnica</w:t>
            </w:r>
          </w:p>
        </w:tc>
        <w:tc>
          <w:tcPr>
            <w:tcW w:w="2335"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szCs w:val="18"/>
                <w:lang w:val="x-none"/>
              </w:rPr>
            </w:pPr>
            <w:r w:rsidRPr="00591585">
              <w:rPr>
                <w:rFonts w:cs="Tahoma"/>
                <w:szCs w:val="18"/>
                <w:lang w:val="x-none"/>
              </w:rPr>
              <w:t>364</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rPr>
                <w:rFonts w:ascii="Tahoma" w:hAnsi="Tahoma" w:cs="Tahoma"/>
                <w:lang w:val="x-none"/>
              </w:rPr>
            </w:pPr>
          </w:p>
        </w:tc>
      </w:tr>
      <w:tr w:rsidR="00591585" w:rsidRPr="00591585" w:rsidTr="00284FA5">
        <w:trPr>
          <w:cnfStyle w:val="010000000000" w:firstRow="0" w:lastRow="1" w:firstColumn="0" w:lastColumn="0" w:oddVBand="0" w:evenVBand="0" w:oddHBand="0"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039"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skupaj</w:t>
            </w:r>
          </w:p>
        </w:tc>
        <w:tc>
          <w:tcPr>
            <w:tcW w:w="2335" w:type="dxa"/>
          </w:tcPr>
          <w:p w:rsidR="00453A2D" w:rsidRPr="00591585" w:rsidRDefault="00453A2D" w:rsidP="0084020C">
            <w:pPr>
              <w:widowControl w:val="0"/>
              <w:spacing w:after="0"/>
              <w:ind w:left="0"/>
              <w:jc w:val="both"/>
              <w:cnfStyle w:val="010000000000" w:firstRow="0" w:lastRow="1" w:firstColumn="0" w:lastColumn="0" w:oddVBand="0" w:evenVBand="0" w:oddHBand="0" w:evenHBand="0" w:firstRowFirstColumn="0" w:firstRowLastColumn="0" w:lastRowFirstColumn="0" w:lastRowLastColumn="0"/>
              <w:rPr>
                <w:rFonts w:cs="Tahoma"/>
                <w:b w:val="0"/>
                <w:bCs w:val="0"/>
                <w:szCs w:val="18"/>
                <w:lang w:val="x-none"/>
              </w:rPr>
            </w:pPr>
            <w:r w:rsidRPr="00591585">
              <w:rPr>
                <w:rFonts w:cs="Tahoma"/>
                <w:b w:val="0"/>
                <w:bCs w:val="0"/>
                <w:szCs w:val="18"/>
                <w:lang w:val="x-none"/>
              </w:rPr>
              <w:t>2.100</w:t>
            </w:r>
          </w:p>
        </w:tc>
        <w:tc>
          <w:tcPr>
            <w:cnfStyle w:val="000010000000" w:firstRow="0" w:lastRow="0" w:firstColumn="0" w:lastColumn="0" w:oddVBand="1" w:evenVBand="0" w:oddHBand="0" w:evenHBand="0" w:firstRowFirstColumn="0" w:firstRowLastColumn="0" w:lastRowFirstColumn="0" w:lastRowLastColumn="0"/>
            <w:tcW w:w="2181" w:type="dxa"/>
          </w:tcPr>
          <w:p w:rsidR="00453A2D" w:rsidRPr="00591585" w:rsidRDefault="00453A2D" w:rsidP="0084020C">
            <w:pPr>
              <w:widowControl w:val="0"/>
              <w:spacing w:after="0"/>
              <w:ind w:left="0"/>
              <w:jc w:val="both"/>
              <w:rPr>
                <w:rFonts w:cs="Tahoma"/>
                <w:b w:val="0"/>
                <w:bCs w:val="0"/>
                <w:szCs w:val="18"/>
                <w:lang w:val="x-none"/>
              </w:rPr>
            </w:pPr>
            <w:r w:rsidRPr="00591585">
              <w:rPr>
                <w:rFonts w:cs="Tahoma"/>
                <w:b w:val="0"/>
                <w:bCs w:val="0"/>
                <w:szCs w:val="18"/>
                <w:lang w:val="x-none"/>
              </w:rPr>
              <w:t>647</w:t>
            </w:r>
          </w:p>
        </w:tc>
      </w:tr>
    </w:tbl>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1877 VEČNAMENSKA DVORANA</w:t>
      </w:r>
      <w:r>
        <w:tab/>
      </w:r>
      <w:r>
        <w:rPr>
          <w:sz w:val="20"/>
        </w:rPr>
        <w:t>27.593 €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zajema stroške obratovanja dvorane pod Stolom v prvih šestih mesecih leta in sicer:</w:t>
      </w:r>
    </w:p>
    <w:p w:rsidR="00453A2D" w:rsidRPr="009602EA" w:rsidRDefault="00453A2D" w:rsidP="00591585">
      <w:pPr>
        <w:widowControl w:val="0"/>
        <w:numPr>
          <w:ilvl w:val="0"/>
          <w:numId w:val="24"/>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dela: 11.627 EUR</w:t>
      </w:r>
    </w:p>
    <w:p w:rsidR="00453A2D" w:rsidRPr="009602EA" w:rsidRDefault="00453A2D" w:rsidP="00591585">
      <w:pPr>
        <w:widowControl w:val="0"/>
        <w:numPr>
          <w:ilvl w:val="0"/>
          <w:numId w:val="24"/>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materiala in storitev: 15.966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Poleg navedenega so na NRP: OB000-07-0025 Večnamenska dvorana načrtovani še stroški po zaključni situaciji za gradbena dela v višini 65.593,18 EUR, kateri niso bili izplačani oz. so zadržani, ker še ni opravljena končna primopredaja z izvajalcem, saj le-ta še ni predložil bančnih garancij ter sredstva v viš</w:t>
      </w:r>
      <w:r w:rsidR="00284FA5">
        <w:rPr>
          <w:rFonts w:cs="Tahoma"/>
          <w:szCs w:val="18"/>
        </w:rPr>
        <w:t>i</w:t>
      </w:r>
      <w:r w:rsidRPr="009602EA">
        <w:rPr>
          <w:rFonts w:cs="Tahoma"/>
          <w:szCs w:val="18"/>
          <w:lang w:val="x-none"/>
        </w:rPr>
        <w:t>ni 3.000 EUR za nakup opreme oz investicijska vlaganja.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7"/>
        <w:tabs>
          <w:tab w:val="decimal" w:pos="9200"/>
        </w:tabs>
        <w:rPr>
          <w:sz w:val="20"/>
        </w:rPr>
      </w:pPr>
      <w:r>
        <w:t>18059002 Programi za mladino</w:t>
      </w:r>
      <w:r>
        <w:tab/>
      </w:r>
      <w:r>
        <w:rPr>
          <w:sz w:val="20"/>
        </w:rPr>
        <w:t>0 €</w:t>
      </w:r>
    </w:p>
    <w:p w:rsidR="00453A2D" w:rsidRDefault="00453A2D" w:rsidP="0084020C">
      <w:pPr>
        <w:pStyle w:val="AHeading10"/>
        <w:tabs>
          <w:tab w:val="decimal" w:pos="9200"/>
        </w:tabs>
        <w:ind w:left="0"/>
        <w:rPr>
          <w:sz w:val="20"/>
        </w:rPr>
      </w:pPr>
      <w:r>
        <w:t>1881 PREVENTIVNI PROJEKTI</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Višina sredstev za posamezne projekte se je določila v okviru javnega razpisa in sicer:</w:t>
      </w:r>
    </w:p>
    <w:tbl>
      <w:tblPr>
        <w:tblStyle w:val="Svetelseznampoudarek5"/>
        <w:tblW w:w="0" w:type="auto"/>
        <w:tblLayout w:type="fixed"/>
        <w:tblLook w:val="0020" w:firstRow="1" w:lastRow="0" w:firstColumn="0" w:lastColumn="0" w:noHBand="0" w:noVBand="0"/>
      </w:tblPr>
      <w:tblGrid>
        <w:gridCol w:w="4212"/>
        <w:gridCol w:w="3921"/>
        <w:gridCol w:w="1473"/>
      </w:tblGrid>
      <w:tr w:rsidR="00453A2D" w:rsidTr="005418B7">
        <w:trPr>
          <w:cnfStyle w:val="100000000000" w:firstRow="1" w:lastRow="0" w:firstColumn="0" w:lastColumn="0" w:oddVBand="0" w:evenVBand="0" w:oddHBand="0" w:evenHBand="0" w:firstRowFirstColumn="0" w:firstRowLastColumn="0" w:lastRowFirstColumn="0" w:lastRowLastColumn="0"/>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Izvajalec</w:t>
            </w:r>
          </w:p>
        </w:tc>
        <w:tc>
          <w:tcPr>
            <w:tcW w:w="3921" w:type="dxa"/>
          </w:tcPr>
          <w:p w:rsidR="00453A2D" w:rsidRPr="009602EA"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program</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predlog</w:t>
            </w:r>
          </w:p>
        </w:tc>
      </w:tr>
      <w:tr w:rsidR="00453A2D" w:rsidTr="005418B7">
        <w:trPr>
          <w:cnfStyle w:val="000000100000" w:firstRow="0" w:lastRow="0" w:firstColumn="0" w:lastColumn="0" w:oddVBand="0" w:evenVBand="0" w:oddHBand="1" w:evenHBand="0" w:firstRowFirstColumn="0" w:firstRowLastColumn="0" w:lastRowFirstColumn="0" w:lastRowLastColumn="0"/>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TVD partizan Žirovnica</w:t>
            </w:r>
          </w:p>
        </w:tc>
        <w:tc>
          <w:tcPr>
            <w:tcW w:w="3921"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aktivne počitnice 1</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340</w:t>
            </w:r>
          </w:p>
        </w:tc>
      </w:tr>
      <w:tr w:rsidR="00453A2D" w:rsidTr="005418B7">
        <w:trPr>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TVD partizan Žirovnica</w:t>
            </w:r>
          </w:p>
        </w:tc>
        <w:tc>
          <w:tcPr>
            <w:tcW w:w="3921"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 xml:space="preserve">aktivne </w:t>
            </w:r>
            <w:r w:rsidR="00284FA5">
              <w:rPr>
                <w:rFonts w:cs="Tahoma"/>
                <w:color w:val="000000"/>
                <w:szCs w:val="18"/>
              </w:rPr>
              <w:t>počitnice</w:t>
            </w:r>
            <w:r w:rsidRPr="009602EA">
              <w:rPr>
                <w:rFonts w:cs="Tahoma"/>
                <w:color w:val="000000"/>
                <w:szCs w:val="18"/>
                <w:lang w:val="x-none"/>
              </w:rPr>
              <w:t xml:space="preserve"> 2</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340</w:t>
            </w:r>
          </w:p>
        </w:tc>
      </w:tr>
      <w:tr w:rsidR="00453A2D" w:rsidTr="005418B7">
        <w:trPr>
          <w:cnfStyle w:val="000000100000" w:firstRow="0" w:lastRow="0" w:firstColumn="0" w:lastColumn="0" w:oddVBand="0" w:evenVBand="0" w:oddHBand="1" w:evenHBand="0" w:firstRowFirstColumn="0" w:firstRowLastColumn="0" w:lastRowFirstColumn="0" w:lastRowLastColumn="0"/>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DPM Žirovnica</w:t>
            </w:r>
          </w:p>
        </w:tc>
        <w:tc>
          <w:tcPr>
            <w:tcW w:w="3921"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Ustvarjalne delavnice Pinea</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200</w:t>
            </w:r>
          </w:p>
        </w:tc>
      </w:tr>
      <w:tr w:rsidR="00453A2D" w:rsidTr="005418B7">
        <w:trPr>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ZSKSS, Podružnica Steg Breznica 1</w:t>
            </w:r>
          </w:p>
        </w:tc>
        <w:tc>
          <w:tcPr>
            <w:tcW w:w="3921"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Zimski tabor 2015</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320</w:t>
            </w:r>
          </w:p>
        </w:tc>
      </w:tr>
      <w:tr w:rsidR="00453A2D" w:rsidTr="005418B7">
        <w:trPr>
          <w:cnfStyle w:val="000000100000" w:firstRow="0" w:lastRow="0" w:firstColumn="0" w:lastColumn="0" w:oddVBand="0" w:evenVBand="0" w:oddHBand="1" w:evenHBand="0" w:firstRowFirstColumn="0" w:firstRowLastColumn="0" w:lastRowFirstColumn="0" w:lastRowLastColumn="0"/>
          <w:trHeight w:val="204"/>
        </w:trPr>
        <w:tc>
          <w:tcPr>
            <w:cnfStyle w:val="000010000000" w:firstRow="0" w:lastRow="0" w:firstColumn="0" w:lastColumn="0" w:oddVBand="1" w:evenVBand="0" w:oddHBand="0" w:evenHBand="0" w:firstRowFirstColumn="0" w:firstRowLastColumn="0" w:lastRowFirstColumn="0" w:lastRowLastColumn="0"/>
            <w:tcW w:w="421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ZSKSS, Podružnica Steg Breznica 1</w:t>
            </w:r>
          </w:p>
        </w:tc>
        <w:tc>
          <w:tcPr>
            <w:tcW w:w="3921"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Poletni tabor 2015</w:t>
            </w:r>
          </w:p>
        </w:tc>
        <w:tc>
          <w:tcPr>
            <w:cnfStyle w:val="000010000000" w:firstRow="0" w:lastRow="0" w:firstColumn="0" w:lastColumn="0" w:oddVBand="1" w:evenVBand="0" w:oddHBand="0" w:evenHBand="0" w:firstRowFirstColumn="0" w:firstRowLastColumn="0" w:lastRowFirstColumn="0" w:lastRowLastColumn="0"/>
            <w:tcW w:w="1473"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340</w:t>
            </w:r>
          </w:p>
        </w:tc>
      </w:tr>
    </w:tbl>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postavka ni imela realizacije.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do konca leta vsa sredstva porabljena.</w:t>
      </w:r>
    </w:p>
    <w:p w:rsidR="00453A2D" w:rsidRDefault="00453A2D" w:rsidP="0084020C">
      <w:pPr>
        <w:pStyle w:val="AHeading5"/>
        <w:tabs>
          <w:tab w:val="decimal" w:pos="9200"/>
        </w:tabs>
        <w:rPr>
          <w:sz w:val="20"/>
        </w:rPr>
      </w:pPr>
      <w:bookmarkStart w:id="48" w:name="_Toc426969004"/>
      <w:r>
        <w:t>19 IZOBRAŽEVANJE</w:t>
      </w:r>
      <w:r>
        <w:tab/>
      </w:r>
      <w:r>
        <w:rPr>
          <w:sz w:val="20"/>
        </w:rPr>
        <w:t>651.456 €</w:t>
      </w:r>
      <w:bookmarkEnd w:id="48"/>
    </w:p>
    <w:p w:rsidR="00453A2D" w:rsidRDefault="00453A2D" w:rsidP="0084020C">
      <w:pPr>
        <w:pStyle w:val="AHeading6"/>
        <w:tabs>
          <w:tab w:val="decimal" w:pos="9200"/>
        </w:tabs>
        <w:rPr>
          <w:sz w:val="20"/>
        </w:rPr>
      </w:pPr>
      <w:r>
        <w:t>1902 Varstvo in vzgoja predšolskih otrok</w:t>
      </w:r>
      <w:r>
        <w:tab/>
      </w:r>
      <w:r>
        <w:rPr>
          <w:sz w:val="20"/>
        </w:rPr>
        <w:t>201.581 €</w:t>
      </w:r>
    </w:p>
    <w:p w:rsidR="00453A2D" w:rsidRDefault="00453A2D" w:rsidP="0084020C">
      <w:pPr>
        <w:pStyle w:val="AHeading7"/>
        <w:tabs>
          <w:tab w:val="decimal" w:pos="9200"/>
        </w:tabs>
        <w:rPr>
          <w:sz w:val="20"/>
        </w:rPr>
      </w:pPr>
      <w:r>
        <w:t>19029001 Vrtci</w:t>
      </w:r>
      <w:r>
        <w:tab/>
      </w:r>
      <w:r>
        <w:rPr>
          <w:sz w:val="20"/>
        </w:rPr>
        <w:t>201.581 €</w:t>
      </w:r>
    </w:p>
    <w:p w:rsidR="00453A2D" w:rsidRDefault="00453A2D" w:rsidP="0084020C">
      <w:pPr>
        <w:pStyle w:val="AHeading10"/>
        <w:tabs>
          <w:tab w:val="decimal" w:pos="9200"/>
        </w:tabs>
        <w:ind w:left="0"/>
        <w:rPr>
          <w:sz w:val="20"/>
        </w:rPr>
      </w:pPr>
      <w:r>
        <w:t>1901 SUBVENCIJE OTROŠKEGA VARSTVA</w:t>
      </w:r>
      <w:r>
        <w:tab/>
      </w:r>
      <w:r>
        <w:rPr>
          <w:sz w:val="20"/>
        </w:rPr>
        <w:t>201.581 €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51,7%.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30.6.2015 so bile izplačane subvencije spodaj navedenim zavodom:</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OŠ Žirovnica:</w:t>
      </w:r>
      <w:r w:rsidR="005418B7">
        <w:rPr>
          <w:rFonts w:cs="Tahoma"/>
          <w:szCs w:val="18"/>
        </w:rPr>
        <w:t xml:space="preserve"> </w:t>
      </w:r>
      <w:r w:rsidR="005418B7">
        <w:rPr>
          <w:rFonts w:cs="Tahoma"/>
          <w:szCs w:val="18"/>
        </w:rPr>
        <w:tab/>
      </w:r>
      <w:r w:rsidR="005418B7">
        <w:rPr>
          <w:rFonts w:cs="Tahoma"/>
          <w:szCs w:val="18"/>
        </w:rPr>
        <w:tab/>
      </w:r>
      <w:r w:rsidR="005418B7">
        <w:rPr>
          <w:rFonts w:cs="Tahoma"/>
          <w:szCs w:val="18"/>
        </w:rPr>
        <w:tab/>
      </w:r>
      <w:r w:rsidRPr="009602EA">
        <w:rPr>
          <w:rFonts w:cs="Tahoma"/>
          <w:szCs w:val="18"/>
          <w:lang w:val="x-none"/>
        </w:rPr>
        <w:t>170.163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VVO Jesenice: </w:t>
      </w:r>
      <w:r w:rsidRPr="009602EA">
        <w:rPr>
          <w:rFonts w:cs="Tahoma"/>
          <w:szCs w:val="18"/>
          <w:lang w:val="x-none"/>
        </w:rPr>
        <w:tab/>
      </w:r>
      <w:r w:rsidRPr="009602EA">
        <w:rPr>
          <w:rFonts w:cs="Tahoma"/>
          <w:szCs w:val="18"/>
          <w:lang w:val="x-none"/>
        </w:rPr>
        <w:tab/>
      </w:r>
      <w:r w:rsidR="00284FA5">
        <w:rPr>
          <w:rFonts w:cs="Tahoma"/>
          <w:szCs w:val="18"/>
        </w:rPr>
        <w:tab/>
      </w:r>
      <w:r w:rsidR="005418B7">
        <w:rPr>
          <w:rFonts w:cs="Tahoma"/>
          <w:szCs w:val="18"/>
        </w:rPr>
        <w:t xml:space="preserve">   </w:t>
      </w:r>
      <w:r w:rsidRPr="009602EA">
        <w:rPr>
          <w:rFonts w:cs="Tahoma"/>
          <w:szCs w:val="18"/>
          <w:lang w:val="x-none"/>
        </w:rPr>
        <w:t>4.305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VVZ Radovljica: </w:t>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10.781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Vrtec Bled: </w:t>
      </w:r>
      <w:r w:rsidRPr="009602EA">
        <w:rPr>
          <w:rFonts w:cs="Tahoma"/>
          <w:szCs w:val="18"/>
          <w:lang w:val="x-none"/>
        </w:rPr>
        <w:tab/>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 xml:space="preserve">   867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Vrtec Tržič: </w:t>
      </w:r>
      <w:r w:rsidRPr="009602EA">
        <w:rPr>
          <w:rFonts w:cs="Tahoma"/>
          <w:szCs w:val="18"/>
          <w:lang w:val="x-none"/>
        </w:rPr>
        <w:tab/>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3.323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Vrtec Montessori:</w:t>
      </w:r>
      <w:r w:rsidRPr="009602EA">
        <w:rPr>
          <w:rFonts w:cs="Tahoma"/>
          <w:szCs w:val="18"/>
          <w:lang w:val="x-none"/>
        </w:rPr>
        <w:tab/>
        <w:t xml:space="preserve">  </w:t>
      </w:r>
      <w:r w:rsidRPr="009602EA">
        <w:rPr>
          <w:rFonts w:cs="Tahoma"/>
          <w:szCs w:val="18"/>
          <w:lang w:val="x-none"/>
        </w:rPr>
        <w:tab/>
        <w:t xml:space="preserve">  </w:t>
      </w:r>
      <w:r w:rsidR="005418B7">
        <w:rPr>
          <w:rFonts w:cs="Tahoma"/>
          <w:szCs w:val="18"/>
        </w:rPr>
        <w:t xml:space="preserve"> </w:t>
      </w:r>
      <w:r w:rsidRPr="009602EA">
        <w:rPr>
          <w:rFonts w:cs="Tahoma"/>
          <w:szCs w:val="18"/>
          <w:lang w:val="x-none"/>
        </w:rPr>
        <w:t>3.490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Waldorfska šola Ljubljana:</w:t>
      </w:r>
      <w:r w:rsidRPr="009602EA">
        <w:rPr>
          <w:rFonts w:cs="Tahoma"/>
          <w:szCs w:val="18"/>
          <w:lang w:val="x-none"/>
        </w:rPr>
        <w:tab/>
      </w:r>
      <w:r w:rsidR="005418B7">
        <w:rPr>
          <w:rFonts w:cs="Tahoma"/>
          <w:szCs w:val="18"/>
        </w:rPr>
        <w:t xml:space="preserve">   </w:t>
      </w:r>
      <w:r w:rsidRPr="009602EA">
        <w:rPr>
          <w:rFonts w:cs="Tahoma"/>
          <w:szCs w:val="18"/>
          <w:lang w:val="x-none"/>
        </w:rPr>
        <w:t>3.579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Vrtec Kranjska Gora: </w:t>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1.201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 xml:space="preserve">Kranjski vrtci: </w:t>
      </w:r>
      <w:r w:rsidRPr="009602EA">
        <w:rPr>
          <w:rFonts w:cs="Tahoma"/>
          <w:szCs w:val="18"/>
          <w:lang w:val="x-none"/>
        </w:rPr>
        <w:tab/>
      </w:r>
      <w:r w:rsidRPr="009602EA">
        <w:rPr>
          <w:rFonts w:cs="Tahoma"/>
          <w:szCs w:val="18"/>
          <w:lang w:val="x-none"/>
        </w:rPr>
        <w:tab/>
      </w:r>
      <w:r w:rsidR="00284FA5">
        <w:rPr>
          <w:rFonts w:cs="Tahoma"/>
          <w:szCs w:val="18"/>
        </w:rPr>
        <w:tab/>
      </w:r>
      <w:r w:rsidR="005418B7">
        <w:rPr>
          <w:rFonts w:cs="Tahoma"/>
          <w:szCs w:val="18"/>
        </w:rPr>
        <w:t xml:space="preserve">     </w:t>
      </w:r>
      <w:r w:rsidRPr="009602EA">
        <w:rPr>
          <w:rFonts w:cs="Tahoma"/>
          <w:szCs w:val="18"/>
          <w:lang w:val="x-none"/>
        </w:rPr>
        <w:t>1.188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lastRenderedPageBreak/>
        <w:t>OŠ Dekani:</w:t>
      </w:r>
      <w:r w:rsidRPr="009602EA">
        <w:rPr>
          <w:rFonts w:cs="Tahoma"/>
          <w:szCs w:val="18"/>
          <w:lang w:val="x-none"/>
        </w:rPr>
        <w:tab/>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542 EUR</w:t>
      </w:r>
    </w:p>
    <w:p w:rsidR="00453A2D" w:rsidRPr="009602EA" w:rsidRDefault="00453A2D" w:rsidP="00591585">
      <w:pPr>
        <w:widowControl w:val="0"/>
        <w:numPr>
          <w:ilvl w:val="0"/>
          <w:numId w:val="25"/>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OŠ Gorje:</w:t>
      </w:r>
      <w:r w:rsidRPr="009602EA">
        <w:rPr>
          <w:rFonts w:cs="Tahoma"/>
          <w:szCs w:val="18"/>
          <w:lang w:val="x-none"/>
        </w:rPr>
        <w:tab/>
      </w:r>
      <w:r w:rsidRPr="009602EA">
        <w:rPr>
          <w:rFonts w:cs="Tahoma"/>
          <w:szCs w:val="18"/>
          <w:lang w:val="x-none"/>
        </w:rPr>
        <w:tab/>
      </w:r>
      <w:r w:rsidRPr="009602EA">
        <w:rPr>
          <w:rFonts w:cs="Tahoma"/>
          <w:szCs w:val="18"/>
          <w:lang w:val="x-none"/>
        </w:rPr>
        <w:tab/>
      </w:r>
      <w:r w:rsidR="005418B7">
        <w:rPr>
          <w:rFonts w:cs="Tahoma"/>
          <w:szCs w:val="18"/>
        </w:rPr>
        <w:t xml:space="preserve">    </w:t>
      </w:r>
      <w:r w:rsidRPr="009602EA">
        <w:rPr>
          <w:rFonts w:cs="Tahoma"/>
          <w:szCs w:val="18"/>
          <w:lang w:val="x-none"/>
        </w:rPr>
        <w:t>1.965 EUR</w:t>
      </w:r>
      <w:r w:rsidRPr="009602EA">
        <w:rPr>
          <w:rFonts w:cs="Tahoma"/>
          <w:szCs w:val="18"/>
          <w:lang w:val="x-none"/>
        </w:rPr>
        <w:tab/>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Ocenjujemo, da bo letna realizacija na ravni načrtovane, oziroma višja, ker so obveznosti občine iz naslova subvencij vrtca višje, kot so bile pred spremembo socialne zakonodaje. </w:t>
      </w:r>
    </w:p>
    <w:p w:rsidR="00453A2D" w:rsidRDefault="00453A2D" w:rsidP="0084020C">
      <w:pPr>
        <w:pStyle w:val="AHeading6"/>
        <w:tabs>
          <w:tab w:val="decimal" w:pos="9200"/>
        </w:tabs>
        <w:rPr>
          <w:sz w:val="20"/>
        </w:rPr>
      </w:pPr>
      <w:r>
        <w:t>1903 Primarno in sekundarno izobraževanje</w:t>
      </w:r>
      <w:r>
        <w:tab/>
      </w:r>
      <w:r>
        <w:rPr>
          <w:sz w:val="20"/>
        </w:rPr>
        <w:t>419.157 €</w:t>
      </w:r>
    </w:p>
    <w:p w:rsidR="00453A2D" w:rsidRDefault="00453A2D" w:rsidP="0084020C">
      <w:pPr>
        <w:pStyle w:val="AHeading7"/>
        <w:tabs>
          <w:tab w:val="decimal" w:pos="9200"/>
        </w:tabs>
        <w:rPr>
          <w:sz w:val="20"/>
        </w:rPr>
      </w:pPr>
      <w:r>
        <w:t>19039001 Osnovno šolstvo</w:t>
      </w:r>
      <w:r>
        <w:tab/>
      </w:r>
      <w:r>
        <w:rPr>
          <w:sz w:val="20"/>
        </w:rPr>
        <w:t>419.157 €</w:t>
      </w:r>
    </w:p>
    <w:p w:rsidR="00453A2D" w:rsidRDefault="00453A2D" w:rsidP="0084020C">
      <w:pPr>
        <w:pStyle w:val="AHeading10"/>
        <w:tabs>
          <w:tab w:val="decimal" w:pos="9200"/>
        </w:tabs>
        <w:ind w:left="0"/>
        <w:rPr>
          <w:sz w:val="20"/>
        </w:rPr>
      </w:pPr>
      <w:r>
        <w:t>1911 OSNOVNA ŠOLA ŽIROVNICA</w:t>
      </w:r>
      <w:r>
        <w:tab/>
      </w:r>
      <w:r>
        <w:rPr>
          <w:sz w:val="20"/>
        </w:rPr>
        <w:t>12.180 €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podlagi zakona je lokalna skupnost dolžna zagotavljati sredstva za materialne stroške šolskega prostora, ki so vezani na uporabo šolskega prostora, sredstva za tekoče vzdrževanje prostora ter del sredstev za dodatni program.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izplačana sredstva za sledeče namene:</w:t>
      </w:r>
    </w:p>
    <w:p w:rsidR="00453A2D" w:rsidRPr="009602EA" w:rsidRDefault="00453A2D" w:rsidP="00591585">
      <w:pPr>
        <w:widowControl w:val="0"/>
        <w:numPr>
          <w:ilvl w:val="0"/>
          <w:numId w:val="26"/>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stroški ogrevanja</w:t>
      </w:r>
      <w:r w:rsidRPr="009602EA">
        <w:rPr>
          <w:rFonts w:cs="Tahoma"/>
          <w:szCs w:val="18"/>
          <w:lang w:val="x-none"/>
        </w:rPr>
        <w:tab/>
      </w:r>
      <w:r w:rsidRPr="009602EA">
        <w:rPr>
          <w:rFonts w:cs="Tahoma"/>
          <w:szCs w:val="18"/>
          <w:lang w:val="x-none"/>
        </w:rPr>
        <w:tab/>
        <w:t>6.358 EUR</w:t>
      </w:r>
    </w:p>
    <w:p w:rsidR="00453A2D" w:rsidRPr="009602EA" w:rsidRDefault="00453A2D" w:rsidP="00591585">
      <w:pPr>
        <w:widowControl w:val="0"/>
        <w:numPr>
          <w:ilvl w:val="0"/>
          <w:numId w:val="26"/>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obratovalni stroški</w:t>
      </w:r>
      <w:r w:rsidRPr="009602EA">
        <w:rPr>
          <w:rFonts w:cs="Tahoma"/>
          <w:szCs w:val="18"/>
          <w:lang w:val="x-none"/>
        </w:rPr>
        <w:tab/>
      </w:r>
      <w:r w:rsidRPr="009602EA">
        <w:rPr>
          <w:rFonts w:cs="Tahoma"/>
          <w:szCs w:val="18"/>
          <w:lang w:val="x-none"/>
        </w:rPr>
        <w:tab/>
        <w:t xml:space="preserve"> 5.822 EUR</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se zavodu nakazujejo na podlagi zahtevkov, ocenjujemo, da bo letna realizacija na ravni planirane, stroški ogrevanja pa bodo zaradi energetske sanacije stavbe nižji od načrtovanih.</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letni ravni ne bo odstopanja realizacije od plana, razen pri stroških ogrevanja.</w:t>
      </w:r>
    </w:p>
    <w:p w:rsidR="00453A2D" w:rsidRDefault="00453A2D" w:rsidP="0084020C">
      <w:pPr>
        <w:pStyle w:val="AHeading10"/>
        <w:tabs>
          <w:tab w:val="decimal" w:pos="9200"/>
        </w:tabs>
        <w:ind w:left="0"/>
        <w:rPr>
          <w:sz w:val="20"/>
        </w:rPr>
      </w:pPr>
      <w:r>
        <w:t>1912 INVESTICIJA V OŠ ŽIROVNICA</w:t>
      </w:r>
      <w:r>
        <w:tab/>
      </w:r>
      <w:r>
        <w:rPr>
          <w:sz w:val="20"/>
        </w:rPr>
        <w:t>406.978 €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v prvi polovici leta realizirana sredstva na spodaj navedenih NRP:</w:t>
      </w:r>
    </w:p>
    <w:tbl>
      <w:tblPr>
        <w:tblStyle w:val="Svetelseznampoudarek5"/>
        <w:tblW w:w="0" w:type="auto"/>
        <w:tblLayout w:type="fixed"/>
        <w:tblLook w:val="0020" w:firstRow="1" w:lastRow="0" w:firstColumn="0" w:lastColumn="0" w:noHBand="0" w:noVBand="0"/>
      </w:tblPr>
      <w:tblGrid>
        <w:gridCol w:w="1375"/>
        <w:gridCol w:w="4782"/>
        <w:gridCol w:w="2000"/>
        <w:gridCol w:w="1563"/>
      </w:tblGrid>
      <w:tr w:rsidR="00453A2D" w:rsidTr="005418B7">
        <w:trPr>
          <w:cnfStyle w:val="100000000000" w:firstRow="1" w:lastRow="0" w:firstColumn="0" w:lastColumn="0" w:oddVBand="0" w:evenVBand="0" w:oddHBand="0" w:evenHBand="0" w:firstRowFirstColumn="0" w:firstRowLastColumn="0" w:lastRowFirstColumn="0" w:lastRowLastColumn="0"/>
          <w:trHeight w:val="292"/>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Konto</w:t>
            </w:r>
          </w:p>
        </w:tc>
        <w:tc>
          <w:tcPr>
            <w:tcW w:w="4782" w:type="dxa"/>
          </w:tcPr>
          <w:p w:rsidR="00453A2D" w:rsidRPr="009602EA"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Opis</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Veljavni proračun</w:t>
            </w:r>
          </w:p>
        </w:tc>
        <w:tc>
          <w:tcPr>
            <w:tcW w:w="1563" w:type="dxa"/>
          </w:tcPr>
          <w:p w:rsidR="00453A2D" w:rsidRPr="009602EA"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Realizacija</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1912</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INVESTICIJA V OŠ ŽIROVNICA</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940.497</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406.978</w:t>
            </w:r>
          </w:p>
        </w:tc>
      </w:tr>
      <w:tr w:rsidR="00453A2D" w:rsidRPr="00591585"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OB000-07-0032</w:t>
            </w:r>
          </w:p>
        </w:tc>
        <w:tc>
          <w:tcPr>
            <w:tcW w:w="4782"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80.000</w:t>
            </w:r>
          </w:p>
        </w:tc>
        <w:tc>
          <w:tcPr>
            <w:tcW w:w="1563"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0</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432300</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80.000</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0</w:t>
            </w:r>
          </w:p>
        </w:tc>
      </w:tr>
      <w:tr w:rsidR="00453A2D" w:rsidRPr="00591585"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OB192-13-0002</w:t>
            </w:r>
          </w:p>
        </w:tc>
        <w:tc>
          <w:tcPr>
            <w:tcW w:w="4782"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ENERGETSKA SANACIJA OSNOVNE ŠOLE ŽIROVNICA</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84.075</w:t>
            </w:r>
          </w:p>
        </w:tc>
        <w:tc>
          <w:tcPr>
            <w:tcW w:w="1563"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79.622</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420402</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Rekonstrukcije in adaptacije</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78.199</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78.198</w:t>
            </w:r>
          </w:p>
        </w:tc>
      </w:tr>
      <w:tr w:rsidR="00453A2D"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420801</w:t>
            </w:r>
          </w:p>
        </w:tc>
        <w:tc>
          <w:tcPr>
            <w:tcW w:w="4782"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Investicijski nadzor</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876</w:t>
            </w:r>
          </w:p>
        </w:tc>
        <w:tc>
          <w:tcPr>
            <w:tcW w:w="1563"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876</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420899</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Plačila drugih storitev in dokumentacije</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5.000</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548</w:t>
            </w:r>
          </w:p>
        </w:tc>
      </w:tr>
      <w:tr w:rsidR="00453A2D" w:rsidRPr="00591585"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OB192-14-0004</w:t>
            </w:r>
          </w:p>
        </w:tc>
        <w:tc>
          <w:tcPr>
            <w:tcW w:w="4782"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PRIZIDEK K OŠ ŽIROVNICA</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591585" w:rsidRDefault="00453A2D" w:rsidP="0084020C">
            <w:pPr>
              <w:widowControl w:val="0"/>
              <w:spacing w:after="0"/>
              <w:ind w:left="0"/>
              <w:jc w:val="both"/>
              <w:rPr>
                <w:rFonts w:cs="Tahoma"/>
                <w:b/>
                <w:bCs/>
                <w:color w:val="000000"/>
                <w:szCs w:val="18"/>
                <w:u w:val="single"/>
                <w:lang w:val="x-none"/>
              </w:rPr>
            </w:pPr>
            <w:r w:rsidRPr="00591585">
              <w:rPr>
                <w:rFonts w:cs="Tahoma"/>
                <w:b/>
                <w:bCs/>
                <w:color w:val="000000"/>
                <w:szCs w:val="18"/>
                <w:u w:val="single"/>
                <w:lang w:val="x-none"/>
              </w:rPr>
              <w:t>776.422</w:t>
            </w:r>
          </w:p>
        </w:tc>
        <w:tc>
          <w:tcPr>
            <w:tcW w:w="1563" w:type="dxa"/>
          </w:tcPr>
          <w:p w:rsidR="00453A2D" w:rsidRPr="00591585"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b/>
                <w:bCs/>
                <w:color w:val="000000"/>
                <w:szCs w:val="18"/>
                <w:u w:val="single"/>
                <w:lang w:val="x-none"/>
              </w:rPr>
            </w:pPr>
            <w:r w:rsidRPr="00591585">
              <w:rPr>
                <w:rFonts w:cs="Tahoma"/>
                <w:b/>
                <w:bCs/>
                <w:color w:val="000000"/>
                <w:szCs w:val="18"/>
                <w:u w:val="single"/>
                <w:lang w:val="x-none"/>
              </w:rPr>
              <w:t>327.356</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420401</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Novogradnje</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744.005</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319.585</w:t>
            </w:r>
          </w:p>
        </w:tc>
      </w:tr>
      <w:tr w:rsidR="00453A2D"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420801</w:t>
            </w:r>
          </w:p>
        </w:tc>
        <w:tc>
          <w:tcPr>
            <w:tcW w:w="4782"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Investicijski nadzor</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10.067</w:t>
            </w:r>
          </w:p>
        </w:tc>
        <w:tc>
          <w:tcPr>
            <w:tcW w:w="1563"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1.212</w:t>
            </w:r>
          </w:p>
        </w:tc>
      </w:tr>
      <w:tr w:rsidR="00453A2D" w:rsidTr="005418B7">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420804</w:t>
            </w:r>
          </w:p>
        </w:tc>
        <w:tc>
          <w:tcPr>
            <w:tcW w:w="4782"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Načrti in druga projektna dokumentacija</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8.717</w:t>
            </w:r>
          </w:p>
        </w:tc>
        <w:tc>
          <w:tcPr>
            <w:tcW w:w="1563"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3.200</w:t>
            </w:r>
          </w:p>
        </w:tc>
      </w:tr>
      <w:tr w:rsidR="00453A2D" w:rsidTr="005418B7">
        <w:trPr>
          <w:trHeight w:val="200"/>
        </w:trPr>
        <w:tc>
          <w:tcPr>
            <w:cnfStyle w:val="000010000000" w:firstRow="0" w:lastRow="0" w:firstColumn="0" w:lastColumn="0" w:oddVBand="1" w:evenVBand="0" w:oddHBand="0" w:evenHBand="0" w:firstRowFirstColumn="0" w:firstRowLastColumn="0" w:lastRowFirstColumn="0" w:lastRowLastColumn="0"/>
            <w:tcW w:w="1375"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420899</w:t>
            </w:r>
          </w:p>
        </w:tc>
        <w:tc>
          <w:tcPr>
            <w:tcW w:w="4782"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Plačila drugih storitev in dokumentacije</w:t>
            </w:r>
          </w:p>
        </w:tc>
        <w:tc>
          <w:tcPr>
            <w:cnfStyle w:val="000010000000" w:firstRow="0" w:lastRow="0" w:firstColumn="0" w:lastColumn="0" w:oddVBand="1" w:evenVBand="0" w:oddHBand="0" w:evenHBand="0" w:firstRowFirstColumn="0" w:firstRowLastColumn="0" w:lastRowFirstColumn="0" w:lastRowLastColumn="0"/>
            <w:tcW w:w="200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13.633</w:t>
            </w:r>
          </w:p>
        </w:tc>
        <w:tc>
          <w:tcPr>
            <w:tcW w:w="1563"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3.359</w:t>
            </w:r>
          </w:p>
        </w:tc>
      </w:tr>
    </w:tbl>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Investicija v energetsko sanacijo OŠ je zaključena zato večjih stroškov do konca leta s tega naslova ne bo več (razen stroškov energetskega pregleda), v zaključni fazi je tudi investicija v prizidek k OŠ Žirovnica, s tem da bo finančna realizacija projekta razvidna  ob koncu leta. Ocenjujemo, da bo strošek projekta na ravni načrtovanega. Prav tako bodo v drugi polovici leta realizirana sredstva za nakup opreme v OŠ Žirovnica.</w:t>
      </w:r>
    </w:p>
    <w:p w:rsidR="00453A2D" w:rsidRDefault="00453A2D" w:rsidP="0084020C">
      <w:pPr>
        <w:pStyle w:val="AHeading10"/>
        <w:tabs>
          <w:tab w:val="decimal" w:pos="9200"/>
        </w:tabs>
        <w:ind w:left="0"/>
        <w:rPr>
          <w:sz w:val="20"/>
        </w:rPr>
      </w:pPr>
      <w:r>
        <w:t>1921 OSNOVNA ŠOLA POLDE STRAŽIŠAR JESENICE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Občina Žirovnica je sofinancirala 13,02% materialnih stroškov, stroškov ogrevanja, tekočega vzdrževanja in sredstev za amortizacijo prostora, ki so jo po zakonu dolžne kriti občine, na območju katerih zavod izvaja svojo dejavnost. Obveznost iz tega naslova v prvi polovici leta ni bila realizirana, ker upravičenec ni predložil zahtevkov za izplačilo iz proračuna.</w:t>
      </w:r>
    </w:p>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bo na ravni načrtovane.</w:t>
      </w:r>
    </w:p>
    <w:p w:rsidR="00453A2D" w:rsidRDefault="00453A2D" w:rsidP="0084020C">
      <w:pPr>
        <w:pStyle w:val="AHeading7"/>
        <w:tabs>
          <w:tab w:val="decimal" w:pos="9200"/>
        </w:tabs>
        <w:rPr>
          <w:sz w:val="20"/>
        </w:rPr>
      </w:pPr>
      <w:r>
        <w:t>19039002 Glasbeno šolstvo</w:t>
      </w:r>
      <w:r>
        <w:tab/>
      </w:r>
      <w:r>
        <w:rPr>
          <w:sz w:val="20"/>
        </w:rPr>
        <w:t>0 €</w:t>
      </w:r>
    </w:p>
    <w:p w:rsidR="00453A2D" w:rsidRDefault="00453A2D" w:rsidP="0084020C">
      <w:pPr>
        <w:pStyle w:val="AHeading10"/>
        <w:tabs>
          <w:tab w:val="decimal" w:pos="9200"/>
        </w:tabs>
        <w:ind w:left="0"/>
        <w:rPr>
          <w:sz w:val="20"/>
        </w:rPr>
      </w:pPr>
      <w:r>
        <w:t>1931 GLASBENA ŠOLA JESENICE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postavka nima realizacije, ker s strani upravičenca nismo prejeli zahtevka za proračunska sredstva.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Odstopanj realizacije od plana ne bo.</w:t>
      </w:r>
    </w:p>
    <w:p w:rsidR="00453A2D" w:rsidRDefault="00453A2D" w:rsidP="0084020C">
      <w:pPr>
        <w:pStyle w:val="AHeading6"/>
        <w:tabs>
          <w:tab w:val="decimal" w:pos="9200"/>
        </w:tabs>
        <w:rPr>
          <w:sz w:val="20"/>
        </w:rPr>
      </w:pPr>
      <w:r>
        <w:t>1905 Drugi izobraževalni programi</w:t>
      </w:r>
      <w:r>
        <w:tab/>
      </w:r>
      <w:r>
        <w:rPr>
          <w:sz w:val="20"/>
        </w:rPr>
        <w:t>0 €</w:t>
      </w:r>
    </w:p>
    <w:p w:rsidR="00453A2D" w:rsidRDefault="00453A2D" w:rsidP="0084020C">
      <w:pPr>
        <w:pStyle w:val="AHeading7"/>
        <w:tabs>
          <w:tab w:val="decimal" w:pos="9200"/>
        </w:tabs>
        <w:rPr>
          <w:sz w:val="20"/>
        </w:rPr>
      </w:pPr>
      <w:r>
        <w:t>19059001 Izobraževanje odraslih</w:t>
      </w:r>
      <w:r>
        <w:tab/>
      </w:r>
      <w:r>
        <w:rPr>
          <w:sz w:val="20"/>
        </w:rPr>
        <w:t>0 €</w:t>
      </w:r>
    </w:p>
    <w:p w:rsidR="00453A2D" w:rsidRDefault="00453A2D" w:rsidP="0084020C">
      <w:pPr>
        <w:pStyle w:val="AHeading10"/>
        <w:tabs>
          <w:tab w:val="decimal" w:pos="9200"/>
        </w:tabs>
        <w:ind w:left="0"/>
        <w:rPr>
          <w:sz w:val="20"/>
        </w:rPr>
      </w:pPr>
      <w:r>
        <w:t>1941 LJUDSKA UNIVERZA JESENICE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realizirana sredstva za sofinanciranje dejavnosti osnovnošolskega izobraževanja odraslih, ki ga je po zakonu dolžna kriti občina v višini 160 EUR. Obveznost iz tega naslova v prvi polovici leta ni bila realizirana, ker upravičenec ni predložil zahtevkov za izplačilo iz proračuna.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Odstopanja realizacije od plana ne bo.</w:t>
      </w:r>
    </w:p>
    <w:p w:rsidR="00453A2D" w:rsidRDefault="00453A2D" w:rsidP="0084020C">
      <w:pPr>
        <w:pStyle w:val="AHeading6"/>
        <w:tabs>
          <w:tab w:val="decimal" w:pos="9200"/>
        </w:tabs>
        <w:rPr>
          <w:sz w:val="20"/>
        </w:rPr>
      </w:pPr>
      <w:r>
        <w:t>1906 Pomoči šolajočim</w:t>
      </w:r>
      <w:r>
        <w:tab/>
      </w:r>
      <w:r>
        <w:rPr>
          <w:sz w:val="20"/>
        </w:rPr>
        <w:t>30.718 €</w:t>
      </w:r>
    </w:p>
    <w:p w:rsidR="00453A2D" w:rsidRDefault="00453A2D" w:rsidP="0084020C">
      <w:pPr>
        <w:pStyle w:val="AHeading7"/>
        <w:tabs>
          <w:tab w:val="decimal" w:pos="9200"/>
        </w:tabs>
        <w:rPr>
          <w:sz w:val="20"/>
        </w:rPr>
      </w:pPr>
      <w:r>
        <w:t>19069001 Pomoči v osnovnem šolstvu</w:t>
      </w:r>
      <w:r>
        <w:tab/>
      </w:r>
      <w:r>
        <w:rPr>
          <w:sz w:val="20"/>
        </w:rPr>
        <w:t>30.718 €</w:t>
      </w:r>
    </w:p>
    <w:p w:rsidR="00453A2D" w:rsidRDefault="00453A2D" w:rsidP="0084020C">
      <w:pPr>
        <w:pStyle w:val="AHeading10"/>
        <w:tabs>
          <w:tab w:val="decimal" w:pos="9200"/>
        </w:tabs>
        <w:ind w:left="0"/>
        <w:rPr>
          <w:sz w:val="20"/>
        </w:rPr>
      </w:pPr>
      <w:r>
        <w:t>1951 PREVOZNI STROŠKI UČENCEV OSNOVNIH ŠOL</w:t>
      </w:r>
      <w:r>
        <w:tab/>
      </w:r>
      <w:r>
        <w:rPr>
          <w:sz w:val="20"/>
        </w:rPr>
        <w:t>30.718 €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2015 znašali 27.297 EUR. Prav tako je občina dolžna kriti stroške prevoza za otroke s posebnimi potrebami, ki obiskujejo osnovno šolo izven kraja bivanja, stroški teh refundacij so v prvi polovici leta znašali 3.421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w:t>
      </w:r>
    </w:p>
    <w:p w:rsidR="00453A2D" w:rsidRDefault="00453A2D" w:rsidP="0084020C">
      <w:pPr>
        <w:pStyle w:val="AHeading10"/>
        <w:tabs>
          <w:tab w:val="decimal" w:pos="9200"/>
        </w:tabs>
        <w:ind w:left="0"/>
        <w:rPr>
          <w:sz w:val="20"/>
        </w:rPr>
      </w:pPr>
      <w:r>
        <w:t>1952 REGRESIRANA PREHRANA UČENCEV</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predlog šol občina razrešuje del socialne problematike z regresiranjem kosil učencem, ki obiskujejo OVI in izhajajo iz družin z najnižjimi dohodki, niso pa več upravičeni do subvencije iz državnega proračuna.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Za regresiranje prehrane so bila izplačana naslednja sredstva:</w:t>
      </w:r>
    </w:p>
    <w:p w:rsidR="00453A2D" w:rsidRPr="009602EA" w:rsidRDefault="00453A2D" w:rsidP="00591585">
      <w:pPr>
        <w:widowControl w:val="0"/>
        <w:numPr>
          <w:ilvl w:val="0"/>
          <w:numId w:val="27"/>
        </w:numPr>
        <w:tabs>
          <w:tab w:val="clear" w:pos="1005"/>
          <w:tab w:val="num" w:pos="284"/>
        </w:tabs>
        <w:overflowPunct/>
        <w:spacing w:after="0"/>
        <w:ind w:left="0" w:firstLine="0"/>
        <w:jc w:val="both"/>
        <w:textAlignment w:val="auto"/>
        <w:rPr>
          <w:rFonts w:cs="Tahoma"/>
          <w:szCs w:val="18"/>
          <w:lang w:val="x-none"/>
        </w:rPr>
      </w:pPr>
      <w:r w:rsidRPr="009602EA">
        <w:rPr>
          <w:rFonts w:cs="Tahoma"/>
          <w:szCs w:val="18"/>
          <w:lang w:val="x-none"/>
        </w:rPr>
        <w:t>OŠ Polde Stražišar:</w:t>
      </w:r>
      <w:r w:rsidRPr="009602EA">
        <w:rPr>
          <w:rFonts w:cs="Tahoma"/>
          <w:szCs w:val="18"/>
          <w:lang w:val="x-none"/>
        </w:rPr>
        <w:tab/>
      </w:r>
      <w:r w:rsidRPr="009602EA">
        <w:rPr>
          <w:rFonts w:cs="Tahoma"/>
          <w:szCs w:val="18"/>
          <w:lang w:val="x-none"/>
        </w:rPr>
        <w:tab/>
        <w:t xml:space="preserve"> 176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do konca leta sredstva ne bodo v celoti realizirana.</w:t>
      </w:r>
    </w:p>
    <w:p w:rsidR="00453A2D" w:rsidRDefault="00453A2D" w:rsidP="0084020C">
      <w:pPr>
        <w:pStyle w:val="AHeading5"/>
        <w:tabs>
          <w:tab w:val="decimal" w:pos="9200"/>
        </w:tabs>
        <w:rPr>
          <w:sz w:val="20"/>
        </w:rPr>
      </w:pPr>
      <w:bookmarkStart w:id="49" w:name="_Toc426969005"/>
      <w:r>
        <w:lastRenderedPageBreak/>
        <w:t>20 SOCIALNO VARSTVO</w:t>
      </w:r>
      <w:r>
        <w:tab/>
      </w:r>
      <w:r>
        <w:rPr>
          <w:sz w:val="20"/>
        </w:rPr>
        <w:t>66.728 €</w:t>
      </w:r>
      <w:bookmarkEnd w:id="49"/>
    </w:p>
    <w:p w:rsidR="00453A2D" w:rsidRDefault="00453A2D" w:rsidP="0084020C">
      <w:pPr>
        <w:pStyle w:val="AHeading6"/>
        <w:tabs>
          <w:tab w:val="decimal" w:pos="9200"/>
        </w:tabs>
        <w:rPr>
          <w:sz w:val="20"/>
        </w:rPr>
      </w:pPr>
      <w:r>
        <w:t>2002 Varstvo otrok in družine</w:t>
      </w:r>
      <w:r>
        <w:tab/>
      </w:r>
      <w:r>
        <w:rPr>
          <w:sz w:val="20"/>
        </w:rPr>
        <w:t>6.450 €</w:t>
      </w:r>
    </w:p>
    <w:p w:rsidR="00453A2D" w:rsidRDefault="00453A2D" w:rsidP="0084020C">
      <w:pPr>
        <w:pStyle w:val="AHeading7"/>
        <w:tabs>
          <w:tab w:val="decimal" w:pos="9200"/>
        </w:tabs>
        <w:rPr>
          <w:sz w:val="20"/>
        </w:rPr>
      </w:pPr>
      <w:r>
        <w:t>20029001 Drugi programi v pomoč družini</w:t>
      </w:r>
      <w:r>
        <w:tab/>
      </w:r>
      <w:r>
        <w:rPr>
          <w:sz w:val="20"/>
        </w:rPr>
        <w:t>6.450 €</w:t>
      </w:r>
    </w:p>
    <w:p w:rsidR="00453A2D" w:rsidRDefault="00453A2D" w:rsidP="0084020C">
      <w:pPr>
        <w:pStyle w:val="AHeading10"/>
        <w:tabs>
          <w:tab w:val="decimal" w:pos="9200"/>
        </w:tabs>
        <w:ind w:left="0"/>
        <w:rPr>
          <w:sz w:val="20"/>
        </w:rPr>
      </w:pPr>
      <w:r>
        <w:t>2001 DODATEK ZA NOVOROJENCE</w:t>
      </w:r>
      <w:r>
        <w:tab/>
      </w:r>
      <w:r>
        <w:rPr>
          <w:sz w:val="20"/>
        </w:rPr>
        <w:t>6.450 €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je bila izplačana pomoč ob rojstvu dojenčka 18 upravičencem, od tega jih je 16 prejelo po 350 EUR, 1 novorojenček pa 500 EUR in 1 novorojenček 300 EUR. Realizacije do konca leta ni mogoče predvideti, verjetno bo nekoliko nižja od planirane.</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polletno realizacijo ocenjujemo, da bo letna nekoliko nižja od načrtovane.</w:t>
      </w:r>
    </w:p>
    <w:p w:rsidR="00453A2D" w:rsidRDefault="00453A2D" w:rsidP="0084020C">
      <w:pPr>
        <w:pStyle w:val="AHeading6"/>
        <w:tabs>
          <w:tab w:val="decimal" w:pos="9200"/>
        </w:tabs>
        <w:rPr>
          <w:sz w:val="20"/>
        </w:rPr>
      </w:pPr>
      <w:r>
        <w:t>2004 Izvajanje programov socialnega varstva</w:t>
      </w:r>
      <w:r>
        <w:tab/>
      </w:r>
      <w:r>
        <w:rPr>
          <w:sz w:val="20"/>
        </w:rPr>
        <w:t>60.278 €</w:t>
      </w:r>
    </w:p>
    <w:p w:rsidR="00453A2D" w:rsidRDefault="00453A2D" w:rsidP="0084020C">
      <w:pPr>
        <w:pStyle w:val="AHeading7"/>
        <w:tabs>
          <w:tab w:val="decimal" w:pos="9200"/>
        </w:tabs>
        <w:rPr>
          <w:sz w:val="20"/>
        </w:rPr>
      </w:pPr>
      <w:r>
        <w:t>20049002 Socialno varstvo invalidov</w:t>
      </w:r>
      <w:r>
        <w:tab/>
      </w:r>
      <w:r>
        <w:rPr>
          <w:sz w:val="20"/>
        </w:rPr>
        <w:t>33.703 €</w:t>
      </w:r>
    </w:p>
    <w:p w:rsidR="00453A2D" w:rsidRDefault="00453A2D" w:rsidP="0084020C">
      <w:pPr>
        <w:pStyle w:val="AHeading10"/>
        <w:tabs>
          <w:tab w:val="decimal" w:pos="9200"/>
        </w:tabs>
        <w:ind w:left="0"/>
        <w:rPr>
          <w:sz w:val="20"/>
        </w:rPr>
      </w:pPr>
      <w:r>
        <w:t>2011 OBVEZNOSTI PO ZAKONU O SOCIALNEM VARSTVU</w:t>
      </w:r>
      <w:r>
        <w:tab/>
      </w:r>
      <w:r>
        <w:rPr>
          <w:sz w:val="20"/>
        </w:rPr>
        <w:t>10.243 €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skladu z zakonom o socialnem varstvu je občina zavezanka za kritje stroškov dela družinskega pomočnika, ki pripada osebam z motnjami v razvoju. Na postavki so realizirana izplačila trem osebam, ki opravljajo ta dela.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polletno realizacijo te vrste stroškov ocenjujemo, da bodo sredstva zadoščala za kritje vseh obveznosti.</w:t>
      </w:r>
    </w:p>
    <w:p w:rsidR="00453A2D" w:rsidRDefault="00453A2D" w:rsidP="0084020C">
      <w:pPr>
        <w:pStyle w:val="AHeading10"/>
        <w:tabs>
          <w:tab w:val="decimal" w:pos="9200"/>
        </w:tabs>
        <w:ind w:left="0"/>
        <w:rPr>
          <w:sz w:val="20"/>
        </w:rPr>
      </w:pPr>
      <w:r>
        <w:t>2012 ZAVODSKO VARSTVO</w:t>
      </w:r>
      <w:r>
        <w:tab/>
      </w:r>
      <w:r>
        <w:rPr>
          <w:sz w:val="20"/>
        </w:rPr>
        <w:t>23.460 €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Občina Žirovnica je zavezanka za doplačilo oskrbnine dvema oskrbovankama v posebnem zavodu Dom M. Langusa v Radovljici, poletno doplačilo je znašalo</w:t>
      </w:r>
      <w:r w:rsidR="005418B7">
        <w:rPr>
          <w:rFonts w:cs="Tahoma"/>
          <w:szCs w:val="18"/>
        </w:rPr>
        <w:t xml:space="preserve"> </w:t>
      </w:r>
      <w:r w:rsidRPr="009602EA">
        <w:rPr>
          <w:rFonts w:cs="Tahoma"/>
          <w:szCs w:val="18"/>
          <w:lang w:val="x-none"/>
        </w:rPr>
        <w:t xml:space="preserve">15.205 EUR, dvema oskrbovancema v domu dr. F. Berglja Jesenice v višini 1.573 EUR (6 mesecev), oskrbovanki v Zavodu sv. Martina v Srednji vasi v Bohinju v višini 2.894 EUR (6 mesecev) ter enemu oskrbovancu v socialno - varstvenem zavodu Dutovlje v višini 3.788 EUR (6 mesecev).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bodo sredstva na postavki zadoščala za kritje obveznosti iz tega naslova.</w:t>
      </w:r>
    </w:p>
    <w:p w:rsidR="00453A2D" w:rsidRDefault="00453A2D" w:rsidP="0084020C">
      <w:pPr>
        <w:pStyle w:val="AHeading7"/>
        <w:tabs>
          <w:tab w:val="decimal" w:pos="9200"/>
        </w:tabs>
        <w:rPr>
          <w:sz w:val="20"/>
        </w:rPr>
      </w:pPr>
      <w:r>
        <w:t>20049003 Socialno varstvo starih</w:t>
      </w:r>
      <w:r>
        <w:tab/>
      </w:r>
      <w:r>
        <w:rPr>
          <w:sz w:val="20"/>
        </w:rPr>
        <w:t>19.395 €</w:t>
      </w:r>
    </w:p>
    <w:p w:rsidR="00453A2D" w:rsidRDefault="00453A2D" w:rsidP="0084020C">
      <w:pPr>
        <w:pStyle w:val="AHeading10"/>
        <w:tabs>
          <w:tab w:val="decimal" w:pos="9200"/>
        </w:tabs>
        <w:ind w:left="0"/>
        <w:rPr>
          <w:sz w:val="20"/>
        </w:rPr>
      </w:pPr>
      <w:r>
        <w:t>2021 POMOČ NA DOMU</w:t>
      </w:r>
      <w:r>
        <w:tab/>
      </w:r>
      <w:r>
        <w:rPr>
          <w:sz w:val="20"/>
        </w:rPr>
        <w:t>19.395 €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Organiziranje službe pomoči na domu je v skladu z zakonom o socialnem varstvu obvezna javna služba, ki jo je občina dolžna zagotavljati. Izvajalec javne službe na območju Občine Žirovnica je Dom dr. Franceta Berglja, Jesenice. V občini je v letu 2014 povprečno 20 upravičencev do te vrste socialno varstvene storitve.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Občina subvencionira 75,45% cene storitve pomoči na domu, ki trenutno za uporabnika znaša 4,33 EUR na uro storitve, polletni stroški iz tega naslova so bili realizirani v višini 19.395 EUR.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planirane.</w:t>
      </w:r>
    </w:p>
    <w:p w:rsidR="00453A2D" w:rsidRDefault="00453A2D" w:rsidP="0084020C">
      <w:pPr>
        <w:pStyle w:val="AHeading7"/>
        <w:tabs>
          <w:tab w:val="decimal" w:pos="9200"/>
        </w:tabs>
        <w:rPr>
          <w:sz w:val="20"/>
        </w:rPr>
      </w:pPr>
      <w:r>
        <w:lastRenderedPageBreak/>
        <w:t>20049004 Socialno varstvo materialno ogroženih</w:t>
      </w:r>
      <w:r>
        <w:tab/>
      </w:r>
      <w:r>
        <w:rPr>
          <w:sz w:val="20"/>
        </w:rPr>
        <w:t>2.352 €</w:t>
      </w:r>
    </w:p>
    <w:p w:rsidR="00453A2D" w:rsidRDefault="00453A2D" w:rsidP="0084020C">
      <w:pPr>
        <w:pStyle w:val="AHeading10"/>
        <w:tabs>
          <w:tab w:val="decimal" w:pos="9200"/>
        </w:tabs>
        <w:ind w:left="0"/>
        <w:rPr>
          <w:sz w:val="20"/>
        </w:rPr>
      </w:pPr>
      <w:r>
        <w:t>2031 SOCIALNE POMOČI</w:t>
      </w:r>
      <w:r>
        <w:tab/>
      </w:r>
      <w:r>
        <w:rPr>
          <w:sz w:val="20"/>
        </w:rPr>
        <w:t>1.578 €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podlagi pravilnika o izrednih socialnih pomočeh v občini Žirovnica so bile 6 upravičencem izplačane enkratne denarne pomoči v skupni višini 1.578 EUR, katere so se porabile za nakup hrane in plačilo električne energije, ter ostalih položnic.</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Realizacija na postavki v prvi polovici leta je bila 39,5%, ocenjujemo, da bo sredstva zadoščala do konca leta.</w:t>
      </w:r>
    </w:p>
    <w:p w:rsidR="00453A2D" w:rsidRDefault="00453A2D" w:rsidP="0084020C">
      <w:pPr>
        <w:pStyle w:val="AHeading10"/>
        <w:tabs>
          <w:tab w:val="decimal" w:pos="9200"/>
        </w:tabs>
        <w:ind w:left="0"/>
        <w:rPr>
          <w:sz w:val="20"/>
        </w:rPr>
      </w:pPr>
      <w:r>
        <w:t>2032 DELNO NADOMESTILO NAJEMNIN</w:t>
      </w:r>
      <w:r>
        <w:tab/>
      </w:r>
      <w:r>
        <w:rPr>
          <w:sz w:val="20"/>
        </w:rPr>
        <w:t>774 €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bila realizirana sredstva za subvencijo stanarine dvema upravičencema.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Glede na to, da so sredstva na postavki realizirana 76,6% bo po vsej verjetnosti potrebno zagotoviti dodatna sredstva za ta namen.</w:t>
      </w:r>
    </w:p>
    <w:p w:rsidR="00453A2D" w:rsidRDefault="00453A2D" w:rsidP="0084020C">
      <w:pPr>
        <w:pStyle w:val="AHeading10"/>
        <w:tabs>
          <w:tab w:val="decimal" w:pos="9200"/>
        </w:tabs>
        <w:ind w:left="0"/>
        <w:rPr>
          <w:sz w:val="20"/>
        </w:rPr>
      </w:pPr>
      <w:r>
        <w:t>2033 ZDRAVSTVENA KOLONIJA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Ker otroci letujejo v poletnih mesecih, bodo tudi finančne obveznosti iz tega naslova nastale v drugi polovici leta.</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Obveznosti v breme proračuna so že prevzete, zato bo letna realizacija na ravni načrtovane.</w:t>
      </w:r>
    </w:p>
    <w:p w:rsidR="00453A2D" w:rsidRDefault="00453A2D" w:rsidP="0084020C">
      <w:pPr>
        <w:pStyle w:val="AHeading7"/>
        <w:tabs>
          <w:tab w:val="decimal" w:pos="9200"/>
        </w:tabs>
        <w:rPr>
          <w:sz w:val="20"/>
        </w:rPr>
      </w:pPr>
      <w:r>
        <w:t>20049005 Socialno varstvo zasvojenih</w:t>
      </w:r>
      <w:r>
        <w:tab/>
      </w:r>
      <w:r>
        <w:rPr>
          <w:sz w:val="20"/>
        </w:rPr>
        <w:t>3.086 €</w:t>
      </w:r>
    </w:p>
    <w:p w:rsidR="00453A2D" w:rsidRDefault="00453A2D" w:rsidP="0084020C">
      <w:pPr>
        <w:pStyle w:val="AHeading10"/>
        <w:tabs>
          <w:tab w:val="decimal" w:pos="9200"/>
        </w:tabs>
        <w:ind w:left="0"/>
        <w:rPr>
          <w:sz w:val="20"/>
        </w:rPr>
      </w:pPr>
      <w:r>
        <w:t>2035 KOMUNA - SKUPNOST ŽAREK</w:t>
      </w:r>
      <w:r>
        <w:tab/>
      </w:r>
      <w:r>
        <w:rPr>
          <w:sz w:val="20"/>
        </w:rPr>
        <w:t>3.086 €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2014 je prispevek občine Žirovnica za delovanje komune znašal 3.086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Odstopanj realizacije od plana ni.</w:t>
      </w:r>
    </w:p>
    <w:p w:rsidR="00453A2D" w:rsidRDefault="00453A2D" w:rsidP="0084020C">
      <w:pPr>
        <w:pStyle w:val="AHeading7"/>
        <w:tabs>
          <w:tab w:val="decimal" w:pos="9200"/>
        </w:tabs>
        <w:rPr>
          <w:sz w:val="20"/>
        </w:rPr>
      </w:pPr>
      <w:r>
        <w:t>20049006 Socialno varstvo drugih ranljivih skupin</w:t>
      </w:r>
      <w:r>
        <w:tab/>
      </w:r>
      <w:r>
        <w:rPr>
          <w:sz w:val="20"/>
        </w:rPr>
        <w:t>1.742 €</w:t>
      </w:r>
    </w:p>
    <w:p w:rsidR="00453A2D" w:rsidRDefault="00453A2D" w:rsidP="0084020C">
      <w:pPr>
        <w:pStyle w:val="AHeading10"/>
        <w:tabs>
          <w:tab w:val="decimal" w:pos="9200"/>
        </w:tabs>
        <w:ind w:left="0"/>
        <w:rPr>
          <w:sz w:val="20"/>
        </w:rPr>
      </w:pPr>
      <w:r>
        <w:t>2041 HUMANITARNE ORGANIZACIJE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za humanitarne organizacije so bila razdeljena na podlagi javnega razpisa. Razdelitev po posameznih društvih je bila sledeča:</w:t>
      </w:r>
    </w:p>
    <w:tbl>
      <w:tblPr>
        <w:tblStyle w:val="Svetelseznampoudarek5"/>
        <w:tblW w:w="9987" w:type="dxa"/>
        <w:tblLayout w:type="fixed"/>
        <w:tblLook w:val="0060" w:firstRow="1" w:lastRow="1" w:firstColumn="0" w:lastColumn="0" w:noHBand="0" w:noVBand="0"/>
      </w:tblPr>
      <w:tblGrid>
        <w:gridCol w:w="3510"/>
        <w:gridCol w:w="5245"/>
        <w:gridCol w:w="1232"/>
      </w:tblGrid>
      <w:tr w:rsidR="00453A2D" w:rsidTr="005418B7">
        <w:trPr>
          <w:cnfStyle w:val="100000000000" w:firstRow="1" w:lastRow="0" w:firstColumn="0" w:lastColumn="0" w:oddVBand="0" w:evenVBand="0" w:oddHBand="0" w:evenHBand="0" w:firstRowFirstColumn="0" w:firstRowLastColumn="0" w:lastRowFirstColumn="0" w:lastRowLastColumn="0"/>
          <w:trHeight w:val="484"/>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organizacija</w:t>
            </w:r>
          </w:p>
        </w:tc>
        <w:tc>
          <w:tcPr>
            <w:tcW w:w="5245" w:type="dxa"/>
          </w:tcPr>
          <w:p w:rsidR="00453A2D" w:rsidRPr="009602EA" w:rsidRDefault="00453A2D" w:rsidP="0084020C">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predmet</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znesek</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Društvo diabetikov Jesenice</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Program društva diabetikov Jesenice za leto 2015</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252</w:t>
            </w:r>
          </w:p>
        </w:tc>
      </w:tr>
      <w:tr w:rsidR="00453A2D" w:rsidTr="005418B7">
        <w:trPr>
          <w:trHeight w:val="38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Sonček Zgornje Gorenjske društvo za cerebralno paralizo</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Tako kot vsi drugi</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285</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Medobčinsko društvo slepih in slabovidnih Kranj</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Podpora in usposabljanje slepih in slabovidnih oseb pri uporabi tehničnih pripomočkov</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220</w:t>
            </w:r>
          </w:p>
        </w:tc>
      </w:tr>
      <w:tr w:rsidR="00453A2D" w:rsidTr="005418B7">
        <w:trPr>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Župnijska Karitas Breznica</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Splošna zastonjska dobrodelna organizacija</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2.188</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AURIS medobčinsko društvo gluhih in naglušnih</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Usposabljanje za aktivno življenje in delo in preprečevanje socialne izključenosti gluhih in naglušnih</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220</w:t>
            </w:r>
          </w:p>
        </w:tc>
      </w:tr>
      <w:tr w:rsidR="00453A2D" w:rsidTr="005418B7">
        <w:trPr>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Društvo za rehabilitacijo in preventivo Krma</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Rehabilitacija po zdravljenju odvisnosti od alkohola</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195</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 xml:space="preserve">Društvo za kronično vnetno črevesno </w:t>
            </w:r>
            <w:r w:rsidRPr="009602EA">
              <w:rPr>
                <w:rFonts w:cs="Tahoma"/>
                <w:color w:val="000000"/>
                <w:szCs w:val="18"/>
                <w:lang w:val="x-none"/>
              </w:rPr>
              <w:lastRenderedPageBreak/>
              <w:t>bolezen</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lastRenderedPageBreak/>
              <w:t>Neodvisno življenje oseb s kronično vnetno črevesno boleznijo</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202</w:t>
            </w:r>
          </w:p>
        </w:tc>
      </w:tr>
      <w:tr w:rsidR="00453A2D" w:rsidTr="005418B7">
        <w:trPr>
          <w:trHeight w:val="234"/>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lastRenderedPageBreak/>
              <w:t>ŠENT- Slovensko združenje za duševno zdravje</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Dnevni center ŠENTRGOR Radovljica</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258</w:t>
            </w:r>
          </w:p>
        </w:tc>
      </w:tr>
      <w:tr w:rsidR="00453A2D" w:rsidTr="005418B7">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Ustanova Mali vitez</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Psihofizična rehabilitacija oseb, ki so v otroštvu prebolele raka</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258</w:t>
            </w:r>
          </w:p>
        </w:tc>
      </w:tr>
      <w:tr w:rsidR="00453A2D" w:rsidTr="005418B7">
        <w:trPr>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Združenje multiple skleroze Slovenije</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Posebni socialni program združenja MS Slovenije, podružnica Gorenjske</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167</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 xml:space="preserve">Medobčinsko društvo invalidov Jesenice </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Delo društva v letu 2015</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346</w:t>
            </w:r>
          </w:p>
        </w:tc>
      </w:tr>
      <w:tr w:rsidR="00453A2D" w:rsidTr="005418B7">
        <w:trPr>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Koronarno društvo Gorenjske</w:t>
            </w:r>
          </w:p>
        </w:tc>
        <w:tc>
          <w:tcPr>
            <w:tcW w:w="5245" w:type="dxa"/>
          </w:tcPr>
          <w:p w:rsidR="00453A2D" w:rsidRPr="009602EA" w:rsidRDefault="00453A2D" w:rsidP="0084020C">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Cs w:val="18"/>
                <w:lang w:val="x-none"/>
              </w:rPr>
            </w:pPr>
            <w:r w:rsidRPr="009602EA">
              <w:rPr>
                <w:rFonts w:cs="Tahoma"/>
                <w:color w:val="000000"/>
                <w:szCs w:val="18"/>
                <w:lang w:val="x-none"/>
              </w:rPr>
              <w:t>Doživljenjska rehabilitacija srčno-žilnih bolnikov</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189</w:t>
            </w:r>
          </w:p>
        </w:tc>
      </w:tr>
      <w:tr w:rsidR="00453A2D" w:rsidTr="005418B7">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Pr="009602EA" w:rsidRDefault="00453A2D" w:rsidP="0084020C">
            <w:pPr>
              <w:widowControl w:val="0"/>
              <w:spacing w:after="0"/>
              <w:ind w:left="0"/>
              <w:jc w:val="both"/>
              <w:rPr>
                <w:rFonts w:cs="Tahoma"/>
                <w:color w:val="000000"/>
                <w:szCs w:val="18"/>
                <w:lang w:val="x-none"/>
              </w:rPr>
            </w:pPr>
            <w:r w:rsidRPr="009602EA">
              <w:rPr>
                <w:rFonts w:cs="Tahoma"/>
                <w:color w:val="000000"/>
                <w:szCs w:val="18"/>
                <w:lang w:val="x-none"/>
              </w:rPr>
              <w:t>Društvo psioratikov, Podružnica Gorenjske</w:t>
            </w:r>
          </w:p>
        </w:tc>
        <w:tc>
          <w:tcPr>
            <w:tcW w:w="5245" w:type="dxa"/>
          </w:tcPr>
          <w:p w:rsidR="00453A2D" w:rsidRPr="009602EA" w:rsidRDefault="00453A2D" w:rsidP="0084020C">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Cs w:val="18"/>
                <w:lang w:val="x-none"/>
              </w:rPr>
            </w:pPr>
            <w:r w:rsidRPr="009602EA">
              <w:rPr>
                <w:rFonts w:cs="Tahoma"/>
                <w:color w:val="000000"/>
                <w:szCs w:val="18"/>
                <w:lang w:val="x-none"/>
              </w:rPr>
              <w:t xml:space="preserve">Za boljši jutri </w:t>
            </w:r>
            <w:r w:rsidR="005418B7">
              <w:rPr>
                <w:rFonts w:cs="Tahoma"/>
                <w:color w:val="000000"/>
                <w:szCs w:val="18"/>
              </w:rPr>
              <w:t>človeka</w:t>
            </w:r>
            <w:r w:rsidRPr="009602EA">
              <w:rPr>
                <w:rFonts w:cs="Tahoma"/>
                <w:color w:val="000000"/>
                <w:szCs w:val="18"/>
                <w:lang w:val="x-none"/>
              </w:rPr>
              <w:t xml:space="preserve"> z luskavico</w:t>
            </w: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bCs/>
                <w:color w:val="000000"/>
                <w:szCs w:val="18"/>
                <w:lang w:val="x-none"/>
              </w:rPr>
            </w:pPr>
            <w:r w:rsidRPr="009602EA">
              <w:rPr>
                <w:rFonts w:cs="Tahoma"/>
                <w:b/>
                <w:bCs/>
                <w:color w:val="000000"/>
                <w:szCs w:val="18"/>
                <w:lang w:val="x-none"/>
              </w:rPr>
              <w:t>220</w:t>
            </w:r>
          </w:p>
        </w:tc>
      </w:tr>
      <w:tr w:rsidR="00453A2D" w:rsidTr="005418B7">
        <w:trPr>
          <w:cnfStyle w:val="010000000000" w:firstRow="0" w:lastRow="1" w:firstColumn="0" w:lastColumn="0" w:oddVBand="0" w:evenVBand="0" w:oddHBand="0"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3510" w:type="dxa"/>
          </w:tcPr>
          <w:p w:rsidR="00453A2D" w:rsidRDefault="00453A2D" w:rsidP="0084020C">
            <w:pPr>
              <w:widowControl w:val="0"/>
              <w:spacing w:after="0"/>
              <w:ind w:left="0"/>
              <w:rPr>
                <w:rFonts w:ascii="Tahoma" w:hAnsi="Tahoma" w:cs="Tahoma"/>
                <w:color w:val="000000"/>
                <w:lang w:val="x-none"/>
              </w:rPr>
            </w:pPr>
          </w:p>
        </w:tc>
        <w:tc>
          <w:tcPr>
            <w:tcW w:w="5245" w:type="dxa"/>
          </w:tcPr>
          <w:p w:rsidR="00453A2D" w:rsidRDefault="00453A2D" w:rsidP="0084020C">
            <w:pPr>
              <w:widowControl w:val="0"/>
              <w:spacing w:after="0"/>
              <w:ind w:left="0"/>
              <w:cnfStyle w:val="010000000000" w:firstRow="0" w:lastRow="1" w:firstColumn="0" w:lastColumn="0" w:oddVBand="0" w:evenVBand="0" w:oddHBand="0" w:evenHBand="0" w:firstRowFirstColumn="0" w:firstRowLastColumn="0" w:lastRowFirstColumn="0" w:lastRowLastColumn="0"/>
              <w:rPr>
                <w:rFonts w:ascii="Tahoma" w:hAnsi="Tahoma" w:cs="Tahoma"/>
                <w:color w:val="000000"/>
                <w:lang w:val="x-none"/>
              </w:rPr>
            </w:pPr>
          </w:p>
        </w:tc>
        <w:tc>
          <w:tcPr>
            <w:cnfStyle w:val="000010000000" w:firstRow="0" w:lastRow="0" w:firstColumn="0" w:lastColumn="0" w:oddVBand="1" w:evenVBand="0" w:oddHBand="0" w:evenHBand="0" w:firstRowFirstColumn="0" w:firstRowLastColumn="0" w:lastRowFirstColumn="0" w:lastRowLastColumn="0"/>
            <w:tcW w:w="1232" w:type="dxa"/>
          </w:tcPr>
          <w:p w:rsidR="00453A2D" w:rsidRPr="009602EA" w:rsidRDefault="00453A2D" w:rsidP="0084020C">
            <w:pPr>
              <w:widowControl w:val="0"/>
              <w:spacing w:after="0"/>
              <w:ind w:left="0"/>
              <w:jc w:val="both"/>
              <w:rPr>
                <w:rFonts w:cs="Tahoma"/>
                <w:b w:val="0"/>
                <w:bCs w:val="0"/>
                <w:color w:val="000000"/>
                <w:szCs w:val="18"/>
                <w:lang w:val="x-none"/>
              </w:rPr>
            </w:pPr>
            <w:r w:rsidRPr="009602EA">
              <w:rPr>
                <w:rFonts w:cs="Tahoma"/>
                <w:b w:val="0"/>
                <w:bCs w:val="0"/>
                <w:color w:val="000000"/>
                <w:szCs w:val="18"/>
                <w:lang w:val="x-none"/>
              </w:rPr>
              <w:t>5.000</w:t>
            </w:r>
          </w:p>
        </w:tc>
      </w:tr>
    </w:tbl>
    <w:p w:rsidR="00453A2D" w:rsidRPr="009602EA" w:rsidRDefault="00453A2D" w:rsidP="0084020C">
      <w:pPr>
        <w:widowControl w:val="0"/>
        <w:spacing w:after="0"/>
        <w:ind w:left="0"/>
        <w:jc w:val="both"/>
        <w:rPr>
          <w:rFonts w:cs="Tahoma"/>
          <w:szCs w:val="18"/>
          <w:lang w:val="x-none"/>
        </w:rPr>
      </w:pP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Realizacija do konca proračunskega leta bo na ravni načrtovane.</w:t>
      </w:r>
    </w:p>
    <w:p w:rsidR="00453A2D" w:rsidRDefault="00453A2D" w:rsidP="0084020C">
      <w:pPr>
        <w:pStyle w:val="AHeading10"/>
        <w:tabs>
          <w:tab w:val="decimal" w:pos="9200"/>
        </w:tabs>
        <w:ind w:left="0"/>
        <w:rPr>
          <w:sz w:val="20"/>
        </w:rPr>
      </w:pPr>
      <w:r>
        <w:t>2042 VARNA HIŠA</w:t>
      </w:r>
      <w:r>
        <w:tab/>
      </w:r>
      <w:r>
        <w:rPr>
          <w:sz w:val="20"/>
        </w:rPr>
        <w:t>1.742 €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v višini 1.742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bo na ravni načrtovane.</w:t>
      </w:r>
    </w:p>
    <w:p w:rsidR="00453A2D" w:rsidRDefault="00453A2D" w:rsidP="0084020C">
      <w:pPr>
        <w:pStyle w:val="AHeading10"/>
        <w:tabs>
          <w:tab w:val="decimal" w:pos="9200"/>
        </w:tabs>
        <w:ind w:left="0"/>
        <w:rPr>
          <w:sz w:val="20"/>
        </w:rPr>
      </w:pPr>
      <w:r>
        <w:t>2043 OBMOČNO ZDRUŽENJE RDEČEGA KRIŽA JESENICE</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so namenjena sofinanciranju dejavnosti OZ Rdečega križa Jesenice. Realizacija na postavki bo v drugi polovici leta, ko bodo predloženi zahtevki za izplačilo sredstev.</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Letna realizacija bo na ravni načrtovane.</w:t>
      </w:r>
    </w:p>
    <w:p w:rsidR="00453A2D" w:rsidRDefault="00453A2D" w:rsidP="0084020C">
      <w:pPr>
        <w:pStyle w:val="AHeading5"/>
        <w:tabs>
          <w:tab w:val="decimal" w:pos="9200"/>
        </w:tabs>
        <w:rPr>
          <w:sz w:val="20"/>
        </w:rPr>
      </w:pPr>
      <w:bookmarkStart w:id="50" w:name="_Toc426969006"/>
      <w:r>
        <w:t>22 SERVISIRANJE JAVNEGA DOLGA</w:t>
      </w:r>
      <w:r>
        <w:tab/>
      </w:r>
      <w:r>
        <w:rPr>
          <w:sz w:val="20"/>
        </w:rPr>
        <w:t>10.608 €</w:t>
      </w:r>
      <w:bookmarkEnd w:id="50"/>
    </w:p>
    <w:p w:rsidR="00453A2D" w:rsidRDefault="00453A2D" w:rsidP="0084020C">
      <w:pPr>
        <w:pStyle w:val="AHeading6"/>
        <w:tabs>
          <w:tab w:val="decimal" w:pos="9200"/>
        </w:tabs>
        <w:rPr>
          <w:sz w:val="20"/>
        </w:rPr>
      </w:pPr>
      <w:r>
        <w:t>2201 Servisiranje javnega dolga</w:t>
      </w:r>
      <w:r>
        <w:tab/>
      </w:r>
      <w:r>
        <w:rPr>
          <w:sz w:val="20"/>
        </w:rPr>
        <w:t>10.608 €</w:t>
      </w:r>
    </w:p>
    <w:p w:rsidR="00453A2D" w:rsidRPr="005418B7" w:rsidRDefault="00453A2D" w:rsidP="0084020C">
      <w:pPr>
        <w:pStyle w:val="AHeading7"/>
        <w:tabs>
          <w:tab w:val="decimal" w:pos="9200"/>
        </w:tabs>
        <w:rPr>
          <w:sz w:val="16"/>
          <w:szCs w:val="16"/>
        </w:rPr>
      </w:pPr>
      <w:r w:rsidRPr="005418B7">
        <w:rPr>
          <w:sz w:val="16"/>
          <w:szCs w:val="16"/>
        </w:rPr>
        <w:t>22019001 Obveznosti iz naslova financiranja izvrševanja proračuna - domače zadolževanje</w:t>
      </w:r>
      <w:r w:rsidRPr="005418B7">
        <w:rPr>
          <w:sz w:val="16"/>
          <w:szCs w:val="16"/>
        </w:rPr>
        <w:tab/>
        <w:t>10.608 €</w:t>
      </w:r>
    </w:p>
    <w:p w:rsidR="00453A2D" w:rsidRDefault="00453A2D" w:rsidP="0084020C">
      <w:pPr>
        <w:pStyle w:val="AHeading10"/>
        <w:tabs>
          <w:tab w:val="decimal" w:pos="9200"/>
        </w:tabs>
        <w:ind w:left="0"/>
        <w:rPr>
          <w:sz w:val="20"/>
        </w:rPr>
      </w:pPr>
      <w:r>
        <w:t>2201 SERVISIRANJE ZADOLŽEVANJA</w:t>
      </w:r>
      <w:r>
        <w:tab/>
      </w:r>
      <w:r>
        <w:rPr>
          <w:sz w:val="20"/>
        </w:rPr>
        <w:t>10.608 €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postavki so realizirana sredstva za plačilo obresti od kredita najetega za izgradnjo Dvorane pod Stolom v višini 239 EUR in stroški vodenja kredita v višini 73 EUR.</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Ocenjujemo, da bo letna realizacija na ravni načrtovane oz nekoliko nižja.</w:t>
      </w:r>
    </w:p>
    <w:p w:rsidR="00453A2D" w:rsidRDefault="00453A2D" w:rsidP="0084020C">
      <w:pPr>
        <w:pStyle w:val="AHeading5"/>
        <w:tabs>
          <w:tab w:val="decimal" w:pos="9200"/>
        </w:tabs>
        <w:rPr>
          <w:sz w:val="20"/>
        </w:rPr>
      </w:pPr>
      <w:bookmarkStart w:id="51" w:name="_Toc426969007"/>
      <w:r>
        <w:t>23 INTERVENCIJSKI PROGRAMI IN OBVEZNOSTI</w:t>
      </w:r>
      <w:r>
        <w:tab/>
      </w:r>
      <w:r>
        <w:rPr>
          <w:sz w:val="20"/>
        </w:rPr>
        <w:t>5.000 €</w:t>
      </w:r>
      <w:bookmarkEnd w:id="51"/>
    </w:p>
    <w:p w:rsidR="00453A2D" w:rsidRDefault="00453A2D" w:rsidP="0084020C">
      <w:pPr>
        <w:pStyle w:val="AHeading6"/>
        <w:tabs>
          <w:tab w:val="decimal" w:pos="9200"/>
        </w:tabs>
        <w:rPr>
          <w:sz w:val="20"/>
        </w:rPr>
      </w:pPr>
      <w:r>
        <w:t>2302 Posebna proračunska rezerva in programi pomoči v primerih nesreč</w:t>
      </w:r>
      <w:r>
        <w:tab/>
      </w:r>
      <w:r>
        <w:rPr>
          <w:sz w:val="20"/>
        </w:rPr>
        <w:t>5.000 €</w:t>
      </w:r>
    </w:p>
    <w:p w:rsidR="00453A2D" w:rsidRDefault="00453A2D" w:rsidP="0084020C">
      <w:pPr>
        <w:pStyle w:val="AHeading7"/>
        <w:tabs>
          <w:tab w:val="decimal" w:pos="9200"/>
        </w:tabs>
        <w:rPr>
          <w:sz w:val="20"/>
        </w:rPr>
      </w:pPr>
      <w:r>
        <w:t>23029001 Rezerva občine</w:t>
      </w:r>
      <w:r>
        <w:tab/>
      </w:r>
      <w:r>
        <w:rPr>
          <w:sz w:val="20"/>
        </w:rPr>
        <w:t>5.000 €</w:t>
      </w:r>
    </w:p>
    <w:p w:rsidR="00453A2D" w:rsidRDefault="00453A2D" w:rsidP="0084020C">
      <w:pPr>
        <w:pStyle w:val="AHeading10"/>
        <w:tabs>
          <w:tab w:val="decimal" w:pos="9200"/>
        </w:tabs>
        <w:ind w:left="0"/>
        <w:rPr>
          <w:sz w:val="20"/>
        </w:rPr>
      </w:pPr>
      <w:r>
        <w:t>2301 PRORAČUNSKA REZERVA</w:t>
      </w:r>
      <w:r>
        <w:tab/>
      </w:r>
      <w:r>
        <w:rPr>
          <w:sz w:val="20"/>
        </w:rPr>
        <w:t>5.000 €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Obvezna rezerva je formirana v višini 5.000 EUR. V bilanci prihodkov in odhodkov je realizirana kot odhodek in je izkazana v skladu rezerv.</w:t>
      </w:r>
    </w:p>
    <w:p w:rsidR="00453A2D" w:rsidRDefault="00453A2D" w:rsidP="0084020C">
      <w:pPr>
        <w:pStyle w:val="Heading11"/>
        <w:ind w:left="0"/>
      </w:pPr>
      <w:r>
        <w:lastRenderedPageBreak/>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Odstopanj realizacije od plana ni.</w:t>
      </w:r>
    </w:p>
    <w:p w:rsidR="00453A2D" w:rsidRDefault="00453A2D" w:rsidP="0084020C">
      <w:pPr>
        <w:pStyle w:val="AHeading6"/>
        <w:tabs>
          <w:tab w:val="decimal" w:pos="9200"/>
        </w:tabs>
        <w:rPr>
          <w:sz w:val="20"/>
        </w:rPr>
      </w:pPr>
      <w:r>
        <w:t>2303 Splošna proračunska rezervacija</w:t>
      </w:r>
      <w:r>
        <w:tab/>
      </w:r>
      <w:r>
        <w:rPr>
          <w:sz w:val="20"/>
        </w:rPr>
        <w:t>0 €</w:t>
      </w:r>
    </w:p>
    <w:p w:rsidR="00453A2D" w:rsidRDefault="00453A2D" w:rsidP="0084020C">
      <w:pPr>
        <w:pStyle w:val="AHeading7"/>
        <w:tabs>
          <w:tab w:val="decimal" w:pos="9200"/>
        </w:tabs>
        <w:rPr>
          <w:sz w:val="20"/>
        </w:rPr>
      </w:pPr>
      <w:r>
        <w:t>23039001 Splošna proračunska rezervacija</w:t>
      </w:r>
      <w:r>
        <w:tab/>
      </w:r>
      <w:r>
        <w:rPr>
          <w:sz w:val="20"/>
        </w:rPr>
        <w:t>0 €</w:t>
      </w:r>
    </w:p>
    <w:p w:rsidR="00453A2D" w:rsidRDefault="00453A2D" w:rsidP="0084020C">
      <w:pPr>
        <w:pStyle w:val="AHeading10"/>
        <w:tabs>
          <w:tab w:val="decimal" w:pos="9200"/>
        </w:tabs>
        <w:ind w:left="0"/>
        <w:rPr>
          <w:sz w:val="20"/>
        </w:rPr>
      </w:pPr>
      <w:r>
        <w:t>2302 SPLOŠNA PRORAČUNSKA REZERVACIJA</w:t>
      </w:r>
      <w:r>
        <w:tab/>
      </w:r>
      <w:r>
        <w:rPr>
          <w:sz w:val="20"/>
        </w:rPr>
        <w:t>0 €</w:t>
      </w:r>
    </w:p>
    <w:p w:rsidR="00453A2D" w:rsidRDefault="00453A2D" w:rsidP="0084020C">
      <w:pPr>
        <w:pStyle w:val="Heading11"/>
        <w:ind w:left="0"/>
      </w:pPr>
      <w:r>
        <w:t>Obrazložitev posameznih vrst izdatkov iz realizacije finančnega načrta na nivoju kontov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Splošna proračunska rezervacija je predvidena za financiranje nalog, ki jih ob sprejemanju proračuna ni bilo možno predvideti in nalog, katerih izvedba bi presegla planirano višino stroškov. </w:t>
      </w:r>
    </w:p>
    <w:p w:rsidR="00453A2D" w:rsidRDefault="00453A2D" w:rsidP="0084020C">
      <w:pPr>
        <w:pStyle w:val="Heading11"/>
        <w:ind w:left="0"/>
      </w:pPr>
      <w:r>
        <w:t>Ocena realizacije do konca leta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Postavka služi zgolj prerazporejanju sredstev, zato nima realizacije.</w:t>
      </w:r>
    </w:p>
    <w:p w:rsidR="00453A2D" w:rsidRPr="009602EA" w:rsidRDefault="00453A2D" w:rsidP="0084020C">
      <w:pPr>
        <w:ind w:left="0"/>
        <w:jc w:val="both"/>
        <w:rPr>
          <w:szCs w:val="18"/>
        </w:rPr>
      </w:pPr>
    </w:p>
    <w:p w:rsidR="00453A2D" w:rsidRPr="009602EA" w:rsidRDefault="00453A2D" w:rsidP="0084020C">
      <w:pPr>
        <w:overflowPunct/>
        <w:autoSpaceDE/>
        <w:autoSpaceDN/>
        <w:adjustRightInd/>
        <w:spacing w:before="0" w:after="0"/>
        <w:ind w:left="0"/>
        <w:jc w:val="both"/>
        <w:textAlignment w:val="auto"/>
        <w:rPr>
          <w:szCs w:val="18"/>
        </w:rPr>
      </w:pPr>
      <w:r w:rsidRPr="009602EA">
        <w:rPr>
          <w:szCs w:val="18"/>
        </w:rPr>
        <w:br w:type="page"/>
      </w:r>
    </w:p>
    <w:p w:rsidR="00453A2D" w:rsidRDefault="00453A2D" w:rsidP="0084020C">
      <w:pPr>
        <w:pStyle w:val="AHeading1"/>
      </w:pPr>
      <w:bookmarkStart w:id="52" w:name="_Toc426969008"/>
      <w:r>
        <w:lastRenderedPageBreak/>
        <w:t>III. NAČRT RAZVOJNIH PROGRAMOV</w:t>
      </w:r>
      <w:bookmarkEnd w:id="52"/>
    </w:p>
    <w:p w:rsidR="00453A2D" w:rsidRDefault="00453A2D" w:rsidP="0084020C">
      <w:pPr>
        <w:pStyle w:val="AHeading5"/>
        <w:tabs>
          <w:tab w:val="decimal" w:pos="9200"/>
        </w:tabs>
        <w:rPr>
          <w:sz w:val="20"/>
        </w:rPr>
      </w:pPr>
      <w:bookmarkStart w:id="53" w:name="_Toc426969009"/>
      <w:r>
        <w:t>06 LOKALNA SAMOUPRAVA</w:t>
      </w:r>
      <w:r>
        <w:tab/>
      </w:r>
      <w:r>
        <w:rPr>
          <w:sz w:val="20"/>
        </w:rPr>
        <w:t>7.426 €</w:t>
      </w:r>
      <w:bookmarkEnd w:id="53"/>
    </w:p>
    <w:p w:rsidR="00453A2D" w:rsidRDefault="00453A2D" w:rsidP="0084020C">
      <w:pPr>
        <w:pStyle w:val="AHeading5"/>
        <w:tabs>
          <w:tab w:val="decimal" w:pos="9200"/>
        </w:tabs>
        <w:rPr>
          <w:sz w:val="20"/>
        </w:rPr>
      </w:pPr>
      <w:bookmarkStart w:id="54" w:name="_Toc426969010"/>
      <w:r>
        <w:t>OB000-07-0022 MODERNIZACIJA OBČINSKE UPRAVE</w:t>
      </w:r>
      <w:r>
        <w:tab/>
      </w:r>
      <w:r>
        <w:rPr>
          <w:sz w:val="20"/>
        </w:rPr>
        <w:t>5.919 €</w:t>
      </w:r>
      <w:bookmarkEnd w:id="54"/>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2015 so bila sredstva na tej postavki zaradi dotrajanosti strojne opreme porabljena za nakup enega monitorja. Del sredstev na postavki je bil porabljen za nakup programske opreme za vzpostavitev poslovanja z e-računi, terminala za popis osnovnih sredstev s programskim vmesnikom, ups-ov za računalnike in strežnik ter drugega drobnega inventarja. </w:t>
      </w:r>
    </w:p>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55" w:name="_Toc426969011"/>
      <w:r>
        <w:t>OB192-12-0003 UPRAVNA STAVBA</w:t>
      </w:r>
      <w:r>
        <w:tab/>
      </w:r>
      <w:r>
        <w:rPr>
          <w:sz w:val="20"/>
        </w:rPr>
        <w:t>1.507 €</w:t>
      </w:r>
      <w:bookmarkEnd w:id="55"/>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sredstva na tej postavki porabljena za popravilo vertikalnih nosilcev na steklenem delu strehe (420,29 EUR), ojačitev miz v sejni sobi (915,00 EUR) ter plačilo dodatnih izboljšav v objektu (172,02 EUR).</w:t>
      </w:r>
    </w:p>
    <w:p w:rsidR="00453A2D" w:rsidRDefault="00453A2D" w:rsidP="0084020C">
      <w:pPr>
        <w:pStyle w:val="AHeading5"/>
        <w:tabs>
          <w:tab w:val="decimal" w:pos="9200"/>
        </w:tabs>
        <w:rPr>
          <w:sz w:val="20"/>
        </w:rPr>
      </w:pPr>
      <w:bookmarkStart w:id="56" w:name="_Toc426969012"/>
      <w:r>
        <w:t>07 OBRAMBA IN UKREPI OB IZREDNIH DOGODKIH</w:t>
      </w:r>
      <w:r>
        <w:tab/>
      </w:r>
      <w:r>
        <w:rPr>
          <w:sz w:val="20"/>
        </w:rPr>
        <w:t>1.770 €</w:t>
      </w:r>
      <w:bookmarkEnd w:id="56"/>
    </w:p>
    <w:p w:rsidR="00453A2D" w:rsidRDefault="00453A2D" w:rsidP="0084020C">
      <w:pPr>
        <w:pStyle w:val="AHeading5"/>
        <w:tabs>
          <w:tab w:val="decimal" w:pos="9200"/>
        </w:tabs>
        <w:rPr>
          <w:sz w:val="20"/>
        </w:rPr>
      </w:pPr>
      <w:bookmarkStart w:id="57" w:name="_Toc426969013"/>
      <w:r>
        <w:t>OB000-07-0024 POŽARNO VARSTVO IN CIVILNA ZAŠČITA</w:t>
      </w:r>
      <w:r>
        <w:tab/>
      </w:r>
      <w:r>
        <w:rPr>
          <w:sz w:val="20"/>
        </w:rPr>
        <w:t>1.770 €</w:t>
      </w:r>
      <w:bookmarkEnd w:id="57"/>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2015 so bila načrtovana sredstva porabljena za nakup antene s pritrdilno konzolo za antenski steber ter defibrilatorja z omarico za GD Smokuč.</w:t>
      </w:r>
    </w:p>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58" w:name="_Toc426969014"/>
      <w:r>
        <w:t>13 PROMET, PROMETNA INFRASTRUKTURA IN KOMUNIKACIJE</w:t>
      </w:r>
      <w:r>
        <w:tab/>
      </w:r>
      <w:r>
        <w:rPr>
          <w:sz w:val="20"/>
        </w:rPr>
        <w:t>52.013 €</w:t>
      </w:r>
      <w:bookmarkEnd w:id="58"/>
    </w:p>
    <w:p w:rsidR="00453A2D" w:rsidRDefault="00453A2D" w:rsidP="0084020C">
      <w:pPr>
        <w:pStyle w:val="AHeading5"/>
        <w:tabs>
          <w:tab w:val="decimal" w:pos="9200"/>
        </w:tabs>
        <w:rPr>
          <w:sz w:val="20"/>
        </w:rPr>
      </w:pPr>
      <w:bookmarkStart w:id="59" w:name="_Toc426969015"/>
      <w:r>
        <w:t>OB000-07-0002 PLOČNIK IN AVTOBUSNA POSTAJALIŠČA 2. FAZA</w:t>
      </w:r>
      <w:r>
        <w:tab/>
      </w:r>
      <w:r>
        <w:rPr>
          <w:sz w:val="20"/>
        </w:rPr>
        <w:t>0 €</w:t>
      </w:r>
      <w:bookmarkEnd w:id="59"/>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ni bilo   porabljenih  sredstev, saj bo izdelava  izvedbo OPPN  Breznica  zaključen v drugi polovici leta.</w:t>
      </w:r>
    </w:p>
    <w:p w:rsidR="00453A2D" w:rsidRDefault="00453A2D" w:rsidP="0084020C">
      <w:pPr>
        <w:pStyle w:val="AHeading5"/>
        <w:tabs>
          <w:tab w:val="decimal" w:pos="9200"/>
        </w:tabs>
        <w:rPr>
          <w:sz w:val="20"/>
        </w:rPr>
      </w:pPr>
      <w:bookmarkStart w:id="60" w:name="_Toc426969016"/>
      <w:r>
        <w:t>OB000-07-0005 RAZŠIRITEV CESTE V ZAVRŠNICO</w:t>
      </w:r>
      <w:r>
        <w:tab/>
      </w:r>
      <w:r>
        <w:rPr>
          <w:sz w:val="20"/>
        </w:rPr>
        <w:t>0 €</w:t>
      </w:r>
      <w:bookmarkEnd w:id="60"/>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Do polletja na tem programu ni bilo porabljenih sredstev, saj bo izvajalec, ki pripravlja anekse h kupoprodajnim pogodbam poplačan v drugi polovici leta, prav tako bodo takrat izvedena še izplačila preostalih kupnin za cesto. </w:t>
      </w:r>
    </w:p>
    <w:p w:rsidR="00453A2D" w:rsidRDefault="00453A2D" w:rsidP="0084020C">
      <w:pPr>
        <w:pStyle w:val="AHeading5"/>
        <w:tabs>
          <w:tab w:val="decimal" w:pos="9200"/>
        </w:tabs>
        <w:rPr>
          <w:sz w:val="20"/>
        </w:rPr>
      </w:pPr>
      <w:bookmarkStart w:id="61" w:name="_Toc426969017"/>
      <w:r>
        <w:t>OB000-07-0007 UREJANJE OBČINSKIH CEST</w:t>
      </w:r>
      <w:r>
        <w:tab/>
      </w:r>
      <w:r>
        <w:rPr>
          <w:sz w:val="20"/>
        </w:rPr>
        <w:t>45.978 €</w:t>
      </w:r>
      <w:bookmarkEnd w:id="61"/>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Sredstva so bila porabljena namenjena odkupom zemljišč za razširjeno cesto na Bregu, v Mostah, Breznici, izdelavi PZI projektne dokumentacije in varnostnega načrta za izgradnjo pločnika v Mostah ter idejni zasnovi za sanacijo mostu čez Savo . Do konca leta bo verjetno večina  planiranih sredstev porabljena, saj so vse načrtovane investicije že v teku ( asfaltiranje dela ceste v  Vrbi, razširitev odseka ceste skozi Doslovče, izvedba pločnika v Mostah). </w:t>
      </w:r>
    </w:p>
    <w:p w:rsidR="00453A2D" w:rsidRPr="009602EA" w:rsidRDefault="00453A2D" w:rsidP="0084020C">
      <w:pPr>
        <w:widowControl w:val="0"/>
        <w:spacing w:after="0"/>
        <w:ind w:left="0"/>
        <w:jc w:val="both"/>
        <w:rPr>
          <w:rFonts w:cs="Tahoma"/>
          <w:szCs w:val="18"/>
          <w:lang w:val="x-none"/>
        </w:rPr>
      </w:pPr>
    </w:p>
    <w:p w:rsidR="00453A2D" w:rsidRDefault="00453A2D" w:rsidP="0084020C">
      <w:pPr>
        <w:pStyle w:val="AHeading5"/>
        <w:tabs>
          <w:tab w:val="decimal" w:pos="9200"/>
        </w:tabs>
        <w:rPr>
          <w:sz w:val="20"/>
        </w:rPr>
      </w:pPr>
      <w:bookmarkStart w:id="62" w:name="_Toc426969018"/>
      <w:r>
        <w:t>OB192-14-0005 MOST V PIŠKOVICI</w:t>
      </w:r>
      <w:r>
        <w:tab/>
      </w:r>
      <w:r>
        <w:rPr>
          <w:sz w:val="20"/>
        </w:rPr>
        <w:t>6.035 €</w:t>
      </w:r>
      <w:bookmarkEnd w:id="62"/>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Za prenovo mostu v Piškovci je bil izdelan projekt idejne zasnove v višini 6034,61 EUR, </w:t>
      </w:r>
      <w:r w:rsidR="002A64E9" w:rsidRPr="009602EA">
        <w:rPr>
          <w:rFonts w:cs="Tahoma"/>
          <w:szCs w:val="18"/>
          <w:lang w:val="x-none"/>
        </w:rPr>
        <w:t>nadaljn</w:t>
      </w:r>
      <w:r w:rsidR="002A64E9">
        <w:rPr>
          <w:rFonts w:cs="Tahoma"/>
          <w:szCs w:val="18"/>
        </w:rPr>
        <w:t>ja</w:t>
      </w:r>
      <w:r w:rsidRPr="009602EA">
        <w:rPr>
          <w:rFonts w:cs="Tahoma"/>
          <w:szCs w:val="18"/>
          <w:lang w:val="x-none"/>
        </w:rPr>
        <w:t xml:space="preserve"> dela na obnovi mostu v Piškovci so vezana na sodelovanje z Občino Bled. Predvidenih ni še nobenih </w:t>
      </w:r>
      <w:r w:rsidR="002A64E9" w:rsidRPr="009602EA">
        <w:rPr>
          <w:rFonts w:cs="Tahoma"/>
          <w:szCs w:val="18"/>
          <w:lang w:val="x-none"/>
        </w:rPr>
        <w:t>nadaljnjih</w:t>
      </w:r>
      <w:r w:rsidRPr="009602EA">
        <w:rPr>
          <w:rFonts w:cs="Tahoma"/>
          <w:szCs w:val="18"/>
          <w:lang w:val="x-none"/>
        </w:rPr>
        <w:t xml:space="preserve"> vlaganj v ta projekt.</w:t>
      </w:r>
    </w:p>
    <w:p w:rsidR="00453A2D" w:rsidRDefault="00453A2D" w:rsidP="0084020C">
      <w:pPr>
        <w:pStyle w:val="AHeading7"/>
        <w:tabs>
          <w:tab w:val="decimal" w:pos="9200"/>
        </w:tabs>
        <w:rPr>
          <w:sz w:val="20"/>
        </w:rPr>
      </w:pPr>
      <w:r>
        <w:t>13029004 Cestna razsvetljava</w:t>
      </w:r>
      <w:r>
        <w:tab/>
      </w:r>
      <w:r>
        <w:rPr>
          <w:sz w:val="20"/>
        </w:rPr>
        <w:t>0 €</w:t>
      </w:r>
    </w:p>
    <w:p w:rsidR="00453A2D" w:rsidRDefault="00453A2D" w:rsidP="0084020C">
      <w:pPr>
        <w:pStyle w:val="AHeading5"/>
        <w:tabs>
          <w:tab w:val="decimal" w:pos="9200"/>
        </w:tabs>
        <w:rPr>
          <w:sz w:val="20"/>
        </w:rPr>
      </w:pPr>
      <w:bookmarkStart w:id="63" w:name="_Toc426969019"/>
      <w:r>
        <w:t>OB000-07-0015 JAVNA RAZSVETLJAVA</w:t>
      </w:r>
      <w:r>
        <w:tab/>
      </w:r>
      <w:r>
        <w:rPr>
          <w:sz w:val="20"/>
        </w:rPr>
        <w:t>0 €</w:t>
      </w:r>
      <w:bookmarkEnd w:id="63"/>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Investicijskih izboljšav na omrežju JR do polletja ni bilo.  Sredstva so namenjena nujnim investicijsko-vzdrževalnim delom in izboljšavam ter predvidevamo, da bodo do konca leta porabljena.</w:t>
      </w:r>
    </w:p>
    <w:p w:rsidR="00453A2D" w:rsidRDefault="00453A2D" w:rsidP="0084020C">
      <w:pPr>
        <w:pStyle w:val="AHeading5"/>
        <w:tabs>
          <w:tab w:val="decimal" w:pos="9200"/>
        </w:tabs>
        <w:rPr>
          <w:sz w:val="20"/>
        </w:rPr>
      </w:pPr>
      <w:bookmarkStart w:id="64" w:name="_Toc426969020"/>
      <w:r>
        <w:lastRenderedPageBreak/>
        <w:t>14 GOSPODARSTVO</w:t>
      </w:r>
      <w:r>
        <w:tab/>
      </w:r>
      <w:r>
        <w:rPr>
          <w:sz w:val="20"/>
        </w:rPr>
        <w:t>11.828 €</w:t>
      </w:r>
      <w:bookmarkEnd w:id="64"/>
    </w:p>
    <w:p w:rsidR="00453A2D" w:rsidRDefault="00453A2D" w:rsidP="0084020C">
      <w:pPr>
        <w:pStyle w:val="AHeading5"/>
        <w:tabs>
          <w:tab w:val="decimal" w:pos="9200"/>
        </w:tabs>
        <w:rPr>
          <w:sz w:val="20"/>
        </w:rPr>
      </w:pPr>
      <w:bookmarkStart w:id="65" w:name="_Toc426969021"/>
      <w:r>
        <w:t>OB000-07-0026 ŠPORTNO REKREACIJSKI CENTER ZAVRŠNICA</w:t>
      </w:r>
      <w:r>
        <w:tab/>
      </w:r>
      <w:r>
        <w:rPr>
          <w:sz w:val="20"/>
        </w:rPr>
        <w:t>11.828 €</w:t>
      </w:r>
      <w:bookmarkEnd w:id="65"/>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letih 2012 in 2013 se je  v okviru projekta Slow tourism izvajala še zadnja faza, to je ureditev trim steze, kurišč, igrišča. Rekreacijski center sicer že obratuje, so pa potrebna se določena dela, da bo dobil svojo končno podobo. V prvi polovici leta so bila tako na projektu porabljena sredstva v višini 11.828 EUR za ureditev nogometnega igrišča in ureditev odvodnjavanja.</w:t>
      </w:r>
    </w:p>
    <w:p w:rsidR="00453A2D" w:rsidRDefault="00453A2D" w:rsidP="0084020C">
      <w:pPr>
        <w:pStyle w:val="AHeading5"/>
        <w:tabs>
          <w:tab w:val="decimal" w:pos="9200"/>
        </w:tabs>
        <w:rPr>
          <w:sz w:val="20"/>
        </w:rPr>
      </w:pPr>
      <w:bookmarkStart w:id="66" w:name="_Toc426969022"/>
      <w:r>
        <w:t>OB192-12-0001 ČOPOVA ROJSTNA HIŠA</w:t>
      </w:r>
      <w:r>
        <w:tab/>
      </w:r>
      <w:r>
        <w:rPr>
          <w:sz w:val="20"/>
        </w:rPr>
        <w:t>0 €</w:t>
      </w:r>
      <w:bookmarkEnd w:id="66"/>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NRP zajema nakup opreme in manjša investicijsko vzdrževalna dela v Čopovi rojstni hiši, kjer je sedež ZTK. V prvi polovici leta projekt ni imel realizacije, ocenjujemo pa da bodo sredstva do konca leta porabljena.</w:t>
      </w:r>
    </w:p>
    <w:p w:rsidR="00453A2D" w:rsidRDefault="00453A2D" w:rsidP="0084020C">
      <w:pPr>
        <w:pStyle w:val="AHeading5"/>
        <w:tabs>
          <w:tab w:val="decimal" w:pos="9200"/>
        </w:tabs>
        <w:rPr>
          <w:sz w:val="20"/>
        </w:rPr>
      </w:pPr>
      <w:bookmarkStart w:id="67" w:name="_Toc426969023"/>
      <w:r>
        <w:t>15 VAROVANJE OKOLJA IN NARAVNE DEDIŠČINE</w:t>
      </w:r>
      <w:r>
        <w:tab/>
      </w:r>
      <w:r>
        <w:rPr>
          <w:sz w:val="20"/>
        </w:rPr>
        <w:t>518.476 €</w:t>
      </w:r>
      <w:bookmarkEnd w:id="67"/>
    </w:p>
    <w:p w:rsidR="00453A2D" w:rsidRDefault="00453A2D" w:rsidP="0084020C">
      <w:pPr>
        <w:pStyle w:val="AHeading5"/>
        <w:tabs>
          <w:tab w:val="decimal" w:pos="9200"/>
        </w:tabs>
        <w:rPr>
          <w:sz w:val="20"/>
        </w:rPr>
      </w:pPr>
      <w:bookmarkStart w:id="68" w:name="_Toc426969024"/>
      <w:r>
        <w:t>OB000-07-0038 ODLAGALIŠČE MALA MEŽAKLA IN ZBIRNI CENTER</w:t>
      </w:r>
      <w:r>
        <w:tab/>
      </w:r>
      <w:r>
        <w:rPr>
          <w:sz w:val="20"/>
        </w:rPr>
        <w:t>3.847 €</w:t>
      </w:r>
      <w:bookmarkEnd w:id="68"/>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je bilo porabljena dobra tretjina sredstev  na tej postavki.  Sredstva so bila namenjena investicijsko vzdrževalnim delom na deponiji, nadzoru in vodenju teh del ter izvedbi potrebnih ograjna EKO otokih v Žirovnici in Smokuču (zavetrovanje).</w:t>
      </w:r>
    </w:p>
    <w:p w:rsidR="00453A2D" w:rsidRDefault="00453A2D" w:rsidP="0084020C">
      <w:pPr>
        <w:pStyle w:val="AHeading5"/>
        <w:tabs>
          <w:tab w:val="decimal" w:pos="9200"/>
        </w:tabs>
        <w:rPr>
          <w:sz w:val="20"/>
        </w:rPr>
      </w:pPr>
      <w:bookmarkStart w:id="69" w:name="_Toc426969025"/>
      <w:r>
        <w:t>OB000-07-0018 METEORNA KANALIZACIJA</w:t>
      </w:r>
      <w:r>
        <w:tab/>
      </w:r>
      <w:r>
        <w:rPr>
          <w:sz w:val="20"/>
        </w:rPr>
        <w:t>0 €</w:t>
      </w:r>
      <w:bookmarkEnd w:id="69"/>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so  sredstva še niso bila porabljena, planirana je sanacija oz. izvedba nove ponikovalnice pri zbirnem centru.  Predvidevamo, da bo program do konca leta realiziran.</w:t>
      </w:r>
    </w:p>
    <w:p w:rsidR="00453A2D" w:rsidRDefault="00453A2D" w:rsidP="0084020C">
      <w:pPr>
        <w:pStyle w:val="AHeading5"/>
        <w:tabs>
          <w:tab w:val="decimal" w:pos="9200"/>
        </w:tabs>
        <w:rPr>
          <w:sz w:val="20"/>
        </w:rPr>
      </w:pPr>
      <w:bookmarkStart w:id="70" w:name="_Toc426969026"/>
      <w:r>
        <w:t>OB000-07-0029 KANALIZACIJA BREG</w:t>
      </w:r>
      <w:r>
        <w:tab/>
      </w:r>
      <w:r>
        <w:rPr>
          <w:sz w:val="20"/>
        </w:rPr>
        <w:t>4.954 €</w:t>
      </w:r>
      <w:bookmarkEnd w:id="70"/>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so bila na programu  porabljena sredstva za dopolnitev PGD na zahtevo UE Jesenice ter za poplačilo dodatnih služnosti za čas gradnje. Do konca leta bodo sredstva na programu za te namene porabljena.</w:t>
      </w:r>
    </w:p>
    <w:p w:rsidR="00453A2D" w:rsidRDefault="00453A2D" w:rsidP="0084020C">
      <w:pPr>
        <w:pStyle w:val="AHeading5"/>
        <w:tabs>
          <w:tab w:val="decimal" w:pos="9200"/>
        </w:tabs>
        <w:rPr>
          <w:sz w:val="20"/>
        </w:rPr>
      </w:pPr>
      <w:bookmarkStart w:id="71" w:name="_Toc426969027"/>
      <w:r>
        <w:t>OB000-07-0035 ČISTILNA NAPRAVA</w:t>
      </w:r>
      <w:r>
        <w:tab/>
      </w:r>
      <w:r>
        <w:rPr>
          <w:sz w:val="20"/>
        </w:rPr>
        <w:t>2.982 €</w:t>
      </w:r>
      <w:bookmarkEnd w:id="71"/>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programu so bili planirani stroški nepredvidenih investicijsko-vzdrževalnih del  na CČN Jesenice. Do polletja so bila sredstva v te namene porabljena,  do konca leta drugih del ni predvidenih. </w:t>
      </w:r>
    </w:p>
    <w:p w:rsidR="00453A2D" w:rsidRDefault="00453A2D" w:rsidP="0084020C">
      <w:pPr>
        <w:pStyle w:val="AHeading5"/>
        <w:tabs>
          <w:tab w:val="decimal" w:pos="9200"/>
        </w:tabs>
        <w:rPr>
          <w:sz w:val="20"/>
        </w:rPr>
      </w:pPr>
      <w:bookmarkStart w:id="72" w:name="_Toc426969028"/>
      <w:r>
        <w:t>OB000-07-0037 INFRASTRUKTURA OB KANALIZACIJI (GORKI)</w:t>
      </w:r>
      <w:r>
        <w:tab/>
      </w:r>
      <w:r>
        <w:rPr>
          <w:sz w:val="20"/>
        </w:rPr>
        <w:t>222.488 €</w:t>
      </w:r>
      <w:bookmarkEnd w:id="72"/>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tem NRP so namenjena stroškom v zvezi z obnovo infrastrukture ob gradnji fekalnega kanalizacijskega omrežja v štirih naseljih v občini Žirovnica (Zabreznica, Selo pri Žirovnici, Žirovnica, Moste), in sicer vodovodnega omrežja, meteorne kanalizacije in javne razsvetljave ter preplastitve cest in odškodnine. V prvem polletju se je izvajala obnova infrastrukture v naseljih Moste in Žirovnica. Sredstva so bila porabljena za plačilo gradbenih situacij, za plačilo stroškov dobave in montaže javne razsvetljave, plačilo stroškov strokovnega nadzora ter stroškov zunanje sodelavke za javna naročila. Do polletja je bilo porabljenih skupno 37,25% planiranih sredstev (pri obnovi javne razsvetljave 51,78% planiranih sredstev, pri obnovi meteorne kanalizacije 36,59% planiranih sredstev in pri obnovi vodovodnega omrežja 53,88% planiranih sredstev). Planirana dela bodo v letošnjem letu zaključena.</w:t>
      </w:r>
    </w:p>
    <w:p w:rsidR="00453A2D" w:rsidRDefault="00453A2D" w:rsidP="0084020C">
      <w:pPr>
        <w:pStyle w:val="AHeading5"/>
        <w:tabs>
          <w:tab w:val="decimal" w:pos="9200"/>
        </w:tabs>
        <w:rPr>
          <w:sz w:val="20"/>
        </w:rPr>
      </w:pPr>
      <w:bookmarkStart w:id="73" w:name="_Toc426969029"/>
      <w:r>
        <w:t>OB192-10-0001 Odvajanje in čiščenje odpadne vode v porečju Zgornje Save in na območju Kranjskega in Sorškega polja</w:t>
      </w:r>
      <w:r>
        <w:tab/>
      </w:r>
      <w:r>
        <w:rPr>
          <w:sz w:val="20"/>
        </w:rPr>
        <w:t>272.086 €</w:t>
      </w:r>
      <w:bookmarkEnd w:id="73"/>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Sredstva na tem NRP so namenjena stroškom v zvezi z gradnjo fekalnega kanalizacijskega omrežja v štirih naseljih v občini Žirovnica (Zabreznica, Selo pri Žirovnici, Žirovnica in Moste). V prvem polletju se je izvajala gradnja kanalizacije v naseljih Žirovnica in Moste. Sredstva so porabljena za plačilo gradbenih situacij, plačilo stroškov strokovnega nadzora in projektantskega nazora pri gradnji kanalizacije, stroškov zunanje sodelavke za javna naročila, stroškov priključitve črpališča v Mostah, stroškov izvajanja informiranja in obveščanja,  stroškov vzpostavitve zemljišč v prvotno stanje po izgradnji kanalizacije, stroškov izvedbe tehničnega pregleda kanalizacije (faza 3 – Zabreznica in Selo). Do polletja je bilo porabljenih skupno 44,45% planiranih sredstev. Planirana dela bodo v letošnjem letu zaključena.</w:t>
      </w:r>
    </w:p>
    <w:p w:rsidR="00453A2D" w:rsidRDefault="00453A2D" w:rsidP="0084020C">
      <w:pPr>
        <w:pStyle w:val="AHeading5"/>
        <w:tabs>
          <w:tab w:val="decimal" w:pos="9200"/>
        </w:tabs>
        <w:rPr>
          <w:sz w:val="20"/>
        </w:rPr>
      </w:pPr>
      <w:bookmarkStart w:id="74" w:name="_Toc426969030"/>
      <w:r>
        <w:lastRenderedPageBreak/>
        <w:t>OB192-13-0001 KANALIZACIJA MOSTE</w:t>
      </w:r>
      <w:r>
        <w:tab/>
      </w:r>
      <w:r>
        <w:rPr>
          <w:sz w:val="20"/>
        </w:rPr>
        <w:t>12.120 €</w:t>
      </w:r>
      <w:bookmarkEnd w:id="74"/>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Do polletja so bila na programu  porabljena sredstva za  izdelavo PGD  projektov kanalizacije Moste ter zadnje služnosti (odškodnine, notarske storitve). Predvidevamo, da bodo do konca leta  sredstva na programu za te namene porabljena.</w:t>
      </w:r>
    </w:p>
    <w:p w:rsidR="00453A2D" w:rsidRDefault="00453A2D" w:rsidP="0084020C">
      <w:pPr>
        <w:pStyle w:val="AHeading5"/>
        <w:tabs>
          <w:tab w:val="decimal" w:pos="9200"/>
        </w:tabs>
        <w:rPr>
          <w:sz w:val="20"/>
        </w:rPr>
      </w:pPr>
      <w:bookmarkStart w:id="75" w:name="_Toc426969031"/>
      <w:r>
        <w:t>16 PROSTORSKO PLANIRANJE IN STANOVANJSKO KOMUNALNA DEJAVNOST</w:t>
      </w:r>
      <w:r>
        <w:tab/>
      </w:r>
      <w:r>
        <w:rPr>
          <w:sz w:val="20"/>
        </w:rPr>
        <w:t>272.992 €</w:t>
      </w:r>
      <w:bookmarkEnd w:id="75"/>
    </w:p>
    <w:p w:rsidR="00453A2D" w:rsidRDefault="00453A2D" w:rsidP="0084020C">
      <w:pPr>
        <w:pStyle w:val="AHeading5"/>
        <w:tabs>
          <w:tab w:val="decimal" w:pos="9200"/>
        </w:tabs>
        <w:rPr>
          <w:sz w:val="20"/>
        </w:rPr>
      </w:pPr>
      <w:bookmarkStart w:id="76" w:name="_Toc426969032"/>
      <w:r>
        <w:t>OB192-09-0001 VODOVODNO OMREŽJE - INVESTICIJE</w:t>
      </w:r>
      <w:r>
        <w:tab/>
      </w:r>
      <w:r>
        <w:rPr>
          <w:sz w:val="20"/>
        </w:rPr>
        <w:t>1.000 €</w:t>
      </w:r>
      <w:bookmarkEnd w:id="76"/>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programu je bila do polletja poplačana le prestavitev hidroforne postaje v Žirovnici.  Ostale investicije  planirane v letu 2015 s strani JEKO-IN so v teku in bodo dokončane do konca leta.</w:t>
      </w:r>
    </w:p>
    <w:p w:rsidR="00453A2D" w:rsidRDefault="00453A2D" w:rsidP="0084020C">
      <w:pPr>
        <w:pStyle w:val="AHeading5"/>
        <w:tabs>
          <w:tab w:val="decimal" w:pos="9200"/>
        </w:tabs>
        <w:rPr>
          <w:sz w:val="20"/>
        </w:rPr>
      </w:pPr>
      <w:bookmarkStart w:id="77" w:name="_Toc426969033"/>
      <w:r>
        <w:t>OB000-07-0017 UREDITEV POKOPALIŠČA</w:t>
      </w:r>
      <w:r>
        <w:tab/>
      </w:r>
      <w:r>
        <w:rPr>
          <w:sz w:val="20"/>
        </w:rPr>
        <w:t>0 €</w:t>
      </w:r>
      <w:bookmarkEnd w:id="77"/>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tej postavki  sredstva do polletja še niso bila porabljena, dela (tlakovanje poti na pokopališču Rodine) pa so bila že izvedena in bodo zapadla v plačilo v drugi polovici leta.  </w:t>
      </w:r>
    </w:p>
    <w:p w:rsidR="00453A2D" w:rsidRDefault="00453A2D" w:rsidP="0084020C">
      <w:pPr>
        <w:pStyle w:val="AHeading5"/>
        <w:tabs>
          <w:tab w:val="decimal" w:pos="9200"/>
        </w:tabs>
        <w:rPr>
          <w:sz w:val="20"/>
        </w:rPr>
      </w:pPr>
      <w:bookmarkStart w:id="78" w:name="_Toc426969034"/>
      <w:r>
        <w:t>OB000-07-0040 OTROŠKA IGRIŠČA</w:t>
      </w:r>
      <w:r>
        <w:tab/>
      </w:r>
      <w:r>
        <w:rPr>
          <w:sz w:val="20"/>
        </w:rPr>
        <w:t>0 €</w:t>
      </w:r>
      <w:bookmarkEnd w:id="78"/>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Predvidena dela so se v prvem polletju že zaključila, </w:t>
      </w:r>
      <w:r w:rsidR="002A64E9">
        <w:rPr>
          <w:rFonts w:cs="Tahoma"/>
          <w:szCs w:val="18"/>
        </w:rPr>
        <w:t>realizirana</w:t>
      </w:r>
      <w:r w:rsidRPr="009602EA">
        <w:rPr>
          <w:rFonts w:cs="Tahoma"/>
          <w:szCs w:val="18"/>
          <w:lang w:val="x-none"/>
        </w:rPr>
        <w:t xml:space="preserve"> bodo v drugi polovici leta.</w:t>
      </w:r>
    </w:p>
    <w:p w:rsidR="00453A2D" w:rsidRDefault="00453A2D" w:rsidP="0084020C">
      <w:pPr>
        <w:pStyle w:val="AHeading5"/>
        <w:tabs>
          <w:tab w:val="decimal" w:pos="9200"/>
        </w:tabs>
        <w:rPr>
          <w:sz w:val="20"/>
        </w:rPr>
      </w:pPr>
      <w:bookmarkStart w:id="79" w:name="_Toc426969035"/>
      <w:r>
        <w:t>OB000-07-0019 NEPROFITNI STANOVANJSKI FOND</w:t>
      </w:r>
      <w:r>
        <w:tab/>
      </w:r>
      <w:r>
        <w:rPr>
          <w:sz w:val="20"/>
        </w:rPr>
        <w:t>2.431 €</w:t>
      </w:r>
      <w:bookmarkEnd w:id="79"/>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programu  so bila do konca junija sredstva  porabljena  za investicijsko vzdrževanje stanovanjskega objekta Zabreznica 5. Glede na planirana sredstva ocenjujemo, da bo  plan do konca  leta v celoti  realiziran.</w:t>
      </w:r>
    </w:p>
    <w:p w:rsidR="00453A2D" w:rsidRDefault="00453A2D" w:rsidP="0084020C">
      <w:pPr>
        <w:pStyle w:val="AHeading5"/>
        <w:tabs>
          <w:tab w:val="decimal" w:pos="9200"/>
        </w:tabs>
        <w:rPr>
          <w:sz w:val="20"/>
        </w:rPr>
      </w:pPr>
      <w:bookmarkStart w:id="80" w:name="_Toc426969036"/>
      <w:r>
        <w:t>OB192-11-0001 STANOVANJSKI OBJEKT SELO 15</w:t>
      </w:r>
      <w:r>
        <w:tab/>
      </w:r>
      <w:r>
        <w:rPr>
          <w:sz w:val="20"/>
        </w:rPr>
        <w:t>264.185 €</w:t>
      </w:r>
      <w:bookmarkEnd w:id="80"/>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programu  so bila do konca junija sredstva  porabljena  za  izdelavo investicijskega programa in gradnjo stanovanjskega objekta na Selu 15, nadzora nad to gradnjo in izvajanje koordinacije pri delu. Sredstva bodo predvidoma porabljena do konca leta. </w:t>
      </w:r>
    </w:p>
    <w:p w:rsidR="00453A2D" w:rsidRDefault="00453A2D" w:rsidP="0084020C">
      <w:pPr>
        <w:pStyle w:val="AHeading5"/>
        <w:tabs>
          <w:tab w:val="decimal" w:pos="9200"/>
        </w:tabs>
        <w:rPr>
          <w:sz w:val="20"/>
        </w:rPr>
      </w:pPr>
      <w:bookmarkStart w:id="81" w:name="_Toc426969037"/>
      <w:r>
        <w:t>OB000-07-0020 STAVBNA ZEMLJIŠČA</w:t>
      </w:r>
      <w:r>
        <w:tab/>
      </w:r>
      <w:r>
        <w:rPr>
          <w:sz w:val="20"/>
        </w:rPr>
        <w:t>5.376 €</w:t>
      </w:r>
      <w:bookmarkEnd w:id="81"/>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prvi polovici leta 2015 so bili s te postavke poravnani stroški geodetskih storitev, notarskih storitev in strošek odkupa zemljišč na podlagi izvedenih izravnav. </w:t>
      </w:r>
    </w:p>
    <w:p w:rsidR="00453A2D" w:rsidRDefault="00453A2D" w:rsidP="0084020C">
      <w:pPr>
        <w:pStyle w:val="AHeading5"/>
        <w:tabs>
          <w:tab w:val="decimal" w:pos="9200"/>
        </w:tabs>
        <w:rPr>
          <w:sz w:val="20"/>
        </w:rPr>
      </w:pPr>
      <w:bookmarkStart w:id="82" w:name="_Toc426969038"/>
      <w:r>
        <w:t>18 KULTURA, ŠPORT IN NEVLADNE ORGANIZACIJE</w:t>
      </w:r>
      <w:r>
        <w:tab/>
      </w:r>
      <w:r>
        <w:rPr>
          <w:sz w:val="20"/>
        </w:rPr>
        <w:t>0 €</w:t>
      </w:r>
      <w:bookmarkEnd w:id="82"/>
    </w:p>
    <w:p w:rsidR="00453A2D" w:rsidRDefault="00453A2D" w:rsidP="0084020C">
      <w:pPr>
        <w:pStyle w:val="AHeading5"/>
        <w:tabs>
          <w:tab w:val="decimal" w:pos="9200"/>
        </w:tabs>
        <w:rPr>
          <w:sz w:val="20"/>
        </w:rPr>
      </w:pPr>
      <w:bookmarkStart w:id="83" w:name="_Toc426969039"/>
      <w:r>
        <w:t>OB000-07-0034 VARSTVO NARAVNE IN KULTURNE DEDIŠČINE</w:t>
      </w:r>
      <w:r>
        <w:tab/>
      </w:r>
      <w:r>
        <w:rPr>
          <w:sz w:val="20"/>
        </w:rPr>
        <w:t>0 €</w:t>
      </w:r>
      <w:bookmarkEnd w:id="83"/>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NRP zajema sredstva za ureditev dostopne poti do Turške jame. Sredstva bodo realizirana v drugi polovici leta.</w:t>
      </w:r>
    </w:p>
    <w:p w:rsidR="00453A2D" w:rsidRDefault="00453A2D" w:rsidP="0084020C">
      <w:pPr>
        <w:pStyle w:val="AHeading5"/>
        <w:tabs>
          <w:tab w:val="decimal" w:pos="9200"/>
        </w:tabs>
        <w:rPr>
          <w:sz w:val="20"/>
        </w:rPr>
      </w:pPr>
      <w:bookmarkStart w:id="84" w:name="_Toc426969040"/>
      <w:r>
        <w:t>OB000-07-0033 KNJIŽNICA MATIJE ČOPA</w:t>
      </w:r>
      <w:r>
        <w:tab/>
      </w:r>
      <w:r>
        <w:rPr>
          <w:sz w:val="20"/>
        </w:rPr>
        <w:t>0 €</w:t>
      </w:r>
      <w:bookmarkEnd w:id="84"/>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NRP zajema potrebno opremo in manjša investicijska vlaganja za delovanje krajevne knjižnice v višini 1.000 EUR letno. V prvi polovici leta na projektu ni bilo realizacije.</w:t>
      </w:r>
    </w:p>
    <w:p w:rsidR="00453A2D" w:rsidRDefault="00453A2D" w:rsidP="0084020C">
      <w:pPr>
        <w:pStyle w:val="AHeading5"/>
        <w:tabs>
          <w:tab w:val="decimal" w:pos="9200"/>
        </w:tabs>
        <w:rPr>
          <w:sz w:val="20"/>
        </w:rPr>
      </w:pPr>
      <w:bookmarkStart w:id="85" w:name="_Toc426969041"/>
      <w:r>
        <w:t>OB000-07-0025 VEČNAMENSKA DVORANA</w:t>
      </w:r>
      <w:r>
        <w:tab/>
      </w:r>
      <w:r>
        <w:rPr>
          <w:sz w:val="20"/>
        </w:rPr>
        <w:t>0 €</w:t>
      </w:r>
      <w:bookmarkEnd w:id="85"/>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Projekt izgradnje večnamenske dvorane je v bistvu že zaključen, ostajajo pa še finančne obveznosti v višini 65.594 EUR iz naslova končne gradbene situacije, katera zaradi dejstva, da izvajalec ne predloži bančne garancije še ni zapadla.</w:t>
      </w:r>
    </w:p>
    <w:p w:rsidR="00453A2D" w:rsidRDefault="00453A2D" w:rsidP="0084020C">
      <w:pPr>
        <w:pStyle w:val="AHeading5"/>
        <w:tabs>
          <w:tab w:val="decimal" w:pos="9200"/>
        </w:tabs>
        <w:rPr>
          <w:sz w:val="20"/>
        </w:rPr>
      </w:pPr>
      <w:bookmarkStart w:id="86" w:name="_Toc426969042"/>
      <w:r>
        <w:t>19 IZOBRAŽEVANJE</w:t>
      </w:r>
      <w:r>
        <w:tab/>
      </w:r>
      <w:r>
        <w:rPr>
          <w:sz w:val="20"/>
        </w:rPr>
        <w:t>406.978 €</w:t>
      </w:r>
      <w:bookmarkEnd w:id="86"/>
    </w:p>
    <w:p w:rsidR="00453A2D" w:rsidRDefault="00453A2D" w:rsidP="0084020C">
      <w:pPr>
        <w:pStyle w:val="AHeading5"/>
        <w:tabs>
          <w:tab w:val="decimal" w:pos="9200"/>
        </w:tabs>
        <w:rPr>
          <w:sz w:val="20"/>
        </w:rPr>
      </w:pPr>
      <w:bookmarkStart w:id="87" w:name="_Toc426969043"/>
      <w:r>
        <w:t>OB000-07-0032 INVESTICIJE V OŠ ŽIROVNICA</w:t>
      </w:r>
      <w:r>
        <w:tab/>
      </w:r>
      <w:r>
        <w:rPr>
          <w:sz w:val="20"/>
        </w:rPr>
        <w:t>0 €</w:t>
      </w:r>
      <w:bookmarkEnd w:id="87"/>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projektu so načrtovana sredstva za nakup opreme in manjše investicijske posege na objektu OŠ Žirovnica, sredstva bodo realizirana v drugi polovici leta.</w:t>
      </w:r>
    </w:p>
    <w:p w:rsidR="00453A2D" w:rsidRDefault="00453A2D" w:rsidP="0084020C">
      <w:pPr>
        <w:pStyle w:val="AHeading5"/>
        <w:tabs>
          <w:tab w:val="decimal" w:pos="9200"/>
        </w:tabs>
        <w:rPr>
          <w:sz w:val="20"/>
        </w:rPr>
      </w:pPr>
      <w:bookmarkStart w:id="88" w:name="_Toc426969044"/>
      <w:r>
        <w:lastRenderedPageBreak/>
        <w:t>OB192-13-0002 ENERGETSKA SANACIJA OSNOVNE ŠOLE ŽIROVNICA</w:t>
      </w:r>
      <w:r>
        <w:tab/>
      </w:r>
      <w:r>
        <w:rPr>
          <w:sz w:val="20"/>
        </w:rPr>
        <w:t>79.622 €</w:t>
      </w:r>
      <w:bookmarkEnd w:id="88"/>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V prvi polovici leta so bila na projektu realizirana sredstva v višini 79.622 EUR. Investicija je zaključena.</w:t>
      </w:r>
    </w:p>
    <w:p w:rsidR="00453A2D" w:rsidRDefault="00453A2D" w:rsidP="0084020C">
      <w:pPr>
        <w:pStyle w:val="AHeading5"/>
        <w:tabs>
          <w:tab w:val="decimal" w:pos="9200"/>
        </w:tabs>
        <w:rPr>
          <w:sz w:val="20"/>
        </w:rPr>
      </w:pPr>
      <w:bookmarkStart w:id="89" w:name="_Toc426969045"/>
      <w:r>
        <w:t>OB192-14-0004 PRIZIDEK K OŠ ŽIROVNICA</w:t>
      </w:r>
      <w:r>
        <w:tab/>
      </w:r>
      <w:r>
        <w:rPr>
          <w:sz w:val="20"/>
        </w:rPr>
        <w:t>327.356 €</w:t>
      </w:r>
      <w:bookmarkEnd w:id="89"/>
    </w:p>
    <w:p w:rsidR="00453A2D" w:rsidRDefault="00453A2D" w:rsidP="0084020C">
      <w:pPr>
        <w:pStyle w:val="Heading11"/>
        <w:ind w:left="0"/>
      </w:pPr>
      <w:r>
        <w:t>Obrazložitev izvajanja načrta razvojnih programov</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Projekt izgradnje Prizidka k OŠ Žirovnica je usmerjen v rušitev obstoječe jedilnice med osnovno šolo in novo gradnjo jedilnice, dveh igralnic vrtca in dveh učilnic, na mestu obstoječe jedilnice. Lokacija projektiranega objekta bo na zemljišču parcele št. 228/1 , 227 in 226/1 k.o. Zabreznica.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pritličju bodo večnamenski prostori namenjeni jedilnici šole, skupni igralnici vrtca in na južni strani učilnica s kabinetom za gospodinjski pouk v neposredni povezavi s kuhinjo v obstoječi šoli na eni strani in vrtcem na drugi strani novega objekta. V obstoječem stopnišču osnovne šole je predvidena gradnja novega dvigala za potrebe gibalno omejenih učencev.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severni strani v pritličju ob prostorih kuhinje je predvidena gradnja skladišča tako, da se pod severno učilnico v prvem nadstropju z izkopom terena pridobijo dodatni prostori za potrebe skladišča – shrambe kuhinje v velikosti 63,40m2.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V nadstropju so ob obstoječi šoli predvideni novi prostori kabineta ter vetrolova in dveh učilnic povezanih na obstoječi centralni hodnik šole na eni strani in na drugi strani dograditev dveh igralnic za potrebe vrtca.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Prostori vrtca so povezani z obstoječim vrtcem v nadstropju, preko steklenega povezovalnega hodnika iz obstoječega stopnišča vrtca, oziroma obstoječega vhoda vrtca.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Na meji obstoječega in novo predvidenega vrtca je predvidena izgradnja dvigala za dostavo hrane v nadstropni del vrtca</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Na J strani šole, ob obstoječem stopnišču, je še eno osebno dvigalo, ki bo omogočal prevoz gibalno oviranim osebam v višje etaže.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 </w:t>
      </w:r>
    </w:p>
    <w:p w:rsidR="00453A2D" w:rsidRPr="009602EA" w:rsidRDefault="00453A2D" w:rsidP="0084020C">
      <w:pPr>
        <w:widowControl w:val="0"/>
        <w:spacing w:after="0"/>
        <w:ind w:left="0"/>
        <w:jc w:val="both"/>
        <w:rPr>
          <w:rFonts w:cs="Tahoma"/>
          <w:szCs w:val="18"/>
          <w:lang w:val="x-none"/>
        </w:rPr>
      </w:pPr>
      <w:r w:rsidRPr="009602EA">
        <w:rPr>
          <w:rFonts w:cs="Tahoma"/>
          <w:szCs w:val="18"/>
          <w:lang w:val="x-none"/>
        </w:rPr>
        <w:t xml:space="preserve">Z investicijo smo pričeli v juniju 2014, po terminskem planu bodo dela zaključena v avgustu 2015. Ocenjena vrednost del znaša 933.851 EUR, vrednost izvedenih del ne bo presegla ocenjene vrednosti. </w:t>
      </w:r>
    </w:p>
    <w:p w:rsidR="00453A2D" w:rsidRPr="009602EA" w:rsidRDefault="00453A2D" w:rsidP="0084020C">
      <w:pPr>
        <w:widowControl w:val="0"/>
        <w:spacing w:after="0"/>
        <w:ind w:left="0"/>
        <w:jc w:val="both"/>
        <w:rPr>
          <w:rFonts w:cs="Tahoma"/>
          <w:szCs w:val="18"/>
          <w:lang w:val="x-none"/>
        </w:rPr>
      </w:pPr>
    </w:p>
    <w:p w:rsidR="00453A2D" w:rsidRPr="009602EA" w:rsidRDefault="00453A2D" w:rsidP="0084020C">
      <w:pPr>
        <w:ind w:left="0"/>
        <w:jc w:val="both"/>
        <w:rPr>
          <w:szCs w:val="18"/>
        </w:rPr>
      </w:pPr>
    </w:p>
    <w:sectPr w:rsidR="00453A2D" w:rsidRPr="009602EA" w:rsidSect="0084020C">
      <w:headerReference w:type="even" r:id="rId9"/>
      <w:headerReference w:type="default" r:id="rId10"/>
      <w:footerReference w:type="even" r:id="rId11"/>
      <w:footerReference w:type="default" r:id="rId12"/>
      <w:headerReference w:type="first" r:id="rId13"/>
      <w:footerReference w:type="first" r:id="rId14"/>
      <w:pgSz w:w="11906" w:h="16838" w:code="9"/>
      <w:pgMar w:top="709" w:right="849"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0D" w:rsidRDefault="00C45F0D">
      <w:r>
        <w:separator/>
      </w:r>
    </w:p>
  </w:endnote>
  <w:endnote w:type="continuationSeparator" w:id="0">
    <w:p w:rsidR="00C45F0D" w:rsidRDefault="00C4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Default="00E924B8" w:rsidP="00453A2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055EF">
      <w:rPr>
        <w:rStyle w:val="tevilkastrani"/>
        <w:noProof/>
      </w:rPr>
      <w:t>2</w:t>
    </w:r>
    <w:r>
      <w:rPr>
        <w:rStyle w:val="tevilkastrani"/>
      </w:rPr>
      <w:fldChar w:fldCharType="end"/>
    </w:r>
  </w:p>
  <w:p w:rsidR="00E924B8" w:rsidRPr="00DE38B8" w:rsidRDefault="00E924B8" w:rsidP="00453A2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Default="00E924B8" w:rsidP="00453A2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055EF">
      <w:rPr>
        <w:rStyle w:val="tevilkastrani"/>
        <w:noProof/>
      </w:rPr>
      <w:t>47</w:t>
    </w:r>
    <w:r>
      <w:rPr>
        <w:rStyle w:val="tevilkastrani"/>
      </w:rPr>
      <w:fldChar w:fldCharType="end"/>
    </w:r>
  </w:p>
  <w:p w:rsidR="00E924B8" w:rsidRPr="00DE38B8" w:rsidRDefault="00E924B8" w:rsidP="00453A2D">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Default="00E924B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0D" w:rsidRDefault="00C45F0D">
      <w:r>
        <w:separator/>
      </w:r>
    </w:p>
  </w:footnote>
  <w:footnote w:type="continuationSeparator" w:id="0">
    <w:p w:rsidR="00C45F0D" w:rsidRDefault="00C45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Pr="00747EBA" w:rsidRDefault="00E924B8"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Default="00E924B8"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B8" w:rsidRDefault="00E924B8"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FB63D2"/>
    <w:multiLevelType w:val="multilevel"/>
    <w:tmpl w:val="649EBF29"/>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4">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A7F97"/>
    <w:multiLevelType w:val="multilevel"/>
    <w:tmpl w:val="636C43EA"/>
    <w:lvl w:ilvl="0">
      <w:numFmt w:val="bullet"/>
      <w:lvlText w:val=""/>
      <w:lvlJc w:val="left"/>
      <w:pPr>
        <w:tabs>
          <w:tab w:val="num" w:pos="2445"/>
        </w:tabs>
        <w:ind w:left="2445" w:hanging="360"/>
      </w:pPr>
      <w:rPr>
        <w:rFonts w:ascii="Symbol" w:hAnsi="Symbol" w:cs="Symbol"/>
        <w:sz w:val="20"/>
        <w:szCs w:val="20"/>
      </w:rPr>
    </w:lvl>
    <w:lvl w:ilvl="1">
      <w:numFmt w:val="bullet"/>
      <w:lvlText w:val="o"/>
      <w:lvlJc w:val="left"/>
      <w:pPr>
        <w:tabs>
          <w:tab w:val="num" w:pos="3165"/>
        </w:tabs>
        <w:ind w:left="3165" w:hanging="360"/>
      </w:pPr>
      <w:rPr>
        <w:rFonts w:ascii="Courier New" w:hAnsi="Courier New" w:cs="Courier New"/>
        <w:sz w:val="24"/>
        <w:szCs w:val="24"/>
      </w:rPr>
    </w:lvl>
    <w:lvl w:ilvl="2">
      <w:numFmt w:val="bullet"/>
      <w:lvlText w:val=""/>
      <w:lvlJc w:val="left"/>
      <w:pPr>
        <w:tabs>
          <w:tab w:val="num" w:pos="3885"/>
        </w:tabs>
        <w:ind w:left="3885" w:hanging="360"/>
      </w:pPr>
      <w:rPr>
        <w:rFonts w:ascii="Wingdings" w:hAnsi="Wingdings" w:cs="Wingdings"/>
        <w:sz w:val="24"/>
        <w:szCs w:val="24"/>
      </w:rPr>
    </w:lvl>
    <w:lvl w:ilvl="3">
      <w:numFmt w:val="bullet"/>
      <w:lvlText w:val=""/>
      <w:lvlJc w:val="left"/>
      <w:pPr>
        <w:tabs>
          <w:tab w:val="num" w:pos="4605"/>
        </w:tabs>
        <w:ind w:left="4605" w:hanging="360"/>
      </w:pPr>
      <w:rPr>
        <w:rFonts w:ascii="Symbol" w:hAnsi="Symbol" w:cs="Symbol"/>
        <w:sz w:val="24"/>
        <w:szCs w:val="24"/>
      </w:rPr>
    </w:lvl>
    <w:lvl w:ilvl="4">
      <w:numFmt w:val="bullet"/>
      <w:lvlText w:val="o"/>
      <w:lvlJc w:val="left"/>
      <w:pPr>
        <w:tabs>
          <w:tab w:val="num" w:pos="5325"/>
        </w:tabs>
        <w:ind w:left="5325" w:hanging="360"/>
      </w:pPr>
      <w:rPr>
        <w:rFonts w:ascii="Courier New" w:hAnsi="Courier New" w:cs="Courier New"/>
        <w:sz w:val="24"/>
        <w:szCs w:val="24"/>
      </w:rPr>
    </w:lvl>
    <w:lvl w:ilvl="5">
      <w:numFmt w:val="bullet"/>
      <w:lvlText w:val=""/>
      <w:lvlJc w:val="left"/>
      <w:pPr>
        <w:tabs>
          <w:tab w:val="num" w:pos="6045"/>
        </w:tabs>
        <w:ind w:left="6045" w:hanging="360"/>
      </w:pPr>
      <w:rPr>
        <w:rFonts w:ascii="Wingdings" w:hAnsi="Wingdings" w:cs="Wingdings"/>
        <w:sz w:val="24"/>
        <w:szCs w:val="24"/>
      </w:rPr>
    </w:lvl>
    <w:lvl w:ilvl="6">
      <w:numFmt w:val="bullet"/>
      <w:lvlText w:val=""/>
      <w:lvlJc w:val="left"/>
      <w:pPr>
        <w:tabs>
          <w:tab w:val="num" w:pos="6765"/>
        </w:tabs>
        <w:ind w:left="6765" w:hanging="360"/>
      </w:pPr>
      <w:rPr>
        <w:rFonts w:ascii="Symbol" w:hAnsi="Symbol" w:cs="Symbol"/>
        <w:sz w:val="24"/>
        <w:szCs w:val="24"/>
      </w:rPr>
    </w:lvl>
    <w:lvl w:ilvl="7">
      <w:numFmt w:val="bullet"/>
      <w:lvlText w:val="o"/>
      <w:lvlJc w:val="left"/>
      <w:pPr>
        <w:tabs>
          <w:tab w:val="num" w:pos="7485"/>
        </w:tabs>
        <w:ind w:left="7485" w:hanging="360"/>
      </w:pPr>
      <w:rPr>
        <w:rFonts w:ascii="Courier New" w:hAnsi="Courier New" w:cs="Courier New"/>
        <w:sz w:val="24"/>
        <w:szCs w:val="24"/>
      </w:rPr>
    </w:lvl>
    <w:lvl w:ilvl="8">
      <w:numFmt w:val="bullet"/>
      <w:lvlText w:val=""/>
      <w:lvlJc w:val="left"/>
      <w:pPr>
        <w:tabs>
          <w:tab w:val="num" w:pos="8205"/>
        </w:tabs>
        <w:ind w:left="8205" w:hanging="360"/>
      </w:pPr>
      <w:rPr>
        <w:rFonts w:ascii="Wingdings" w:hAnsi="Wingdings" w:cs="Wingdings"/>
        <w:sz w:val="24"/>
        <w:szCs w:val="24"/>
      </w:rPr>
    </w:lvl>
  </w:abstractNum>
  <w:abstractNum w:abstractNumId="18">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E7427A"/>
    <w:multiLevelType w:val="multilevel"/>
    <w:tmpl w:val="311E2018"/>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0">
    <w:nsid w:val="4583F805"/>
    <w:multiLevelType w:val="multilevel"/>
    <w:tmpl w:val="78A3B866"/>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1">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977337"/>
    <w:multiLevelType w:val="multilevel"/>
    <w:tmpl w:val="3B842F71"/>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3">
    <w:nsid w:val="6621C6C7"/>
    <w:multiLevelType w:val="multilevel"/>
    <w:tmpl w:val="53376E27"/>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4">
    <w:nsid w:val="6EA992F3"/>
    <w:multiLevelType w:val="multilevel"/>
    <w:tmpl w:val="26DEF8FD"/>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5">
    <w:nsid w:val="7987F4DE"/>
    <w:multiLevelType w:val="multilevel"/>
    <w:tmpl w:val="35BA9A2C"/>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6">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0"/>
  </w:num>
  <w:num w:numId="4">
    <w:abstractNumId w:val="14"/>
  </w:num>
  <w:num w:numId="5">
    <w:abstractNumId w:val="21"/>
  </w:num>
  <w:num w:numId="6">
    <w:abstractNumId w:val="18"/>
  </w:num>
  <w:num w:numId="7">
    <w:abstractNumId w:val="11"/>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5"/>
  </w:num>
  <w:num w:numId="21">
    <w:abstractNumId w:val="17"/>
  </w:num>
  <w:num w:numId="22">
    <w:abstractNumId w:val="22"/>
  </w:num>
  <w:num w:numId="23">
    <w:abstractNumId w:val="19"/>
  </w:num>
  <w:num w:numId="24">
    <w:abstractNumId w:val="20"/>
  </w:num>
  <w:num w:numId="25">
    <w:abstractNumId w:val="24"/>
  </w:num>
  <w:num w:numId="26">
    <w:abstractNumId w:val="23"/>
  </w:num>
  <w:num w:numId="2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D"/>
    <w:rsid w:val="000027D9"/>
    <w:rsid w:val="00014FD1"/>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4FA5"/>
    <w:rsid w:val="002851F1"/>
    <w:rsid w:val="0028644C"/>
    <w:rsid w:val="00286E95"/>
    <w:rsid w:val="00297D1D"/>
    <w:rsid w:val="002A2084"/>
    <w:rsid w:val="002A64E9"/>
    <w:rsid w:val="002B3AB9"/>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53A2D"/>
    <w:rsid w:val="004741D2"/>
    <w:rsid w:val="004803B3"/>
    <w:rsid w:val="00487589"/>
    <w:rsid w:val="004B094D"/>
    <w:rsid w:val="004B16A0"/>
    <w:rsid w:val="004D0D0F"/>
    <w:rsid w:val="004D111D"/>
    <w:rsid w:val="004D21AC"/>
    <w:rsid w:val="004E5FCB"/>
    <w:rsid w:val="004F2598"/>
    <w:rsid w:val="004F7851"/>
    <w:rsid w:val="00507EC7"/>
    <w:rsid w:val="00515058"/>
    <w:rsid w:val="00517D4A"/>
    <w:rsid w:val="005418B7"/>
    <w:rsid w:val="005453BB"/>
    <w:rsid w:val="005527E1"/>
    <w:rsid w:val="00554784"/>
    <w:rsid w:val="00575BF0"/>
    <w:rsid w:val="00590813"/>
    <w:rsid w:val="00591585"/>
    <w:rsid w:val="005B0D76"/>
    <w:rsid w:val="005C72FC"/>
    <w:rsid w:val="005D097C"/>
    <w:rsid w:val="005D108A"/>
    <w:rsid w:val="005E68E2"/>
    <w:rsid w:val="005F1048"/>
    <w:rsid w:val="006055EF"/>
    <w:rsid w:val="006123B8"/>
    <w:rsid w:val="00634976"/>
    <w:rsid w:val="00640668"/>
    <w:rsid w:val="00651436"/>
    <w:rsid w:val="0067346B"/>
    <w:rsid w:val="006800A0"/>
    <w:rsid w:val="006816F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4020C"/>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02CAA"/>
    <w:rsid w:val="00916409"/>
    <w:rsid w:val="00927DB5"/>
    <w:rsid w:val="00953844"/>
    <w:rsid w:val="009602EA"/>
    <w:rsid w:val="009666A8"/>
    <w:rsid w:val="00967D06"/>
    <w:rsid w:val="00970279"/>
    <w:rsid w:val="009868C9"/>
    <w:rsid w:val="00997F12"/>
    <w:rsid w:val="009A2197"/>
    <w:rsid w:val="009A6540"/>
    <w:rsid w:val="009D2255"/>
    <w:rsid w:val="009E2E4B"/>
    <w:rsid w:val="009E3B92"/>
    <w:rsid w:val="009F7CBD"/>
    <w:rsid w:val="00A01C5E"/>
    <w:rsid w:val="00A03692"/>
    <w:rsid w:val="00A144DE"/>
    <w:rsid w:val="00A156F9"/>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45F0D"/>
    <w:rsid w:val="00C54968"/>
    <w:rsid w:val="00C553F5"/>
    <w:rsid w:val="00C5548C"/>
    <w:rsid w:val="00C7108D"/>
    <w:rsid w:val="00C72171"/>
    <w:rsid w:val="00C736A5"/>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D2C64"/>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24B8"/>
    <w:rsid w:val="00E95CF9"/>
    <w:rsid w:val="00EA02D9"/>
    <w:rsid w:val="00EA483B"/>
    <w:rsid w:val="00EA4898"/>
    <w:rsid w:val="00EA57F5"/>
    <w:rsid w:val="00EB1339"/>
    <w:rsid w:val="00EB56B4"/>
    <w:rsid w:val="00EB57D8"/>
    <w:rsid w:val="00EC6E0D"/>
    <w:rsid w:val="00ED79F6"/>
    <w:rsid w:val="00EF1718"/>
    <w:rsid w:val="00F00051"/>
    <w:rsid w:val="00F044E6"/>
    <w:rsid w:val="00F053A8"/>
    <w:rsid w:val="00F13860"/>
    <w:rsid w:val="00F16296"/>
    <w:rsid w:val="00F36CB9"/>
    <w:rsid w:val="00F42177"/>
    <w:rsid w:val="00F436ED"/>
    <w:rsid w:val="00F53962"/>
    <w:rsid w:val="00F60CD9"/>
    <w:rsid w:val="00F7523C"/>
    <w:rsid w:val="00F76FA0"/>
    <w:rsid w:val="00F7744A"/>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72171"/>
    <w:pPr>
      <w:overflowPunct w:val="0"/>
      <w:autoSpaceDE w:val="0"/>
      <w:autoSpaceDN w:val="0"/>
      <w:adjustRightInd w:val="0"/>
      <w:spacing w:before="60" w:after="120"/>
      <w:ind w:left="284"/>
      <w:textAlignment w:val="baseline"/>
    </w:pPr>
    <w:rPr>
      <w:rFonts w:ascii="Candara" w:hAnsi="Candara"/>
      <w:sz w:val="18"/>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Cs w:val="18"/>
    </w:rPr>
  </w:style>
  <w:style w:type="paragraph" w:styleId="Kazalovsebine6">
    <w:name w:val="toc 6"/>
    <w:basedOn w:val="Navaden"/>
    <w:next w:val="Navaden"/>
    <w:uiPriority w:val="39"/>
    <w:pPr>
      <w:ind w:left="1000"/>
    </w:pPr>
    <w:rPr>
      <w:szCs w:val="18"/>
    </w:rPr>
  </w:style>
  <w:style w:type="paragraph" w:styleId="Kazalovsebine7">
    <w:name w:val="toc 7"/>
    <w:basedOn w:val="Navaden"/>
    <w:next w:val="Navaden"/>
    <w:uiPriority w:val="39"/>
    <w:pPr>
      <w:ind w:left="1200"/>
    </w:pPr>
    <w:rPr>
      <w:szCs w:val="18"/>
    </w:rPr>
  </w:style>
  <w:style w:type="paragraph" w:styleId="Kazalovsebine8">
    <w:name w:val="toc 8"/>
    <w:basedOn w:val="Navaden"/>
    <w:next w:val="Navaden"/>
    <w:autoRedefine/>
    <w:uiPriority w:val="39"/>
    <w:pPr>
      <w:ind w:left="1400"/>
    </w:pPr>
    <w:rPr>
      <w:szCs w:val="18"/>
    </w:rPr>
  </w:style>
  <w:style w:type="paragraph" w:styleId="Kazalovsebine9">
    <w:name w:val="toc 9"/>
    <w:basedOn w:val="Navaden"/>
    <w:next w:val="Navaden"/>
    <w:autoRedefine/>
    <w:uiPriority w:val="39"/>
    <w:pPr>
      <w:ind w:left="1600"/>
    </w:pPr>
    <w:rPr>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F436ED"/>
    <w:pPr>
      <w:keepNext/>
      <w:keepLines/>
      <w:spacing w:before="120"/>
    </w:pPr>
    <w:rPr>
      <w:i/>
      <w:color w:val="808080" w:themeColor="background1" w:themeShade="80"/>
      <w:sz w:val="16"/>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9602EA"/>
    <w:pPr>
      <w:keepNext/>
      <w:keepLines/>
      <w:pBdr>
        <w:bottom w:val="dotted" w:sz="4" w:space="1" w:color="31849B" w:themeColor="accent5" w:themeShade="BF"/>
      </w:pBdr>
      <w:shd w:val="clear" w:color="auto" w:fill="DAEEF3" w:themeFill="accent5" w:themeFillTint="33"/>
      <w:spacing w:before="160" w:after="60"/>
      <w:outlineLvl w:val="8"/>
    </w:pPr>
    <w:rPr>
      <w:b/>
      <w:iCs/>
      <w:color w:val="31849B" w:themeColor="accent5" w:themeShade="BF"/>
      <w:sz w:val="32"/>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9602EA"/>
    <w:rPr>
      <w:color w:val="31849B" w:themeColor="accent5" w:themeShade="BF"/>
    </w:rPr>
  </w:style>
  <w:style w:type="paragraph" w:customStyle="1" w:styleId="AHeading4">
    <w:name w:val="A_Heading_4"/>
    <w:basedOn w:val="Naslov4"/>
    <w:next w:val="Navaden"/>
    <w:rsid w:val="009602EA"/>
    <w:rPr>
      <w:color w:val="31849B" w:themeColor="accent5" w:themeShade="BF"/>
    </w:rPr>
  </w:style>
  <w:style w:type="paragraph" w:customStyle="1" w:styleId="AHeading5">
    <w:name w:val="A_Heading_5"/>
    <w:basedOn w:val="Naslov5"/>
    <w:next w:val="Navaden"/>
    <w:rsid w:val="00EA57F5"/>
    <w:rPr>
      <w:color w:val="31849B" w:themeColor="accent5" w:themeShade="BF"/>
      <w:sz w:val="22"/>
    </w:rPr>
  </w:style>
  <w:style w:type="paragraph" w:customStyle="1" w:styleId="AHeading6">
    <w:name w:val="A_Heading_6"/>
    <w:basedOn w:val="Naslov6"/>
    <w:next w:val="Navaden"/>
    <w:rsid w:val="00EA57F5"/>
    <w:rPr>
      <w:color w:val="31849B" w:themeColor="accent5" w:themeShade="BF"/>
      <w:sz w:val="22"/>
    </w:rPr>
  </w:style>
  <w:style w:type="paragraph" w:customStyle="1" w:styleId="AHeading9">
    <w:name w:val="A_Heading_9"/>
    <w:basedOn w:val="Naslov9"/>
    <w:next w:val="Navaden"/>
    <w:rsid w:val="009602EA"/>
    <w:rPr>
      <w:color w:val="31849B" w:themeColor="accent5" w:themeShade="BF"/>
    </w:rPr>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9602EA"/>
    <w:pPr>
      <w:spacing w:before="0" w:after="0"/>
      <w:ind w:left="0"/>
    </w:pPr>
    <w:rPr>
      <w:rFonts w:ascii="Candara" w:hAnsi="Candara"/>
      <w:spacing w:val="60"/>
      <w:sz w:val="44"/>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602EA"/>
    <w:pPr>
      <w:jc w:val="center"/>
    </w:pPr>
    <w:rPr>
      <w:color w:val="31849B" w:themeColor="accent5" w:themeShade="BF"/>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EA57F5"/>
    <w:pPr>
      <w:spacing w:before="240"/>
    </w:pPr>
    <w:rPr>
      <w:color w:val="31849B" w:themeColor="accent5" w:themeShade="BF"/>
      <w:sz w:val="22"/>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53A2D"/>
  </w:style>
  <w:style w:type="table" w:styleId="Svetelseznampoudarek5">
    <w:name w:val="Light List Accent 5"/>
    <w:basedOn w:val="Navadnatabela"/>
    <w:uiPriority w:val="61"/>
    <w:rsid w:val="0084020C"/>
    <w:pPr>
      <w:jc w:val="right"/>
    </w:pPr>
    <w:rPr>
      <w:rFonts w:ascii="Candara" w:hAnsi="Candar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vAlign w:val="center"/>
    </w:tcPr>
    <w:tblStylePr w:type="firstRow">
      <w:pPr>
        <w:spacing w:before="0" w:after="0" w:line="240" w:lineRule="auto"/>
        <w:jc w:val="center"/>
      </w:pPr>
      <w:rPr>
        <w:rFonts w:ascii="Candara" w:hAnsi="Candara"/>
        <w:b/>
        <w:bCs/>
        <w:color w:val="FFFFFF" w:themeColor="background1"/>
        <w:sz w:val="18"/>
      </w:rPr>
      <w:tblPr/>
      <w:tcPr>
        <w:shd w:val="clear" w:color="auto" w:fill="B6DDE8" w:themeFill="accent5" w:themeFillTint="66"/>
      </w:tcPr>
    </w:tblStylePr>
    <w:tblStylePr w:type="lastRow">
      <w:pPr>
        <w:spacing w:before="0" w:after="0" w:line="240" w:lineRule="auto"/>
        <w:jc w:val="right"/>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pPr>
        <w:jc w:val="left"/>
      </w:pPr>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amrea">
    <w:name w:val="Table Grid"/>
    <w:basedOn w:val="Navadnatabela"/>
    <w:rsid w:val="0096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72171"/>
    <w:pPr>
      <w:overflowPunct w:val="0"/>
      <w:autoSpaceDE w:val="0"/>
      <w:autoSpaceDN w:val="0"/>
      <w:adjustRightInd w:val="0"/>
      <w:spacing w:before="60" w:after="120"/>
      <w:ind w:left="284"/>
      <w:textAlignment w:val="baseline"/>
    </w:pPr>
    <w:rPr>
      <w:rFonts w:ascii="Candara" w:hAnsi="Candara"/>
      <w:sz w:val="18"/>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Cs w:val="18"/>
    </w:rPr>
  </w:style>
  <w:style w:type="paragraph" w:styleId="Kazalovsebine6">
    <w:name w:val="toc 6"/>
    <w:basedOn w:val="Navaden"/>
    <w:next w:val="Navaden"/>
    <w:uiPriority w:val="39"/>
    <w:pPr>
      <w:ind w:left="1000"/>
    </w:pPr>
    <w:rPr>
      <w:szCs w:val="18"/>
    </w:rPr>
  </w:style>
  <w:style w:type="paragraph" w:styleId="Kazalovsebine7">
    <w:name w:val="toc 7"/>
    <w:basedOn w:val="Navaden"/>
    <w:next w:val="Navaden"/>
    <w:uiPriority w:val="39"/>
    <w:pPr>
      <w:ind w:left="1200"/>
    </w:pPr>
    <w:rPr>
      <w:szCs w:val="18"/>
    </w:rPr>
  </w:style>
  <w:style w:type="paragraph" w:styleId="Kazalovsebine8">
    <w:name w:val="toc 8"/>
    <w:basedOn w:val="Navaden"/>
    <w:next w:val="Navaden"/>
    <w:autoRedefine/>
    <w:uiPriority w:val="39"/>
    <w:pPr>
      <w:ind w:left="1400"/>
    </w:pPr>
    <w:rPr>
      <w:szCs w:val="18"/>
    </w:rPr>
  </w:style>
  <w:style w:type="paragraph" w:styleId="Kazalovsebine9">
    <w:name w:val="toc 9"/>
    <w:basedOn w:val="Navaden"/>
    <w:next w:val="Navaden"/>
    <w:autoRedefine/>
    <w:uiPriority w:val="39"/>
    <w:pPr>
      <w:ind w:left="1600"/>
    </w:pPr>
    <w:rPr>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F436ED"/>
    <w:pPr>
      <w:keepNext/>
      <w:keepLines/>
      <w:spacing w:before="120"/>
    </w:pPr>
    <w:rPr>
      <w:i/>
      <w:color w:val="808080" w:themeColor="background1" w:themeShade="80"/>
      <w:sz w:val="16"/>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9602EA"/>
    <w:pPr>
      <w:keepNext/>
      <w:keepLines/>
      <w:pBdr>
        <w:bottom w:val="dotted" w:sz="4" w:space="1" w:color="31849B" w:themeColor="accent5" w:themeShade="BF"/>
      </w:pBdr>
      <w:shd w:val="clear" w:color="auto" w:fill="DAEEF3" w:themeFill="accent5" w:themeFillTint="33"/>
      <w:spacing w:before="160" w:after="60"/>
      <w:outlineLvl w:val="8"/>
    </w:pPr>
    <w:rPr>
      <w:b/>
      <w:iCs/>
      <w:color w:val="31849B" w:themeColor="accent5" w:themeShade="BF"/>
      <w:sz w:val="32"/>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9602EA"/>
    <w:rPr>
      <w:color w:val="31849B" w:themeColor="accent5" w:themeShade="BF"/>
    </w:rPr>
  </w:style>
  <w:style w:type="paragraph" w:customStyle="1" w:styleId="AHeading4">
    <w:name w:val="A_Heading_4"/>
    <w:basedOn w:val="Naslov4"/>
    <w:next w:val="Navaden"/>
    <w:rsid w:val="009602EA"/>
    <w:rPr>
      <w:color w:val="31849B" w:themeColor="accent5" w:themeShade="BF"/>
    </w:rPr>
  </w:style>
  <w:style w:type="paragraph" w:customStyle="1" w:styleId="AHeading5">
    <w:name w:val="A_Heading_5"/>
    <w:basedOn w:val="Naslov5"/>
    <w:next w:val="Navaden"/>
    <w:rsid w:val="00EA57F5"/>
    <w:rPr>
      <w:color w:val="31849B" w:themeColor="accent5" w:themeShade="BF"/>
      <w:sz w:val="22"/>
    </w:rPr>
  </w:style>
  <w:style w:type="paragraph" w:customStyle="1" w:styleId="AHeading6">
    <w:name w:val="A_Heading_6"/>
    <w:basedOn w:val="Naslov6"/>
    <w:next w:val="Navaden"/>
    <w:rsid w:val="00EA57F5"/>
    <w:rPr>
      <w:color w:val="31849B" w:themeColor="accent5" w:themeShade="BF"/>
      <w:sz w:val="22"/>
    </w:rPr>
  </w:style>
  <w:style w:type="paragraph" w:customStyle="1" w:styleId="AHeading9">
    <w:name w:val="A_Heading_9"/>
    <w:basedOn w:val="Naslov9"/>
    <w:next w:val="Navaden"/>
    <w:rsid w:val="009602EA"/>
    <w:rPr>
      <w:color w:val="31849B" w:themeColor="accent5" w:themeShade="BF"/>
    </w:rPr>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9602EA"/>
    <w:pPr>
      <w:spacing w:before="0" w:after="0"/>
      <w:ind w:left="0"/>
    </w:pPr>
    <w:rPr>
      <w:rFonts w:ascii="Candara" w:hAnsi="Candara"/>
      <w:spacing w:val="60"/>
      <w:sz w:val="44"/>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602EA"/>
    <w:pPr>
      <w:jc w:val="center"/>
    </w:pPr>
    <w:rPr>
      <w:color w:val="31849B" w:themeColor="accent5" w:themeShade="BF"/>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EA57F5"/>
    <w:pPr>
      <w:spacing w:before="240"/>
    </w:pPr>
    <w:rPr>
      <w:color w:val="31849B" w:themeColor="accent5" w:themeShade="BF"/>
      <w:sz w:val="22"/>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53A2D"/>
  </w:style>
  <w:style w:type="table" w:styleId="Svetelseznampoudarek5">
    <w:name w:val="Light List Accent 5"/>
    <w:basedOn w:val="Navadnatabela"/>
    <w:uiPriority w:val="61"/>
    <w:rsid w:val="0084020C"/>
    <w:pPr>
      <w:jc w:val="right"/>
    </w:pPr>
    <w:rPr>
      <w:rFonts w:ascii="Candara" w:hAnsi="Candar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vAlign w:val="center"/>
    </w:tcPr>
    <w:tblStylePr w:type="firstRow">
      <w:pPr>
        <w:spacing w:before="0" w:after="0" w:line="240" w:lineRule="auto"/>
        <w:jc w:val="center"/>
      </w:pPr>
      <w:rPr>
        <w:rFonts w:ascii="Candara" w:hAnsi="Candara"/>
        <w:b/>
        <w:bCs/>
        <w:color w:val="FFFFFF" w:themeColor="background1"/>
        <w:sz w:val="18"/>
      </w:rPr>
      <w:tblPr/>
      <w:tcPr>
        <w:shd w:val="clear" w:color="auto" w:fill="B6DDE8" w:themeFill="accent5" w:themeFillTint="66"/>
      </w:tcPr>
    </w:tblStylePr>
    <w:tblStylePr w:type="lastRow">
      <w:pPr>
        <w:spacing w:before="0" w:after="0" w:line="240" w:lineRule="auto"/>
        <w:jc w:val="right"/>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pPr>
        <w:jc w:val="left"/>
      </w:pPr>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elamrea">
    <w:name w:val="Table Grid"/>
    <w:basedOn w:val="Navadnatabela"/>
    <w:rsid w:val="0096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F18F-7F24-48AB-993E-BF3AD35C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18120</Words>
  <Characters>103285</Characters>
  <Application>Microsoft Office Word</Application>
  <DocSecurity>0</DocSecurity>
  <Lines>860</Lines>
  <Paragraphs>242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2015-08-19T07:51:00Z</dcterms:created>
  <dcterms:modified xsi:type="dcterms:W3CDTF">2015-08-19T07:51:00Z</dcterms:modified>
</cp:coreProperties>
</file>