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7A" w:rsidRPr="000F11B7" w:rsidRDefault="00732C7A" w:rsidP="00574758">
      <w:pPr>
        <w:pStyle w:val="Nog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 w:rsidRPr="000F11B7">
        <w:rPr>
          <w:rFonts w:ascii="Tahoma" w:hAnsi="Tahoma" w:cs="Tahoma"/>
          <w:noProof/>
        </w:rPr>
        <w:drawing>
          <wp:inline distT="0" distB="0" distL="0" distR="0">
            <wp:extent cx="2472055" cy="929640"/>
            <wp:effectExtent l="19050" t="0" r="4445" b="0"/>
            <wp:docPr id="2" name="Slika 2" descr="Opis: 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Dopisg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C7A" w:rsidRPr="000F11B7" w:rsidRDefault="00732C7A" w:rsidP="00574758">
      <w:pPr>
        <w:jc w:val="both"/>
        <w:rPr>
          <w:rFonts w:ascii="Tahoma" w:hAnsi="Tahoma" w:cs="Tahoma"/>
        </w:rPr>
      </w:pPr>
      <w:r w:rsidRPr="000F11B7">
        <w:rPr>
          <w:rFonts w:ascii="Tahoma" w:hAnsi="Tahoma" w:cs="Tahoma"/>
        </w:rPr>
        <w:t>Breznica 3, 4274 Žirovnica</w:t>
      </w:r>
    </w:p>
    <w:p w:rsidR="00732C7A" w:rsidRPr="000F11B7" w:rsidRDefault="00732C7A" w:rsidP="00574758">
      <w:pPr>
        <w:jc w:val="both"/>
        <w:rPr>
          <w:rFonts w:ascii="Tahoma" w:hAnsi="Tahoma" w:cs="Tahoma"/>
        </w:rPr>
      </w:pPr>
      <w:r w:rsidRPr="000F11B7">
        <w:rPr>
          <w:rFonts w:ascii="Tahoma" w:hAnsi="Tahoma" w:cs="Tahoma"/>
        </w:rPr>
        <w:t>tel.: 04 5809 100, fax: 04 5809 109</w:t>
      </w:r>
    </w:p>
    <w:p w:rsidR="00732C7A" w:rsidRPr="000F11B7" w:rsidRDefault="00732C7A" w:rsidP="00574758">
      <w:pPr>
        <w:jc w:val="both"/>
        <w:rPr>
          <w:rFonts w:ascii="Tahoma" w:hAnsi="Tahoma" w:cs="Tahoma"/>
        </w:rPr>
      </w:pPr>
      <w:r w:rsidRPr="000F11B7">
        <w:rPr>
          <w:rFonts w:ascii="Tahoma" w:hAnsi="Tahoma" w:cs="Tahoma"/>
        </w:rPr>
        <w:t>e-mail: obcina@zirovnica.si</w:t>
      </w:r>
    </w:p>
    <w:p w:rsidR="00732C7A" w:rsidRPr="000F11B7" w:rsidRDefault="00732C7A" w:rsidP="00574758">
      <w:pPr>
        <w:pStyle w:val="Naslov2"/>
        <w:rPr>
          <w:rFonts w:cs="Tahoma"/>
          <w:sz w:val="20"/>
        </w:rPr>
      </w:pPr>
    </w:p>
    <w:p w:rsidR="00732C7A" w:rsidRPr="000F11B7" w:rsidRDefault="00732C7A" w:rsidP="00574758">
      <w:pPr>
        <w:pStyle w:val="Naslov2"/>
        <w:rPr>
          <w:rFonts w:cs="Tahoma"/>
          <w:sz w:val="20"/>
        </w:rPr>
      </w:pPr>
      <w:r w:rsidRPr="000F11B7">
        <w:rPr>
          <w:rFonts w:cs="Tahoma"/>
          <w:sz w:val="20"/>
        </w:rPr>
        <w:t>Številka: 011-0002/2010</w:t>
      </w:r>
    </w:p>
    <w:p w:rsidR="00732C7A" w:rsidRPr="000F11B7" w:rsidRDefault="00732C7A" w:rsidP="00574758">
      <w:pPr>
        <w:pStyle w:val="Naslov4"/>
        <w:rPr>
          <w:rFonts w:cs="Tahoma"/>
          <w:color w:val="auto"/>
          <w:sz w:val="20"/>
        </w:rPr>
      </w:pPr>
      <w:r w:rsidRPr="000F11B7">
        <w:rPr>
          <w:rFonts w:cs="Tahoma"/>
          <w:color w:val="auto"/>
          <w:sz w:val="20"/>
        </w:rPr>
        <w:t>Datum:</w:t>
      </w:r>
      <w:r w:rsidR="00540287">
        <w:rPr>
          <w:rFonts w:cs="Tahoma"/>
          <w:color w:val="auto"/>
          <w:sz w:val="20"/>
        </w:rPr>
        <w:t xml:space="preserve"> </w:t>
      </w:r>
      <w:bookmarkStart w:id="0" w:name="_GoBack"/>
      <w:bookmarkEnd w:id="0"/>
      <w:r w:rsidR="006D209A">
        <w:rPr>
          <w:rFonts w:cs="Tahoma"/>
          <w:color w:val="auto"/>
          <w:sz w:val="20"/>
        </w:rPr>
        <w:t>12.07</w:t>
      </w:r>
      <w:r w:rsidRPr="000F11B7">
        <w:rPr>
          <w:rFonts w:cs="Tahoma"/>
          <w:color w:val="auto"/>
          <w:sz w:val="20"/>
        </w:rPr>
        <w:t>.2013</w:t>
      </w:r>
    </w:p>
    <w:p w:rsidR="00732C7A" w:rsidRPr="000F11B7" w:rsidRDefault="00732C7A" w:rsidP="00574758">
      <w:pPr>
        <w:jc w:val="both"/>
        <w:rPr>
          <w:rFonts w:ascii="Tahoma" w:hAnsi="Tahoma" w:cs="Tahoma"/>
        </w:rPr>
      </w:pPr>
    </w:p>
    <w:p w:rsidR="00732C7A" w:rsidRPr="000F11B7" w:rsidRDefault="00732C7A" w:rsidP="002A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 w:rsidRPr="000F11B7">
        <w:rPr>
          <w:rFonts w:ascii="Tahoma" w:hAnsi="Tahoma" w:cs="Tahoma"/>
          <w:b/>
        </w:rPr>
        <w:t>Z A P I S N I K</w:t>
      </w:r>
    </w:p>
    <w:p w:rsidR="00732C7A" w:rsidRPr="000F11B7" w:rsidRDefault="00732C7A" w:rsidP="002A4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 w:rsidRPr="000F11B7">
        <w:rPr>
          <w:rFonts w:ascii="Tahoma" w:hAnsi="Tahoma" w:cs="Tahoma"/>
          <w:b/>
        </w:rPr>
        <w:t>2</w:t>
      </w:r>
      <w:r w:rsidR="00447EDE">
        <w:rPr>
          <w:rFonts w:ascii="Tahoma" w:hAnsi="Tahoma" w:cs="Tahoma"/>
          <w:b/>
        </w:rPr>
        <w:t>6</w:t>
      </w:r>
      <w:r w:rsidRPr="000F11B7">
        <w:rPr>
          <w:rFonts w:ascii="Tahoma" w:hAnsi="Tahoma" w:cs="Tahoma"/>
          <w:b/>
        </w:rPr>
        <w:t>. seje NADZORNEGA ODBORA</w:t>
      </w:r>
    </w:p>
    <w:p w:rsidR="00732C7A" w:rsidRPr="000F11B7" w:rsidRDefault="00732C7A" w:rsidP="00574758">
      <w:pPr>
        <w:jc w:val="both"/>
        <w:rPr>
          <w:rFonts w:ascii="Tahoma" w:hAnsi="Tahoma" w:cs="Tahoma"/>
        </w:rPr>
      </w:pPr>
    </w:p>
    <w:p w:rsidR="00732C7A" w:rsidRPr="000F11B7" w:rsidRDefault="00732C7A" w:rsidP="00574758">
      <w:pPr>
        <w:jc w:val="both"/>
        <w:rPr>
          <w:rFonts w:ascii="Tahoma" w:hAnsi="Tahoma" w:cs="Tahoma"/>
          <w:b/>
        </w:rPr>
      </w:pPr>
      <w:r w:rsidRPr="000F11B7">
        <w:rPr>
          <w:rFonts w:ascii="Tahoma" w:hAnsi="Tahoma" w:cs="Tahoma"/>
        </w:rPr>
        <w:t xml:space="preserve">ki je bila v </w:t>
      </w:r>
      <w:r w:rsidR="00447EDE">
        <w:rPr>
          <w:rFonts w:ascii="Tahoma" w:hAnsi="Tahoma" w:cs="Tahoma"/>
          <w:b/>
        </w:rPr>
        <w:t>petek, 12</w:t>
      </w:r>
      <w:r w:rsidRPr="000F11B7">
        <w:rPr>
          <w:rFonts w:ascii="Tahoma" w:hAnsi="Tahoma" w:cs="Tahoma"/>
          <w:b/>
        </w:rPr>
        <w:t>.</w:t>
      </w:r>
      <w:r w:rsidR="007102C9">
        <w:rPr>
          <w:rFonts w:ascii="Tahoma" w:hAnsi="Tahoma" w:cs="Tahoma"/>
          <w:b/>
        </w:rPr>
        <w:t xml:space="preserve"> </w:t>
      </w:r>
      <w:r w:rsidR="00447EDE">
        <w:rPr>
          <w:rFonts w:ascii="Tahoma" w:hAnsi="Tahoma" w:cs="Tahoma"/>
          <w:b/>
        </w:rPr>
        <w:t>julija</w:t>
      </w:r>
      <w:r w:rsidR="007102C9">
        <w:rPr>
          <w:rFonts w:ascii="Tahoma" w:hAnsi="Tahoma" w:cs="Tahoma"/>
          <w:b/>
        </w:rPr>
        <w:t xml:space="preserve"> </w:t>
      </w:r>
      <w:r w:rsidR="00447EDE">
        <w:rPr>
          <w:rFonts w:ascii="Tahoma" w:hAnsi="Tahoma" w:cs="Tahoma"/>
          <w:b/>
        </w:rPr>
        <w:t>2013, ob 09.0</w:t>
      </w:r>
      <w:r w:rsidRPr="000F11B7">
        <w:rPr>
          <w:rFonts w:ascii="Tahoma" w:hAnsi="Tahoma" w:cs="Tahoma"/>
          <w:b/>
        </w:rPr>
        <w:t>0 uri,</w:t>
      </w:r>
      <w:r w:rsidRPr="000F11B7">
        <w:rPr>
          <w:rFonts w:ascii="Tahoma" w:hAnsi="Tahoma" w:cs="Tahoma"/>
        </w:rPr>
        <w:t xml:space="preserve"> v prostorih Občine Žirovnica na naslovu Moste 2 A (objekt Elektra Gorenjske d.d.).</w:t>
      </w:r>
    </w:p>
    <w:p w:rsidR="00732C7A" w:rsidRPr="000F11B7" w:rsidRDefault="00732C7A" w:rsidP="00574758">
      <w:pPr>
        <w:jc w:val="both"/>
        <w:rPr>
          <w:rFonts w:ascii="Tahoma" w:hAnsi="Tahoma" w:cs="Tahoma"/>
        </w:rPr>
      </w:pPr>
    </w:p>
    <w:p w:rsidR="00732C7A" w:rsidRPr="006D209A" w:rsidRDefault="00732C7A" w:rsidP="00574758">
      <w:pPr>
        <w:jc w:val="both"/>
        <w:rPr>
          <w:rFonts w:ascii="Tahoma" w:hAnsi="Tahoma" w:cs="Tahoma"/>
          <w:b/>
        </w:rPr>
      </w:pPr>
      <w:r w:rsidRPr="000F11B7">
        <w:rPr>
          <w:rFonts w:ascii="Tahoma" w:hAnsi="Tahoma" w:cs="Tahoma"/>
          <w:b/>
        </w:rPr>
        <w:t>Prisotni člani:</w:t>
      </w:r>
      <w:r w:rsidR="007102C9">
        <w:rPr>
          <w:rFonts w:ascii="Tahoma" w:hAnsi="Tahoma" w:cs="Tahoma"/>
          <w:b/>
        </w:rPr>
        <w:t xml:space="preserve"> </w:t>
      </w:r>
      <w:r w:rsidR="006D209A" w:rsidRPr="000F11B7">
        <w:rPr>
          <w:rFonts w:ascii="Tahoma" w:hAnsi="Tahoma" w:cs="Tahoma"/>
        </w:rPr>
        <w:t>dr.</w:t>
      </w:r>
      <w:r w:rsidR="007102C9">
        <w:rPr>
          <w:rFonts w:ascii="Tahoma" w:hAnsi="Tahoma" w:cs="Tahoma"/>
        </w:rPr>
        <w:t xml:space="preserve"> </w:t>
      </w:r>
      <w:r w:rsidR="006D209A" w:rsidRPr="000F11B7">
        <w:rPr>
          <w:rFonts w:ascii="Tahoma" w:hAnsi="Tahoma" w:cs="Tahoma"/>
        </w:rPr>
        <w:t>Božidar Brudar</w:t>
      </w:r>
      <w:r w:rsidR="006D209A">
        <w:rPr>
          <w:rFonts w:ascii="Tahoma" w:hAnsi="Tahoma" w:cs="Tahoma"/>
          <w:b/>
        </w:rPr>
        <w:t>,</w:t>
      </w:r>
      <w:r w:rsidR="007102C9">
        <w:rPr>
          <w:rFonts w:ascii="Tahoma" w:hAnsi="Tahoma" w:cs="Tahoma"/>
          <w:b/>
        </w:rPr>
        <w:t xml:space="preserve"> </w:t>
      </w:r>
      <w:r w:rsidRPr="000F11B7">
        <w:rPr>
          <w:rFonts w:ascii="Tahoma" w:hAnsi="Tahoma" w:cs="Tahoma"/>
        </w:rPr>
        <w:t>Brane Suhadolnik in Zdravko Malnar</w:t>
      </w:r>
    </w:p>
    <w:p w:rsidR="00732C7A" w:rsidRPr="000F11B7" w:rsidRDefault="00732C7A" w:rsidP="00574758">
      <w:pPr>
        <w:jc w:val="both"/>
        <w:rPr>
          <w:rFonts w:ascii="Tahoma" w:hAnsi="Tahoma" w:cs="Tahoma"/>
        </w:rPr>
      </w:pPr>
      <w:r w:rsidRPr="000F11B7">
        <w:rPr>
          <w:rFonts w:ascii="Tahoma" w:hAnsi="Tahoma" w:cs="Tahoma"/>
          <w:b/>
        </w:rPr>
        <w:t>Ostali prisotni:</w:t>
      </w:r>
      <w:r w:rsidR="0049213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Petra Žvan</w:t>
      </w:r>
      <w:r w:rsidRPr="000F11B7">
        <w:rPr>
          <w:rFonts w:ascii="Tahoma" w:hAnsi="Tahoma" w:cs="Tahoma"/>
        </w:rPr>
        <w:t xml:space="preserve"> in Helena Čadež</w:t>
      </w:r>
    </w:p>
    <w:p w:rsidR="00732C7A" w:rsidRPr="000F11B7" w:rsidRDefault="00732C7A" w:rsidP="00574758">
      <w:pPr>
        <w:jc w:val="both"/>
        <w:rPr>
          <w:rFonts w:ascii="Tahoma" w:hAnsi="Tahoma" w:cs="Tahoma"/>
        </w:rPr>
      </w:pPr>
    </w:p>
    <w:p w:rsidR="00732C7A" w:rsidRPr="00447EDE" w:rsidRDefault="00447EDE" w:rsidP="0057475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Predsednik</w:t>
      </w:r>
      <w:r w:rsidR="00732C7A" w:rsidRPr="000F11B7">
        <w:rPr>
          <w:rFonts w:ascii="Tahoma" w:hAnsi="Tahoma" w:cs="Tahoma"/>
        </w:rPr>
        <w:t xml:space="preserve"> je pozdravil vse prisotne in ugotovil sklepčnost. Na glasovanje je dal naslednji:</w:t>
      </w:r>
    </w:p>
    <w:p w:rsidR="00732C7A" w:rsidRPr="006D209A" w:rsidRDefault="00732C7A" w:rsidP="00574758">
      <w:pPr>
        <w:jc w:val="both"/>
        <w:rPr>
          <w:rFonts w:ascii="Tahoma" w:hAnsi="Tahoma" w:cs="Tahoma"/>
          <w:b/>
        </w:rPr>
      </w:pPr>
      <w:r w:rsidRPr="006D209A">
        <w:rPr>
          <w:rFonts w:ascii="Tahoma" w:hAnsi="Tahoma" w:cs="Tahoma"/>
          <w:b/>
        </w:rPr>
        <w:t>D N E V N I   R E D :</w:t>
      </w:r>
    </w:p>
    <w:p w:rsidR="006D209A" w:rsidRPr="006D209A" w:rsidRDefault="006D209A" w:rsidP="00574758">
      <w:pPr>
        <w:pStyle w:val="Odstavekseznama"/>
        <w:numPr>
          <w:ilvl w:val="0"/>
          <w:numId w:val="1"/>
        </w:numPr>
        <w:ind w:left="709" w:hanging="709"/>
        <w:jc w:val="both"/>
        <w:rPr>
          <w:rFonts w:ascii="Tahoma" w:hAnsi="Tahoma" w:cs="Tahoma"/>
          <w:b/>
        </w:rPr>
      </w:pPr>
      <w:r w:rsidRPr="006D209A">
        <w:rPr>
          <w:rFonts w:ascii="Tahoma" w:hAnsi="Tahoma" w:cs="Tahoma"/>
          <w:b/>
        </w:rPr>
        <w:t>Pregled in potrditev zapisnika 25. redne seje NO</w:t>
      </w:r>
    </w:p>
    <w:p w:rsidR="006D209A" w:rsidRPr="006D209A" w:rsidRDefault="006D209A" w:rsidP="00574758">
      <w:pPr>
        <w:pStyle w:val="Odstavekseznama"/>
        <w:numPr>
          <w:ilvl w:val="0"/>
          <w:numId w:val="1"/>
        </w:numPr>
        <w:ind w:left="709" w:hanging="709"/>
        <w:jc w:val="both"/>
        <w:rPr>
          <w:rFonts w:ascii="Tahoma" w:hAnsi="Tahoma" w:cs="Tahoma"/>
          <w:b/>
        </w:rPr>
      </w:pPr>
      <w:r w:rsidRPr="006D209A">
        <w:rPr>
          <w:rFonts w:ascii="Tahoma" w:hAnsi="Tahoma" w:cs="Tahoma"/>
          <w:b/>
        </w:rPr>
        <w:t>Določitev predlogov za izvedbo skupnega nadzora nad poslovanjem javnega podjetja Jeko-in, d.o.o., Jesenice, z Nadzornim odborom Občine Jesenice</w:t>
      </w:r>
    </w:p>
    <w:p w:rsidR="006D209A" w:rsidRPr="006D209A" w:rsidRDefault="006D209A" w:rsidP="00574758">
      <w:pPr>
        <w:pStyle w:val="Odstavekseznama"/>
        <w:numPr>
          <w:ilvl w:val="0"/>
          <w:numId w:val="1"/>
        </w:numPr>
        <w:ind w:left="709" w:hanging="709"/>
        <w:jc w:val="both"/>
        <w:rPr>
          <w:rFonts w:ascii="Tahoma" w:hAnsi="Tahoma" w:cs="Tahoma"/>
          <w:b/>
        </w:rPr>
      </w:pPr>
      <w:r w:rsidRPr="006D209A">
        <w:rPr>
          <w:rFonts w:ascii="Tahoma" w:hAnsi="Tahoma" w:cs="Tahoma"/>
          <w:b/>
        </w:rPr>
        <w:t>Določitev predlogov za izvedbo nadzora nad poslovanjem javnega zavoda Zavod za turizem in kulturo Žirovnica</w:t>
      </w:r>
    </w:p>
    <w:p w:rsidR="006D209A" w:rsidRPr="006D209A" w:rsidRDefault="006D209A" w:rsidP="00574758">
      <w:pPr>
        <w:pStyle w:val="Odstavekseznama"/>
        <w:numPr>
          <w:ilvl w:val="0"/>
          <w:numId w:val="1"/>
        </w:numPr>
        <w:ind w:left="709" w:hanging="709"/>
        <w:jc w:val="both"/>
        <w:rPr>
          <w:rFonts w:ascii="Tahoma" w:hAnsi="Tahoma" w:cs="Tahoma"/>
          <w:b/>
        </w:rPr>
      </w:pPr>
      <w:r w:rsidRPr="006D209A">
        <w:rPr>
          <w:rFonts w:ascii="Tahoma" w:hAnsi="Tahoma" w:cs="Tahoma"/>
          <w:b/>
        </w:rPr>
        <w:t>Odgovor na dopis občanke Bernarde Resman</w:t>
      </w:r>
    </w:p>
    <w:p w:rsidR="006D209A" w:rsidRPr="006D209A" w:rsidRDefault="006D209A" w:rsidP="00574758">
      <w:pPr>
        <w:pStyle w:val="Odstavekseznama"/>
        <w:numPr>
          <w:ilvl w:val="0"/>
          <w:numId w:val="1"/>
        </w:numPr>
        <w:ind w:left="709" w:hanging="709"/>
        <w:jc w:val="both"/>
        <w:rPr>
          <w:rFonts w:ascii="Tahoma" w:hAnsi="Tahoma" w:cs="Tahoma"/>
          <w:b/>
        </w:rPr>
      </w:pPr>
      <w:r w:rsidRPr="006D209A">
        <w:rPr>
          <w:rFonts w:ascii="Tahoma" w:hAnsi="Tahoma" w:cs="Tahoma"/>
          <w:b/>
        </w:rPr>
        <w:t xml:space="preserve">Vprašanja in pobude </w:t>
      </w:r>
    </w:p>
    <w:p w:rsidR="00732C7A" w:rsidRPr="000F11B7" w:rsidRDefault="00732C7A" w:rsidP="00574758">
      <w:pPr>
        <w:pStyle w:val="Telobesedila2"/>
        <w:rPr>
          <w:rFonts w:cs="Tahoma"/>
        </w:rPr>
      </w:pPr>
      <w:r w:rsidRPr="000F11B7">
        <w:rPr>
          <w:rFonts w:cs="Tahoma"/>
        </w:rPr>
        <w:t xml:space="preserve">PRISOTNI: </w:t>
      </w:r>
      <w:r w:rsidR="007102C9">
        <w:rPr>
          <w:rFonts w:cs="Tahoma"/>
        </w:rPr>
        <w:t>3</w:t>
      </w:r>
    </w:p>
    <w:p w:rsidR="00732C7A" w:rsidRPr="000F11B7" w:rsidRDefault="00732C7A" w:rsidP="00574758">
      <w:pPr>
        <w:pStyle w:val="Telobesedila2"/>
        <w:rPr>
          <w:rFonts w:cs="Tahoma"/>
        </w:rPr>
      </w:pPr>
      <w:r w:rsidRPr="000F11B7">
        <w:rPr>
          <w:rFonts w:cs="Tahoma"/>
        </w:rPr>
        <w:t xml:space="preserve">ZA: </w:t>
      </w:r>
      <w:r w:rsidR="007102C9">
        <w:rPr>
          <w:rFonts w:cs="Tahoma"/>
        </w:rPr>
        <w:t>3</w:t>
      </w:r>
    </w:p>
    <w:p w:rsidR="00732C7A" w:rsidRPr="000F11B7" w:rsidRDefault="00732C7A" w:rsidP="00574758">
      <w:pPr>
        <w:pStyle w:val="Telobesedila2"/>
        <w:rPr>
          <w:rFonts w:cs="Tahoma"/>
        </w:rPr>
      </w:pPr>
      <w:r w:rsidRPr="000F11B7">
        <w:rPr>
          <w:rFonts w:cs="Tahoma"/>
        </w:rPr>
        <w:t>Dnevni red je bil sprejet.</w:t>
      </w:r>
    </w:p>
    <w:p w:rsidR="00732C7A" w:rsidRPr="000F11B7" w:rsidRDefault="00732C7A" w:rsidP="00574758">
      <w:pPr>
        <w:pStyle w:val="Telobesedila2"/>
        <w:rPr>
          <w:rFonts w:cs="Tahoma"/>
        </w:rPr>
      </w:pPr>
    </w:p>
    <w:p w:rsidR="00732C7A" w:rsidRPr="000F11B7" w:rsidRDefault="00732C7A" w:rsidP="00574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both"/>
        <w:rPr>
          <w:rFonts w:ascii="Tahoma" w:hAnsi="Tahoma" w:cs="Tahoma"/>
          <w:b/>
        </w:rPr>
      </w:pPr>
      <w:r w:rsidRPr="000F11B7">
        <w:rPr>
          <w:rFonts w:ascii="Tahoma" w:hAnsi="Tahoma" w:cs="Tahoma"/>
          <w:b/>
        </w:rPr>
        <w:t xml:space="preserve">AD 1. Pregled in potrditev </w:t>
      </w:r>
      <w:r w:rsidR="006D209A">
        <w:rPr>
          <w:rFonts w:ascii="Tahoma" w:hAnsi="Tahoma" w:cs="Tahoma"/>
          <w:b/>
        </w:rPr>
        <w:t>zapisnika 25</w:t>
      </w:r>
      <w:r w:rsidRPr="000F11B7">
        <w:rPr>
          <w:rFonts w:ascii="Tahoma" w:hAnsi="Tahoma" w:cs="Tahoma"/>
          <w:b/>
        </w:rPr>
        <w:t>. redne seje NO</w:t>
      </w:r>
    </w:p>
    <w:p w:rsidR="00732C7A" w:rsidRDefault="006D209A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Predsednik</w:t>
      </w:r>
      <w:r w:rsidR="00732C7A">
        <w:rPr>
          <w:rFonts w:ascii="Tahoma" w:hAnsi="Tahoma" w:cs="Tahoma"/>
        </w:rPr>
        <w:t xml:space="preserve"> je </w:t>
      </w:r>
      <w:r>
        <w:rPr>
          <w:rFonts w:ascii="Tahoma" w:hAnsi="Tahoma" w:cs="Tahoma"/>
        </w:rPr>
        <w:t>pregledal realizacijo sklepov 25</w:t>
      </w:r>
      <w:r w:rsidR="00732C7A">
        <w:rPr>
          <w:rFonts w:ascii="Tahoma" w:hAnsi="Tahoma" w:cs="Tahoma"/>
        </w:rPr>
        <w:t xml:space="preserve">. seje NO. </w:t>
      </w:r>
    </w:p>
    <w:p w:rsidR="00732C7A" w:rsidRPr="000F11B7" w:rsidRDefault="00732C7A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732C7A" w:rsidRPr="000F11B7" w:rsidRDefault="006D209A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Predsednik</w:t>
      </w:r>
      <w:r w:rsidR="00732C7A" w:rsidRPr="000F11B7">
        <w:rPr>
          <w:rFonts w:ascii="Tahoma" w:hAnsi="Tahoma" w:cs="Tahoma"/>
        </w:rPr>
        <w:t xml:space="preserve"> je dal na glasovanje naslednji: </w:t>
      </w:r>
    </w:p>
    <w:p w:rsidR="00732C7A" w:rsidRPr="000F11B7" w:rsidRDefault="006D209A" w:rsidP="00574758">
      <w:pPr>
        <w:tabs>
          <w:tab w:val="left" w:pos="156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SKLEP  štev. 104</w:t>
      </w:r>
      <w:r w:rsidR="00732C7A" w:rsidRPr="000F11B7">
        <w:rPr>
          <w:rFonts w:ascii="Tahoma" w:hAnsi="Tahoma" w:cs="Tahoma"/>
          <w:b/>
        </w:rPr>
        <w:t xml:space="preserve">: </w:t>
      </w:r>
    </w:p>
    <w:p w:rsidR="00732C7A" w:rsidRPr="000F11B7" w:rsidRDefault="006D209A" w:rsidP="00574758">
      <w:pPr>
        <w:tabs>
          <w:tab w:val="left" w:pos="156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Potrdi se zapisnik 25</w:t>
      </w:r>
      <w:r w:rsidR="00732C7A" w:rsidRPr="000F11B7">
        <w:rPr>
          <w:rFonts w:ascii="Tahoma" w:hAnsi="Tahoma" w:cs="Tahoma"/>
          <w:b/>
        </w:rPr>
        <w:t>. redne seje Nadzornega odbora.</w:t>
      </w:r>
    </w:p>
    <w:p w:rsidR="00732C7A" w:rsidRPr="000F11B7" w:rsidRDefault="00732C7A" w:rsidP="00574758">
      <w:pPr>
        <w:pStyle w:val="Telobesedila2"/>
        <w:rPr>
          <w:rFonts w:cs="Tahoma"/>
        </w:rPr>
      </w:pPr>
      <w:r w:rsidRPr="000F11B7">
        <w:rPr>
          <w:rFonts w:cs="Tahoma"/>
        </w:rPr>
        <w:t xml:space="preserve">PRISOTNI: </w:t>
      </w:r>
      <w:r w:rsidR="007102C9">
        <w:rPr>
          <w:rFonts w:cs="Tahoma"/>
        </w:rPr>
        <w:t>3</w:t>
      </w:r>
    </w:p>
    <w:p w:rsidR="00732C7A" w:rsidRPr="000F11B7" w:rsidRDefault="00732C7A" w:rsidP="00574758">
      <w:pPr>
        <w:pStyle w:val="Telobesedila2"/>
        <w:rPr>
          <w:rFonts w:cs="Tahoma"/>
        </w:rPr>
      </w:pPr>
      <w:r w:rsidRPr="000F11B7">
        <w:rPr>
          <w:rFonts w:cs="Tahoma"/>
        </w:rPr>
        <w:t>ZA:</w:t>
      </w:r>
      <w:r w:rsidR="007102C9">
        <w:rPr>
          <w:rFonts w:cs="Tahoma"/>
        </w:rPr>
        <w:t xml:space="preserve"> 3</w:t>
      </w:r>
    </w:p>
    <w:p w:rsidR="00732C7A" w:rsidRPr="000F11B7" w:rsidRDefault="00732C7A" w:rsidP="00574758">
      <w:pPr>
        <w:pStyle w:val="Telobesedila2"/>
        <w:rPr>
          <w:rFonts w:cs="Tahoma"/>
        </w:rPr>
      </w:pPr>
      <w:r w:rsidRPr="000F11B7">
        <w:rPr>
          <w:rFonts w:cs="Tahoma"/>
        </w:rPr>
        <w:t xml:space="preserve">PROTI: </w:t>
      </w:r>
      <w:r w:rsidR="007102C9">
        <w:rPr>
          <w:rFonts w:cs="Tahoma"/>
        </w:rPr>
        <w:t>0</w:t>
      </w:r>
    </w:p>
    <w:p w:rsidR="00732C7A" w:rsidRPr="000F11B7" w:rsidRDefault="00732C7A" w:rsidP="00574758">
      <w:pPr>
        <w:pStyle w:val="Telobesedila2"/>
        <w:rPr>
          <w:rFonts w:cs="Tahoma"/>
        </w:rPr>
      </w:pPr>
      <w:r w:rsidRPr="000F11B7">
        <w:rPr>
          <w:rFonts w:cs="Tahoma"/>
        </w:rPr>
        <w:t>Sklep je bil sprejet.</w:t>
      </w:r>
    </w:p>
    <w:p w:rsidR="00732C7A" w:rsidRPr="000F11B7" w:rsidRDefault="00732C7A" w:rsidP="00574758">
      <w:pPr>
        <w:pStyle w:val="Telobesedila2"/>
        <w:rPr>
          <w:rFonts w:cs="Tahoma"/>
        </w:rPr>
      </w:pPr>
    </w:p>
    <w:p w:rsidR="006D209A" w:rsidRPr="006D209A" w:rsidRDefault="006D209A" w:rsidP="00574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both"/>
        <w:rPr>
          <w:rFonts w:ascii="Tahoma" w:hAnsi="Tahoma" w:cs="Tahoma"/>
          <w:b/>
        </w:rPr>
      </w:pPr>
      <w:r w:rsidRPr="006D209A">
        <w:rPr>
          <w:rFonts w:ascii="Tahoma" w:hAnsi="Tahoma" w:cs="Tahoma"/>
          <w:b/>
        </w:rPr>
        <w:t>AD 2</w:t>
      </w:r>
      <w:r w:rsidR="00732C7A" w:rsidRPr="006D209A">
        <w:rPr>
          <w:rFonts w:ascii="Tahoma" w:hAnsi="Tahoma" w:cs="Tahoma"/>
          <w:b/>
        </w:rPr>
        <w:t xml:space="preserve">. </w:t>
      </w:r>
      <w:r w:rsidRPr="006D209A">
        <w:rPr>
          <w:rFonts w:ascii="Tahoma" w:hAnsi="Tahoma" w:cs="Tahoma"/>
          <w:b/>
        </w:rPr>
        <w:t>Določitev predlogov za izvedbo skupnega nadzora nad poslovanjem javnega podjetja Jeko-in, d.o.o., Jesenice, z Nadzornim odborom Občine Jesenice</w:t>
      </w:r>
    </w:p>
    <w:p w:rsidR="006D209A" w:rsidRPr="006D209A" w:rsidRDefault="006D209A" w:rsidP="00574758">
      <w:pPr>
        <w:jc w:val="both"/>
        <w:rPr>
          <w:rFonts w:ascii="Tahoma" w:hAnsi="Tahoma" w:cs="Tahoma"/>
          <w:b/>
        </w:rPr>
      </w:pPr>
    </w:p>
    <w:p w:rsidR="007102C9" w:rsidRDefault="001F532C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Predsednik NO je povedal, da so se člani </w:t>
      </w:r>
      <w:r w:rsidR="007102C9">
        <w:rPr>
          <w:rFonts w:ascii="Tahoma" w:hAnsi="Tahoma" w:cs="Tahoma"/>
        </w:rPr>
        <w:t>pred časom sestali in nato dogovorili</w:t>
      </w:r>
      <w:r>
        <w:rPr>
          <w:rFonts w:ascii="Tahoma" w:hAnsi="Tahoma" w:cs="Tahoma"/>
        </w:rPr>
        <w:t>,</w:t>
      </w:r>
      <w:r w:rsidR="007102C9">
        <w:rPr>
          <w:rFonts w:ascii="Tahoma" w:hAnsi="Tahoma" w:cs="Tahoma"/>
        </w:rPr>
        <w:t xml:space="preserve"> da naj bi v prvi polovici leta določili teme, ki naj bi jih nadzirali skupaj z NO Jesenice. Prejeli so revizijsko poročilo o poslovanju Jeko-in.</w:t>
      </w:r>
      <w:r w:rsidR="00574758">
        <w:rPr>
          <w:rFonts w:ascii="Tahoma" w:hAnsi="Tahoma" w:cs="Tahoma"/>
        </w:rPr>
        <w:t xml:space="preserve"> Kot predsednik NO se je sestal s člani NO občine Jesenice, kjer so se dogovorili, da vsak od NO sprejme predloge, nad katerimi bi opravili skupni nadzor. </w:t>
      </w:r>
    </w:p>
    <w:p w:rsidR="00167FE0" w:rsidRDefault="00167FE0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167FE0" w:rsidRDefault="00574758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Potekala je razprava in na koncu razprave je prišlo do naslednjih ugotovitev: </w:t>
      </w:r>
    </w:p>
    <w:p w:rsidR="00816701" w:rsidRPr="00574758" w:rsidRDefault="00574758" w:rsidP="0057475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C64E40" w:rsidRPr="00574758">
        <w:rPr>
          <w:rFonts w:ascii="Tahoma" w:hAnsi="Tahoma" w:cs="Tahoma"/>
        </w:rPr>
        <w:t>Nadzorni odbor Občine Žirovnica</w:t>
      </w:r>
      <w:r w:rsidR="00922F9B" w:rsidRPr="00574758">
        <w:rPr>
          <w:rFonts w:ascii="Tahoma" w:hAnsi="Tahoma" w:cs="Tahoma"/>
        </w:rPr>
        <w:t xml:space="preserve"> od občinske uprave</w:t>
      </w:r>
      <w:r w:rsidR="00C64E40" w:rsidRPr="00574758">
        <w:rPr>
          <w:rFonts w:ascii="Tahoma" w:hAnsi="Tahoma" w:cs="Tahoma"/>
        </w:rPr>
        <w:t xml:space="preserve"> </w:t>
      </w:r>
      <w:r w:rsidR="00922F9B" w:rsidRPr="00574758">
        <w:rPr>
          <w:rFonts w:ascii="Tahoma" w:hAnsi="Tahoma" w:cs="Tahoma"/>
        </w:rPr>
        <w:t>pridobi</w:t>
      </w:r>
      <w:r w:rsidR="00C64E40" w:rsidRPr="00574758">
        <w:rPr>
          <w:rFonts w:ascii="Tahoma" w:hAnsi="Tahoma" w:cs="Tahoma"/>
        </w:rPr>
        <w:t xml:space="preserve"> dodatno dokumentacijo, in sicer Poslovni načrt Jeko-in za leto 2012, </w:t>
      </w:r>
      <w:r w:rsidR="00922F9B" w:rsidRPr="00574758">
        <w:rPr>
          <w:rFonts w:ascii="Tahoma" w:hAnsi="Tahoma" w:cs="Tahoma"/>
        </w:rPr>
        <w:t>Letno</w:t>
      </w:r>
      <w:r w:rsidR="00C64E40" w:rsidRPr="00574758">
        <w:rPr>
          <w:rFonts w:ascii="Tahoma" w:hAnsi="Tahoma" w:cs="Tahoma"/>
        </w:rPr>
        <w:t xml:space="preserve"> poročilo Jeko-in za leto 2012, Poročilo SNRS o </w:t>
      </w:r>
      <w:r w:rsidR="002239E3" w:rsidRPr="00574758">
        <w:rPr>
          <w:rFonts w:ascii="Tahoma" w:hAnsi="Tahoma" w:cs="Tahoma"/>
        </w:rPr>
        <w:t>izterjatvah</w:t>
      </w:r>
      <w:r w:rsidR="00C90C5A" w:rsidRPr="00574758">
        <w:rPr>
          <w:rFonts w:ascii="Tahoma" w:hAnsi="Tahoma" w:cs="Tahoma"/>
        </w:rPr>
        <w:t>, Družbeno pogodbo ter</w:t>
      </w:r>
      <w:r w:rsidR="00C64E40" w:rsidRPr="00574758">
        <w:rPr>
          <w:rFonts w:ascii="Tahoma" w:hAnsi="Tahoma" w:cs="Tahoma"/>
        </w:rPr>
        <w:t xml:space="preserve"> </w:t>
      </w:r>
      <w:r w:rsidR="00C90C5A" w:rsidRPr="00574758">
        <w:rPr>
          <w:rFonts w:ascii="Tahoma" w:hAnsi="Tahoma" w:cs="Tahoma"/>
        </w:rPr>
        <w:t xml:space="preserve">Odlok o ustanovitvi JEKO-IN, javnega komunalnega podjetja, d.o.o., Jesenice. </w:t>
      </w:r>
      <w:r w:rsidR="002239E3" w:rsidRPr="00574758">
        <w:rPr>
          <w:rFonts w:ascii="Tahoma" w:hAnsi="Tahoma" w:cs="Tahoma"/>
        </w:rPr>
        <w:t xml:space="preserve"> </w:t>
      </w:r>
    </w:p>
    <w:p w:rsidR="002239E3" w:rsidRPr="00574758" w:rsidRDefault="00574758" w:rsidP="0057475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C90C5A" w:rsidRPr="00574758">
        <w:rPr>
          <w:rFonts w:ascii="Tahoma" w:hAnsi="Tahoma" w:cs="Tahoma"/>
        </w:rPr>
        <w:t xml:space="preserve">Od Jeko-in, d.o.o. Jesenice </w:t>
      </w:r>
      <w:r w:rsidR="00816701" w:rsidRPr="00574758">
        <w:rPr>
          <w:rFonts w:ascii="Tahoma" w:hAnsi="Tahoma" w:cs="Tahoma"/>
        </w:rPr>
        <w:t>se</w:t>
      </w:r>
      <w:r w:rsidR="00C90C5A" w:rsidRPr="00574758">
        <w:rPr>
          <w:rFonts w:ascii="Tahoma" w:hAnsi="Tahoma" w:cs="Tahoma"/>
        </w:rPr>
        <w:t xml:space="preserve"> do 12. avgusta 2013</w:t>
      </w:r>
      <w:r w:rsidR="00816701" w:rsidRPr="00574758">
        <w:rPr>
          <w:rFonts w:ascii="Tahoma" w:hAnsi="Tahoma" w:cs="Tahoma"/>
        </w:rPr>
        <w:t xml:space="preserve"> pridobi </w:t>
      </w:r>
      <w:r w:rsidR="002239E3" w:rsidRPr="00574758">
        <w:rPr>
          <w:rFonts w:ascii="Tahoma" w:hAnsi="Tahoma" w:cs="Tahoma"/>
        </w:rPr>
        <w:t>predlog projekta</w:t>
      </w:r>
      <w:r w:rsidR="00816701" w:rsidRPr="00574758">
        <w:rPr>
          <w:rFonts w:ascii="Tahoma" w:hAnsi="Tahoma" w:cs="Tahoma"/>
        </w:rPr>
        <w:t xml:space="preserve"> o izločitvi dejavnosti</w:t>
      </w:r>
      <w:r w:rsidR="002239E3" w:rsidRPr="00574758">
        <w:rPr>
          <w:rFonts w:ascii="Tahoma" w:hAnsi="Tahoma" w:cs="Tahoma"/>
        </w:rPr>
        <w:t xml:space="preserve"> </w:t>
      </w:r>
      <w:r w:rsidR="00922F9B" w:rsidRPr="00574758">
        <w:rPr>
          <w:rFonts w:ascii="Tahoma" w:hAnsi="Tahoma" w:cs="Tahoma"/>
        </w:rPr>
        <w:t>toplovodnega omrežja</w:t>
      </w:r>
      <w:r w:rsidR="00816701" w:rsidRPr="00574758">
        <w:rPr>
          <w:rFonts w:ascii="Tahoma" w:hAnsi="Tahoma" w:cs="Tahoma"/>
        </w:rPr>
        <w:t>.</w:t>
      </w:r>
      <w:r w:rsidR="00922F9B" w:rsidRPr="00574758">
        <w:rPr>
          <w:rFonts w:ascii="Tahoma" w:hAnsi="Tahoma" w:cs="Tahoma"/>
        </w:rPr>
        <w:t xml:space="preserve"> </w:t>
      </w:r>
      <w:r w:rsidR="002239E3" w:rsidRPr="00574758">
        <w:rPr>
          <w:rFonts w:ascii="Tahoma" w:hAnsi="Tahoma" w:cs="Tahoma"/>
        </w:rPr>
        <w:t xml:space="preserve"> </w:t>
      </w:r>
    </w:p>
    <w:p w:rsidR="002239E3" w:rsidRPr="00574758" w:rsidRDefault="002239E3" w:rsidP="00574758">
      <w:pPr>
        <w:jc w:val="both"/>
        <w:rPr>
          <w:rFonts w:ascii="Tahoma" w:hAnsi="Tahoma" w:cs="Tahoma"/>
        </w:rPr>
      </w:pPr>
    </w:p>
    <w:p w:rsidR="002239E3" w:rsidRPr="00574758" w:rsidRDefault="00574758" w:rsidP="0057475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- </w:t>
      </w:r>
      <w:r w:rsidR="00922F9B" w:rsidRPr="00574758">
        <w:rPr>
          <w:rFonts w:ascii="Tahoma" w:hAnsi="Tahoma" w:cs="Tahoma"/>
        </w:rPr>
        <w:t>Nadzorni odbor Občine Žirovnica posreduje dopis Nadzornemu odboru Občine Jesenice</w:t>
      </w:r>
      <w:r>
        <w:rPr>
          <w:rFonts w:ascii="Tahoma" w:hAnsi="Tahoma" w:cs="Tahoma"/>
        </w:rPr>
        <w:t>,</w:t>
      </w:r>
      <w:r w:rsidR="00922F9B" w:rsidRPr="00574758">
        <w:rPr>
          <w:rFonts w:ascii="Tahoma" w:hAnsi="Tahoma" w:cs="Tahoma"/>
        </w:rPr>
        <w:t xml:space="preserve"> s katerim ga seznani, da pregleduje dodatno dokumentacijo</w:t>
      </w:r>
      <w:r>
        <w:rPr>
          <w:rFonts w:ascii="Tahoma" w:hAnsi="Tahoma" w:cs="Tahoma"/>
        </w:rPr>
        <w:t xml:space="preserve">. </w:t>
      </w:r>
      <w:r w:rsidR="002239E3" w:rsidRPr="00574758">
        <w:rPr>
          <w:rFonts w:ascii="Tahoma" w:hAnsi="Tahoma" w:cs="Tahoma"/>
        </w:rPr>
        <w:t xml:space="preserve">Po pregledu </w:t>
      </w:r>
      <w:r w:rsidR="00922F9B" w:rsidRPr="00574758">
        <w:rPr>
          <w:rFonts w:ascii="Tahoma" w:hAnsi="Tahoma" w:cs="Tahoma"/>
        </w:rPr>
        <w:t xml:space="preserve">in proučitvi </w:t>
      </w:r>
      <w:r w:rsidR="002239E3" w:rsidRPr="00574758">
        <w:rPr>
          <w:rFonts w:ascii="Tahoma" w:hAnsi="Tahoma" w:cs="Tahoma"/>
        </w:rPr>
        <w:t>dokumentacije bo Nadzorni odbor Občine Žirovnica seznanil Nadzorni odbor Občine Jesenice o določitvi predlogov za izvedbo skupnega nadzora nad poslovanjem javnega podjetja Jeko-in, d.o.o., Jesenice</w:t>
      </w:r>
      <w:r w:rsidR="00816701" w:rsidRPr="00574758">
        <w:rPr>
          <w:rFonts w:ascii="Tahoma" w:hAnsi="Tahoma" w:cs="Tahoma"/>
        </w:rPr>
        <w:t>, predvidoma v septembru.</w:t>
      </w:r>
    </w:p>
    <w:p w:rsidR="007102C9" w:rsidRPr="00574758" w:rsidRDefault="00574758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393233" w:rsidRPr="00574758">
        <w:rPr>
          <w:rFonts w:ascii="Tahoma" w:hAnsi="Tahoma" w:cs="Tahoma"/>
        </w:rPr>
        <w:t xml:space="preserve">Priloga </w:t>
      </w:r>
      <w:r>
        <w:rPr>
          <w:rFonts w:ascii="Tahoma" w:hAnsi="Tahoma" w:cs="Tahoma"/>
        </w:rPr>
        <w:t xml:space="preserve">dopisa naj bo </w:t>
      </w:r>
      <w:r w:rsidR="00393233" w:rsidRPr="00574758">
        <w:rPr>
          <w:rFonts w:ascii="Tahoma" w:hAnsi="Tahoma" w:cs="Tahoma"/>
        </w:rPr>
        <w:t xml:space="preserve">odpravek sklepa </w:t>
      </w:r>
      <w:r>
        <w:rPr>
          <w:rFonts w:ascii="Tahoma" w:hAnsi="Tahoma" w:cs="Tahoma"/>
        </w:rPr>
        <w:t xml:space="preserve">namenjenega občinski upravi. </w:t>
      </w:r>
      <w:r w:rsidR="00393233" w:rsidRPr="00574758">
        <w:rPr>
          <w:rFonts w:ascii="Tahoma" w:hAnsi="Tahoma" w:cs="Tahoma"/>
        </w:rPr>
        <w:t xml:space="preserve"> </w:t>
      </w:r>
    </w:p>
    <w:p w:rsidR="007102C9" w:rsidRDefault="007102C9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6D209A" w:rsidRPr="000F11B7" w:rsidRDefault="006D209A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Predsednik</w:t>
      </w:r>
      <w:r w:rsidR="00CA7C34">
        <w:rPr>
          <w:rFonts w:ascii="Tahoma" w:hAnsi="Tahoma" w:cs="Tahoma"/>
        </w:rPr>
        <w:t xml:space="preserve"> je dal na glasovanje naslednja</w:t>
      </w:r>
      <w:r w:rsidRPr="000F11B7">
        <w:rPr>
          <w:rFonts w:ascii="Tahoma" w:hAnsi="Tahoma" w:cs="Tahoma"/>
        </w:rPr>
        <w:t xml:space="preserve">: </w:t>
      </w:r>
    </w:p>
    <w:p w:rsidR="00CA7C34" w:rsidRPr="002239E3" w:rsidRDefault="00CA7C34" w:rsidP="00574758">
      <w:pPr>
        <w:tabs>
          <w:tab w:val="left" w:pos="156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SKLEP  štev.</w:t>
      </w:r>
      <w:r w:rsidR="001F532C">
        <w:rPr>
          <w:rFonts w:ascii="Tahoma" w:hAnsi="Tahoma" w:cs="Tahoma"/>
          <w:b/>
        </w:rPr>
        <w:t xml:space="preserve"> 105</w:t>
      </w:r>
      <w:r>
        <w:rPr>
          <w:rFonts w:ascii="Tahoma" w:hAnsi="Tahoma" w:cs="Tahoma"/>
          <w:b/>
        </w:rPr>
        <w:t xml:space="preserve"> </w:t>
      </w:r>
      <w:r w:rsidR="007102C9">
        <w:rPr>
          <w:rFonts w:ascii="Tahoma" w:hAnsi="Tahoma" w:cs="Tahoma"/>
          <w:b/>
        </w:rPr>
        <w:t>:</w:t>
      </w:r>
    </w:p>
    <w:p w:rsidR="00CA7C34" w:rsidRDefault="00CA7C34" w:rsidP="00574758">
      <w:pPr>
        <w:jc w:val="both"/>
        <w:rPr>
          <w:rFonts w:ascii="Tahoma" w:hAnsi="Tahoma" w:cs="Tahoma"/>
          <w:b/>
        </w:rPr>
      </w:pPr>
      <w:r w:rsidRPr="002239E3">
        <w:rPr>
          <w:rFonts w:ascii="Tahoma" w:hAnsi="Tahoma" w:cs="Tahoma"/>
          <w:b/>
        </w:rPr>
        <w:t>Nadzorni odbor Občine Žirovnica</w:t>
      </w:r>
      <w:r>
        <w:rPr>
          <w:rFonts w:ascii="Tahoma" w:hAnsi="Tahoma" w:cs="Tahoma"/>
          <w:b/>
        </w:rPr>
        <w:t xml:space="preserve"> od občinske uprave</w:t>
      </w:r>
      <w:r w:rsidRPr="002239E3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pridobi</w:t>
      </w:r>
      <w:r w:rsidRPr="002239E3">
        <w:rPr>
          <w:rFonts w:ascii="Tahoma" w:hAnsi="Tahoma" w:cs="Tahoma"/>
          <w:b/>
        </w:rPr>
        <w:t xml:space="preserve"> dodatno dokumentacijo, in sicer Poslovni načrt Jeko-in za leto 2012, </w:t>
      </w:r>
      <w:r>
        <w:rPr>
          <w:rFonts w:ascii="Tahoma" w:hAnsi="Tahoma" w:cs="Tahoma"/>
          <w:b/>
        </w:rPr>
        <w:t>Letno</w:t>
      </w:r>
      <w:r w:rsidRPr="002239E3">
        <w:rPr>
          <w:rFonts w:ascii="Tahoma" w:hAnsi="Tahoma" w:cs="Tahoma"/>
          <w:b/>
        </w:rPr>
        <w:t xml:space="preserve"> poročilo Jeko-in za leto 2012, Poročilo SNRS o </w:t>
      </w:r>
      <w:r>
        <w:rPr>
          <w:rFonts w:ascii="Tahoma" w:hAnsi="Tahoma" w:cs="Tahoma"/>
          <w:b/>
        </w:rPr>
        <w:t>iz</w:t>
      </w:r>
      <w:r w:rsidRPr="002239E3">
        <w:rPr>
          <w:rFonts w:ascii="Tahoma" w:hAnsi="Tahoma" w:cs="Tahoma"/>
          <w:b/>
        </w:rPr>
        <w:t xml:space="preserve">terjatvah, Družbeno pogodbo, Odlok </w:t>
      </w:r>
      <w:r>
        <w:rPr>
          <w:rFonts w:ascii="Tahoma" w:hAnsi="Tahoma" w:cs="Tahoma"/>
          <w:b/>
        </w:rPr>
        <w:t xml:space="preserve">o ustanovitvi javnega podjetja, </w:t>
      </w:r>
    </w:p>
    <w:p w:rsidR="00CA7C34" w:rsidRDefault="00CA7C34" w:rsidP="0057475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 Jeko-in se pridobi predlog projekta o izločitvi dejav</w:t>
      </w:r>
      <w:r w:rsidR="00574758">
        <w:rPr>
          <w:rFonts w:ascii="Tahoma" w:hAnsi="Tahoma" w:cs="Tahoma"/>
          <w:b/>
        </w:rPr>
        <w:t>nosti toplovodnega omrežja do 12</w:t>
      </w:r>
      <w:r>
        <w:rPr>
          <w:rFonts w:ascii="Tahoma" w:hAnsi="Tahoma" w:cs="Tahoma"/>
          <w:b/>
        </w:rPr>
        <w:t xml:space="preserve">. avgusta 2013.  </w:t>
      </w:r>
    </w:p>
    <w:p w:rsidR="001F532C" w:rsidRPr="000F11B7" w:rsidRDefault="001F532C" w:rsidP="00574758">
      <w:pPr>
        <w:pStyle w:val="Telobesedila2"/>
        <w:rPr>
          <w:rFonts w:cs="Tahoma"/>
        </w:rPr>
      </w:pPr>
      <w:r w:rsidRPr="000F11B7">
        <w:rPr>
          <w:rFonts w:cs="Tahoma"/>
        </w:rPr>
        <w:t xml:space="preserve">PRISOTNI: </w:t>
      </w:r>
      <w:r>
        <w:rPr>
          <w:rFonts w:cs="Tahoma"/>
        </w:rPr>
        <w:t>3</w:t>
      </w:r>
    </w:p>
    <w:p w:rsidR="001F532C" w:rsidRPr="000F11B7" w:rsidRDefault="001F532C" w:rsidP="00574758">
      <w:pPr>
        <w:pStyle w:val="Telobesedila2"/>
        <w:rPr>
          <w:rFonts w:cs="Tahoma"/>
        </w:rPr>
      </w:pPr>
      <w:r w:rsidRPr="000F11B7">
        <w:rPr>
          <w:rFonts w:cs="Tahoma"/>
        </w:rPr>
        <w:t>ZA:</w:t>
      </w:r>
      <w:r>
        <w:rPr>
          <w:rFonts w:cs="Tahoma"/>
        </w:rPr>
        <w:t xml:space="preserve"> 3</w:t>
      </w:r>
    </w:p>
    <w:p w:rsidR="001F532C" w:rsidRPr="000F11B7" w:rsidRDefault="001F532C" w:rsidP="00574758">
      <w:pPr>
        <w:pStyle w:val="Telobesedila2"/>
        <w:rPr>
          <w:rFonts w:cs="Tahoma"/>
        </w:rPr>
      </w:pPr>
      <w:r w:rsidRPr="000F11B7">
        <w:rPr>
          <w:rFonts w:cs="Tahoma"/>
        </w:rPr>
        <w:t xml:space="preserve">PROTI: </w:t>
      </w:r>
      <w:r>
        <w:rPr>
          <w:rFonts w:cs="Tahoma"/>
        </w:rPr>
        <w:t>0</w:t>
      </w:r>
    </w:p>
    <w:p w:rsidR="001F532C" w:rsidRPr="000F11B7" w:rsidRDefault="001F532C" w:rsidP="00574758">
      <w:pPr>
        <w:pStyle w:val="Telobesedila2"/>
        <w:rPr>
          <w:rFonts w:cs="Tahoma"/>
        </w:rPr>
      </w:pPr>
      <w:r w:rsidRPr="000F11B7">
        <w:rPr>
          <w:rFonts w:cs="Tahoma"/>
        </w:rPr>
        <w:t>Sklep je bil sprejet.</w:t>
      </w:r>
    </w:p>
    <w:p w:rsidR="00CA7C34" w:rsidRDefault="00CA7C34" w:rsidP="00574758">
      <w:pPr>
        <w:tabs>
          <w:tab w:val="left" w:pos="1560"/>
        </w:tabs>
        <w:jc w:val="both"/>
        <w:rPr>
          <w:rFonts w:ascii="Tahoma" w:hAnsi="Tahoma" w:cs="Tahoma"/>
          <w:b/>
        </w:rPr>
      </w:pPr>
    </w:p>
    <w:p w:rsidR="00CA7C34" w:rsidRDefault="00CA7C34" w:rsidP="00574758">
      <w:pPr>
        <w:tabs>
          <w:tab w:val="left" w:pos="156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SKLEP  štev. </w:t>
      </w:r>
      <w:r w:rsidR="001F532C">
        <w:rPr>
          <w:rFonts w:ascii="Tahoma" w:hAnsi="Tahoma" w:cs="Tahoma"/>
          <w:b/>
        </w:rPr>
        <w:t>106</w:t>
      </w:r>
      <w:r>
        <w:rPr>
          <w:rFonts w:ascii="Tahoma" w:hAnsi="Tahoma" w:cs="Tahoma"/>
          <w:b/>
        </w:rPr>
        <w:t>:</w:t>
      </w:r>
    </w:p>
    <w:p w:rsidR="00CA7C34" w:rsidRDefault="00CA7C34" w:rsidP="00574758">
      <w:pPr>
        <w:jc w:val="both"/>
        <w:rPr>
          <w:rFonts w:ascii="Tahoma" w:hAnsi="Tahoma" w:cs="Tahoma"/>
          <w:b/>
        </w:rPr>
      </w:pPr>
      <w:r w:rsidRPr="002239E3">
        <w:rPr>
          <w:rFonts w:ascii="Tahoma" w:hAnsi="Tahoma" w:cs="Tahoma"/>
          <w:b/>
        </w:rPr>
        <w:t>Nadzorni odbor Občine Žirovnica posreduje dopis Nadzornemu odboru Občine Jesenice s katerim ga seznani, da pregleduje dodatno dokumentacijo</w:t>
      </w:r>
      <w:r>
        <w:rPr>
          <w:rFonts w:ascii="Tahoma" w:hAnsi="Tahoma" w:cs="Tahoma"/>
          <w:b/>
        </w:rPr>
        <w:t>.</w:t>
      </w:r>
    </w:p>
    <w:p w:rsidR="006D209A" w:rsidRPr="00CA7C34" w:rsidRDefault="00CA7C34" w:rsidP="00574758">
      <w:pPr>
        <w:jc w:val="both"/>
        <w:rPr>
          <w:rFonts w:ascii="Tahoma" w:hAnsi="Tahoma" w:cs="Tahoma"/>
          <w:b/>
        </w:rPr>
      </w:pPr>
      <w:r w:rsidRPr="002239E3">
        <w:rPr>
          <w:rFonts w:ascii="Tahoma" w:hAnsi="Tahoma" w:cs="Tahoma"/>
          <w:b/>
        </w:rPr>
        <w:t xml:space="preserve">Po pregledu </w:t>
      </w:r>
      <w:r>
        <w:rPr>
          <w:rFonts w:ascii="Tahoma" w:hAnsi="Tahoma" w:cs="Tahoma"/>
          <w:b/>
        </w:rPr>
        <w:t xml:space="preserve">in proučitvi </w:t>
      </w:r>
      <w:r w:rsidRPr="002239E3">
        <w:rPr>
          <w:rFonts w:ascii="Tahoma" w:hAnsi="Tahoma" w:cs="Tahoma"/>
          <w:b/>
        </w:rPr>
        <w:t xml:space="preserve">dokumentacije bo Nadzorni odbor Občine Žirovnica seznanil Nadzorni odbor Občine Jesenice </w:t>
      </w:r>
      <w:r>
        <w:rPr>
          <w:rFonts w:ascii="Tahoma" w:hAnsi="Tahoma" w:cs="Tahoma"/>
          <w:b/>
        </w:rPr>
        <w:t xml:space="preserve">o določitvi </w:t>
      </w:r>
      <w:r w:rsidRPr="002239E3">
        <w:rPr>
          <w:rFonts w:ascii="Tahoma" w:hAnsi="Tahoma" w:cs="Tahoma"/>
          <w:b/>
        </w:rPr>
        <w:t>predlogov za izvedbo skupnega nadzora nad poslovanjem javnega podjetja Jeko-in, d.o.o., Jesenice</w:t>
      </w:r>
      <w:r>
        <w:rPr>
          <w:rFonts w:ascii="Tahoma" w:hAnsi="Tahoma" w:cs="Tahoma"/>
          <w:b/>
        </w:rPr>
        <w:t>, predvidoma v septembru.</w:t>
      </w:r>
    </w:p>
    <w:p w:rsidR="006D209A" w:rsidRPr="000F11B7" w:rsidRDefault="006D209A" w:rsidP="00574758">
      <w:pPr>
        <w:pStyle w:val="Telobesedila2"/>
        <w:rPr>
          <w:rFonts w:cs="Tahoma"/>
        </w:rPr>
      </w:pPr>
      <w:r w:rsidRPr="000F11B7">
        <w:rPr>
          <w:rFonts w:cs="Tahoma"/>
        </w:rPr>
        <w:t xml:space="preserve">PRISOTNI: </w:t>
      </w:r>
      <w:r w:rsidR="00CA7C34">
        <w:rPr>
          <w:rFonts w:cs="Tahoma"/>
        </w:rPr>
        <w:t>3</w:t>
      </w:r>
    </w:p>
    <w:p w:rsidR="006D209A" w:rsidRPr="000F11B7" w:rsidRDefault="006D209A" w:rsidP="00574758">
      <w:pPr>
        <w:pStyle w:val="Telobesedila2"/>
        <w:rPr>
          <w:rFonts w:cs="Tahoma"/>
        </w:rPr>
      </w:pPr>
      <w:r w:rsidRPr="000F11B7">
        <w:rPr>
          <w:rFonts w:cs="Tahoma"/>
        </w:rPr>
        <w:t>ZA:</w:t>
      </w:r>
      <w:r w:rsidR="00CA7C34">
        <w:rPr>
          <w:rFonts w:cs="Tahoma"/>
        </w:rPr>
        <w:t xml:space="preserve"> 3</w:t>
      </w:r>
    </w:p>
    <w:p w:rsidR="006D209A" w:rsidRPr="000F11B7" w:rsidRDefault="006D209A" w:rsidP="00574758">
      <w:pPr>
        <w:pStyle w:val="Telobesedila2"/>
        <w:rPr>
          <w:rFonts w:cs="Tahoma"/>
        </w:rPr>
      </w:pPr>
      <w:r w:rsidRPr="000F11B7">
        <w:rPr>
          <w:rFonts w:cs="Tahoma"/>
        </w:rPr>
        <w:t xml:space="preserve">PROTI: </w:t>
      </w:r>
      <w:r w:rsidR="00CA7C34">
        <w:rPr>
          <w:rFonts w:cs="Tahoma"/>
        </w:rPr>
        <w:t>0</w:t>
      </w:r>
    </w:p>
    <w:p w:rsidR="006D209A" w:rsidRPr="000F11B7" w:rsidRDefault="006D209A" w:rsidP="00574758">
      <w:pPr>
        <w:pStyle w:val="Telobesedila2"/>
        <w:rPr>
          <w:rFonts w:cs="Tahoma"/>
        </w:rPr>
      </w:pPr>
      <w:r w:rsidRPr="000F11B7">
        <w:rPr>
          <w:rFonts w:cs="Tahoma"/>
        </w:rPr>
        <w:t>Sklep je bil sprejet.</w:t>
      </w:r>
    </w:p>
    <w:p w:rsidR="00732C7A" w:rsidRDefault="00732C7A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6D209A" w:rsidRPr="006D209A" w:rsidRDefault="006D209A" w:rsidP="00574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both"/>
        <w:rPr>
          <w:rFonts w:ascii="Tahoma" w:hAnsi="Tahoma" w:cs="Tahoma"/>
          <w:b/>
        </w:rPr>
      </w:pPr>
      <w:r w:rsidRPr="006D209A">
        <w:rPr>
          <w:rFonts w:ascii="Tahoma" w:hAnsi="Tahoma" w:cs="Tahoma"/>
          <w:b/>
        </w:rPr>
        <w:t xml:space="preserve">AD </w:t>
      </w:r>
      <w:r>
        <w:rPr>
          <w:rFonts w:ascii="Tahoma" w:hAnsi="Tahoma" w:cs="Tahoma"/>
          <w:b/>
        </w:rPr>
        <w:t>3</w:t>
      </w:r>
      <w:r w:rsidRPr="006D209A">
        <w:rPr>
          <w:rFonts w:ascii="Tahoma" w:hAnsi="Tahoma" w:cs="Tahoma"/>
          <w:b/>
        </w:rPr>
        <w:t>. Določitev predlogov za izvedbo nadzora nad poslovanjem javnega zavoda Zavod za turizem in kulturo Žirovnica</w:t>
      </w:r>
    </w:p>
    <w:p w:rsidR="00CD323F" w:rsidRDefault="004A2A5D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Člani NO so se skozi razpravo dogovorili, da bi nadzor na Zavodom za turizem in kulturo izvedli podobno kot so izvedli nadzor nad Osnovno šolo Žirovnica. </w:t>
      </w:r>
    </w:p>
    <w:p w:rsidR="00393233" w:rsidRDefault="004A2A5D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Skupaj z gradivom za občinski svet so prejeli </w:t>
      </w:r>
      <w:r w:rsidR="00393233">
        <w:rPr>
          <w:rFonts w:ascii="Tahoma" w:hAnsi="Tahoma" w:cs="Tahoma"/>
        </w:rPr>
        <w:t>Letno poročilo ZTK za leto 2012</w:t>
      </w:r>
      <w:r w:rsidR="00CD323F">
        <w:rPr>
          <w:rFonts w:ascii="Tahoma" w:hAnsi="Tahoma" w:cs="Tahoma"/>
        </w:rPr>
        <w:t>.</w:t>
      </w:r>
    </w:p>
    <w:p w:rsidR="00393233" w:rsidRDefault="00393233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393233" w:rsidRDefault="00393233" w:rsidP="00574758">
      <w:pPr>
        <w:tabs>
          <w:tab w:val="left" w:pos="1560"/>
        </w:tabs>
        <w:jc w:val="both"/>
        <w:rPr>
          <w:rFonts w:ascii="Tahoma" w:hAnsi="Tahoma" w:cs="Tahoma"/>
        </w:rPr>
      </w:pPr>
      <w:r w:rsidRPr="00CD323F">
        <w:rPr>
          <w:rFonts w:ascii="Tahoma" w:hAnsi="Tahoma" w:cs="Tahoma"/>
          <w:b/>
        </w:rPr>
        <w:t>Brane</w:t>
      </w:r>
      <w:r w:rsidR="00CD323F" w:rsidRPr="00CD323F">
        <w:rPr>
          <w:rFonts w:ascii="Tahoma" w:hAnsi="Tahoma" w:cs="Tahoma"/>
          <w:b/>
        </w:rPr>
        <w:t xml:space="preserve"> Suhadolnik</w:t>
      </w:r>
      <w:r w:rsidR="00CD323F">
        <w:rPr>
          <w:rFonts w:ascii="Tahoma" w:hAnsi="Tahoma" w:cs="Tahoma"/>
        </w:rPr>
        <w:t xml:space="preserve"> je predlagal, da bi skozi nadzor pregledali: - P</w:t>
      </w:r>
      <w:r>
        <w:rPr>
          <w:rFonts w:ascii="Tahoma" w:hAnsi="Tahoma" w:cs="Tahoma"/>
        </w:rPr>
        <w:t xml:space="preserve">oslovanje Finžgarjeve </w:t>
      </w:r>
      <w:r w:rsidR="00CD323F">
        <w:rPr>
          <w:rFonts w:ascii="Tahoma" w:hAnsi="Tahoma" w:cs="Tahoma"/>
        </w:rPr>
        <w:t xml:space="preserve">rojstne </w:t>
      </w:r>
      <w:r>
        <w:rPr>
          <w:rFonts w:ascii="Tahoma" w:hAnsi="Tahoma" w:cs="Tahoma"/>
        </w:rPr>
        <w:t>hiše v letu 2012 (prihodki in odhodki)</w:t>
      </w:r>
      <w:r w:rsidR="00CD323F">
        <w:rPr>
          <w:rFonts w:ascii="Tahoma" w:hAnsi="Tahoma" w:cs="Tahoma"/>
        </w:rPr>
        <w:t>, saj so bili zaradi 50. obletnice smrti pisatelja večji stroški, zaradi izvedbe prireditve</w:t>
      </w:r>
      <w:r>
        <w:rPr>
          <w:rFonts w:ascii="Tahoma" w:hAnsi="Tahoma" w:cs="Tahoma"/>
        </w:rPr>
        <w:t xml:space="preserve">. </w:t>
      </w:r>
    </w:p>
    <w:p w:rsidR="00393233" w:rsidRDefault="00CD323F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393233">
        <w:rPr>
          <w:rFonts w:ascii="Tahoma" w:hAnsi="Tahoma" w:cs="Tahoma"/>
        </w:rPr>
        <w:t xml:space="preserve">Projekt </w:t>
      </w:r>
      <w:r w:rsidR="00393233" w:rsidRPr="00574758">
        <w:rPr>
          <w:rFonts w:ascii="Tahoma" w:hAnsi="Tahoma" w:cs="Tahoma"/>
          <w:caps/>
        </w:rPr>
        <w:t>Slow</w:t>
      </w:r>
      <w:r w:rsidR="00393233">
        <w:rPr>
          <w:rFonts w:ascii="Tahoma" w:hAnsi="Tahoma" w:cs="Tahoma"/>
        </w:rPr>
        <w:t xml:space="preserve"> turizem: Pregled porabe proraču</w:t>
      </w:r>
      <w:r>
        <w:rPr>
          <w:rFonts w:ascii="Tahoma" w:hAnsi="Tahoma" w:cs="Tahoma"/>
        </w:rPr>
        <w:t xml:space="preserve">nskih sredstev občine Žirovnica: </w:t>
      </w:r>
      <w:r w:rsidR="00393233">
        <w:rPr>
          <w:rFonts w:ascii="Tahoma" w:hAnsi="Tahoma" w:cs="Tahoma"/>
        </w:rPr>
        <w:t xml:space="preserve">Kako so se </w:t>
      </w:r>
      <w:r>
        <w:rPr>
          <w:rFonts w:ascii="Tahoma" w:hAnsi="Tahoma" w:cs="Tahoma"/>
        </w:rPr>
        <w:t>sredstva porabila?</w:t>
      </w:r>
      <w:r w:rsidR="00393233">
        <w:rPr>
          <w:rFonts w:ascii="Tahoma" w:hAnsi="Tahoma" w:cs="Tahoma"/>
        </w:rPr>
        <w:t xml:space="preserve"> Kako je potekalo zalaganje (postopek zalaganja sredstev in povračil iz EU)? </w:t>
      </w:r>
      <w:r>
        <w:rPr>
          <w:rFonts w:ascii="Tahoma" w:hAnsi="Tahoma" w:cs="Tahoma"/>
        </w:rPr>
        <w:t xml:space="preserve">Kako so bila porabljena lastna sredstva, ki so bila planirana na postavki za projekt? </w:t>
      </w:r>
      <w:r w:rsidR="00393233">
        <w:rPr>
          <w:rFonts w:ascii="Tahoma" w:hAnsi="Tahoma" w:cs="Tahoma"/>
        </w:rPr>
        <w:t xml:space="preserve"> </w:t>
      </w:r>
    </w:p>
    <w:p w:rsidR="00393233" w:rsidRDefault="00393233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CD323F">
        <w:rPr>
          <w:rFonts w:ascii="Tahoma" w:hAnsi="Tahoma" w:cs="Tahoma"/>
        </w:rPr>
        <w:t xml:space="preserve">Izbira </w:t>
      </w:r>
      <w:r>
        <w:rPr>
          <w:rFonts w:ascii="Tahoma" w:hAnsi="Tahoma" w:cs="Tahoma"/>
        </w:rPr>
        <w:t>projekt</w:t>
      </w:r>
      <w:r w:rsidR="00CD323F">
        <w:rPr>
          <w:rFonts w:ascii="Tahoma" w:hAnsi="Tahoma" w:cs="Tahoma"/>
        </w:rPr>
        <w:t xml:space="preserve">a, ki se financira </w:t>
      </w:r>
      <w:r>
        <w:rPr>
          <w:rFonts w:ascii="Tahoma" w:hAnsi="Tahoma" w:cs="Tahoma"/>
        </w:rPr>
        <w:t>iz občinskega proračuna (predlog projekta</w:t>
      </w:r>
      <w:r w:rsidR="00CD323F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CD323F">
        <w:rPr>
          <w:rFonts w:ascii="Tahoma" w:hAnsi="Tahoma" w:cs="Tahoma"/>
        </w:rPr>
        <w:t>zahtevki, stroški).</w:t>
      </w:r>
    </w:p>
    <w:p w:rsidR="00393233" w:rsidRPr="00CD323F" w:rsidRDefault="00CD323F" w:rsidP="00574758">
      <w:pPr>
        <w:tabs>
          <w:tab w:val="left" w:pos="1560"/>
        </w:tabs>
        <w:jc w:val="both"/>
        <w:rPr>
          <w:rFonts w:ascii="Tahoma" w:hAnsi="Tahoma" w:cs="Tahoma"/>
        </w:rPr>
      </w:pPr>
      <w:r w:rsidRPr="00CD323F">
        <w:rPr>
          <w:rFonts w:ascii="Tahoma" w:hAnsi="Tahoma" w:cs="Tahoma"/>
        </w:rPr>
        <w:t>Menil je, da so pri zavodu največji problem ravno projekti in programi ter</w:t>
      </w:r>
      <w:r w:rsidR="00393233" w:rsidRPr="00CD323F">
        <w:rPr>
          <w:rFonts w:ascii="Tahoma" w:hAnsi="Tahoma" w:cs="Tahoma"/>
        </w:rPr>
        <w:t xml:space="preserve"> njihova realizacija</w:t>
      </w:r>
      <w:r w:rsidRPr="00CD323F">
        <w:rPr>
          <w:rFonts w:ascii="Tahoma" w:hAnsi="Tahoma" w:cs="Tahoma"/>
        </w:rPr>
        <w:t xml:space="preserve">. </w:t>
      </w:r>
      <w:r w:rsidR="00393233" w:rsidRPr="00CD323F">
        <w:rPr>
          <w:rFonts w:ascii="Tahoma" w:hAnsi="Tahoma" w:cs="Tahoma"/>
        </w:rPr>
        <w:t xml:space="preserve"> </w:t>
      </w:r>
    </w:p>
    <w:p w:rsidR="00393233" w:rsidRPr="00CD323F" w:rsidRDefault="00CD323F" w:rsidP="00574758">
      <w:pPr>
        <w:tabs>
          <w:tab w:val="left" w:pos="1560"/>
        </w:tabs>
        <w:jc w:val="both"/>
        <w:rPr>
          <w:rFonts w:ascii="Tahoma" w:hAnsi="Tahoma" w:cs="Tahoma"/>
        </w:rPr>
      </w:pPr>
      <w:r w:rsidRPr="00CD323F">
        <w:rPr>
          <w:rFonts w:ascii="Tahoma" w:hAnsi="Tahoma" w:cs="Tahoma"/>
        </w:rPr>
        <w:t>Predlagal je, da bi člani NO pridobili kartico finančnega knjigovodstva za</w:t>
      </w:r>
      <w:r w:rsidR="00393233" w:rsidRPr="00CD323F">
        <w:rPr>
          <w:rFonts w:ascii="Tahoma" w:hAnsi="Tahoma" w:cs="Tahoma"/>
        </w:rPr>
        <w:t xml:space="preserve"> FRH in SLOW TURIZEM za leto 2012. </w:t>
      </w:r>
    </w:p>
    <w:p w:rsidR="004A7CB6" w:rsidRPr="00CD323F" w:rsidRDefault="004A7CB6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4A7CB6" w:rsidRPr="00CD323F" w:rsidRDefault="004A7CB6" w:rsidP="00574758">
      <w:pPr>
        <w:tabs>
          <w:tab w:val="left" w:pos="1560"/>
        </w:tabs>
        <w:jc w:val="both"/>
        <w:rPr>
          <w:rFonts w:ascii="Tahoma" w:hAnsi="Tahoma" w:cs="Tahoma"/>
        </w:rPr>
      </w:pPr>
      <w:r w:rsidRPr="00CD323F">
        <w:rPr>
          <w:rFonts w:ascii="Tahoma" w:hAnsi="Tahoma" w:cs="Tahoma"/>
          <w:b/>
        </w:rPr>
        <w:t>Petra</w:t>
      </w:r>
      <w:r w:rsidR="00CD323F" w:rsidRPr="00CD323F">
        <w:rPr>
          <w:rFonts w:ascii="Tahoma" w:hAnsi="Tahoma" w:cs="Tahoma"/>
          <w:b/>
        </w:rPr>
        <w:t xml:space="preserve"> Žvan</w:t>
      </w:r>
      <w:r w:rsidR="00CD323F" w:rsidRPr="00CD323F">
        <w:rPr>
          <w:rFonts w:ascii="Tahoma" w:hAnsi="Tahoma" w:cs="Tahoma"/>
        </w:rPr>
        <w:t xml:space="preserve"> je pojasnila, da se kartica finančnega knjigovodstva </w:t>
      </w:r>
      <w:r w:rsidRPr="00CD323F">
        <w:rPr>
          <w:rFonts w:ascii="Tahoma" w:hAnsi="Tahoma" w:cs="Tahoma"/>
        </w:rPr>
        <w:t>vodi</w:t>
      </w:r>
      <w:r w:rsidR="00CD323F" w:rsidRPr="00CD323F">
        <w:rPr>
          <w:rFonts w:ascii="Tahoma" w:hAnsi="Tahoma" w:cs="Tahoma"/>
        </w:rPr>
        <w:t xml:space="preserve"> </w:t>
      </w:r>
      <w:r w:rsidRPr="00CD323F">
        <w:rPr>
          <w:rFonts w:ascii="Tahoma" w:hAnsi="Tahoma" w:cs="Tahoma"/>
        </w:rPr>
        <w:t>po stroškovnem mestu</w:t>
      </w:r>
      <w:r w:rsidR="00CD323F" w:rsidRPr="00CD323F">
        <w:rPr>
          <w:rFonts w:ascii="Tahoma" w:hAnsi="Tahoma" w:cs="Tahoma"/>
        </w:rPr>
        <w:t xml:space="preserve"> za PRH in FRH skupaj.</w:t>
      </w:r>
      <w:r w:rsidRPr="00CD323F">
        <w:rPr>
          <w:rFonts w:ascii="Tahoma" w:hAnsi="Tahoma" w:cs="Tahoma"/>
        </w:rPr>
        <w:t xml:space="preserve"> Vodi se po zahtevkih, zato se bo videlo kakšni </w:t>
      </w:r>
      <w:r w:rsidR="00CD323F" w:rsidRPr="00CD323F">
        <w:rPr>
          <w:rFonts w:ascii="Tahoma" w:hAnsi="Tahoma" w:cs="Tahoma"/>
        </w:rPr>
        <w:t xml:space="preserve">so </w:t>
      </w:r>
      <w:r w:rsidRPr="00CD323F">
        <w:rPr>
          <w:rFonts w:ascii="Tahoma" w:hAnsi="Tahoma" w:cs="Tahoma"/>
        </w:rPr>
        <w:t>stroški</w:t>
      </w:r>
      <w:r w:rsidR="00CD323F" w:rsidRPr="00CD323F">
        <w:rPr>
          <w:rFonts w:ascii="Tahoma" w:hAnsi="Tahoma" w:cs="Tahoma"/>
        </w:rPr>
        <w:t xml:space="preserve"> za obe rojstni hiši skupaj</w:t>
      </w:r>
      <w:r w:rsidRPr="00CD323F">
        <w:rPr>
          <w:rFonts w:ascii="Tahoma" w:hAnsi="Tahoma" w:cs="Tahoma"/>
        </w:rPr>
        <w:t>. ZTK pa vodi stroškovna mesta</w:t>
      </w:r>
      <w:r w:rsidR="00CD323F" w:rsidRPr="00CD323F">
        <w:rPr>
          <w:rFonts w:ascii="Tahoma" w:hAnsi="Tahoma" w:cs="Tahoma"/>
        </w:rPr>
        <w:t xml:space="preserve"> za vsako rojstno hišo</w:t>
      </w:r>
      <w:r w:rsidRPr="00CD323F">
        <w:rPr>
          <w:rFonts w:ascii="Tahoma" w:hAnsi="Tahoma" w:cs="Tahoma"/>
        </w:rPr>
        <w:t xml:space="preserve"> posebej. </w:t>
      </w:r>
    </w:p>
    <w:p w:rsidR="004A7CB6" w:rsidRPr="00CD323F" w:rsidRDefault="00CD323F" w:rsidP="00574758">
      <w:pPr>
        <w:tabs>
          <w:tab w:val="left" w:pos="1560"/>
        </w:tabs>
        <w:jc w:val="both"/>
        <w:rPr>
          <w:rFonts w:ascii="Tahoma" w:hAnsi="Tahoma" w:cs="Tahoma"/>
        </w:rPr>
      </w:pPr>
      <w:r w:rsidRPr="00CD323F">
        <w:rPr>
          <w:rFonts w:ascii="Tahoma" w:hAnsi="Tahoma" w:cs="Tahoma"/>
        </w:rPr>
        <w:t xml:space="preserve">Pri projektu </w:t>
      </w:r>
      <w:r w:rsidR="004A7CB6" w:rsidRPr="00CD323F">
        <w:rPr>
          <w:rFonts w:ascii="Tahoma" w:hAnsi="Tahoma" w:cs="Tahoma"/>
        </w:rPr>
        <w:t>Slow turizem</w:t>
      </w:r>
      <w:r w:rsidRPr="00CD323F">
        <w:rPr>
          <w:rFonts w:ascii="Tahoma" w:hAnsi="Tahoma" w:cs="Tahoma"/>
        </w:rPr>
        <w:t xml:space="preserve"> pa občina vodi </w:t>
      </w:r>
      <w:r w:rsidR="004A7CB6" w:rsidRPr="00CD323F">
        <w:rPr>
          <w:rFonts w:ascii="Tahoma" w:hAnsi="Tahoma" w:cs="Tahoma"/>
        </w:rPr>
        <w:t>svoj</w:t>
      </w:r>
      <w:r w:rsidRPr="00CD323F">
        <w:rPr>
          <w:rFonts w:ascii="Tahoma" w:hAnsi="Tahoma" w:cs="Tahoma"/>
        </w:rPr>
        <w:t>e</w:t>
      </w:r>
      <w:r w:rsidR="004A7CB6" w:rsidRPr="00CD323F">
        <w:rPr>
          <w:rFonts w:ascii="Tahoma" w:hAnsi="Tahoma" w:cs="Tahoma"/>
        </w:rPr>
        <w:t xml:space="preserve"> stroškovno mesto in se zalaganje vidi kot odhodek. </w:t>
      </w:r>
    </w:p>
    <w:p w:rsidR="00CD323F" w:rsidRDefault="00CD323F" w:rsidP="00574758">
      <w:pPr>
        <w:tabs>
          <w:tab w:val="left" w:pos="1560"/>
        </w:tabs>
        <w:jc w:val="both"/>
        <w:rPr>
          <w:rFonts w:ascii="Tahoma" w:hAnsi="Tahoma" w:cs="Tahoma"/>
          <w:color w:val="FF0000"/>
        </w:rPr>
      </w:pPr>
    </w:p>
    <w:p w:rsidR="006D209A" w:rsidRPr="000F11B7" w:rsidRDefault="006D209A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Predsednik</w:t>
      </w:r>
      <w:r w:rsidRPr="000F11B7">
        <w:rPr>
          <w:rFonts w:ascii="Tahoma" w:hAnsi="Tahoma" w:cs="Tahoma"/>
        </w:rPr>
        <w:t xml:space="preserve"> je dal na glasovanje naslednji: </w:t>
      </w:r>
    </w:p>
    <w:p w:rsidR="006D209A" w:rsidRPr="000F11B7" w:rsidRDefault="006D209A" w:rsidP="00574758">
      <w:pPr>
        <w:tabs>
          <w:tab w:val="left" w:pos="156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SKLEP  štev. 10</w:t>
      </w:r>
      <w:r w:rsidR="001F532C">
        <w:rPr>
          <w:rFonts w:ascii="Tahoma" w:hAnsi="Tahoma" w:cs="Tahoma"/>
          <w:b/>
        </w:rPr>
        <w:t>7</w:t>
      </w:r>
      <w:r w:rsidRPr="000F11B7">
        <w:rPr>
          <w:rFonts w:ascii="Tahoma" w:hAnsi="Tahoma" w:cs="Tahoma"/>
          <w:b/>
        </w:rPr>
        <w:t xml:space="preserve">: </w:t>
      </w:r>
    </w:p>
    <w:p w:rsidR="006D209A" w:rsidRPr="00673B94" w:rsidRDefault="00673B94" w:rsidP="00574758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673B94">
        <w:rPr>
          <w:rFonts w:ascii="Tahoma" w:hAnsi="Tahoma" w:cs="Tahoma"/>
          <w:b/>
        </w:rPr>
        <w:t xml:space="preserve">Nadzorni odbor Občine Žirovnica je sprejel, da Zavod za turizem in kulturo Žirovnica posreduje naslednjo dokumentacijo: </w:t>
      </w:r>
      <w:r w:rsidR="00CD323F" w:rsidRPr="00673B94">
        <w:rPr>
          <w:rFonts w:ascii="Tahoma" w:hAnsi="Tahoma" w:cs="Tahoma"/>
          <w:b/>
        </w:rPr>
        <w:t>Bruto bilanco po stroškovnih mestih za leto 2012 (denarni tok, fakturirana realizacija) in realizacijo  Finančnega  načrta za leto 2012 (po stroškovnih mestih).</w:t>
      </w:r>
      <w:r w:rsidRPr="00673B94">
        <w:rPr>
          <w:rFonts w:ascii="Tahoma" w:hAnsi="Tahoma" w:cs="Tahoma"/>
          <w:b/>
        </w:rPr>
        <w:t xml:space="preserve"> Po prejeti dokumentaciji se bodo odločili glede izvedbe nadzora. </w:t>
      </w:r>
    </w:p>
    <w:p w:rsidR="006D209A" w:rsidRPr="000F11B7" w:rsidRDefault="006D209A" w:rsidP="00574758">
      <w:pPr>
        <w:pStyle w:val="Telobesedila2"/>
        <w:rPr>
          <w:rFonts w:cs="Tahoma"/>
        </w:rPr>
      </w:pPr>
      <w:r w:rsidRPr="000F11B7">
        <w:rPr>
          <w:rFonts w:cs="Tahoma"/>
        </w:rPr>
        <w:t>PRISOTNI:</w:t>
      </w:r>
      <w:r w:rsidR="004A2A5D">
        <w:rPr>
          <w:rFonts w:cs="Tahoma"/>
        </w:rPr>
        <w:t xml:space="preserve"> 3</w:t>
      </w:r>
      <w:r w:rsidRPr="000F11B7">
        <w:rPr>
          <w:rFonts w:cs="Tahoma"/>
        </w:rPr>
        <w:t xml:space="preserve"> </w:t>
      </w:r>
    </w:p>
    <w:p w:rsidR="006D209A" w:rsidRPr="000F11B7" w:rsidRDefault="006D209A" w:rsidP="00574758">
      <w:pPr>
        <w:pStyle w:val="Telobesedila2"/>
        <w:rPr>
          <w:rFonts w:cs="Tahoma"/>
        </w:rPr>
      </w:pPr>
      <w:r w:rsidRPr="000F11B7">
        <w:rPr>
          <w:rFonts w:cs="Tahoma"/>
        </w:rPr>
        <w:t>ZA:</w:t>
      </w:r>
      <w:r w:rsidR="004A2A5D">
        <w:rPr>
          <w:rFonts w:cs="Tahoma"/>
        </w:rPr>
        <w:t xml:space="preserve"> 3</w:t>
      </w:r>
    </w:p>
    <w:p w:rsidR="006D209A" w:rsidRPr="000F11B7" w:rsidRDefault="006D209A" w:rsidP="00574758">
      <w:pPr>
        <w:pStyle w:val="Telobesedila2"/>
        <w:rPr>
          <w:rFonts w:cs="Tahoma"/>
        </w:rPr>
      </w:pPr>
      <w:r w:rsidRPr="000F11B7">
        <w:rPr>
          <w:rFonts w:cs="Tahoma"/>
        </w:rPr>
        <w:t xml:space="preserve">PROTI: </w:t>
      </w:r>
      <w:r w:rsidR="004A2A5D">
        <w:rPr>
          <w:rFonts w:cs="Tahoma"/>
        </w:rPr>
        <w:t>0</w:t>
      </w:r>
    </w:p>
    <w:p w:rsidR="006D209A" w:rsidRPr="000F11B7" w:rsidRDefault="006D209A" w:rsidP="00574758">
      <w:pPr>
        <w:pStyle w:val="Telobesedila2"/>
        <w:rPr>
          <w:rFonts w:cs="Tahoma"/>
        </w:rPr>
      </w:pPr>
      <w:r w:rsidRPr="000F11B7">
        <w:rPr>
          <w:rFonts w:cs="Tahoma"/>
        </w:rPr>
        <w:t>Sklep je bil sprejet.</w:t>
      </w:r>
    </w:p>
    <w:p w:rsidR="006D209A" w:rsidRDefault="006D209A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6D209A" w:rsidRPr="006D209A" w:rsidRDefault="00732C7A" w:rsidP="00574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both"/>
        <w:rPr>
          <w:rFonts w:ascii="Tahoma" w:hAnsi="Tahoma" w:cs="Tahoma"/>
          <w:b/>
        </w:rPr>
      </w:pPr>
      <w:r w:rsidRPr="006D209A">
        <w:rPr>
          <w:rFonts w:ascii="Tahoma" w:hAnsi="Tahoma" w:cs="Tahoma"/>
          <w:b/>
        </w:rPr>
        <w:lastRenderedPageBreak/>
        <w:t xml:space="preserve">AD </w:t>
      </w:r>
      <w:r w:rsidR="006D209A" w:rsidRPr="006D209A">
        <w:rPr>
          <w:rFonts w:ascii="Tahoma" w:hAnsi="Tahoma" w:cs="Tahoma"/>
          <w:b/>
        </w:rPr>
        <w:t>4</w:t>
      </w:r>
      <w:r w:rsidRPr="006D209A">
        <w:rPr>
          <w:rFonts w:ascii="Tahoma" w:hAnsi="Tahoma" w:cs="Tahoma"/>
          <w:b/>
        </w:rPr>
        <w:t xml:space="preserve">. </w:t>
      </w:r>
      <w:r w:rsidR="006D209A" w:rsidRPr="006D209A">
        <w:rPr>
          <w:rFonts w:ascii="Tahoma" w:hAnsi="Tahoma" w:cs="Tahoma"/>
          <w:b/>
        </w:rPr>
        <w:t>Odgovor na dopis občanke Bernarde Resman</w:t>
      </w:r>
    </w:p>
    <w:p w:rsidR="006D209A" w:rsidRPr="004A2A5D" w:rsidRDefault="004D6666" w:rsidP="00574758">
      <w:pPr>
        <w:jc w:val="both"/>
        <w:rPr>
          <w:rFonts w:ascii="Tahoma" w:hAnsi="Tahoma" w:cs="Tahoma"/>
        </w:rPr>
      </w:pPr>
      <w:r w:rsidRPr="004A2A5D">
        <w:rPr>
          <w:rFonts w:ascii="Tahoma" w:hAnsi="Tahoma" w:cs="Tahoma"/>
        </w:rPr>
        <w:t xml:space="preserve">Člani NO so bili v razpravi soglasni, da se </w:t>
      </w:r>
      <w:r w:rsidR="004A2A5D" w:rsidRPr="004A2A5D">
        <w:rPr>
          <w:rFonts w:ascii="Tahoma" w:hAnsi="Tahoma" w:cs="Tahoma"/>
        </w:rPr>
        <w:t xml:space="preserve">najprej </w:t>
      </w:r>
      <w:r w:rsidRPr="004A2A5D">
        <w:rPr>
          <w:rFonts w:ascii="Tahoma" w:hAnsi="Tahoma" w:cs="Tahoma"/>
        </w:rPr>
        <w:t xml:space="preserve">počaka </w:t>
      </w:r>
      <w:r w:rsidR="00CF5CB4" w:rsidRPr="004A2A5D">
        <w:rPr>
          <w:rFonts w:ascii="Tahoma" w:hAnsi="Tahoma" w:cs="Tahoma"/>
        </w:rPr>
        <w:t>na mnenje Ministrstva</w:t>
      </w:r>
      <w:r w:rsidRPr="004A2A5D">
        <w:rPr>
          <w:rFonts w:ascii="Tahoma" w:hAnsi="Tahoma" w:cs="Tahoma"/>
        </w:rPr>
        <w:t xml:space="preserve"> za infrastr</w:t>
      </w:r>
      <w:r w:rsidR="004A2A5D" w:rsidRPr="004A2A5D">
        <w:rPr>
          <w:rFonts w:ascii="Tahoma" w:hAnsi="Tahoma" w:cs="Tahoma"/>
        </w:rPr>
        <w:t xml:space="preserve">ukturo in prostor, da se opredeli do dopisa ge. Resman. </w:t>
      </w:r>
      <w:r w:rsidR="0001413E" w:rsidRPr="004A2A5D">
        <w:rPr>
          <w:rFonts w:ascii="Tahoma" w:hAnsi="Tahoma" w:cs="Tahoma"/>
        </w:rPr>
        <w:t xml:space="preserve"> </w:t>
      </w:r>
    </w:p>
    <w:p w:rsidR="00732C7A" w:rsidRDefault="00732C7A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732C7A" w:rsidRPr="000F11B7" w:rsidRDefault="006D209A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Predsednik</w:t>
      </w:r>
      <w:r w:rsidR="00732C7A" w:rsidRPr="000F11B7">
        <w:rPr>
          <w:rFonts w:ascii="Tahoma" w:hAnsi="Tahoma" w:cs="Tahoma"/>
        </w:rPr>
        <w:t xml:space="preserve"> je dal na glasovanje naslednji: </w:t>
      </w:r>
    </w:p>
    <w:p w:rsidR="00732C7A" w:rsidRPr="000F11B7" w:rsidRDefault="006D209A" w:rsidP="00574758">
      <w:pPr>
        <w:tabs>
          <w:tab w:val="left" w:pos="156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SKLEP štev. 10</w:t>
      </w:r>
      <w:r w:rsidR="001F532C">
        <w:rPr>
          <w:rFonts w:ascii="Tahoma" w:hAnsi="Tahoma" w:cs="Tahoma"/>
          <w:b/>
        </w:rPr>
        <w:t>8</w:t>
      </w:r>
      <w:r w:rsidR="00732C7A" w:rsidRPr="000F11B7">
        <w:rPr>
          <w:rFonts w:ascii="Tahoma" w:hAnsi="Tahoma" w:cs="Tahoma"/>
          <w:b/>
        </w:rPr>
        <w:t xml:space="preserve">: </w:t>
      </w:r>
    </w:p>
    <w:p w:rsidR="006D209A" w:rsidRPr="004A2A5D" w:rsidRDefault="004A2A5D" w:rsidP="00574758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4A2A5D">
        <w:rPr>
          <w:rFonts w:ascii="Tahoma" w:hAnsi="Tahoma" w:cs="Tahoma"/>
          <w:b/>
        </w:rPr>
        <w:t>Nadzorni odbor Občine Žirovnica je obravnaval dopis gospe Bernarde</w:t>
      </w:r>
      <w:r w:rsidR="0001413E" w:rsidRPr="004A2A5D">
        <w:rPr>
          <w:rFonts w:ascii="Tahoma" w:hAnsi="Tahoma" w:cs="Tahoma"/>
          <w:b/>
        </w:rPr>
        <w:t xml:space="preserve"> Resman. Predlagal je, da se najprej pridobi mnenje </w:t>
      </w:r>
      <w:r w:rsidRPr="004A2A5D">
        <w:rPr>
          <w:rFonts w:ascii="Tahoma" w:hAnsi="Tahoma" w:cs="Tahoma"/>
          <w:b/>
        </w:rPr>
        <w:t xml:space="preserve">Ministrstva za infrastrukturo in prostor. </w:t>
      </w:r>
      <w:r w:rsidR="0001413E" w:rsidRPr="004A2A5D">
        <w:rPr>
          <w:rFonts w:ascii="Tahoma" w:hAnsi="Tahoma" w:cs="Tahoma"/>
          <w:b/>
        </w:rPr>
        <w:t>Strokovne službe občine naj povedo ali je NO pristojen po</w:t>
      </w:r>
      <w:r w:rsidR="00964231" w:rsidRPr="004A2A5D">
        <w:rPr>
          <w:rFonts w:ascii="Tahoma" w:hAnsi="Tahoma" w:cs="Tahoma"/>
          <w:b/>
        </w:rPr>
        <w:t>dat</w:t>
      </w:r>
      <w:r w:rsidRPr="004A2A5D">
        <w:rPr>
          <w:rFonts w:ascii="Tahoma" w:hAnsi="Tahoma" w:cs="Tahoma"/>
          <w:b/>
        </w:rPr>
        <w:t>i mnenje na že sprejet odlok.</w:t>
      </w:r>
    </w:p>
    <w:p w:rsidR="00732C7A" w:rsidRPr="00F518C7" w:rsidRDefault="00732C7A" w:rsidP="00574758">
      <w:pPr>
        <w:tabs>
          <w:tab w:val="left" w:pos="1560"/>
        </w:tabs>
        <w:jc w:val="both"/>
        <w:rPr>
          <w:rFonts w:cs="Tahoma"/>
        </w:rPr>
      </w:pPr>
      <w:r w:rsidRPr="00F518C7">
        <w:rPr>
          <w:rFonts w:ascii="Tahoma" w:hAnsi="Tahoma" w:cs="Tahoma"/>
        </w:rPr>
        <w:t>PRISOTNI:</w:t>
      </w:r>
      <w:r w:rsidR="004D6666">
        <w:rPr>
          <w:rFonts w:ascii="Tahoma" w:hAnsi="Tahoma" w:cs="Tahoma"/>
        </w:rPr>
        <w:t xml:space="preserve"> 3</w:t>
      </w:r>
    </w:p>
    <w:p w:rsidR="00732C7A" w:rsidRPr="000F11B7" w:rsidRDefault="00732C7A" w:rsidP="00574758">
      <w:pPr>
        <w:pStyle w:val="Telobesedila2"/>
        <w:rPr>
          <w:rFonts w:cs="Tahoma"/>
        </w:rPr>
      </w:pPr>
      <w:r w:rsidRPr="000F11B7">
        <w:rPr>
          <w:rFonts w:cs="Tahoma"/>
        </w:rPr>
        <w:t xml:space="preserve">ZA: </w:t>
      </w:r>
      <w:r w:rsidR="004D6666">
        <w:rPr>
          <w:rFonts w:cs="Tahoma"/>
        </w:rPr>
        <w:t>3</w:t>
      </w:r>
    </w:p>
    <w:p w:rsidR="00732C7A" w:rsidRPr="000F11B7" w:rsidRDefault="00732C7A" w:rsidP="00574758">
      <w:pPr>
        <w:pStyle w:val="Telobesedila2"/>
        <w:rPr>
          <w:rFonts w:cs="Tahoma"/>
        </w:rPr>
      </w:pPr>
      <w:r w:rsidRPr="000F11B7">
        <w:rPr>
          <w:rFonts w:cs="Tahoma"/>
        </w:rPr>
        <w:t xml:space="preserve">PROTI: </w:t>
      </w:r>
      <w:r w:rsidR="004D6666">
        <w:rPr>
          <w:rFonts w:cs="Tahoma"/>
        </w:rPr>
        <w:t>0</w:t>
      </w:r>
    </w:p>
    <w:p w:rsidR="00732C7A" w:rsidRPr="000F11B7" w:rsidRDefault="00732C7A" w:rsidP="00574758">
      <w:pPr>
        <w:pStyle w:val="Telobesedila2"/>
        <w:rPr>
          <w:rFonts w:cs="Tahoma"/>
        </w:rPr>
      </w:pPr>
      <w:r w:rsidRPr="000F11B7">
        <w:rPr>
          <w:rFonts w:cs="Tahoma"/>
        </w:rPr>
        <w:t>Sklep je bil sprejet.</w:t>
      </w:r>
    </w:p>
    <w:p w:rsidR="006D209A" w:rsidRPr="000F11B7" w:rsidRDefault="006D209A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5B3931" w:rsidRPr="000F11B7" w:rsidRDefault="005B3931" w:rsidP="00574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both"/>
        <w:rPr>
          <w:rFonts w:ascii="Tahoma" w:hAnsi="Tahoma" w:cs="Tahoma"/>
          <w:b/>
        </w:rPr>
      </w:pPr>
      <w:r w:rsidRPr="000F11B7">
        <w:rPr>
          <w:rFonts w:ascii="Tahoma" w:hAnsi="Tahoma" w:cs="Tahoma"/>
          <w:b/>
        </w:rPr>
        <w:t xml:space="preserve">AD </w:t>
      </w:r>
      <w:r w:rsidR="006D209A">
        <w:rPr>
          <w:rFonts w:ascii="Tahoma" w:hAnsi="Tahoma" w:cs="Tahoma"/>
          <w:b/>
        </w:rPr>
        <w:t>5</w:t>
      </w:r>
      <w:r w:rsidRPr="000F11B7">
        <w:rPr>
          <w:rFonts w:ascii="Tahoma" w:hAnsi="Tahoma" w:cs="Tahoma"/>
          <w:b/>
        </w:rPr>
        <w:t>. Vprašanja in pobude</w:t>
      </w:r>
    </w:p>
    <w:p w:rsidR="00255380" w:rsidRDefault="00255380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255380" w:rsidRDefault="004A2A5D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Člani NO so se soglasno odločili, da se na naslednji seji pogovorijo in podajo predloge, kako bodo izvedli program NO v 3. kvartalu. </w:t>
      </w:r>
      <w:r w:rsidR="00964231">
        <w:rPr>
          <w:rFonts w:ascii="Tahoma" w:hAnsi="Tahoma" w:cs="Tahoma"/>
        </w:rPr>
        <w:t xml:space="preserve"> Z nadzorom</w:t>
      </w:r>
      <w:r>
        <w:rPr>
          <w:rFonts w:ascii="Tahoma" w:hAnsi="Tahoma" w:cs="Tahoma"/>
        </w:rPr>
        <w:t xml:space="preserve"> nad poslovanjem</w:t>
      </w:r>
      <w:r w:rsidR="00964231">
        <w:rPr>
          <w:rFonts w:ascii="Tahoma" w:hAnsi="Tahoma" w:cs="Tahoma"/>
        </w:rPr>
        <w:t xml:space="preserve"> ZTK </w:t>
      </w:r>
      <w:r>
        <w:rPr>
          <w:rFonts w:ascii="Tahoma" w:hAnsi="Tahoma" w:cs="Tahoma"/>
        </w:rPr>
        <w:t xml:space="preserve">bodo morali nekoliko pohiteti. </w:t>
      </w:r>
    </w:p>
    <w:p w:rsidR="004A2A5D" w:rsidRPr="000F11B7" w:rsidRDefault="004A2A5D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D52681" w:rsidRDefault="00C90664" w:rsidP="00574758">
      <w:pPr>
        <w:tabs>
          <w:tab w:val="left" w:pos="1560"/>
        </w:tabs>
        <w:jc w:val="both"/>
        <w:rPr>
          <w:rFonts w:ascii="Tahoma" w:hAnsi="Tahoma" w:cs="Tahoma"/>
        </w:rPr>
      </w:pPr>
      <w:r w:rsidRPr="000F11B7">
        <w:rPr>
          <w:rFonts w:ascii="Tahoma" w:hAnsi="Tahoma" w:cs="Tahoma"/>
        </w:rPr>
        <w:t>Seja je bila zaključena ob</w:t>
      </w:r>
      <w:r w:rsidR="004A2A5D">
        <w:rPr>
          <w:rFonts w:ascii="Tahoma" w:hAnsi="Tahoma" w:cs="Tahoma"/>
        </w:rPr>
        <w:t xml:space="preserve"> 11.10 </w:t>
      </w:r>
      <w:r w:rsidR="00256718" w:rsidRPr="000F11B7">
        <w:rPr>
          <w:rFonts w:ascii="Tahoma" w:hAnsi="Tahoma" w:cs="Tahoma"/>
        </w:rPr>
        <w:t>u</w:t>
      </w:r>
      <w:r w:rsidR="00D52681" w:rsidRPr="000F11B7">
        <w:rPr>
          <w:rFonts w:ascii="Tahoma" w:hAnsi="Tahoma" w:cs="Tahoma"/>
        </w:rPr>
        <w:t xml:space="preserve">ri.  </w:t>
      </w:r>
    </w:p>
    <w:p w:rsidR="007F5DE6" w:rsidRDefault="007F5DE6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7F5DE6" w:rsidRDefault="007F5DE6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7F5DE6" w:rsidRDefault="007F5DE6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Zapisala:</w:t>
      </w:r>
    </w:p>
    <w:p w:rsidR="007F5DE6" w:rsidRDefault="007F5DE6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Helena Čadež, dipl. upr.org.                                                   </w:t>
      </w:r>
      <w:r w:rsidR="006D209A">
        <w:rPr>
          <w:rFonts w:ascii="Tahoma" w:hAnsi="Tahoma" w:cs="Tahoma"/>
        </w:rPr>
        <w:t>Predsednik</w:t>
      </w:r>
      <w:r>
        <w:rPr>
          <w:rFonts w:ascii="Tahoma" w:hAnsi="Tahoma" w:cs="Tahoma"/>
        </w:rPr>
        <w:t xml:space="preserve"> NO:</w:t>
      </w:r>
    </w:p>
    <w:p w:rsidR="007F5DE6" w:rsidRDefault="004D6666" w:rsidP="00574758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</w:t>
      </w:r>
      <w:r w:rsidR="006D209A">
        <w:rPr>
          <w:rFonts w:ascii="Tahoma" w:hAnsi="Tahoma" w:cs="Tahoma"/>
        </w:rPr>
        <w:t>dr. Božidar Brudar</w:t>
      </w:r>
      <w:r w:rsidR="007F5DE6">
        <w:rPr>
          <w:rFonts w:ascii="Tahoma" w:hAnsi="Tahoma" w:cs="Tahoma"/>
        </w:rPr>
        <w:t>, l.r.</w:t>
      </w:r>
    </w:p>
    <w:p w:rsidR="007F5DE6" w:rsidRPr="000F11B7" w:rsidRDefault="007F5DE6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9842A9" w:rsidRPr="000F11B7" w:rsidRDefault="009842A9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F60BC2" w:rsidRPr="000F11B7" w:rsidRDefault="00F60BC2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p w:rsidR="000F11B7" w:rsidRPr="000F11B7" w:rsidRDefault="000F11B7" w:rsidP="00574758">
      <w:pPr>
        <w:tabs>
          <w:tab w:val="left" w:pos="1560"/>
        </w:tabs>
        <w:jc w:val="both"/>
        <w:rPr>
          <w:rFonts w:ascii="Tahoma" w:hAnsi="Tahoma" w:cs="Tahoma"/>
        </w:rPr>
      </w:pPr>
    </w:p>
    <w:sectPr w:rsidR="000F11B7" w:rsidRPr="000F11B7" w:rsidSect="008E410D">
      <w:footerReference w:type="even" r:id="rId10"/>
      <w:footerReference w:type="default" r:id="rId11"/>
      <w:pgSz w:w="11906" w:h="16838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D3" w:rsidRDefault="003E38D3">
      <w:r>
        <w:separator/>
      </w:r>
    </w:p>
  </w:endnote>
  <w:endnote w:type="continuationSeparator" w:id="0">
    <w:p w:rsidR="003E38D3" w:rsidRDefault="003E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8D3" w:rsidRDefault="00DF52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E38D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E38D3" w:rsidRDefault="003E38D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8D3" w:rsidRDefault="00DF52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E38D3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40287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3E38D3" w:rsidRDefault="003E38D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D3" w:rsidRDefault="003E38D3">
      <w:r>
        <w:separator/>
      </w:r>
    </w:p>
  </w:footnote>
  <w:footnote w:type="continuationSeparator" w:id="0">
    <w:p w:rsidR="003E38D3" w:rsidRDefault="003E3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5AA9"/>
    <w:multiLevelType w:val="hybridMultilevel"/>
    <w:tmpl w:val="B942D02C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D52F6F"/>
    <w:multiLevelType w:val="hybridMultilevel"/>
    <w:tmpl w:val="B942D02C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70C84"/>
    <w:multiLevelType w:val="hybridMultilevel"/>
    <w:tmpl w:val="7AA4417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8E4DD7"/>
    <w:multiLevelType w:val="hybridMultilevel"/>
    <w:tmpl w:val="D104479E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633C13"/>
    <w:multiLevelType w:val="hybridMultilevel"/>
    <w:tmpl w:val="7AA4417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FB679B"/>
    <w:multiLevelType w:val="hybridMultilevel"/>
    <w:tmpl w:val="7AA4417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6E0538"/>
    <w:multiLevelType w:val="hybridMultilevel"/>
    <w:tmpl w:val="7AA44172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E212D5"/>
    <w:multiLevelType w:val="hybridMultilevel"/>
    <w:tmpl w:val="D702E60E"/>
    <w:lvl w:ilvl="0" w:tplc="3662D2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D5645F"/>
    <w:multiLevelType w:val="hybridMultilevel"/>
    <w:tmpl w:val="7AA44172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9C2251"/>
    <w:multiLevelType w:val="hybridMultilevel"/>
    <w:tmpl w:val="7AA4417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222B50"/>
    <w:multiLevelType w:val="hybridMultilevel"/>
    <w:tmpl w:val="B34288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A742C3"/>
    <w:multiLevelType w:val="hybridMultilevel"/>
    <w:tmpl w:val="614AC2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9570F"/>
    <w:multiLevelType w:val="hybridMultilevel"/>
    <w:tmpl w:val="4686D0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6"/>
  </w:num>
  <w:num w:numId="12">
    <w:abstractNumId w:val="8"/>
  </w:num>
  <w:num w:numId="13">
    <w:abstractNumId w:val="0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5F"/>
    <w:rsid w:val="0000164D"/>
    <w:rsid w:val="000020AB"/>
    <w:rsid w:val="00002B1C"/>
    <w:rsid w:val="00002EB7"/>
    <w:rsid w:val="0000564D"/>
    <w:rsid w:val="0000593A"/>
    <w:rsid w:val="000070D8"/>
    <w:rsid w:val="0000779A"/>
    <w:rsid w:val="00007A3C"/>
    <w:rsid w:val="00010213"/>
    <w:rsid w:val="0001413E"/>
    <w:rsid w:val="000168B2"/>
    <w:rsid w:val="000173C0"/>
    <w:rsid w:val="00017CE7"/>
    <w:rsid w:val="0002389F"/>
    <w:rsid w:val="0002471E"/>
    <w:rsid w:val="0002646B"/>
    <w:rsid w:val="00026650"/>
    <w:rsid w:val="00026719"/>
    <w:rsid w:val="00030B5B"/>
    <w:rsid w:val="00033CC9"/>
    <w:rsid w:val="00034F68"/>
    <w:rsid w:val="000433AB"/>
    <w:rsid w:val="00043D62"/>
    <w:rsid w:val="00045020"/>
    <w:rsid w:val="0004601C"/>
    <w:rsid w:val="00046304"/>
    <w:rsid w:val="00052594"/>
    <w:rsid w:val="0005390C"/>
    <w:rsid w:val="00055C7A"/>
    <w:rsid w:val="00056356"/>
    <w:rsid w:val="00057599"/>
    <w:rsid w:val="00057C5E"/>
    <w:rsid w:val="000601D5"/>
    <w:rsid w:val="00060B59"/>
    <w:rsid w:val="00061C0B"/>
    <w:rsid w:val="0006267C"/>
    <w:rsid w:val="00062D1F"/>
    <w:rsid w:val="00067DBC"/>
    <w:rsid w:val="0007015F"/>
    <w:rsid w:val="00070EE8"/>
    <w:rsid w:val="00076229"/>
    <w:rsid w:val="00077BA7"/>
    <w:rsid w:val="0008217C"/>
    <w:rsid w:val="00086543"/>
    <w:rsid w:val="0009094C"/>
    <w:rsid w:val="00091391"/>
    <w:rsid w:val="00091986"/>
    <w:rsid w:val="00091BE3"/>
    <w:rsid w:val="00092E32"/>
    <w:rsid w:val="000A0789"/>
    <w:rsid w:val="000A2B99"/>
    <w:rsid w:val="000A2FE6"/>
    <w:rsid w:val="000A4F15"/>
    <w:rsid w:val="000A55B9"/>
    <w:rsid w:val="000A5604"/>
    <w:rsid w:val="000A58E0"/>
    <w:rsid w:val="000A7D20"/>
    <w:rsid w:val="000B3B3C"/>
    <w:rsid w:val="000B5201"/>
    <w:rsid w:val="000B6423"/>
    <w:rsid w:val="000C0D52"/>
    <w:rsid w:val="000C0FE8"/>
    <w:rsid w:val="000C2536"/>
    <w:rsid w:val="000C3C34"/>
    <w:rsid w:val="000C548E"/>
    <w:rsid w:val="000C575E"/>
    <w:rsid w:val="000D17EC"/>
    <w:rsid w:val="000D18C1"/>
    <w:rsid w:val="000D4C96"/>
    <w:rsid w:val="000D6B4A"/>
    <w:rsid w:val="000D6FA8"/>
    <w:rsid w:val="000D75DF"/>
    <w:rsid w:val="000D7C21"/>
    <w:rsid w:val="000E06EE"/>
    <w:rsid w:val="000E0D43"/>
    <w:rsid w:val="000E3203"/>
    <w:rsid w:val="000E4C9E"/>
    <w:rsid w:val="000E500A"/>
    <w:rsid w:val="000E52B2"/>
    <w:rsid w:val="000E7FC2"/>
    <w:rsid w:val="000F11B7"/>
    <w:rsid w:val="000F4C52"/>
    <w:rsid w:val="000F4C71"/>
    <w:rsid w:val="000F598B"/>
    <w:rsid w:val="000F5DDC"/>
    <w:rsid w:val="000F6218"/>
    <w:rsid w:val="00102B4F"/>
    <w:rsid w:val="0010547B"/>
    <w:rsid w:val="001064FD"/>
    <w:rsid w:val="00107177"/>
    <w:rsid w:val="00112D78"/>
    <w:rsid w:val="00114199"/>
    <w:rsid w:val="00117757"/>
    <w:rsid w:val="0012025D"/>
    <w:rsid w:val="001214F1"/>
    <w:rsid w:val="00121756"/>
    <w:rsid w:val="00122DB5"/>
    <w:rsid w:val="00125077"/>
    <w:rsid w:val="00125412"/>
    <w:rsid w:val="001260F9"/>
    <w:rsid w:val="0012716A"/>
    <w:rsid w:val="00127409"/>
    <w:rsid w:val="00127CFC"/>
    <w:rsid w:val="0014071F"/>
    <w:rsid w:val="00141732"/>
    <w:rsid w:val="0014310C"/>
    <w:rsid w:val="00145223"/>
    <w:rsid w:val="00145FAE"/>
    <w:rsid w:val="00146753"/>
    <w:rsid w:val="001505AE"/>
    <w:rsid w:val="00154EAA"/>
    <w:rsid w:val="001561A6"/>
    <w:rsid w:val="00160859"/>
    <w:rsid w:val="00161C83"/>
    <w:rsid w:val="001620CB"/>
    <w:rsid w:val="001647A1"/>
    <w:rsid w:val="0016744B"/>
    <w:rsid w:val="00167FE0"/>
    <w:rsid w:val="00172987"/>
    <w:rsid w:val="00174385"/>
    <w:rsid w:val="00174A1B"/>
    <w:rsid w:val="00174D6F"/>
    <w:rsid w:val="001809F1"/>
    <w:rsid w:val="00180E16"/>
    <w:rsid w:val="0018151A"/>
    <w:rsid w:val="00184B4A"/>
    <w:rsid w:val="001877B6"/>
    <w:rsid w:val="001878A9"/>
    <w:rsid w:val="0019081C"/>
    <w:rsid w:val="001934EA"/>
    <w:rsid w:val="001958D6"/>
    <w:rsid w:val="00196FD5"/>
    <w:rsid w:val="001A1B5F"/>
    <w:rsid w:val="001A27E2"/>
    <w:rsid w:val="001A60DC"/>
    <w:rsid w:val="001B0767"/>
    <w:rsid w:val="001B2C6A"/>
    <w:rsid w:val="001B3931"/>
    <w:rsid w:val="001B5195"/>
    <w:rsid w:val="001B62F1"/>
    <w:rsid w:val="001C0A64"/>
    <w:rsid w:val="001C4B8F"/>
    <w:rsid w:val="001C5B5A"/>
    <w:rsid w:val="001C6685"/>
    <w:rsid w:val="001C6804"/>
    <w:rsid w:val="001D22BC"/>
    <w:rsid w:val="001D660E"/>
    <w:rsid w:val="001D7718"/>
    <w:rsid w:val="001E04FD"/>
    <w:rsid w:val="001E3E23"/>
    <w:rsid w:val="001E4F9C"/>
    <w:rsid w:val="001E7AAC"/>
    <w:rsid w:val="001F3625"/>
    <w:rsid w:val="001F3BC6"/>
    <w:rsid w:val="001F3C2A"/>
    <w:rsid w:val="001F532C"/>
    <w:rsid w:val="00200B44"/>
    <w:rsid w:val="00201233"/>
    <w:rsid w:val="002014B0"/>
    <w:rsid w:val="00203BC8"/>
    <w:rsid w:val="0020588C"/>
    <w:rsid w:val="00205EBA"/>
    <w:rsid w:val="00207E12"/>
    <w:rsid w:val="002143F0"/>
    <w:rsid w:val="00215B4B"/>
    <w:rsid w:val="00216421"/>
    <w:rsid w:val="00217BE7"/>
    <w:rsid w:val="00220541"/>
    <w:rsid w:val="002239E3"/>
    <w:rsid w:val="002256E1"/>
    <w:rsid w:val="00226D94"/>
    <w:rsid w:val="00230CE0"/>
    <w:rsid w:val="0023548C"/>
    <w:rsid w:val="00241FFC"/>
    <w:rsid w:val="00252139"/>
    <w:rsid w:val="0025408E"/>
    <w:rsid w:val="00255380"/>
    <w:rsid w:val="0025625A"/>
    <w:rsid w:val="00256718"/>
    <w:rsid w:val="0026150E"/>
    <w:rsid w:val="002616EB"/>
    <w:rsid w:val="00262BA0"/>
    <w:rsid w:val="00264055"/>
    <w:rsid w:val="002644AF"/>
    <w:rsid w:val="00266F2F"/>
    <w:rsid w:val="00281339"/>
    <w:rsid w:val="0028280E"/>
    <w:rsid w:val="00282C99"/>
    <w:rsid w:val="002867F0"/>
    <w:rsid w:val="0029210A"/>
    <w:rsid w:val="0029260E"/>
    <w:rsid w:val="00292699"/>
    <w:rsid w:val="00292CDE"/>
    <w:rsid w:val="00292ECE"/>
    <w:rsid w:val="002952B1"/>
    <w:rsid w:val="0029750F"/>
    <w:rsid w:val="002976CD"/>
    <w:rsid w:val="002A0465"/>
    <w:rsid w:val="002A425F"/>
    <w:rsid w:val="002A4E77"/>
    <w:rsid w:val="002A5A9F"/>
    <w:rsid w:val="002C004B"/>
    <w:rsid w:val="002C2C9B"/>
    <w:rsid w:val="002C315E"/>
    <w:rsid w:val="002C3EC6"/>
    <w:rsid w:val="002C4492"/>
    <w:rsid w:val="002C5832"/>
    <w:rsid w:val="002C6BAB"/>
    <w:rsid w:val="002D1190"/>
    <w:rsid w:val="002D1A84"/>
    <w:rsid w:val="002D3430"/>
    <w:rsid w:val="002D5DCC"/>
    <w:rsid w:val="002D6154"/>
    <w:rsid w:val="002D6A17"/>
    <w:rsid w:val="002F3F1B"/>
    <w:rsid w:val="00305A56"/>
    <w:rsid w:val="00306E87"/>
    <w:rsid w:val="00307748"/>
    <w:rsid w:val="0031246D"/>
    <w:rsid w:val="003131C5"/>
    <w:rsid w:val="00314B33"/>
    <w:rsid w:val="00320270"/>
    <w:rsid w:val="00320ECF"/>
    <w:rsid w:val="003211CC"/>
    <w:rsid w:val="00322E9C"/>
    <w:rsid w:val="0032317F"/>
    <w:rsid w:val="003253FE"/>
    <w:rsid w:val="00327A37"/>
    <w:rsid w:val="00330AC2"/>
    <w:rsid w:val="003311AA"/>
    <w:rsid w:val="00331AD6"/>
    <w:rsid w:val="00331ECD"/>
    <w:rsid w:val="00333FE6"/>
    <w:rsid w:val="003348E0"/>
    <w:rsid w:val="0033597B"/>
    <w:rsid w:val="003461D5"/>
    <w:rsid w:val="00351013"/>
    <w:rsid w:val="003519E5"/>
    <w:rsid w:val="00351C42"/>
    <w:rsid w:val="00351EE6"/>
    <w:rsid w:val="00353A86"/>
    <w:rsid w:val="00355168"/>
    <w:rsid w:val="00355883"/>
    <w:rsid w:val="00356856"/>
    <w:rsid w:val="003575A3"/>
    <w:rsid w:val="00362DE6"/>
    <w:rsid w:val="0036561C"/>
    <w:rsid w:val="00365D2F"/>
    <w:rsid w:val="00370F3B"/>
    <w:rsid w:val="0037194B"/>
    <w:rsid w:val="00374C6A"/>
    <w:rsid w:val="00377C9D"/>
    <w:rsid w:val="003833FC"/>
    <w:rsid w:val="0038364B"/>
    <w:rsid w:val="003837A2"/>
    <w:rsid w:val="00391F28"/>
    <w:rsid w:val="003925ED"/>
    <w:rsid w:val="00393233"/>
    <w:rsid w:val="003932F5"/>
    <w:rsid w:val="0039337C"/>
    <w:rsid w:val="003A3016"/>
    <w:rsid w:val="003B1C64"/>
    <w:rsid w:val="003B3483"/>
    <w:rsid w:val="003B5257"/>
    <w:rsid w:val="003B5398"/>
    <w:rsid w:val="003B7941"/>
    <w:rsid w:val="003C4DA9"/>
    <w:rsid w:val="003C765B"/>
    <w:rsid w:val="003C7979"/>
    <w:rsid w:val="003D0742"/>
    <w:rsid w:val="003D15A5"/>
    <w:rsid w:val="003D1EA0"/>
    <w:rsid w:val="003D1EA3"/>
    <w:rsid w:val="003D7C20"/>
    <w:rsid w:val="003E03B0"/>
    <w:rsid w:val="003E38D3"/>
    <w:rsid w:val="003E4BCD"/>
    <w:rsid w:val="003E6F2E"/>
    <w:rsid w:val="003F0C88"/>
    <w:rsid w:val="003F1B0D"/>
    <w:rsid w:val="003F33C0"/>
    <w:rsid w:val="003F340B"/>
    <w:rsid w:val="003F4352"/>
    <w:rsid w:val="0040277E"/>
    <w:rsid w:val="00404BBA"/>
    <w:rsid w:val="00405153"/>
    <w:rsid w:val="00406325"/>
    <w:rsid w:val="00406B7E"/>
    <w:rsid w:val="0041525B"/>
    <w:rsid w:val="004154ED"/>
    <w:rsid w:val="004170FA"/>
    <w:rsid w:val="00417C12"/>
    <w:rsid w:val="004201AF"/>
    <w:rsid w:val="004209E0"/>
    <w:rsid w:val="004222B7"/>
    <w:rsid w:val="00422996"/>
    <w:rsid w:val="0042499B"/>
    <w:rsid w:val="004250B1"/>
    <w:rsid w:val="00427ECC"/>
    <w:rsid w:val="0043043F"/>
    <w:rsid w:val="00430890"/>
    <w:rsid w:val="00431BCB"/>
    <w:rsid w:val="00432F7E"/>
    <w:rsid w:val="00433334"/>
    <w:rsid w:val="00441C05"/>
    <w:rsid w:val="004437CB"/>
    <w:rsid w:val="004469B7"/>
    <w:rsid w:val="00446D6A"/>
    <w:rsid w:val="00447EDE"/>
    <w:rsid w:val="00450D55"/>
    <w:rsid w:val="00451BAD"/>
    <w:rsid w:val="00453096"/>
    <w:rsid w:val="00456E4B"/>
    <w:rsid w:val="00457FA0"/>
    <w:rsid w:val="00460EC5"/>
    <w:rsid w:val="004656BB"/>
    <w:rsid w:val="00466B20"/>
    <w:rsid w:val="00467CE3"/>
    <w:rsid w:val="00467E6E"/>
    <w:rsid w:val="004701FC"/>
    <w:rsid w:val="00473C69"/>
    <w:rsid w:val="00475A85"/>
    <w:rsid w:val="00475B0B"/>
    <w:rsid w:val="0047695C"/>
    <w:rsid w:val="00477797"/>
    <w:rsid w:val="004818B6"/>
    <w:rsid w:val="00481D02"/>
    <w:rsid w:val="00481D53"/>
    <w:rsid w:val="00485ED7"/>
    <w:rsid w:val="004863C9"/>
    <w:rsid w:val="00490E0E"/>
    <w:rsid w:val="00492138"/>
    <w:rsid w:val="00496861"/>
    <w:rsid w:val="00496C2E"/>
    <w:rsid w:val="004971D6"/>
    <w:rsid w:val="00497740"/>
    <w:rsid w:val="00497789"/>
    <w:rsid w:val="00497B07"/>
    <w:rsid w:val="004A2A5D"/>
    <w:rsid w:val="004A3260"/>
    <w:rsid w:val="004A3EB4"/>
    <w:rsid w:val="004A49DE"/>
    <w:rsid w:val="004A577F"/>
    <w:rsid w:val="004A70BC"/>
    <w:rsid w:val="004A7CB6"/>
    <w:rsid w:val="004A7D7A"/>
    <w:rsid w:val="004B01DA"/>
    <w:rsid w:val="004B0261"/>
    <w:rsid w:val="004B1B04"/>
    <w:rsid w:val="004B3697"/>
    <w:rsid w:val="004C026B"/>
    <w:rsid w:val="004C2F62"/>
    <w:rsid w:val="004D23DA"/>
    <w:rsid w:val="004D2B2F"/>
    <w:rsid w:val="004D35BC"/>
    <w:rsid w:val="004D4A99"/>
    <w:rsid w:val="004D6666"/>
    <w:rsid w:val="004E137D"/>
    <w:rsid w:val="004E4AF9"/>
    <w:rsid w:val="004E4D7C"/>
    <w:rsid w:val="004E7256"/>
    <w:rsid w:val="004F4713"/>
    <w:rsid w:val="004F48A8"/>
    <w:rsid w:val="004F5B5C"/>
    <w:rsid w:val="004F73D7"/>
    <w:rsid w:val="004F7409"/>
    <w:rsid w:val="004F7562"/>
    <w:rsid w:val="00500115"/>
    <w:rsid w:val="00500D38"/>
    <w:rsid w:val="00501139"/>
    <w:rsid w:val="005103C0"/>
    <w:rsid w:val="005118D4"/>
    <w:rsid w:val="00513536"/>
    <w:rsid w:val="00514CB1"/>
    <w:rsid w:val="00520E5A"/>
    <w:rsid w:val="0052261A"/>
    <w:rsid w:val="00524E3E"/>
    <w:rsid w:val="00526CDD"/>
    <w:rsid w:val="00527EED"/>
    <w:rsid w:val="00533836"/>
    <w:rsid w:val="00533AFD"/>
    <w:rsid w:val="005349AC"/>
    <w:rsid w:val="00535FC3"/>
    <w:rsid w:val="00540287"/>
    <w:rsid w:val="00540833"/>
    <w:rsid w:val="00541913"/>
    <w:rsid w:val="00541D8A"/>
    <w:rsid w:val="0054394E"/>
    <w:rsid w:val="00544E0E"/>
    <w:rsid w:val="0055277B"/>
    <w:rsid w:val="00555156"/>
    <w:rsid w:val="00557E6E"/>
    <w:rsid w:val="00560E48"/>
    <w:rsid w:val="00563644"/>
    <w:rsid w:val="00565135"/>
    <w:rsid w:val="00565FBC"/>
    <w:rsid w:val="0056749E"/>
    <w:rsid w:val="005679CF"/>
    <w:rsid w:val="0057158C"/>
    <w:rsid w:val="00572251"/>
    <w:rsid w:val="00573A9E"/>
    <w:rsid w:val="00574758"/>
    <w:rsid w:val="00581AAA"/>
    <w:rsid w:val="00582309"/>
    <w:rsid w:val="005846C7"/>
    <w:rsid w:val="0058624D"/>
    <w:rsid w:val="005867FA"/>
    <w:rsid w:val="00590B13"/>
    <w:rsid w:val="005919D7"/>
    <w:rsid w:val="00592361"/>
    <w:rsid w:val="00592819"/>
    <w:rsid w:val="00593097"/>
    <w:rsid w:val="00595EBC"/>
    <w:rsid w:val="00596B2C"/>
    <w:rsid w:val="005978FE"/>
    <w:rsid w:val="005A1F52"/>
    <w:rsid w:val="005A3198"/>
    <w:rsid w:val="005A751B"/>
    <w:rsid w:val="005B000B"/>
    <w:rsid w:val="005B0587"/>
    <w:rsid w:val="005B0840"/>
    <w:rsid w:val="005B1E9E"/>
    <w:rsid w:val="005B3931"/>
    <w:rsid w:val="005B4C7C"/>
    <w:rsid w:val="005B703C"/>
    <w:rsid w:val="005C04CC"/>
    <w:rsid w:val="005C144A"/>
    <w:rsid w:val="005C2191"/>
    <w:rsid w:val="005C4F51"/>
    <w:rsid w:val="005C7931"/>
    <w:rsid w:val="005D063E"/>
    <w:rsid w:val="005D099C"/>
    <w:rsid w:val="005D363A"/>
    <w:rsid w:val="005D40B2"/>
    <w:rsid w:val="005E1435"/>
    <w:rsid w:val="005E211D"/>
    <w:rsid w:val="005E3805"/>
    <w:rsid w:val="005E689A"/>
    <w:rsid w:val="005F115C"/>
    <w:rsid w:val="005F1221"/>
    <w:rsid w:val="005F1E01"/>
    <w:rsid w:val="005F4523"/>
    <w:rsid w:val="005F71C6"/>
    <w:rsid w:val="00600BC4"/>
    <w:rsid w:val="00602021"/>
    <w:rsid w:val="00602305"/>
    <w:rsid w:val="00602683"/>
    <w:rsid w:val="00604593"/>
    <w:rsid w:val="00605027"/>
    <w:rsid w:val="00605A5F"/>
    <w:rsid w:val="00606817"/>
    <w:rsid w:val="00611524"/>
    <w:rsid w:val="00612808"/>
    <w:rsid w:val="00613EFE"/>
    <w:rsid w:val="00614F5A"/>
    <w:rsid w:val="00622427"/>
    <w:rsid w:val="0062311C"/>
    <w:rsid w:val="0062393D"/>
    <w:rsid w:val="00625040"/>
    <w:rsid w:val="0062512D"/>
    <w:rsid w:val="00631123"/>
    <w:rsid w:val="006378A2"/>
    <w:rsid w:val="006379B1"/>
    <w:rsid w:val="0064035D"/>
    <w:rsid w:val="00640A54"/>
    <w:rsid w:val="0064326C"/>
    <w:rsid w:val="0064508B"/>
    <w:rsid w:val="00646610"/>
    <w:rsid w:val="0065034B"/>
    <w:rsid w:val="006533F0"/>
    <w:rsid w:val="0065595D"/>
    <w:rsid w:val="00657314"/>
    <w:rsid w:val="00662D74"/>
    <w:rsid w:val="00670A3B"/>
    <w:rsid w:val="00670F5B"/>
    <w:rsid w:val="006716D2"/>
    <w:rsid w:val="00672ADB"/>
    <w:rsid w:val="00673B94"/>
    <w:rsid w:val="0067428D"/>
    <w:rsid w:val="00680A0E"/>
    <w:rsid w:val="006810C5"/>
    <w:rsid w:val="0068270B"/>
    <w:rsid w:val="006841B9"/>
    <w:rsid w:val="00685E1D"/>
    <w:rsid w:val="00686C63"/>
    <w:rsid w:val="00692398"/>
    <w:rsid w:val="006929BC"/>
    <w:rsid w:val="00696C1D"/>
    <w:rsid w:val="006973E6"/>
    <w:rsid w:val="00697E70"/>
    <w:rsid w:val="006A2A47"/>
    <w:rsid w:val="006A38DC"/>
    <w:rsid w:val="006A45CA"/>
    <w:rsid w:val="006A577A"/>
    <w:rsid w:val="006A634C"/>
    <w:rsid w:val="006A7532"/>
    <w:rsid w:val="006B4725"/>
    <w:rsid w:val="006B6A47"/>
    <w:rsid w:val="006B727F"/>
    <w:rsid w:val="006B754B"/>
    <w:rsid w:val="006C10EB"/>
    <w:rsid w:val="006C2084"/>
    <w:rsid w:val="006C2354"/>
    <w:rsid w:val="006C26D5"/>
    <w:rsid w:val="006C377F"/>
    <w:rsid w:val="006C66A3"/>
    <w:rsid w:val="006D0B38"/>
    <w:rsid w:val="006D123C"/>
    <w:rsid w:val="006D209A"/>
    <w:rsid w:val="006D3F5D"/>
    <w:rsid w:val="006E093F"/>
    <w:rsid w:val="006E3B29"/>
    <w:rsid w:val="006E5AE5"/>
    <w:rsid w:val="006E65ED"/>
    <w:rsid w:val="006E6EC7"/>
    <w:rsid w:val="006E7284"/>
    <w:rsid w:val="006F071C"/>
    <w:rsid w:val="006F48F6"/>
    <w:rsid w:val="006F5917"/>
    <w:rsid w:val="00703BF2"/>
    <w:rsid w:val="00704E74"/>
    <w:rsid w:val="00705786"/>
    <w:rsid w:val="007061C7"/>
    <w:rsid w:val="0070716D"/>
    <w:rsid w:val="00707197"/>
    <w:rsid w:val="007102C9"/>
    <w:rsid w:val="007113B5"/>
    <w:rsid w:val="00713823"/>
    <w:rsid w:val="00715AD3"/>
    <w:rsid w:val="007164E3"/>
    <w:rsid w:val="00716735"/>
    <w:rsid w:val="00720168"/>
    <w:rsid w:val="007231FB"/>
    <w:rsid w:val="00723842"/>
    <w:rsid w:val="00731246"/>
    <w:rsid w:val="00731B2E"/>
    <w:rsid w:val="00732A97"/>
    <w:rsid w:val="00732C7A"/>
    <w:rsid w:val="00735DFB"/>
    <w:rsid w:val="00736446"/>
    <w:rsid w:val="007372AB"/>
    <w:rsid w:val="00740876"/>
    <w:rsid w:val="00741BBA"/>
    <w:rsid w:val="00743919"/>
    <w:rsid w:val="00744CE4"/>
    <w:rsid w:val="00747DD1"/>
    <w:rsid w:val="0075204A"/>
    <w:rsid w:val="0075297C"/>
    <w:rsid w:val="00752D86"/>
    <w:rsid w:val="00762D14"/>
    <w:rsid w:val="007634B4"/>
    <w:rsid w:val="00764B3F"/>
    <w:rsid w:val="007657AF"/>
    <w:rsid w:val="00765C9C"/>
    <w:rsid w:val="00771A8D"/>
    <w:rsid w:val="007749CA"/>
    <w:rsid w:val="00774FF7"/>
    <w:rsid w:val="0077568D"/>
    <w:rsid w:val="00775840"/>
    <w:rsid w:val="007763CF"/>
    <w:rsid w:val="00776992"/>
    <w:rsid w:val="007808B4"/>
    <w:rsid w:val="0078365D"/>
    <w:rsid w:val="00785E10"/>
    <w:rsid w:val="0078620F"/>
    <w:rsid w:val="00787FEC"/>
    <w:rsid w:val="0079074B"/>
    <w:rsid w:val="0079135E"/>
    <w:rsid w:val="0079365A"/>
    <w:rsid w:val="00794BC7"/>
    <w:rsid w:val="00794FD7"/>
    <w:rsid w:val="007979A1"/>
    <w:rsid w:val="007A0A2F"/>
    <w:rsid w:val="007A489D"/>
    <w:rsid w:val="007A4BCB"/>
    <w:rsid w:val="007A668C"/>
    <w:rsid w:val="007A6796"/>
    <w:rsid w:val="007B01D8"/>
    <w:rsid w:val="007C1334"/>
    <w:rsid w:val="007C5B81"/>
    <w:rsid w:val="007D210A"/>
    <w:rsid w:val="007D26F5"/>
    <w:rsid w:val="007D2D58"/>
    <w:rsid w:val="007D4437"/>
    <w:rsid w:val="007D5FE2"/>
    <w:rsid w:val="007D6C82"/>
    <w:rsid w:val="007E0EE4"/>
    <w:rsid w:val="007E1D22"/>
    <w:rsid w:val="007E222A"/>
    <w:rsid w:val="007E2D59"/>
    <w:rsid w:val="007E3789"/>
    <w:rsid w:val="007E4C31"/>
    <w:rsid w:val="007F05A3"/>
    <w:rsid w:val="007F252E"/>
    <w:rsid w:val="007F505A"/>
    <w:rsid w:val="007F58FD"/>
    <w:rsid w:val="007F5DE6"/>
    <w:rsid w:val="007F66B7"/>
    <w:rsid w:val="00801EBA"/>
    <w:rsid w:val="0080290A"/>
    <w:rsid w:val="00802EBA"/>
    <w:rsid w:val="00803D2E"/>
    <w:rsid w:val="00804F72"/>
    <w:rsid w:val="00806694"/>
    <w:rsid w:val="00811C0A"/>
    <w:rsid w:val="00813252"/>
    <w:rsid w:val="00813860"/>
    <w:rsid w:val="00813BB0"/>
    <w:rsid w:val="00814702"/>
    <w:rsid w:val="00815345"/>
    <w:rsid w:val="00815897"/>
    <w:rsid w:val="00816701"/>
    <w:rsid w:val="00820244"/>
    <w:rsid w:val="00822127"/>
    <w:rsid w:val="008228A6"/>
    <w:rsid w:val="00824B13"/>
    <w:rsid w:val="008251AC"/>
    <w:rsid w:val="00825CA6"/>
    <w:rsid w:val="00826F45"/>
    <w:rsid w:val="008278B1"/>
    <w:rsid w:val="00834B0A"/>
    <w:rsid w:val="00835E2D"/>
    <w:rsid w:val="00836F29"/>
    <w:rsid w:val="00837678"/>
    <w:rsid w:val="00840F7D"/>
    <w:rsid w:val="008425B9"/>
    <w:rsid w:val="00846667"/>
    <w:rsid w:val="00846D9D"/>
    <w:rsid w:val="008526C9"/>
    <w:rsid w:val="0085469F"/>
    <w:rsid w:val="00861703"/>
    <w:rsid w:val="00861739"/>
    <w:rsid w:val="00861A09"/>
    <w:rsid w:val="00861B2D"/>
    <w:rsid w:val="0086204F"/>
    <w:rsid w:val="0086294C"/>
    <w:rsid w:val="00863944"/>
    <w:rsid w:val="00864C43"/>
    <w:rsid w:val="008724AE"/>
    <w:rsid w:val="008725F0"/>
    <w:rsid w:val="00872A8C"/>
    <w:rsid w:val="008745B1"/>
    <w:rsid w:val="00874EFD"/>
    <w:rsid w:val="00877359"/>
    <w:rsid w:val="0087793B"/>
    <w:rsid w:val="00880642"/>
    <w:rsid w:val="00880F87"/>
    <w:rsid w:val="00887B26"/>
    <w:rsid w:val="00891527"/>
    <w:rsid w:val="00892A4A"/>
    <w:rsid w:val="00893489"/>
    <w:rsid w:val="00893C25"/>
    <w:rsid w:val="00893CE8"/>
    <w:rsid w:val="00894159"/>
    <w:rsid w:val="00895421"/>
    <w:rsid w:val="00896B2F"/>
    <w:rsid w:val="008A014F"/>
    <w:rsid w:val="008A01AA"/>
    <w:rsid w:val="008A0FA3"/>
    <w:rsid w:val="008A524D"/>
    <w:rsid w:val="008A55D1"/>
    <w:rsid w:val="008A57E9"/>
    <w:rsid w:val="008A74BC"/>
    <w:rsid w:val="008B52D6"/>
    <w:rsid w:val="008B613B"/>
    <w:rsid w:val="008C0FCE"/>
    <w:rsid w:val="008C2613"/>
    <w:rsid w:val="008C3FEA"/>
    <w:rsid w:val="008C4B7A"/>
    <w:rsid w:val="008C5D84"/>
    <w:rsid w:val="008C73CE"/>
    <w:rsid w:val="008C79F0"/>
    <w:rsid w:val="008D4CAC"/>
    <w:rsid w:val="008D5159"/>
    <w:rsid w:val="008D5281"/>
    <w:rsid w:val="008D74F2"/>
    <w:rsid w:val="008E3C36"/>
    <w:rsid w:val="008E410D"/>
    <w:rsid w:val="008E5E8C"/>
    <w:rsid w:val="008E6D28"/>
    <w:rsid w:val="008E7475"/>
    <w:rsid w:val="008F092B"/>
    <w:rsid w:val="008F20D1"/>
    <w:rsid w:val="008F29F5"/>
    <w:rsid w:val="008F59DC"/>
    <w:rsid w:val="008F6874"/>
    <w:rsid w:val="0090109B"/>
    <w:rsid w:val="00907A40"/>
    <w:rsid w:val="00910196"/>
    <w:rsid w:val="009104A4"/>
    <w:rsid w:val="00911AF8"/>
    <w:rsid w:val="00911DC8"/>
    <w:rsid w:val="009167F5"/>
    <w:rsid w:val="00916BDC"/>
    <w:rsid w:val="00920070"/>
    <w:rsid w:val="00920543"/>
    <w:rsid w:val="009212FC"/>
    <w:rsid w:val="0092299B"/>
    <w:rsid w:val="00922F9B"/>
    <w:rsid w:val="00922FE7"/>
    <w:rsid w:val="009237FB"/>
    <w:rsid w:val="0092427C"/>
    <w:rsid w:val="0092451C"/>
    <w:rsid w:val="00924A03"/>
    <w:rsid w:val="009273D1"/>
    <w:rsid w:val="009324C1"/>
    <w:rsid w:val="00932DCD"/>
    <w:rsid w:val="009345A1"/>
    <w:rsid w:val="0093551B"/>
    <w:rsid w:val="00935B81"/>
    <w:rsid w:val="00935F73"/>
    <w:rsid w:val="00936F77"/>
    <w:rsid w:val="009417E1"/>
    <w:rsid w:val="009424E2"/>
    <w:rsid w:val="0094346B"/>
    <w:rsid w:val="00944F13"/>
    <w:rsid w:val="009475FD"/>
    <w:rsid w:val="00947DD3"/>
    <w:rsid w:val="00951209"/>
    <w:rsid w:val="009520CD"/>
    <w:rsid w:val="00952CF9"/>
    <w:rsid w:val="009539F6"/>
    <w:rsid w:val="0095415B"/>
    <w:rsid w:val="0095753C"/>
    <w:rsid w:val="0096393A"/>
    <w:rsid w:val="00964231"/>
    <w:rsid w:val="00964572"/>
    <w:rsid w:val="009647BB"/>
    <w:rsid w:val="00966419"/>
    <w:rsid w:val="00966598"/>
    <w:rsid w:val="009730EF"/>
    <w:rsid w:val="009732C8"/>
    <w:rsid w:val="009732D6"/>
    <w:rsid w:val="009829B8"/>
    <w:rsid w:val="009842A9"/>
    <w:rsid w:val="00994523"/>
    <w:rsid w:val="00994B1B"/>
    <w:rsid w:val="00995AFD"/>
    <w:rsid w:val="00996413"/>
    <w:rsid w:val="009A00F8"/>
    <w:rsid w:val="009A0AEA"/>
    <w:rsid w:val="009A11C4"/>
    <w:rsid w:val="009A4DAC"/>
    <w:rsid w:val="009B0837"/>
    <w:rsid w:val="009B134E"/>
    <w:rsid w:val="009B2AA6"/>
    <w:rsid w:val="009B4306"/>
    <w:rsid w:val="009B4DA0"/>
    <w:rsid w:val="009B680A"/>
    <w:rsid w:val="009C0FD8"/>
    <w:rsid w:val="009C14FC"/>
    <w:rsid w:val="009C20C9"/>
    <w:rsid w:val="009C251A"/>
    <w:rsid w:val="009C6854"/>
    <w:rsid w:val="009D1C55"/>
    <w:rsid w:val="009D221A"/>
    <w:rsid w:val="009D221D"/>
    <w:rsid w:val="009D3486"/>
    <w:rsid w:val="009D43A3"/>
    <w:rsid w:val="009D4853"/>
    <w:rsid w:val="009D4A98"/>
    <w:rsid w:val="009D59F4"/>
    <w:rsid w:val="009D66EB"/>
    <w:rsid w:val="009E18EC"/>
    <w:rsid w:val="009E2975"/>
    <w:rsid w:val="009E3362"/>
    <w:rsid w:val="009E562D"/>
    <w:rsid w:val="009E617E"/>
    <w:rsid w:val="009E7712"/>
    <w:rsid w:val="009E774E"/>
    <w:rsid w:val="00A01E64"/>
    <w:rsid w:val="00A02240"/>
    <w:rsid w:val="00A02636"/>
    <w:rsid w:val="00A02656"/>
    <w:rsid w:val="00A03DDE"/>
    <w:rsid w:val="00A05FEA"/>
    <w:rsid w:val="00A06AF6"/>
    <w:rsid w:val="00A074EF"/>
    <w:rsid w:val="00A0765A"/>
    <w:rsid w:val="00A100FA"/>
    <w:rsid w:val="00A1154C"/>
    <w:rsid w:val="00A13AED"/>
    <w:rsid w:val="00A1599C"/>
    <w:rsid w:val="00A17527"/>
    <w:rsid w:val="00A21968"/>
    <w:rsid w:val="00A231AA"/>
    <w:rsid w:val="00A23EEB"/>
    <w:rsid w:val="00A32645"/>
    <w:rsid w:val="00A334DA"/>
    <w:rsid w:val="00A33964"/>
    <w:rsid w:val="00A371C3"/>
    <w:rsid w:val="00A4168A"/>
    <w:rsid w:val="00A46F07"/>
    <w:rsid w:val="00A46FC1"/>
    <w:rsid w:val="00A47AC3"/>
    <w:rsid w:val="00A51078"/>
    <w:rsid w:val="00A511B4"/>
    <w:rsid w:val="00A55FA3"/>
    <w:rsid w:val="00A572E5"/>
    <w:rsid w:val="00A576F7"/>
    <w:rsid w:val="00A61478"/>
    <w:rsid w:val="00A61D78"/>
    <w:rsid w:val="00A65382"/>
    <w:rsid w:val="00A677E3"/>
    <w:rsid w:val="00A711F4"/>
    <w:rsid w:val="00A743D4"/>
    <w:rsid w:val="00A746BE"/>
    <w:rsid w:val="00A74DDF"/>
    <w:rsid w:val="00A76150"/>
    <w:rsid w:val="00A8083B"/>
    <w:rsid w:val="00A82241"/>
    <w:rsid w:val="00A82B15"/>
    <w:rsid w:val="00A84980"/>
    <w:rsid w:val="00A869DB"/>
    <w:rsid w:val="00A92A0E"/>
    <w:rsid w:val="00A92FCA"/>
    <w:rsid w:val="00A931E0"/>
    <w:rsid w:val="00A95E1E"/>
    <w:rsid w:val="00A96AE1"/>
    <w:rsid w:val="00A9761F"/>
    <w:rsid w:val="00A97856"/>
    <w:rsid w:val="00AA2220"/>
    <w:rsid w:val="00AA2AFF"/>
    <w:rsid w:val="00AA67C8"/>
    <w:rsid w:val="00AB1112"/>
    <w:rsid w:val="00AB13A8"/>
    <w:rsid w:val="00AB1D0B"/>
    <w:rsid w:val="00AB3365"/>
    <w:rsid w:val="00AB4E9E"/>
    <w:rsid w:val="00AB4F9D"/>
    <w:rsid w:val="00AB670F"/>
    <w:rsid w:val="00AB6895"/>
    <w:rsid w:val="00AC048C"/>
    <w:rsid w:val="00AC1110"/>
    <w:rsid w:val="00AC30EF"/>
    <w:rsid w:val="00AD1C7C"/>
    <w:rsid w:val="00AD40FF"/>
    <w:rsid w:val="00AD475A"/>
    <w:rsid w:val="00AD6028"/>
    <w:rsid w:val="00AE0667"/>
    <w:rsid w:val="00AE1428"/>
    <w:rsid w:val="00AE4A2E"/>
    <w:rsid w:val="00AE59A3"/>
    <w:rsid w:val="00AE7426"/>
    <w:rsid w:val="00AF3BDE"/>
    <w:rsid w:val="00AF549A"/>
    <w:rsid w:val="00AF54C1"/>
    <w:rsid w:val="00AF5CA3"/>
    <w:rsid w:val="00AF6765"/>
    <w:rsid w:val="00B03A1A"/>
    <w:rsid w:val="00B04C1E"/>
    <w:rsid w:val="00B05EF8"/>
    <w:rsid w:val="00B064BB"/>
    <w:rsid w:val="00B1114C"/>
    <w:rsid w:val="00B14F85"/>
    <w:rsid w:val="00B179C1"/>
    <w:rsid w:val="00B209EF"/>
    <w:rsid w:val="00B22E47"/>
    <w:rsid w:val="00B23EE3"/>
    <w:rsid w:val="00B25BBE"/>
    <w:rsid w:val="00B30C74"/>
    <w:rsid w:val="00B33388"/>
    <w:rsid w:val="00B34DE8"/>
    <w:rsid w:val="00B35AE5"/>
    <w:rsid w:val="00B35B3B"/>
    <w:rsid w:val="00B35F9C"/>
    <w:rsid w:val="00B366BA"/>
    <w:rsid w:val="00B50EC9"/>
    <w:rsid w:val="00B563C5"/>
    <w:rsid w:val="00B56F62"/>
    <w:rsid w:val="00B57830"/>
    <w:rsid w:val="00B57EFD"/>
    <w:rsid w:val="00B62A65"/>
    <w:rsid w:val="00B6321C"/>
    <w:rsid w:val="00B64DCE"/>
    <w:rsid w:val="00B65127"/>
    <w:rsid w:val="00B66278"/>
    <w:rsid w:val="00B72B7D"/>
    <w:rsid w:val="00B75ED4"/>
    <w:rsid w:val="00B8041E"/>
    <w:rsid w:val="00B80470"/>
    <w:rsid w:val="00B818FD"/>
    <w:rsid w:val="00B81D9F"/>
    <w:rsid w:val="00B823FB"/>
    <w:rsid w:val="00B84210"/>
    <w:rsid w:val="00B846FB"/>
    <w:rsid w:val="00B85DBF"/>
    <w:rsid w:val="00B86B56"/>
    <w:rsid w:val="00B8745E"/>
    <w:rsid w:val="00B877EB"/>
    <w:rsid w:val="00B90421"/>
    <w:rsid w:val="00B9118A"/>
    <w:rsid w:val="00B91B52"/>
    <w:rsid w:val="00B92DA1"/>
    <w:rsid w:val="00B9327F"/>
    <w:rsid w:val="00B93EE4"/>
    <w:rsid w:val="00BA0D6E"/>
    <w:rsid w:val="00BA169D"/>
    <w:rsid w:val="00BA25F9"/>
    <w:rsid w:val="00BA25FF"/>
    <w:rsid w:val="00BA3091"/>
    <w:rsid w:val="00BA7962"/>
    <w:rsid w:val="00BB5453"/>
    <w:rsid w:val="00BB62A8"/>
    <w:rsid w:val="00BB6B66"/>
    <w:rsid w:val="00BB7729"/>
    <w:rsid w:val="00BB7BE4"/>
    <w:rsid w:val="00BC0BE6"/>
    <w:rsid w:val="00BC1076"/>
    <w:rsid w:val="00BC2CC7"/>
    <w:rsid w:val="00BC3B8F"/>
    <w:rsid w:val="00BC3C6A"/>
    <w:rsid w:val="00BC48F2"/>
    <w:rsid w:val="00BD1F87"/>
    <w:rsid w:val="00BD6B4E"/>
    <w:rsid w:val="00BD6C55"/>
    <w:rsid w:val="00BE30C9"/>
    <w:rsid w:val="00BE4035"/>
    <w:rsid w:val="00BE5F68"/>
    <w:rsid w:val="00BE60EF"/>
    <w:rsid w:val="00BF0453"/>
    <w:rsid w:val="00BF50D2"/>
    <w:rsid w:val="00BF564C"/>
    <w:rsid w:val="00BF568C"/>
    <w:rsid w:val="00BF69E3"/>
    <w:rsid w:val="00BF701E"/>
    <w:rsid w:val="00C000CF"/>
    <w:rsid w:val="00C00D84"/>
    <w:rsid w:val="00C02F3C"/>
    <w:rsid w:val="00C047F9"/>
    <w:rsid w:val="00C06E83"/>
    <w:rsid w:val="00C10808"/>
    <w:rsid w:val="00C1121A"/>
    <w:rsid w:val="00C11FAD"/>
    <w:rsid w:val="00C140B6"/>
    <w:rsid w:val="00C16509"/>
    <w:rsid w:val="00C165D3"/>
    <w:rsid w:val="00C17CB0"/>
    <w:rsid w:val="00C20976"/>
    <w:rsid w:val="00C23B2F"/>
    <w:rsid w:val="00C252F5"/>
    <w:rsid w:val="00C2582E"/>
    <w:rsid w:val="00C26022"/>
    <w:rsid w:val="00C307E3"/>
    <w:rsid w:val="00C31D11"/>
    <w:rsid w:val="00C37F46"/>
    <w:rsid w:val="00C37F88"/>
    <w:rsid w:val="00C44FCD"/>
    <w:rsid w:val="00C45188"/>
    <w:rsid w:val="00C464B8"/>
    <w:rsid w:val="00C47EE9"/>
    <w:rsid w:val="00C54EFB"/>
    <w:rsid w:val="00C6009A"/>
    <w:rsid w:val="00C625EC"/>
    <w:rsid w:val="00C6375B"/>
    <w:rsid w:val="00C64E40"/>
    <w:rsid w:val="00C655BA"/>
    <w:rsid w:val="00C757F2"/>
    <w:rsid w:val="00C75C96"/>
    <w:rsid w:val="00C76490"/>
    <w:rsid w:val="00C7651B"/>
    <w:rsid w:val="00C804F1"/>
    <w:rsid w:val="00C8159D"/>
    <w:rsid w:val="00C81E4E"/>
    <w:rsid w:val="00C82BBE"/>
    <w:rsid w:val="00C84081"/>
    <w:rsid w:val="00C874FD"/>
    <w:rsid w:val="00C90664"/>
    <w:rsid w:val="00C90C5A"/>
    <w:rsid w:val="00C91D25"/>
    <w:rsid w:val="00C94498"/>
    <w:rsid w:val="00C96C94"/>
    <w:rsid w:val="00C97666"/>
    <w:rsid w:val="00CA0601"/>
    <w:rsid w:val="00CA6058"/>
    <w:rsid w:val="00CA627B"/>
    <w:rsid w:val="00CA6736"/>
    <w:rsid w:val="00CA6A88"/>
    <w:rsid w:val="00CA7C34"/>
    <w:rsid w:val="00CB4D55"/>
    <w:rsid w:val="00CC042B"/>
    <w:rsid w:val="00CC1D3F"/>
    <w:rsid w:val="00CC2D6F"/>
    <w:rsid w:val="00CC2E7A"/>
    <w:rsid w:val="00CC56B9"/>
    <w:rsid w:val="00CC629C"/>
    <w:rsid w:val="00CC6E9A"/>
    <w:rsid w:val="00CD3001"/>
    <w:rsid w:val="00CD323F"/>
    <w:rsid w:val="00CD3BEF"/>
    <w:rsid w:val="00CD4151"/>
    <w:rsid w:val="00CD6005"/>
    <w:rsid w:val="00CD64E1"/>
    <w:rsid w:val="00CD7A38"/>
    <w:rsid w:val="00CD7FA5"/>
    <w:rsid w:val="00CE02F1"/>
    <w:rsid w:val="00CE2050"/>
    <w:rsid w:val="00CE250E"/>
    <w:rsid w:val="00CE4345"/>
    <w:rsid w:val="00CE5AAF"/>
    <w:rsid w:val="00CE7E01"/>
    <w:rsid w:val="00CF377B"/>
    <w:rsid w:val="00CF3826"/>
    <w:rsid w:val="00CF46A0"/>
    <w:rsid w:val="00CF4CA0"/>
    <w:rsid w:val="00CF5CB4"/>
    <w:rsid w:val="00D00005"/>
    <w:rsid w:val="00D004E4"/>
    <w:rsid w:val="00D02D1F"/>
    <w:rsid w:val="00D03F5F"/>
    <w:rsid w:val="00D0547F"/>
    <w:rsid w:val="00D05914"/>
    <w:rsid w:val="00D07198"/>
    <w:rsid w:val="00D07609"/>
    <w:rsid w:val="00D10CF5"/>
    <w:rsid w:val="00D12E39"/>
    <w:rsid w:val="00D137C6"/>
    <w:rsid w:val="00D13ABC"/>
    <w:rsid w:val="00D156D4"/>
    <w:rsid w:val="00D16F43"/>
    <w:rsid w:val="00D208DF"/>
    <w:rsid w:val="00D215AB"/>
    <w:rsid w:val="00D22D23"/>
    <w:rsid w:val="00D235AB"/>
    <w:rsid w:val="00D251D4"/>
    <w:rsid w:val="00D367B4"/>
    <w:rsid w:val="00D37A20"/>
    <w:rsid w:val="00D40AFC"/>
    <w:rsid w:val="00D40EC8"/>
    <w:rsid w:val="00D4548F"/>
    <w:rsid w:val="00D46366"/>
    <w:rsid w:val="00D4682B"/>
    <w:rsid w:val="00D46EF4"/>
    <w:rsid w:val="00D511E9"/>
    <w:rsid w:val="00D52681"/>
    <w:rsid w:val="00D52AA0"/>
    <w:rsid w:val="00D5310B"/>
    <w:rsid w:val="00D546E4"/>
    <w:rsid w:val="00D559CD"/>
    <w:rsid w:val="00D57A2B"/>
    <w:rsid w:val="00D64DBC"/>
    <w:rsid w:val="00D65271"/>
    <w:rsid w:val="00D66917"/>
    <w:rsid w:val="00D6758F"/>
    <w:rsid w:val="00D67F2E"/>
    <w:rsid w:val="00D76A7B"/>
    <w:rsid w:val="00D76F57"/>
    <w:rsid w:val="00D81492"/>
    <w:rsid w:val="00D82EE8"/>
    <w:rsid w:val="00D8533B"/>
    <w:rsid w:val="00D92E2F"/>
    <w:rsid w:val="00D930CD"/>
    <w:rsid w:val="00D9374B"/>
    <w:rsid w:val="00D94787"/>
    <w:rsid w:val="00D94BBA"/>
    <w:rsid w:val="00D9587E"/>
    <w:rsid w:val="00D95CD7"/>
    <w:rsid w:val="00D970E9"/>
    <w:rsid w:val="00DA0039"/>
    <w:rsid w:val="00DA13FA"/>
    <w:rsid w:val="00DA5589"/>
    <w:rsid w:val="00DB1E59"/>
    <w:rsid w:val="00DB56CE"/>
    <w:rsid w:val="00DB6483"/>
    <w:rsid w:val="00DC02DC"/>
    <w:rsid w:val="00DC6421"/>
    <w:rsid w:val="00DD09C9"/>
    <w:rsid w:val="00DD5ACE"/>
    <w:rsid w:val="00DD6B7C"/>
    <w:rsid w:val="00DD7960"/>
    <w:rsid w:val="00DD7E41"/>
    <w:rsid w:val="00DE0398"/>
    <w:rsid w:val="00DE36BF"/>
    <w:rsid w:val="00DE3EBD"/>
    <w:rsid w:val="00DE7122"/>
    <w:rsid w:val="00DF2A31"/>
    <w:rsid w:val="00DF4025"/>
    <w:rsid w:val="00DF528A"/>
    <w:rsid w:val="00DF6232"/>
    <w:rsid w:val="00DF7236"/>
    <w:rsid w:val="00E00733"/>
    <w:rsid w:val="00E0344A"/>
    <w:rsid w:val="00E03689"/>
    <w:rsid w:val="00E04AC2"/>
    <w:rsid w:val="00E108C9"/>
    <w:rsid w:val="00E10D35"/>
    <w:rsid w:val="00E114CE"/>
    <w:rsid w:val="00E12627"/>
    <w:rsid w:val="00E12D04"/>
    <w:rsid w:val="00E14B21"/>
    <w:rsid w:val="00E15A03"/>
    <w:rsid w:val="00E16455"/>
    <w:rsid w:val="00E17D35"/>
    <w:rsid w:val="00E22045"/>
    <w:rsid w:val="00E2260D"/>
    <w:rsid w:val="00E24621"/>
    <w:rsid w:val="00E24741"/>
    <w:rsid w:val="00E27640"/>
    <w:rsid w:val="00E302CC"/>
    <w:rsid w:val="00E30DD2"/>
    <w:rsid w:val="00E34911"/>
    <w:rsid w:val="00E365B6"/>
    <w:rsid w:val="00E37000"/>
    <w:rsid w:val="00E4148A"/>
    <w:rsid w:val="00E44A09"/>
    <w:rsid w:val="00E45D45"/>
    <w:rsid w:val="00E469F4"/>
    <w:rsid w:val="00E47EE9"/>
    <w:rsid w:val="00E507CE"/>
    <w:rsid w:val="00E52E37"/>
    <w:rsid w:val="00E601AD"/>
    <w:rsid w:val="00E625D5"/>
    <w:rsid w:val="00E64A5F"/>
    <w:rsid w:val="00E7060D"/>
    <w:rsid w:val="00E726C4"/>
    <w:rsid w:val="00E745C3"/>
    <w:rsid w:val="00E77A27"/>
    <w:rsid w:val="00E850CE"/>
    <w:rsid w:val="00E87597"/>
    <w:rsid w:val="00E92B6E"/>
    <w:rsid w:val="00E92E1A"/>
    <w:rsid w:val="00E94A82"/>
    <w:rsid w:val="00EA01C3"/>
    <w:rsid w:val="00EA3CB9"/>
    <w:rsid w:val="00EA44AF"/>
    <w:rsid w:val="00EA6FB5"/>
    <w:rsid w:val="00EB0678"/>
    <w:rsid w:val="00EB2943"/>
    <w:rsid w:val="00EB307B"/>
    <w:rsid w:val="00EB7F17"/>
    <w:rsid w:val="00EC0807"/>
    <w:rsid w:val="00EC3E7C"/>
    <w:rsid w:val="00EC3F32"/>
    <w:rsid w:val="00EC42BF"/>
    <w:rsid w:val="00EC7181"/>
    <w:rsid w:val="00EC76DA"/>
    <w:rsid w:val="00ED26F5"/>
    <w:rsid w:val="00ED4A4E"/>
    <w:rsid w:val="00ED563A"/>
    <w:rsid w:val="00ED770D"/>
    <w:rsid w:val="00ED7C62"/>
    <w:rsid w:val="00EE135E"/>
    <w:rsid w:val="00EE5854"/>
    <w:rsid w:val="00EE60F9"/>
    <w:rsid w:val="00EE6D26"/>
    <w:rsid w:val="00EE76DC"/>
    <w:rsid w:val="00EF3D66"/>
    <w:rsid w:val="00EF6974"/>
    <w:rsid w:val="00EF7555"/>
    <w:rsid w:val="00F0059C"/>
    <w:rsid w:val="00F01169"/>
    <w:rsid w:val="00F047BB"/>
    <w:rsid w:val="00F0618D"/>
    <w:rsid w:val="00F11403"/>
    <w:rsid w:val="00F1424E"/>
    <w:rsid w:val="00F1483E"/>
    <w:rsid w:val="00F14C1F"/>
    <w:rsid w:val="00F16329"/>
    <w:rsid w:val="00F170A6"/>
    <w:rsid w:val="00F20C27"/>
    <w:rsid w:val="00F21570"/>
    <w:rsid w:val="00F236E2"/>
    <w:rsid w:val="00F24453"/>
    <w:rsid w:val="00F24BB8"/>
    <w:rsid w:val="00F25106"/>
    <w:rsid w:val="00F334B2"/>
    <w:rsid w:val="00F412B2"/>
    <w:rsid w:val="00F42C1E"/>
    <w:rsid w:val="00F45CD7"/>
    <w:rsid w:val="00F46BCF"/>
    <w:rsid w:val="00F518C7"/>
    <w:rsid w:val="00F57B47"/>
    <w:rsid w:val="00F60BC2"/>
    <w:rsid w:val="00F6195B"/>
    <w:rsid w:val="00F63CE1"/>
    <w:rsid w:val="00F64D2C"/>
    <w:rsid w:val="00F70CEC"/>
    <w:rsid w:val="00F7558B"/>
    <w:rsid w:val="00F81E80"/>
    <w:rsid w:val="00F8419B"/>
    <w:rsid w:val="00F85CC4"/>
    <w:rsid w:val="00F9023E"/>
    <w:rsid w:val="00F913C0"/>
    <w:rsid w:val="00F918DC"/>
    <w:rsid w:val="00F93C2A"/>
    <w:rsid w:val="00F96294"/>
    <w:rsid w:val="00F97D87"/>
    <w:rsid w:val="00FA01D2"/>
    <w:rsid w:val="00FA1251"/>
    <w:rsid w:val="00FA2C34"/>
    <w:rsid w:val="00FA66E2"/>
    <w:rsid w:val="00FA6AFF"/>
    <w:rsid w:val="00FA6C09"/>
    <w:rsid w:val="00FB113A"/>
    <w:rsid w:val="00FB1350"/>
    <w:rsid w:val="00FB1E42"/>
    <w:rsid w:val="00FB2636"/>
    <w:rsid w:val="00FB283F"/>
    <w:rsid w:val="00FB31A0"/>
    <w:rsid w:val="00FB3BCA"/>
    <w:rsid w:val="00FB47AA"/>
    <w:rsid w:val="00FB587A"/>
    <w:rsid w:val="00FB6C96"/>
    <w:rsid w:val="00FC062F"/>
    <w:rsid w:val="00FC0ECA"/>
    <w:rsid w:val="00FC0EF9"/>
    <w:rsid w:val="00FC1FEA"/>
    <w:rsid w:val="00FC3415"/>
    <w:rsid w:val="00FC48BD"/>
    <w:rsid w:val="00FC7CA7"/>
    <w:rsid w:val="00FD44F9"/>
    <w:rsid w:val="00FD4B58"/>
    <w:rsid w:val="00FE018C"/>
    <w:rsid w:val="00FE0386"/>
    <w:rsid w:val="00FE49E8"/>
    <w:rsid w:val="00FE56AB"/>
    <w:rsid w:val="00FF2862"/>
    <w:rsid w:val="00FF4BD4"/>
    <w:rsid w:val="00FF5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02D1F"/>
  </w:style>
  <w:style w:type="paragraph" w:styleId="Naslov1">
    <w:name w:val="heading 1"/>
    <w:basedOn w:val="Navaden"/>
    <w:next w:val="Navaden"/>
    <w:qFormat/>
    <w:rsid w:val="00D02D1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tabs>
        <w:tab w:val="left" w:pos="1560"/>
      </w:tabs>
      <w:jc w:val="center"/>
      <w:outlineLvl w:val="0"/>
    </w:pPr>
    <w:rPr>
      <w:rFonts w:ascii="Tahoma" w:hAnsi="Tahoma"/>
      <w:b/>
      <w:sz w:val="22"/>
    </w:rPr>
  </w:style>
  <w:style w:type="paragraph" w:styleId="Naslov2">
    <w:name w:val="heading 2"/>
    <w:basedOn w:val="Navaden"/>
    <w:next w:val="Navaden"/>
    <w:qFormat/>
    <w:rsid w:val="00D02D1F"/>
    <w:pPr>
      <w:keepNext/>
      <w:jc w:val="both"/>
      <w:outlineLvl w:val="1"/>
    </w:pPr>
    <w:rPr>
      <w:rFonts w:ascii="Tahoma" w:hAnsi="Tahoma"/>
      <w:sz w:val="24"/>
    </w:rPr>
  </w:style>
  <w:style w:type="paragraph" w:styleId="Naslov3">
    <w:name w:val="heading 3"/>
    <w:basedOn w:val="Navaden"/>
    <w:next w:val="Navaden"/>
    <w:qFormat/>
    <w:rsid w:val="00D02D1F"/>
    <w:pPr>
      <w:keepNext/>
      <w:tabs>
        <w:tab w:val="left" w:pos="1560"/>
      </w:tabs>
      <w:jc w:val="both"/>
      <w:outlineLvl w:val="2"/>
    </w:pPr>
    <w:rPr>
      <w:rFonts w:ascii="Tahoma" w:hAnsi="Tahoma"/>
      <w:b/>
    </w:rPr>
  </w:style>
  <w:style w:type="paragraph" w:styleId="Naslov4">
    <w:name w:val="heading 4"/>
    <w:basedOn w:val="Navaden"/>
    <w:next w:val="Navaden"/>
    <w:qFormat/>
    <w:rsid w:val="00D02D1F"/>
    <w:pPr>
      <w:keepNext/>
      <w:jc w:val="both"/>
      <w:outlineLvl w:val="3"/>
    </w:pPr>
    <w:rPr>
      <w:rFonts w:ascii="Tahoma" w:hAnsi="Tahoma"/>
      <w:color w:val="FF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D02D1F"/>
    <w:pPr>
      <w:tabs>
        <w:tab w:val="left" w:pos="1560"/>
      </w:tabs>
      <w:jc w:val="both"/>
    </w:pPr>
    <w:rPr>
      <w:rFonts w:ascii="Tahoma" w:hAnsi="Tahoma"/>
    </w:rPr>
  </w:style>
  <w:style w:type="paragraph" w:styleId="Telobesedila3">
    <w:name w:val="Body Text 3"/>
    <w:basedOn w:val="Navaden"/>
    <w:rsid w:val="00D02D1F"/>
    <w:pPr>
      <w:tabs>
        <w:tab w:val="left" w:pos="1560"/>
      </w:tabs>
      <w:jc w:val="both"/>
    </w:pPr>
    <w:rPr>
      <w:rFonts w:ascii="Tahoma" w:hAnsi="Tahoma"/>
      <w:b/>
    </w:rPr>
  </w:style>
  <w:style w:type="paragraph" w:styleId="Noga">
    <w:name w:val="footer"/>
    <w:basedOn w:val="Navaden"/>
    <w:rsid w:val="00D02D1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02D1F"/>
  </w:style>
  <w:style w:type="paragraph" w:styleId="Telobesedila-zamik3">
    <w:name w:val="Body Text Indent 3"/>
    <w:basedOn w:val="Navaden"/>
    <w:rsid w:val="00D02D1F"/>
    <w:pPr>
      <w:tabs>
        <w:tab w:val="left" w:pos="1560"/>
      </w:tabs>
      <w:ind w:left="-112"/>
      <w:jc w:val="both"/>
    </w:pPr>
    <w:rPr>
      <w:rFonts w:ascii="Tahoma" w:hAnsi="Tahoma"/>
      <w:color w:val="FF0000"/>
    </w:rPr>
  </w:style>
  <w:style w:type="paragraph" w:styleId="Zgradbadokumenta">
    <w:name w:val="Document Map"/>
    <w:basedOn w:val="Navaden"/>
    <w:semiHidden/>
    <w:rsid w:val="00D02D1F"/>
    <w:pPr>
      <w:shd w:val="clear" w:color="auto" w:fill="000080"/>
    </w:pPr>
    <w:rPr>
      <w:rFonts w:ascii="Tahoma" w:hAnsi="Tahoma"/>
    </w:rPr>
  </w:style>
  <w:style w:type="paragraph" w:styleId="Besedilooblaka">
    <w:name w:val="Balloon Text"/>
    <w:basedOn w:val="Navaden"/>
    <w:semiHidden/>
    <w:rsid w:val="00230CE0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avaden"/>
    <w:rsid w:val="005D099C"/>
    <w:rPr>
      <w:b/>
      <w:sz w:val="26"/>
      <w:szCs w:val="26"/>
      <w:lang w:eastAsia="en-US"/>
    </w:rPr>
  </w:style>
  <w:style w:type="paragraph" w:customStyle="1" w:styleId="Brezrazmikov1">
    <w:name w:val="Brez razmikov1"/>
    <w:uiPriority w:val="1"/>
    <w:qFormat/>
    <w:rsid w:val="00ED26F5"/>
    <w:rPr>
      <w:rFonts w:ascii="Arial" w:eastAsia="Calibri" w:hAnsi="Arial"/>
      <w:sz w:val="22"/>
      <w:szCs w:val="22"/>
      <w:lang w:eastAsia="en-US"/>
    </w:rPr>
  </w:style>
  <w:style w:type="character" w:customStyle="1" w:styleId="Telobesedila2Znak">
    <w:name w:val="Telo besedila 2 Znak"/>
    <w:link w:val="Telobesedila2"/>
    <w:rsid w:val="00D52681"/>
    <w:rPr>
      <w:rFonts w:ascii="Tahoma" w:hAnsi="Tahoma"/>
    </w:rPr>
  </w:style>
  <w:style w:type="paragraph" w:styleId="Odstavekseznama">
    <w:name w:val="List Paragraph"/>
    <w:basedOn w:val="Navaden"/>
    <w:uiPriority w:val="34"/>
    <w:qFormat/>
    <w:rsid w:val="00121756"/>
    <w:pPr>
      <w:ind w:left="720"/>
      <w:contextualSpacing/>
    </w:pPr>
  </w:style>
  <w:style w:type="paragraph" w:styleId="Brezrazmikov">
    <w:name w:val="No Spacing"/>
    <w:uiPriority w:val="1"/>
    <w:qFormat/>
    <w:rsid w:val="00365D2F"/>
    <w:rPr>
      <w:rFonts w:ascii="Arial" w:eastAsia="Calibri" w:hAnsi="Arial"/>
      <w:sz w:val="22"/>
      <w:szCs w:val="22"/>
      <w:lang w:eastAsia="en-US"/>
    </w:rPr>
  </w:style>
  <w:style w:type="paragraph" w:styleId="Glava">
    <w:name w:val="header"/>
    <w:basedOn w:val="Navaden"/>
    <w:link w:val="GlavaZnak"/>
    <w:rsid w:val="0014675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46753"/>
  </w:style>
  <w:style w:type="table" w:styleId="Tabelamrea">
    <w:name w:val="Table Grid"/>
    <w:basedOn w:val="Navadnatabela"/>
    <w:rsid w:val="00F60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8F687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8F6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02D1F"/>
  </w:style>
  <w:style w:type="paragraph" w:styleId="Naslov1">
    <w:name w:val="heading 1"/>
    <w:basedOn w:val="Navaden"/>
    <w:next w:val="Navaden"/>
    <w:qFormat/>
    <w:rsid w:val="00D02D1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tabs>
        <w:tab w:val="left" w:pos="1560"/>
      </w:tabs>
      <w:jc w:val="center"/>
      <w:outlineLvl w:val="0"/>
    </w:pPr>
    <w:rPr>
      <w:rFonts w:ascii="Tahoma" w:hAnsi="Tahoma"/>
      <w:b/>
      <w:sz w:val="22"/>
    </w:rPr>
  </w:style>
  <w:style w:type="paragraph" w:styleId="Naslov2">
    <w:name w:val="heading 2"/>
    <w:basedOn w:val="Navaden"/>
    <w:next w:val="Navaden"/>
    <w:qFormat/>
    <w:rsid w:val="00D02D1F"/>
    <w:pPr>
      <w:keepNext/>
      <w:jc w:val="both"/>
      <w:outlineLvl w:val="1"/>
    </w:pPr>
    <w:rPr>
      <w:rFonts w:ascii="Tahoma" w:hAnsi="Tahoma"/>
      <w:sz w:val="24"/>
    </w:rPr>
  </w:style>
  <w:style w:type="paragraph" w:styleId="Naslov3">
    <w:name w:val="heading 3"/>
    <w:basedOn w:val="Navaden"/>
    <w:next w:val="Navaden"/>
    <w:qFormat/>
    <w:rsid w:val="00D02D1F"/>
    <w:pPr>
      <w:keepNext/>
      <w:tabs>
        <w:tab w:val="left" w:pos="1560"/>
      </w:tabs>
      <w:jc w:val="both"/>
      <w:outlineLvl w:val="2"/>
    </w:pPr>
    <w:rPr>
      <w:rFonts w:ascii="Tahoma" w:hAnsi="Tahoma"/>
      <w:b/>
    </w:rPr>
  </w:style>
  <w:style w:type="paragraph" w:styleId="Naslov4">
    <w:name w:val="heading 4"/>
    <w:basedOn w:val="Navaden"/>
    <w:next w:val="Navaden"/>
    <w:qFormat/>
    <w:rsid w:val="00D02D1F"/>
    <w:pPr>
      <w:keepNext/>
      <w:jc w:val="both"/>
      <w:outlineLvl w:val="3"/>
    </w:pPr>
    <w:rPr>
      <w:rFonts w:ascii="Tahoma" w:hAnsi="Tahoma"/>
      <w:color w:val="FF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D02D1F"/>
    <w:pPr>
      <w:tabs>
        <w:tab w:val="left" w:pos="1560"/>
      </w:tabs>
      <w:jc w:val="both"/>
    </w:pPr>
    <w:rPr>
      <w:rFonts w:ascii="Tahoma" w:hAnsi="Tahoma"/>
    </w:rPr>
  </w:style>
  <w:style w:type="paragraph" w:styleId="Telobesedila3">
    <w:name w:val="Body Text 3"/>
    <w:basedOn w:val="Navaden"/>
    <w:rsid w:val="00D02D1F"/>
    <w:pPr>
      <w:tabs>
        <w:tab w:val="left" w:pos="1560"/>
      </w:tabs>
      <w:jc w:val="both"/>
    </w:pPr>
    <w:rPr>
      <w:rFonts w:ascii="Tahoma" w:hAnsi="Tahoma"/>
      <w:b/>
    </w:rPr>
  </w:style>
  <w:style w:type="paragraph" w:styleId="Noga">
    <w:name w:val="footer"/>
    <w:basedOn w:val="Navaden"/>
    <w:rsid w:val="00D02D1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02D1F"/>
  </w:style>
  <w:style w:type="paragraph" w:styleId="Telobesedila-zamik3">
    <w:name w:val="Body Text Indent 3"/>
    <w:basedOn w:val="Navaden"/>
    <w:rsid w:val="00D02D1F"/>
    <w:pPr>
      <w:tabs>
        <w:tab w:val="left" w:pos="1560"/>
      </w:tabs>
      <w:ind w:left="-112"/>
      <w:jc w:val="both"/>
    </w:pPr>
    <w:rPr>
      <w:rFonts w:ascii="Tahoma" w:hAnsi="Tahoma"/>
      <w:color w:val="FF0000"/>
    </w:rPr>
  </w:style>
  <w:style w:type="paragraph" w:styleId="Zgradbadokumenta">
    <w:name w:val="Document Map"/>
    <w:basedOn w:val="Navaden"/>
    <w:semiHidden/>
    <w:rsid w:val="00D02D1F"/>
    <w:pPr>
      <w:shd w:val="clear" w:color="auto" w:fill="000080"/>
    </w:pPr>
    <w:rPr>
      <w:rFonts w:ascii="Tahoma" w:hAnsi="Tahoma"/>
    </w:rPr>
  </w:style>
  <w:style w:type="paragraph" w:styleId="Besedilooblaka">
    <w:name w:val="Balloon Text"/>
    <w:basedOn w:val="Navaden"/>
    <w:semiHidden/>
    <w:rsid w:val="00230CE0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avaden"/>
    <w:rsid w:val="005D099C"/>
    <w:rPr>
      <w:b/>
      <w:sz w:val="26"/>
      <w:szCs w:val="26"/>
      <w:lang w:eastAsia="en-US"/>
    </w:rPr>
  </w:style>
  <w:style w:type="paragraph" w:customStyle="1" w:styleId="Brezrazmikov1">
    <w:name w:val="Brez razmikov1"/>
    <w:uiPriority w:val="1"/>
    <w:qFormat/>
    <w:rsid w:val="00ED26F5"/>
    <w:rPr>
      <w:rFonts w:ascii="Arial" w:eastAsia="Calibri" w:hAnsi="Arial"/>
      <w:sz w:val="22"/>
      <w:szCs w:val="22"/>
      <w:lang w:eastAsia="en-US"/>
    </w:rPr>
  </w:style>
  <w:style w:type="character" w:customStyle="1" w:styleId="Telobesedila2Znak">
    <w:name w:val="Telo besedila 2 Znak"/>
    <w:link w:val="Telobesedila2"/>
    <w:rsid w:val="00D52681"/>
    <w:rPr>
      <w:rFonts w:ascii="Tahoma" w:hAnsi="Tahoma"/>
    </w:rPr>
  </w:style>
  <w:style w:type="paragraph" w:styleId="Odstavekseznama">
    <w:name w:val="List Paragraph"/>
    <w:basedOn w:val="Navaden"/>
    <w:uiPriority w:val="34"/>
    <w:qFormat/>
    <w:rsid w:val="00121756"/>
    <w:pPr>
      <w:ind w:left="720"/>
      <w:contextualSpacing/>
    </w:pPr>
  </w:style>
  <w:style w:type="paragraph" w:styleId="Brezrazmikov">
    <w:name w:val="No Spacing"/>
    <w:uiPriority w:val="1"/>
    <w:qFormat/>
    <w:rsid w:val="00365D2F"/>
    <w:rPr>
      <w:rFonts w:ascii="Arial" w:eastAsia="Calibri" w:hAnsi="Arial"/>
      <w:sz w:val="22"/>
      <w:szCs w:val="22"/>
      <w:lang w:eastAsia="en-US"/>
    </w:rPr>
  </w:style>
  <w:style w:type="paragraph" w:styleId="Glava">
    <w:name w:val="header"/>
    <w:basedOn w:val="Navaden"/>
    <w:link w:val="GlavaZnak"/>
    <w:rsid w:val="0014675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46753"/>
  </w:style>
  <w:style w:type="table" w:styleId="Tabelamrea">
    <w:name w:val="Table Grid"/>
    <w:basedOn w:val="Navadnatabela"/>
    <w:rsid w:val="00F60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8F687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8F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604B-9ADA-417E-AD1B-BECA9B0D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1000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Žirovnica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Helena</cp:lastModifiedBy>
  <cp:revision>5</cp:revision>
  <cp:lastPrinted>2013-07-30T19:00:00Z</cp:lastPrinted>
  <dcterms:created xsi:type="dcterms:W3CDTF">2013-07-30T18:53:00Z</dcterms:created>
  <dcterms:modified xsi:type="dcterms:W3CDTF">2013-07-30T19:00:00Z</dcterms:modified>
</cp:coreProperties>
</file>