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2D" w:rsidRPr="004657B3" w:rsidRDefault="0086042D" w:rsidP="00531D11">
      <w:pPr>
        <w:jc w:val="both"/>
        <w:rPr>
          <w:rFonts w:ascii="Tahoma" w:hAnsi="Tahoma" w:cs="Tahoma"/>
          <w:b/>
          <w:caps/>
          <w:sz w:val="22"/>
          <w:szCs w:val="22"/>
        </w:rPr>
      </w:pPr>
      <w:r w:rsidRPr="004657B3">
        <w:rPr>
          <w:rFonts w:ascii="Tahoma" w:hAnsi="Tahoma" w:cs="Tahoma"/>
          <w:b/>
          <w:caps/>
          <w:sz w:val="22"/>
          <w:szCs w:val="22"/>
        </w:rPr>
        <w:t>PREDLAGATELJ:  ŽUPAN OBČINE ŽIROVNICA</w:t>
      </w:r>
    </w:p>
    <w:p w:rsidR="0086042D" w:rsidRPr="004657B3" w:rsidRDefault="0086042D" w:rsidP="00531D11">
      <w:pPr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  <w:b/>
          <w:sz w:val="22"/>
          <w:szCs w:val="22"/>
        </w:rPr>
        <w:t>PRISTOJNOST: OBČINSKI SVET OBČINE ŽIROVNICA</w:t>
      </w:r>
    </w:p>
    <w:p w:rsidR="0086042D" w:rsidRPr="004657B3" w:rsidRDefault="0086042D" w:rsidP="00531D11">
      <w:pPr>
        <w:jc w:val="both"/>
        <w:rPr>
          <w:rFonts w:ascii="Tahoma" w:hAnsi="Tahoma" w:cs="Tahoma"/>
          <w:b/>
          <w:sz w:val="28"/>
          <w:szCs w:val="28"/>
        </w:rPr>
      </w:pPr>
    </w:p>
    <w:p w:rsidR="0086042D" w:rsidRPr="004657B3" w:rsidRDefault="0086042D" w:rsidP="0053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Tahoma" w:hAnsi="Tahoma" w:cs="Tahoma"/>
          <w:b/>
          <w:bCs/>
          <w:i/>
          <w:caps/>
        </w:rPr>
      </w:pPr>
      <w:r w:rsidRPr="004657B3">
        <w:rPr>
          <w:rFonts w:ascii="Tahoma" w:hAnsi="Tahoma" w:cs="Tahoma"/>
          <w:b/>
          <w:bCs/>
        </w:rPr>
        <w:t xml:space="preserve">PREDLOG </w:t>
      </w:r>
      <w:r w:rsidRPr="004657B3">
        <w:rPr>
          <w:rFonts w:ascii="Tahoma" w:hAnsi="Tahoma" w:cs="Tahoma"/>
          <w:b/>
          <w:bCs/>
          <w:caps/>
        </w:rPr>
        <w:t>PRAVILNIKA O</w:t>
      </w:r>
      <w:r w:rsidR="00BF60A2">
        <w:rPr>
          <w:rFonts w:ascii="Tahoma" w:hAnsi="Tahoma" w:cs="Tahoma"/>
          <w:b/>
          <w:bCs/>
          <w:caps/>
        </w:rPr>
        <w:t xml:space="preserve"> spremembah in dopolnitvah pravilnika o</w:t>
      </w:r>
      <w:r w:rsidRPr="004657B3">
        <w:rPr>
          <w:rFonts w:ascii="Tahoma" w:hAnsi="Tahoma" w:cs="Tahoma"/>
          <w:b/>
          <w:bCs/>
          <w:caps/>
        </w:rPr>
        <w:t xml:space="preserve"> </w:t>
      </w:r>
      <w:r w:rsidR="00EB5C11" w:rsidRPr="004657B3">
        <w:rPr>
          <w:rFonts w:ascii="Tahoma" w:hAnsi="Tahoma" w:cs="Tahoma"/>
          <w:b/>
          <w:bCs/>
          <w:caps/>
        </w:rPr>
        <w:t>DODELJEVANJU FINANČNIH SREDSTEV INVESTICIJSKIM UKREPOM ZA UČINKOVITO RABO ENERGIJE IN IZRABO OBNOVLJIVIH VIROV ENERGIJE V GOSPODINJSTVIH NA OBMOČJU OBČINE ŽIROVNICA</w:t>
      </w:r>
    </w:p>
    <w:p w:rsidR="0086042D" w:rsidRPr="004657B3" w:rsidRDefault="0086042D" w:rsidP="00531D11">
      <w:pPr>
        <w:jc w:val="both"/>
        <w:rPr>
          <w:rFonts w:ascii="Tahoma" w:hAnsi="Tahoma" w:cs="Tahoma"/>
          <w:b/>
          <w:i/>
          <w:sz w:val="28"/>
          <w:szCs w:val="28"/>
        </w:rPr>
      </w:pP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  <w:b/>
          <w:sz w:val="22"/>
          <w:szCs w:val="22"/>
        </w:rPr>
        <w:t>UVOD</w:t>
      </w:r>
    </w:p>
    <w:p w:rsidR="00744343" w:rsidRDefault="00744343" w:rsidP="00744343">
      <w:pPr>
        <w:jc w:val="both"/>
        <w:rPr>
          <w:rFonts w:ascii="Tahoma" w:hAnsi="Tahoma" w:cs="Tahoma"/>
          <w:sz w:val="22"/>
          <w:szCs w:val="22"/>
        </w:rPr>
      </w:pPr>
    </w:p>
    <w:p w:rsidR="00324DEE" w:rsidRPr="00324DEE" w:rsidRDefault="00324DEE" w:rsidP="00744343">
      <w:pPr>
        <w:jc w:val="both"/>
        <w:rPr>
          <w:rFonts w:ascii="Tahoma" w:hAnsi="Tahoma" w:cs="Tahoma"/>
          <w:sz w:val="22"/>
          <w:szCs w:val="22"/>
        </w:rPr>
      </w:pPr>
      <w:r w:rsidRPr="00324DEE">
        <w:rPr>
          <w:rFonts w:ascii="Tahoma" w:hAnsi="Tahoma" w:cs="Tahoma"/>
          <w:sz w:val="22"/>
          <w:szCs w:val="22"/>
        </w:rPr>
        <w:t xml:space="preserve">Občinski svet je </w:t>
      </w:r>
      <w:r w:rsidR="00587BC7" w:rsidRPr="00324DEE">
        <w:rPr>
          <w:rFonts w:ascii="Tahoma" w:hAnsi="Tahoma" w:cs="Tahoma"/>
          <w:sz w:val="22"/>
          <w:szCs w:val="22"/>
        </w:rPr>
        <w:t>na svoji 6. redni seji dne 26.05.2011</w:t>
      </w:r>
      <w:r w:rsidR="00587BC7">
        <w:rPr>
          <w:rFonts w:ascii="Tahoma" w:hAnsi="Tahoma" w:cs="Tahoma"/>
          <w:sz w:val="22"/>
          <w:szCs w:val="22"/>
        </w:rPr>
        <w:t xml:space="preserve"> </w:t>
      </w:r>
      <w:r w:rsidR="00587BC7" w:rsidRPr="00324DEE">
        <w:rPr>
          <w:rFonts w:ascii="Tahoma" w:hAnsi="Tahoma" w:cs="Tahoma"/>
          <w:sz w:val="22"/>
          <w:szCs w:val="22"/>
        </w:rPr>
        <w:t xml:space="preserve">sprejel </w:t>
      </w:r>
      <w:r w:rsidRPr="00324DEE">
        <w:rPr>
          <w:rFonts w:ascii="Tahoma" w:hAnsi="Tahoma" w:cs="Tahoma"/>
          <w:sz w:val="22"/>
          <w:szCs w:val="22"/>
        </w:rPr>
        <w:t>Pravilnik o dodeljevanju finančnih sredstev investicijskim ukrepom za učinkovito rabo energije in izrabo obnovljivih virov energije v gospodinjstvih na območju Občine Žirovnica</w:t>
      </w:r>
      <w:r w:rsidR="002A3675">
        <w:rPr>
          <w:rFonts w:ascii="Tahoma" w:hAnsi="Tahoma" w:cs="Tahoma"/>
          <w:sz w:val="22"/>
          <w:szCs w:val="22"/>
        </w:rPr>
        <w:t xml:space="preserve"> (v nadaljevanju: </w:t>
      </w:r>
      <w:r w:rsidR="00270E16">
        <w:rPr>
          <w:rFonts w:ascii="Tahoma" w:hAnsi="Tahoma" w:cs="Tahoma"/>
          <w:sz w:val="22"/>
          <w:szCs w:val="22"/>
        </w:rPr>
        <w:t>P</w:t>
      </w:r>
      <w:r w:rsidR="002A3675">
        <w:rPr>
          <w:rFonts w:ascii="Tahoma" w:hAnsi="Tahoma" w:cs="Tahoma"/>
          <w:sz w:val="22"/>
          <w:szCs w:val="22"/>
        </w:rPr>
        <w:t>ravilnik)</w:t>
      </w:r>
      <w:r w:rsidR="00587BC7">
        <w:rPr>
          <w:rFonts w:ascii="Tahoma" w:hAnsi="Tahoma" w:cs="Tahoma"/>
          <w:sz w:val="22"/>
          <w:szCs w:val="22"/>
        </w:rPr>
        <w:t>, ki</w:t>
      </w:r>
      <w:r w:rsidR="0069268E">
        <w:rPr>
          <w:rFonts w:ascii="Tahoma" w:hAnsi="Tahoma" w:cs="Tahoma"/>
          <w:sz w:val="22"/>
          <w:szCs w:val="22"/>
        </w:rPr>
        <w:t xml:space="preserve"> je bil objavljen v Uradnem listu RS št. 43/2011</w:t>
      </w:r>
      <w:r w:rsidRPr="00324DEE">
        <w:rPr>
          <w:rFonts w:ascii="Tahoma" w:hAnsi="Tahoma" w:cs="Tahoma"/>
          <w:sz w:val="22"/>
          <w:szCs w:val="22"/>
        </w:rPr>
        <w:t>.</w:t>
      </w:r>
    </w:p>
    <w:p w:rsidR="00324DEE" w:rsidRPr="00324DEE" w:rsidRDefault="00324DEE" w:rsidP="00324DEE">
      <w:pPr>
        <w:ind w:firstLine="709"/>
        <w:jc w:val="both"/>
        <w:rPr>
          <w:rFonts w:ascii="Tahoma" w:hAnsi="Tahoma" w:cs="Tahoma"/>
          <w:color w:val="FF0000"/>
          <w:sz w:val="22"/>
          <w:szCs w:val="22"/>
        </w:rPr>
      </w:pPr>
    </w:p>
    <w:p w:rsidR="00324DEE" w:rsidRPr="00324DEE" w:rsidRDefault="00324DEE" w:rsidP="00744343">
      <w:pPr>
        <w:jc w:val="both"/>
        <w:rPr>
          <w:rFonts w:ascii="Tahoma" w:hAnsi="Tahoma" w:cs="Tahoma"/>
          <w:sz w:val="22"/>
          <w:szCs w:val="22"/>
        </w:rPr>
      </w:pPr>
      <w:r w:rsidRPr="00324DEE">
        <w:rPr>
          <w:rFonts w:ascii="Tahoma" w:hAnsi="Tahoma" w:cs="Tahoma"/>
          <w:sz w:val="22"/>
          <w:szCs w:val="22"/>
        </w:rPr>
        <w:t>Na podlagi veljavnega pravilnika sta bila izvedena javna razpisa za dodelitev finančnih sredstev investicijskim ukrepom za učinkovito rabo energije in izrabo obnovljivih virov energije v gospodinjstvih na območju Občine v letih 2011 in 2012.</w:t>
      </w:r>
      <w:r w:rsidR="007618F1">
        <w:rPr>
          <w:rFonts w:ascii="Tahoma" w:hAnsi="Tahoma" w:cs="Tahoma"/>
          <w:sz w:val="22"/>
          <w:szCs w:val="22"/>
        </w:rPr>
        <w:t xml:space="preserve"> Tekom veljavnosti Pravilnika in v okviru izvedenih razpisov je bilo ugotovljeno, da bodo potrebne spremembe in dopolnitve Pravilnika, ki so predlagane v nadaljevanju.</w:t>
      </w:r>
    </w:p>
    <w:p w:rsidR="00324DEE" w:rsidRDefault="00324DEE" w:rsidP="00531D11">
      <w:pPr>
        <w:ind w:firstLine="709"/>
        <w:jc w:val="both"/>
        <w:rPr>
          <w:rFonts w:ascii="Tahoma" w:hAnsi="Tahoma" w:cs="Tahoma"/>
          <w:color w:val="FF0000"/>
          <w:sz w:val="22"/>
          <w:szCs w:val="22"/>
        </w:rPr>
      </w:pPr>
    </w:p>
    <w:p w:rsidR="007618F1" w:rsidRPr="007618F1" w:rsidRDefault="007618F1" w:rsidP="007618F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7618F1">
        <w:rPr>
          <w:rFonts w:ascii="Tahoma" w:hAnsi="Tahoma" w:cs="Tahoma"/>
          <w:b/>
          <w:sz w:val="22"/>
          <w:szCs w:val="22"/>
        </w:rPr>
        <w:t>FINANČNE POSLEDICE</w:t>
      </w:r>
    </w:p>
    <w:p w:rsidR="003C1899" w:rsidRDefault="00652BD4" w:rsidP="007618F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3C1899">
        <w:rPr>
          <w:rFonts w:ascii="Tahoma" w:hAnsi="Tahoma" w:cs="Tahoma"/>
          <w:sz w:val="22"/>
          <w:szCs w:val="22"/>
        </w:rPr>
        <w:t>premembe</w:t>
      </w:r>
      <w:r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3C1899">
        <w:rPr>
          <w:rFonts w:ascii="Tahoma" w:hAnsi="Tahoma" w:cs="Tahoma"/>
          <w:sz w:val="22"/>
          <w:szCs w:val="22"/>
        </w:rPr>
        <w:t>Pravilnika ne bodo prinesle dodatnih finančnih posledic.</w:t>
      </w:r>
    </w:p>
    <w:p w:rsidR="007618F1" w:rsidRPr="007618F1" w:rsidRDefault="007618F1" w:rsidP="007618F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l</w:t>
      </w:r>
      <w:r w:rsidRPr="007618F1">
        <w:rPr>
          <w:rFonts w:ascii="Tahoma" w:hAnsi="Tahoma" w:cs="Tahoma"/>
          <w:sz w:val="22"/>
          <w:szCs w:val="22"/>
        </w:rPr>
        <w:t>et</w:t>
      </w:r>
      <w:r>
        <w:rPr>
          <w:rFonts w:ascii="Tahoma" w:hAnsi="Tahoma" w:cs="Tahoma"/>
          <w:sz w:val="22"/>
          <w:szCs w:val="22"/>
        </w:rPr>
        <w:t>u 2013</w:t>
      </w:r>
      <w:r w:rsidRPr="007618F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so v</w:t>
      </w:r>
      <w:r w:rsidRPr="007618F1">
        <w:rPr>
          <w:rFonts w:ascii="Tahoma" w:hAnsi="Tahoma" w:cs="Tahoma"/>
          <w:sz w:val="22"/>
          <w:szCs w:val="22"/>
        </w:rPr>
        <w:t xml:space="preserve"> proračun</w:t>
      </w:r>
      <w:r>
        <w:rPr>
          <w:rFonts w:ascii="Tahoma" w:hAnsi="Tahoma" w:cs="Tahoma"/>
          <w:sz w:val="22"/>
          <w:szCs w:val="22"/>
        </w:rPr>
        <w:t>u</w:t>
      </w:r>
      <w:r w:rsidRPr="007618F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namenjena sredstva </w:t>
      </w:r>
      <w:r w:rsidRPr="007618F1">
        <w:rPr>
          <w:rFonts w:ascii="Tahoma" w:hAnsi="Tahoma" w:cs="Tahoma"/>
          <w:sz w:val="22"/>
          <w:szCs w:val="22"/>
        </w:rPr>
        <w:t>za</w:t>
      </w:r>
      <w:r>
        <w:rPr>
          <w:rFonts w:ascii="Tahoma" w:hAnsi="Tahoma" w:cs="Tahoma"/>
          <w:sz w:val="22"/>
          <w:szCs w:val="22"/>
        </w:rPr>
        <w:t xml:space="preserve"> </w:t>
      </w:r>
      <w:r w:rsidRPr="00324DEE">
        <w:rPr>
          <w:rFonts w:ascii="Tahoma" w:hAnsi="Tahoma" w:cs="Tahoma"/>
          <w:sz w:val="22"/>
          <w:szCs w:val="22"/>
        </w:rPr>
        <w:t>dodelitev finančnih sredstev investicijskim ukrepom za učinkovito rabo energije in izrabo obnovljivih virov energije v gospodinjstvih na območju Občine</w:t>
      </w:r>
      <w:r>
        <w:rPr>
          <w:rFonts w:ascii="Tahoma" w:hAnsi="Tahoma" w:cs="Tahoma"/>
          <w:sz w:val="22"/>
          <w:szCs w:val="22"/>
        </w:rPr>
        <w:t xml:space="preserve"> v višini </w:t>
      </w:r>
      <w:r w:rsidRPr="007618F1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9</w:t>
      </w:r>
      <w:r w:rsidRPr="007618F1">
        <w:rPr>
          <w:rFonts w:ascii="Tahoma" w:hAnsi="Tahoma" w:cs="Tahoma"/>
          <w:sz w:val="22"/>
          <w:szCs w:val="22"/>
        </w:rPr>
        <w:t xml:space="preserve">.000 EUR, </w:t>
      </w:r>
      <w:r w:rsidR="00B43C6B">
        <w:rPr>
          <w:rFonts w:ascii="Tahoma" w:hAnsi="Tahoma" w:cs="Tahoma"/>
          <w:sz w:val="22"/>
          <w:szCs w:val="22"/>
        </w:rPr>
        <w:t xml:space="preserve">prav tako je </w:t>
      </w:r>
      <w:r>
        <w:rPr>
          <w:rFonts w:ascii="Tahoma" w:hAnsi="Tahoma" w:cs="Tahoma"/>
          <w:sz w:val="22"/>
          <w:szCs w:val="22"/>
        </w:rPr>
        <w:t xml:space="preserve">v </w:t>
      </w:r>
      <w:r w:rsidR="00B43C6B">
        <w:rPr>
          <w:rFonts w:ascii="Tahoma" w:hAnsi="Tahoma" w:cs="Tahoma"/>
          <w:sz w:val="22"/>
          <w:szCs w:val="22"/>
        </w:rPr>
        <w:t xml:space="preserve">okviru proračuna za </w:t>
      </w:r>
      <w:r>
        <w:rPr>
          <w:rFonts w:ascii="Tahoma" w:hAnsi="Tahoma" w:cs="Tahoma"/>
          <w:sz w:val="22"/>
          <w:szCs w:val="22"/>
        </w:rPr>
        <w:t>let</w:t>
      </w:r>
      <w:r w:rsidR="00B43C6B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2014 </w:t>
      </w:r>
      <w:r w:rsidR="00B43C6B">
        <w:rPr>
          <w:rFonts w:ascii="Tahoma" w:hAnsi="Tahoma" w:cs="Tahoma"/>
          <w:sz w:val="22"/>
          <w:szCs w:val="22"/>
        </w:rPr>
        <w:t>namenjenih 19.000 EUR sredstev</w:t>
      </w:r>
      <w:r w:rsidRPr="007618F1">
        <w:rPr>
          <w:rFonts w:ascii="Tahoma" w:hAnsi="Tahoma" w:cs="Tahoma"/>
          <w:sz w:val="22"/>
          <w:szCs w:val="22"/>
        </w:rPr>
        <w:t>.</w:t>
      </w:r>
    </w:p>
    <w:p w:rsidR="007618F1" w:rsidRDefault="007618F1" w:rsidP="007618F1">
      <w:pPr>
        <w:jc w:val="both"/>
        <w:rPr>
          <w:rFonts w:ascii="Tahoma" w:hAnsi="Tahoma"/>
        </w:rPr>
      </w:pPr>
    </w:p>
    <w:p w:rsidR="00B43C6B" w:rsidRPr="007618F1" w:rsidRDefault="00B43C6B" w:rsidP="00B43C6B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BESEDILO PRAVILNIKA</w:t>
      </w:r>
    </w:p>
    <w:p w:rsidR="007618F1" w:rsidRDefault="007618F1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B43C6B" w:rsidRPr="008C6D78" w:rsidRDefault="00B43C6B" w:rsidP="00B43C6B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8C6D78">
        <w:rPr>
          <w:rFonts w:ascii="Tahoma" w:hAnsi="Tahoma" w:cs="Tahoma"/>
          <w:sz w:val="22"/>
          <w:szCs w:val="22"/>
        </w:rPr>
        <w:t xml:space="preserve">Na podlagi  66. člena Energetskega zakona (Ur. l. RS, št. 27/2007, 70/2008, 22/2010, 10/12), 7. člena Zakona o javnih financah (Ur. l. RS, št. 11/2011) in 18. člena Statuta Občine Žirovnica (Ur. list RS, št. 23/99, </w:t>
      </w:r>
      <w:r>
        <w:rPr>
          <w:rFonts w:ascii="Tahoma" w:hAnsi="Tahoma" w:cs="Tahoma"/>
          <w:sz w:val="22"/>
          <w:szCs w:val="22"/>
        </w:rPr>
        <w:t>55/11</w:t>
      </w:r>
      <w:r w:rsidR="00B45D2F">
        <w:rPr>
          <w:rFonts w:ascii="Tahoma" w:hAnsi="Tahoma" w:cs="Tahoma"/>
          <w:sz w:val="22"/>
          <w:szCs w:val="22"/>
        </w:rPr>
        <w:t>-UPB1</w:t>
      </w:r>
      <w:r>
        <w:rPr>
          <w:rFonts w:ascii="Tahoma" w:hAnsi="Tahoma" w:cs="Tahoma"/>
          <w:sz w:val="22"/>
          <w:szCs w:val="22"/>
        </w:rPr>
        <w:t>, 76/12</w:t>
      </w:r>
      <w:r w:rsidRPr="008C6D78">
        <w:rPr>
          <w:rFonts w:ascii="Tahoma" w:hAnsi="Tahoma" w:cs="Tahoma"/>
          <w:sz w:val="22"/>
          <w:szCs w:val="22"/>
        </w:rPr>
        <w:t xml:space="preserve">), je Občinski svet občine Žirovnica na ___redni seji , dne ____ sprejel </w:t>
      </w:r>
    </w:p>
    <w:p w:rsidR="00B43C6B" w:rsidRDefault="00B43C6B" w:rsidP="00B43C6B">
      <w:pPr>
        <w:jc w:val="center"/>
        <w:rPr>
          <w:rFonts w:ascii="Tahoma" w:hAnsi="Tahoma" w:cs="Tahoma"/>
          <w:b/>
        </w:rPr>
      </w:pPr>
    </w:p>
    <w:p w:rsidR="00B43C6B" w:rsidRPr="004657B3" w:rsidRDefault="00B43C6B" w:rsidP="00B43C6B">
      <w:pPr>
        <w:jc w:val="center"/>
        <w:rPr>
          <w:rFonts w:ascii="Tahoma" w:hAnsi="Tahoma" w:cs="Tahoma"/>
          <w:b/>
        </w:rPr>
      </w:pPr>
      <w:r w:rsidRPr="004657B3">
        <w:rPr>
          <w:rFonts w:ascii="Tahoma" w:hAnsi="Tahoma" w:cs="Tahoma"/>
          <w:b/>
        </w:rPr>
        <w:t>P R A V I L N I K</w:t>
      </w:r>
    </w:p>
    <w:p w:rsidR="00B43C6B" w:rsidRPr="004657B3" w:rsidRDefault="00B43C6B" w:rsidP="00B43C6B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o spremembah in dopolnitvah Pravilnika </w:t>
      </w:r>
      <w:r w:rsidRPr="004657B3">
        <w:rPr>
          <w:rFonts w:ascii="Tahoma" w:hAnsi="Tahoma" w:cs="Tahoma"/>
          <w:b/>
        </w:rPr>
        <w:t>o dodeljevanju finančnih sredstev investicijskim ukrepom za učinkovito rabo energije in izrabo obnovljivih virov energije v gospodinjstvih na območju Občine Žirovnica</w:t>
      </w:r>
    </w:p>
    <w:p w:rsidR="00B43C6B" w:rsidRPr="004657B3" w:rsidRDefault="00B43C6B" w:rsidP="00B43C6B">
      <w:pPr>
        <w:rPr>
          <w:rFonts w:ascii="Tahoma" w:hAnsi="Tahoma" w:cs="Tahoma"/>
        </w:rPr>
      </w:pP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Pr="003C5FF2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 w:rsidRPr="003C5FF2"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 xml:space="preserve"> </w:t>
      </w:r>
      <w:r w:rsidRPr="003C5FF2">
        <w:rPr>
          <w:rFonts w:ascii="Tahoma" w:hAnsi="Tahoma" w:cs="Tahoma"/>
          <w:sz w:val="22"/>
          <w:szCs w:val="22"/>
        </w:rPr>
        <w:t>člen</w:t>
      </w:r>
    </w:p>
    <w:p w:rsidR="00B43C6B" w:rsidRPr="003C5FF2" w:rsidRDefault="00B43C6B" w:rsidP="00B43C6B"/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</w:r>
      <w:r w:rsidR="000371C0">
        <w:rPr>
          <w:rFonts w:ascii="Tahoma" w:hAnsi="Tahoma" w:cs="Tahoma"/>
          <w:sz w:val="22"/>
          <w:szCs w:val="22"/>
        </w:rPr>
        <w:t>V Pravilniku o dodeljevanju finančnih sredstev investicijskim ukrepom za učinkovito rabo energije in izrabo obnovljivih virov energije v gospodinjstvih na območju Občine Žirovnica (Ur. l. št. 43/11) se z</w:t>
      </w:r>
      <w:r>
        <w:rPr>
          <w:rFonts w:ascii="Tahoma" w:hAnsi="Tahoma" w:cs="Tahoma"/>
          <w:sz w:val="22"/>
          <w:szCs w:val="22"/>
        </w:rPr>
        <w:t>a prvim odstavkom 8. člena doda besedilo, ki se glasi: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"V kolikor skupni znesek vseh upravičenih subvencij preseže </w:t>
      </w:r>
      <w:r w:rsidR="008B2BD6">
        <w:rPr>
          <w:rFonts w:ascii="Tahoma" w:hAnsi="Tahoma" w:cs="Tahoma"/>
          <w:sz w:val="22"/>
          <w:szCs w:val="22"/>
        </w:rPr>
        <w:t>razpisana</w:t>
      </w:r>
      <w:r>
        <w:rPr>
          <w:rFonts w:ascii="Tahoma" w:hAnsi="Tahoma" w:cs="Tahoma"/>
          <w:sz w:val="22"/>
          <w:szCs w:val="22"/>
        </w:rPr>
        <w:t xml:space="preserve"> proračunska sredstva, se vsem upravičencem sorazmerno zmanjša delež subvencije."</w:t>
      </w: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          </w:t>
      </w:r>
    </w:p>
    <w:p w:rsidR="00270E16" w:rsidRDefault="00270E16" w:rsidP="00B43C6B">
      <w:pPr>
        <w:jc w:val="both"/>
        <w:rPr>
          <w:rFonts w:ascii="Tahoma" w:hAnsi="Tahoma" w:cs="Tahoma"/>
          <w:sz w:val="22"/>
          <w:szCs w:val="22"/>
        </w:rPr>
      </w:pPr>
    </w:p>
    <w:p w:rsidR="00270E16" w:rsidRPr="004657B3" w:rsidRDefault="00270E16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3C5FF2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 w:rsidRPr="003C5FF2">
        <w:rPr>
          <w:rFonts w:ascii="Tahoma" w:hAnsi="Tahoma" w:cs="Tahoma"/>
          <w:sz w:val="22"/>
          <w:szCs w:val="22"/>
        </w:rPr>
        <w:lastRenderedPageBreak/>
        <w:t>2.</w:t>
      </w:r>
      <w:r>
        <w:rPr>
          <w:rFonts w:ascii="Tahoma" w:hAnsi="Tahoma" w:cs="Tahoma"/>
          <w:sz w:val="22"/>
          <w:szCs w:val="22"/>
        </w:rPr>
        <w:t xml:space="preserve"> </w:t>
      </w:r>
      <w:r w:rsidRPr="003C5FF2">
        <w:rPr>
          <w:rFonts w:ascii="Tahoma" w:hAnsi="Tahoma" w:cs="Tahoma"/>
          <w:sz w:val="22"/>
          <w:szCs w:val="22"/>
        </w:rPr>
        <w:t>člen</w:t>
      </w:r>
    </w:p>
    <w:p w:rsidR="00B43C6B" w:rsidRPr="003C5FF2" w:rsidRDefault="00B43C6B" w:rsidP="00B43C6B"/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10. člen se spremeni tako, da se glasi:</w:t>
      </w:r>
      <w:r w:rsidRPr="004657B3">
        <w:rPr>
          <w:rFonts w:ascii="Tahoma" w:hAnsi="Tahoma" w:cs="Tahoma"/>
          <w:sz w:val="22"/>
          <w:szCs w:val="22"/>
        </w:rPr>
        <w:tab/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Postopek se prične s potrditvijo javnega razpisa in razpisne dokumentacije s strani pristojne </w:t>
      </w:r>
      <w:r>
        <w:rPr>
          <w:rFonts w:ascii="Tahoma" w:hAnsi="Tahoma" w:cs="Tahoma"/>
          <w:sz w:val="22"/>
          <w:szCs w:val="22"/>
        </w:rPr>
        <w:t xml:space="preserve">komisije iz 14. člena tega </w:t>
      </w:r>
      <w:r w:rsidR="008B2BD6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ravilnika."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3C5FF2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 w:rsidRPr="003C5FF2"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</w:t>
      </w:r>
      <w:r w:rsidRPr="003C5FF2">
        <w:rPr>
          <w:rFonts w:ascii="Tahoma" w:hAnsi="Tahoma" w:cs="Tahoma"/>
          <w:sz w:val="22"/>
          <w:szCs w:val="22"/>
        </w:rPr>
        <w:t>člen</w:t>
      </w:r>
    </w:p>
    <w:p w:rsidR="00B43C6B" w:rsidRPr="003C5FF2" w:rsidRDefault="00B43C6B" w:rsidP="00B43C6B"/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Za prvim odstavkom 14. </w:t>
      </w:r>
      <w:r w:rsidR="008B2BD6">
        <w:rPr>
          <w:rFonts w:ascii="Tahoma" w:hAnsi="Tahoma" w:cs="Tahoma"/>
          <w:sz w:val="22"/>
          <w:szCs w:val="22"/>
        </w:rPr>
        <w:t>č</w:t>
      </w:r>
      <w:r>
        <w:rPr>
          <w:rFonts w:ascii="Tahoma" w:hAnsi="Tahoma" w:cs="Tahoma"/>
          <w:sz w:val="22"/>
          <w:szCs w:val="22"/>
        </w:rPr>
        <w:t>lena se doda besedilo, ki se glasi:</w:t>
      </w: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»Naloge komisije so:</w:t>
      </w:r>
    </w:p>
    <w:p w:rsidR="00B43C6B" w:rsidRDefault="00B43C6B" w:rsidP="00B43C6B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izvedba postopka javnega razpisa,</w:t>
      </w:r>
    </w:p>
    <w:p w:rsidR="008B2BD6" w:rsidRDefault="00B43C6B" w:rsidP="00B43C6B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priprava predloga o višini sredstev za posamezne vlagatelje, ki ga posreduje v potrditev županu</w:t>
      </w:r>
      <w:r w:rsidR="008B2BD6">
        <w:rPr>
          <w:rFonts w:ascii="Tahoma" w:hAnsi="Tahoma" w:cs="Tahoma"/>
          <w:sz w:val="22"/>
          <w:szCs w:val="22"/>
        </w:rPr>
        <w:t>,</w:t>
      </w:r>
    </w:p>
    <w:p w:rsidR="00B43C6B" w:rsidRDefault="008B2BD6" w:rsidP="00B43C6B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druge naloge, ki jih določi župan</w:t>
      </w:r>
      <w:r w:rsidR="00B43C6B">
        <w:rPr>
          <w:rFonts w:ascii="Tahoma" w:hAnsi="Tahoma" w:cs="Tahoma"/>
          <w:sz w:val="22"/>
          <w:szCs w:val="22"/>
        </w:rPr>
        <w:t>."</w:t>
      </w:r>
    </w:p>
    <w:p w:rsidR="00B43C6B" w:rsidRPr="00A47427" w:rsidRDefault="00B43C6B" w:rsidP="00B43C6B">
      <w:pPr>
        <w:pStyle w:val="Odstavekseznama"/>
        <w:jc w:val="both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Pr="004657B3">
        <w:rPr>
          <w:rFonts w:ascii="Tahoma" w:hAnsi="Tahoma" w:cs="Tahoma"/>
          <w:sz w:val="22"/>
          <w:szCs w:val="22"/>
        </w:rPr>
        <w:t>. člen</w:t>
      </w: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Prvi odstavek 15. člena se spremeni tako, da se glasi: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Če je vloga nepopolna ali nerazumljiva, komisija pozove vlagatelja, da pomanjkljivosti odpravi v roku </w:t>
      </w:r>
      <w:r>
        <w:rPr>
          <w:rFonts w:ascii="Tahoma" w:hAnsi="Tahoma" w:cs="Tahoma"/>
          <w:sz w:val="22"/>
          <w:szCs w:val="22"/>
        </w:rPr>
        <w:t>15</w:t>
      </w:r>
      <w:r w:rsidRPr="004657B3">
        <w:rPr>
          <w:rFonts w:ascii="Tahoma" w:hAnsi="Tahoma" w:cs="Tahoma"/>
          <w:sz w:val="22"/>
          <w:szCs w:val="22"/>
        </w:rPr>
        <w:t xml:space="preserve"> dni od prejema poziva za dopolnitev.</w:t>
      </w:r>
      <w:r>
        <w:rPr>
          <w:rFonts w:ascii="Tahoma" w:hAnsi="Tahoma" w:cs="Tahoma"/>
          <w:sz w:val="22"/>
          <w:szCs w:val="22"/>
        </w:rPr>
        <w:t>"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Pr="004657B3">
        <w:rPr>
          <w:rFonts w:ascii="Tahoma" w:hAnsi="Tahoma" w:cs="Tahoma"/>
          <w:sz w:val="22"/>
          <w:szCs w:val="22"/>
        </w:rPr>
        <w:t>. člen</w:t>
      </w: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Tretji odstavek 17. člena se spremeni tako, da se glasi: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Upravičenec je dolžan takoj vrniti dodeljena finančna sredstva </w:t>
      </w:r>
      <w:r>
        <w:rPr>
          <w:rFonts w:ascii="Tahoma" w:hAnsi="Tahoma" w:cs="Tahoma"/>
          <w:sz w:val="22"/>
          <w:szCs w:val="22"/>
        </w:rPr>
        <w:t>skupaj z zakonitimi</w:t>
      </w:r>
      <w:r w:rsidR="000371C0">
        <w:rPr>
          <w:rFonts w:ascii="Tahoma" w:hAnsi="Tahoma" w:cs="Tahoma"/>
          <w:sz w:val="22"/>
          <w:szCs w:val="22"/>
        </w:rPr>
        <w:t xml:space="preserve"> zamudnimi</w:t>
      </w:r>
      <w:r>
        <w:rPr>
          <w:rFonts w:ascii="Tahoma" w:hAnsi="Tahoma" w:cs="Tahoma"/>
          <w:sz w:val="22"/>
          <w:szCs w:val="22"/>
        </w:rPr>
        <w:t xml:space="preserve"> obrestmi od dneva izplačila</w:t>
      </w:r>
      <w:r w:rsidRPr="004657B3">
        <w:rPr>
          <w:rFonts w:ascii="Tahoma" w:hAnsi="Tahoma" w:cs="Tahoma"/>
          <w:sz w:val="22"/>
          <w:szCs w:val="22"/>
        </w:rPr>
        <w:t xml:space="preserve"> v primeru:</w:t>
      </w:r>
    </w:p>
    <w:p w:rsidR="00B43C6B" w:rsidRPr="004657B3" w:rsidRDefault="00B43C6B" w:rsidP="00B43C6B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zamolčanja resničnih dejstev ali posredovanja lažnih podatkov, ki bi vplivali na dodelitev sredstev,</w:t>
      </w:r>
    </w:p>
    <w:p w:rsidR="00B43C6B" w:rsidRPr="004657B3" w:rsidRDefault="00B43C6B" w:rsidP="00B43C6B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če se ugotovi, da so sredstva nenamensko porabljena.</w:t>
      </w:r>
      <w:r>
        <w:rPr>
          <w:rFonts w:ascii="Tahoma" w:hAnsi="Tahoma" w:cs="Tahoma"/>
          <w:sz w:val="22"/>
          <w:szCs w:val="22"/>
        </w:rPr>
        <w:t>"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Pr="004657B3">
        <w:rPr>
          <w:rFonts w:ascii="Tahoma" w:hAnsi="Tahoma" w:cs="Tahoma"/>
          <w:sz w:val="22"/>
          <w:szCs w:val="22"/>
        </w:rPr>
        <w:t>. člen</w:t>
      </w: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V 19. členu se na koncu stavka doda besedilo tako, da se člen glasi: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>Za vsa vprašanja postopka, ki niso določena v tem pravilniku, se smiselno uporabljajo določbe Zakona o splošn</w:t>
      </w:r>
      <w:r>
        <w:rPr>
          <w:rFonts w:ascii="Tahoma" w:hAnsi="Tahoma" w:cs="Tahoma"/>
          <w:sz w:val="22"/>
          <w:szCs w:val="22"/>
        </w:rPr>
        <w:t>em upravnem postopku in Pravilnika o postopkih za izvrševanje proračuna Republike Slovenije."</w:t>
      </w: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Pr="004657B3">
        <w:rPr>
          <w:rFonts w:ascii="Tahoma" w:hAnsi="Tahoma" w:cs="Tahoma"/>
          <w:sz w:val="22"/>
          <w:szCs w:val="22"/>
        </w:rPr>
        <w:t>. člen</w:t>
      </w:r>
    </w:p>
    <w:p w:rsidR="00B43C6B" w:rsidRPr="004657B3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          Ta pravilnik začne veljati </w:t>
      </w:r>
      <w:r>
        <w:rPr>
          <w:rFonts w:ascii="Tahoma" w:hAnsi="Tahoma" w:cs="Tahoma"/>
          <w:sz w:val="22"/>
          <w:szCs w:val="22"/>
        </w:rPr>
        <w:t xml:space="preserve">naslednji </w:t>
      </w:r>
      <w:r w:rsidRPr="004657B3">
        <w:rPr>
          <w:rFonts w:ascii="Tahoma" w:hAnsi="Tahoma" w:cs="Tahoma"/>
          <w:sz w:val="22"/>
          <w:szCs w:val="22"/>
        </w:rPr>
        <w:t>dan po objavi v Uradnem listu Republike Slovenije.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Številka: 360-0005/2011</w:t>
      </w:r>
    </w:p>
    <w:p w:rsidR="00B43C6B" w:rsidRPr="004657B3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Žirovnica, __________</w:t>
      </w:r>
    </w:p>
    <w:p w:rsidR="00B43C6B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</w:t>
      </w:r>
    </w:p>
    <w:p w:rsidR="00B43C6B" w:rsidRPr="004657B3" w:rsidRDefault="00B43C6B" w:rsidP="00B43C6B">
      <w:pPr>
        <w:ind w:left="70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657B3">
        <w:rPr>
          <w:rFonts w:ascii="Tahoma" w:hAnsi="Tahoma" w:cs="Tahoma"/>
          <w:sz w:val="22"/>
          <w:szCs w:val="22"/>
        </w:rPr>
        <w:t xml:space="preserve">Župan </w:t>
      </w:r>
    </w:p>
    <w:p w:rsidR="00B43C6B" w:rsidRPr="004657B3" w:rsidRDefault="00B43C6B" w:rsidP="00B43C6B">
      <w:pPr>
        <w:ind w:left="7788"/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Leopold POGAČAR</w:t>
      </w:r>
    </w:p>
    <w:p w:rsidR="00B43C6B" w:rsidRDefault="00B43C6B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6E2E77" w:rsidRDefault="006E2E77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6E2E77" w:rsidRDefault="006E2E77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  <w:b/>
          <w:sz w:val="22"/>
          <w:szCs w:val="22"/>
        </w:rPr>
        <w:lastRenderedPageBreak/>
        <w:t>OBRAZLOŽITEV</w:t>
      </w:r>
    </w:p>
    <w:p w:rsidR="00744343" w:rsidRDefault="00744343" w:rsidP="005E30C2">
      <w:pPr>
        <w:jc w:val="both"/>
        <w:rPr>
          <w:rFonts w:ascii="Tahoma" w:hAnsi="Tahoma" w:cs="Tahoma"/>
          <w:sz w:val="22"/>
          <w:szCs w:val="22"/>
        </w:rPr>
      </w:pPr>
    </w:p>
    <w:p w:rsidR="00F96BEB" w:rsidRDefault="005E30C2" w:rsidP="00F96BEB">
      <w:pPr>
        <w:jc w:val="both"/>
        <w:rPr>
          <w:rFonts w:ascii="Tahoma" w:hAnsi="Tahoma" w:cs="Tahoma"/>
          <w:sz w:val="22"/>
          <w:szCs w:val="22"/>
        </w:rPr>
      </w:pPr>
      <w:r w:rsidRPr="00324DEE">
        <w:rPr>
          <w:rFonts w:ascii="Tahoma" w:hAnsi="Tahoma" w:cs="Tahoma"/>
          <w:sz w:val="22"/>
          <w:szCs w:val="22"/>
        </w:rPr>
        <w:t xml:space="preserve">Pravilnik </w:t>
      </w:r>
      <w:r w:rsidR="00F96BEB">
        <w:rPr>
          <w:rFonts w:ascii="Tahoma" w:hAnsi="Tahoma" w:cs="Tahoma"/>
          <w:sz w:val="22"/>
          <w:szCs w:val="22"/>
        </w:rPr>
        <w:t xml:space="preserve">o spremembah in dopolnitvah Pravilnika </w:t>
      </w:r>
      <w:r w:rsidRPr="00324DEE">
        <w:rPr>
          <w:rFonts w:ascii="Tahoma" w:hAnsi="Tahoma" w:cs="Tahoma"/>
          <w:sz w:val="22"/>
          <w:szCs w:val="22"/>
        </w:rPr>
        <w:t>o dodeljevanju finančnih sredstev investicijskim ukrepom za učinkovito rabo energije in izrabo obnovljivih virov energije v gospodinjstvih na območju Občine Žirovnica</w:t>
      </w:r>
      <w:r w:rsidR="00F96BEB">
        <w:rPr>
          <w:rFonts w:ascii="Tahoma" w:hAnsi="Tahoma" w:cs="Tahoma"/>
          <w:sz w:val="22"/>
          <w:szCs w:val="22"/>
        </w:rPr>
        <w:t xml:space="preserve"> (v nadaljevanju: predlog pravilnika)</w:t>
      </w:r>
      <w:r>
        <w:rPr>
          <w:rFonts w:ascii="Tahoma" w:hAnsi="Tahoma" w:cs="Tahoma"/>
          <w:sz w:val="22"/>
          <w:szCs w:val="22"/>
        </w:rPr>
        <w:t xml:space="preserve"> v</w:t>
      </w:r>
      <w:r w:rsidR="00F96BEB">
        <w:rPr>
          <w:rFonts w:ascii="Tahoma" w:hAnsi="Tahoma" w:cs="Tahoma"/>
          <w:sz w:val="22"/>
          <w:szCs w:val="22"/>
        </w:rPr>
        <w:t xml:space="preserve"> 1. členu določa, da se </w:t>
      </w:r>
      <w:r>
        <w:rPr>
          <w:rFonts w:ascii="Tahoma" w:hAnsi="Tahoma" w:cs="Tahoma"/>
          <w:sz w:val="22"/>
          <w:szCs w:val="22"/>
        </w:rPr>
        <w:t xml:space="preserve">8. členu </w:t>
      </w:r>
      <w:r w:rsidR="00F96BEB">
        <w:rPr>
          <w:rFonts w:ascii="Tahoma" w:hAnsi="Tahoma" w:cs="Tahoma"/>
          <w:sz w:val="22"/>
          <w:szCs w:val="22"/>
        </w:rPr>
        <w:t>Pravilnika doda besedilo:</w:t>
      </w:r>
    </w:p>
    <w:p w:rsidR="00F96BEB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"V kolikor skupni znesek vseh upravičenih subvencij preseže razpisana proračunska sredstva, se vsem upravičencem sorazmerno zmanjša delež subvencije."</w:t>
      </w:r>
    </w:p>
    <w:p w:rsidR="00F96BEB" w:rsidRDefault="005E30C2" w:rsidP="00F96BEB">
      <w:pPr>
        <w:jc w:val="both"/>
        <w:rPr>
          <w:rFonts w:ascii="Tahoma" w:hAnsi="Tahoma" w:cs="Tahoma"/>
          <w:sz w:val="22"/>
          <w:szCs w:val="22"/>
        </w:rPr>
      </w:pPr>
      <w:r w:rsidRPr="005E30C2">
        <w:rPr>
          <w:rFonts w:ascii="Tahoma" w:hAnsi="Tahoma" w:cs="Tahoma"/>
          <w:sz w:val="22"/>
          <w:szCs w:val="22"/>
        </w:rPr>
        <w:t xml:space="preserve">Glede na dejstvo, da je znesek vseh upravičenih subvencij </w:t>
      </w:r>
      <w:r>
        <w:rPr>
          <w:rFonts w:ascii="Tahoma" w:hAnsi="Tahoma" w:cs="Tahoma"/>
          <w:sz w:val="22"/>
          <w:szCs w:val="22"/>
        </w:rPr>
        <w:t xml:space="preserve">v letih 2011 in 2012 </w:t>
      </w:r>
      <w:r w:rsidRPr="005E30C2">
        <w:rPr>
          <w:rFonts w:ascii="Tahoma" w:hAnsi="Tahoma" w:cs="Tahoma"/>
          <w:sz w:val="22"/>
          <w:szCs w:val="22"/>
        </w:rPr>
        <w:t xml:space="preserve">presegel zagotovljena proračunska sredstva, </w:t>
      </w:r>
      <w:r>
        <w:rPr>
          <w:rFonts w:ascii="Tahoma" w:hAnsi="Tahoma" w:cs="Tahoma"/>
          <w:sz w:val="22"/>
          <w:szCs w:val="22"/>
        </w:rPr>
        <w:t>s</w:t>
      </w:r>
      <w:r w:rsidRPr="005E30C2">
        <w:rPr>
          <w:rFonts w:ascii="Tahoma" w:hAnsi="Tahoma" w:cs="Tahoma"/>
          <w:sz w:val="22"/>
          <w:szCs w:val="22"/>
        </w:rPr>
        <w:t>e je vsem vlagateljem, katerih vloga je ustrezala kriterijem javnega razpisa, sorazmerno zmanjš</w:t>
      </w:r>
      <w:r>
        <w:rPr>
          <w:rFonts w:ascii="Tahoma" w:hAnsi="Tahoma" w:cs="Tahoma"/>
          <w:sz w:val="22"/>
          <w:szCs w:val="22"/>
        </w:rPr>
        <w:t>al</w:t>
      </w:r>
      <w:r w:rsidRPr="005E30C2">
        <w:rPr>
          <w:rFonts w:ascii="Tahoma" w:hAnsi="Tahoma" w:cs="Tahoma"/>
          <w:sz w:val="22"/>
          <w:szCs w:val="22"/>
        </w:rPr>
        <w:t xml:space="preserve"> delež subvencije</w:t>
      </w:r>
      <w:r w:rsidR="00F96BEB">
        <w:rPr>
          <w:rFonts w:ascii="Tahoma" w:hAnsi="Tahoma" w:cs="Tahoma"/>
          <w:sz w:val="22"/>
          <w:szCs w:val="22"/>
        </w:rPr>
        <w:t>, zato</w:t>
      </w:r>
      <w:r w:rsidR="00D3034C">
        <w:rPr>
          <w:rFonts w:ascii="Tahoma" w:hAnsi="Tahoma" w:cs="Tahoma"/>
          <w:sz w:val="22"/>
          <w:szCs w:val="22"/>
        </w:rPr>
        <w:t xml:space="preserve"> menimo, da</w:t>
      </w:r>
      <w:r>
        <w:rPr>
          <w:rFonts w:ascii="Tahoma" w:hAnsi="Tahoma" w:cs="Tahoma"/>
          <w:sz w:val="22"/>
          <w:szCs w:val="22"/>
        </w:rPr>
        <w:t xml:space="preserve"> </w:t>
      </w:r>
      <w:r w:rsidR="00F96BEB">
        <w:rPr>
          <w:rFonts w:ascii="Tahoma" w:hAnsi="Tahoma" w:cs="Tahoma"/>
          <w:sz w:val="22"/>
          <w:szCs w:val="22"/>
        </w:rPr>
        <w:t>je 8. členu</w:t>
      </w:r>
      <w:r>
        <w:rPr>
          <w:rFonts w:ascii="Tahoma" w:hAnsi="Tahoma" w:cs="Tahoma"/>
          <w:sz w:val="22"/>
          <w:szCs w:val="22"/>
        </w:rPr>
        <w:t xml:space="preserve"> </w:t>
      </w:r>
      <w:r w:rsidR="00F96BEB">
        <w:rPr>
          <w:rFonts w:ascii="Tahoma" w:hAnsi="Tahoma" w:cs="Tahoma"/>
          <w:sz w:val="22"/>
          <w:szCs w:val="22"/>
        </w:rPr>
        <w:t>Pravilnika smiselno dodati navedeno besedilo.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E30C2" w:rsidRDefault="005E30C2" w:rsidP="005E30C2">
      <w:pPr>
        <w:jc w:val="both"/>
        <w:rPr>
          <w:rFonts w:ascii="Tahoma" w:hAnsi="Tahoma" w:cs="Tahoma"/>
          <w:sz w:val="22"/>
          <w:szCs w:val="22"/>
        </w:rPr>
      </w:pPr>
    </w:p>
    <w:p w:rsidR="00F96BEB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člen Predloga pravilnika določa, da se 10. člen Pravilnika spremeni tako, da se glasi:</w:t>
      </w:r>
      <w:r w:rsidRPr="004657B3">
        <w:rPr>
          <w:rFonts w:ascii="Tahoma" w:hAnsi="Tahoma" w:cs="Tahoma"/>
          <w:sz w:val="22"/>
          <w:szCs w:val="22"/>
        </w:rPr>
        <w:tab/>
      </w:r>
    </w:p>
    <w:p w:rsidR="002A3675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Postopek se prične s potrditvijo javnega razpisa in razpisne dokumentacije s strani pristojne </w:t>
      </w:r>
      <w:r>
        <w:rPr>
          <w:rFonts w:ascii="Tahoma" w:hAnsi="Tahoma" w:cs="Tahoma"/>
          <w:sz w:val="22"/>
          <w:szCs w:val="22"/>
        </w:rPr>
        <w:t>komisije iz 14. člena tega pravilnika."</w:t>
      </w:r>
    </w:p>
    <w:p w:rsidR="00F96BEB" w:rsidRPr="004657B3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Spremembo predlagamo, ker </w:t>
      </w:r>
      <w:r w:rsidR="006042A4" w:rsidRPr="006042A4">
        <w:rPr>
          <w:rFonts w:ascii="Tahoma" w:hAnsi="Tahoma" w:cs="Tahoma"/>
          <w:sz w:val="22"/>
          <w:szCs w:val="22"/>
        </w:rPr>
        <w:t>Pravilnik o postopkih za izvrševanje proračuna RS (Ur. list RS, št. 50/07 in spremembe) v 218. členu med drugim določa,</w:t>
      </w:r>
      <w:r w:rsidR="006042A4">
        <w:rPr>
          <w:rFonts w:ascii="Tahoma" w:hAnsi="Tahoma" w:cs="Tahoma"/>
          <w:sz w:val="22"/>
          <w:szCs w:val="22"/>
        </w:rPr>
        <w:t xml:space="preserve"> da p</w:t>
      </w:r>
      <w:r w:rsidR="006042A4" w:rsidRPr="006042A4">
        <w:rPr>
          <w:rFonts w:ascii="Tahoma" w:hAnsi="Tahoma" w:cs="Tahoma"/>
          <w:sz w:val="22"/>
          <w:szCs w:val="22"/>
        </w:rPr>
        <w:t>ostopek javnega razpisa za dodelitev sredstev vodi komisija, ki jo s pisno odločbo imenuje predstojnik neposrednega uporabnika, ki izvaja postopek, ali od njega pooblaščena oseba</w:t>
      </w:r>
      <w:r>
        <w:rPr>
          <w:rFonts w:ascii="Tahoma" w:hAnsi="Tahoma" w:cs="Tahoma"/>
          <w:sz w:val="22"/>
          <w:szCs w:val="22"/>
        </w:rPr>
        <w:t>, in ne pristojni odbor občinskega sveta</w:t>
      </w:r>
      <w:r w:rsidR="00D3034C">
        <w:rPr>
          <w:rFonts w:ascii="Tahoma" w:hAnsi="Tahoma" w:cs="Tahoma"/>
          <w:sz w:val="22"/>
          <w:szCs w:val="22"/>
        </w:rPr>
        <w:t xml:space="preserve"> kot je bilo sedaj določeno v Pravilniku</w:t>
      </w:r>
      <w:r>
        <w:rPr>
          <w:rFonts w:ascii="Tahoma" w:hAnsi="Tahoma" w:cs="Tahoma"/>
          <w:sz w:val="22"/>
          <w:szCs w:val="22"/>
        </w:rPr>
        <w:t>.</w:t>
      </w:r>
      <w:r w:rsidR="006042A4">
        <w:rPr>
          <w:rFonts w:ascii="Tahoma" w:hAnsi="Tahoma" w:cs="Tahoma"/>
          <w:sz w:val="22"/>
          <w:szCs w:val="22"/>
        </w:rPr>
        <w:t xml:space="preserve"> </w:t>
      </w:r>
    </w:p>
    <w:p w:rsidR="005E30C2" w:rsidRDefault="005E30C2" w:rsidP="00531D11">
      <w:pPr>
        <w:ind w:firstLine="709"/>
        <w:jc w:val="both"/>
        <w:rPr>
          <w:rFonts w:ascii="Tahoma" w:hAnsi="Tahoma" w:cs="Tahoma"/>
          <w:sz w:val="22"/>
          <w:szCs w:val="22"/>
        </w:rPr>
      </w:pPr>
    </w:p>
    <w:p w:rsidR="00F96BEB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člen Predloga pravilnika določa, da se v 14. členu za prvim odstavkom doda besedilo, ki se glasi:</w:t>
      </w:r>
    </w:p>
    <w:p w:rsidR="00F96BEB" w:rsidRDefault="00F96BEB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»Naloge komisije so:</w:t>
      </w:r>
    </w:p>
    <w:p w:rsidR="00F96BEB" w:rsidRDefault="00F96BEB" w:rsidP="00F96BEB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izvedba postopka javnega razpisa,</w:t>
      </w:r>
    </w:p>
    <w:p w:rsidR="00F96BEB" w:rsidRDefault="00F96BEB" w:rsidP="00F96BEB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priprava predloga o višini sredstev za posamezne vlagatelje, ki ga posreduje v potrditev županu,</w:t>
      </w:r>
    </w:p>
    <w:p w:rsidR="00F96BEB" w:rsidRPr="00F96BEB" w:rsidRDefault="00F96BEB" w:rsidP="00F96BEB">
      <w:pPr>
        <w:pStyle w:val="Odstavekseznama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F96BEB">
        <w:rPr>
          <w:rFonts w:ascii="Tahoma" w:hAnsi="Tahoma" w:cs="Tahoma"/>
          <w:sz w:val="22"/>
          <w:szCs w:val="22"/>
        </w:rPr>
        <w:t>druge naloge, ki jih določi župan."</w:t>
      </w:r>
    </w:p>
    <w:p w:rsidR="00F96BEB" w:rsidRDefault="002C2DB9" w:rsidP="00F96B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Glede na to, da nikjer</w:t>
      </w:r>
      <w:r w:rsidR="00F96BEB">
        <w:rPr>
          <w:rFonts w:ascii="Tahoma" w:hAnsi="Tahoma" w:cs="Tahoma"/>
          <w:sz w:val="22"/>
          <w:szCs w:val="22"/>
        </w:rPr>
        <w:t xml:space="preserve"> v Pravilniku</w:t>
      </w:r>
      <w:r>
        <w:rPr>
          <w:rFonts w:ascii="Tahoma" w:hAnsi="Tahoma" w:cs="Tahoma"/>
          <w:sz w:val="22"/>
          <w:szCs w:val="22"/>
        </w:rPr>
        <w:t xml:space="preserve"> niso opredelje</w:t>
      </w:r>
      <w:r w:rsidR="00F96BEB">
        <w:rPr>
          <w:rFonts w:ascii="Tahoma" w:hAnsi="Tahoma" w:cs="Tahoma"/>
          <w:sz w:val="22"/>
          <w:szCs w:val="22"/>
        </w:rPr>
        <w:t>ne naloge komisije, menimo, da jih je smiselno opredeliti v Predlogu pravilnika.</w:t>
      </w:r>
    </w:p>
    <w:p w:rsidR="006042A4" w:rsidRPr="006042A4" w:rsidRDefault="006042A4" w:rsidP="006042A4">
      <w:pPr>
        <w:jc w:val="both"/>
        <w:rPr>
          <w:rFonts w:ascii="Tahoma" w:hAnsi="Tahoma" w:cs="Tahoma"/>
          <w:sz w:val="22"/>
          <w:szCs w:val="22"/>
        </w:rPr>
      </w:pPr>
    </w:p>
    <w:p w:rsidR="00B37036" w:rsidRDefault="00E066CF" w:rsidP="00B3703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B37036">
        <w:rPr>
          <w:rFonts w:ascii="Tahoma" w:hAnsi="Tahoma" w:cs="Tahoma"/>
          <w:sz w:val="22"/>
          <w:szCs w:val="22"/>
        </w:rPr>
        <w:t>. člen Predloga pravilnika določa</w:t>
      </w:r>
      <w:r w:rsidR="00556295">
        <w:rPr>
          <w:rFonts w:ascii="Tahoma" w:hAnsi="Tahoma" w:cs="Tahoma"/>
          <w:sz w:val="22"/>
          <w:szCs w:val="22"/>
        </w:rPr>
        <w:t xml:space="preserve">, da se </w:t>
      </w:r>
      <w:r w:rsidR="00B37036">
        <w:rPr>
          <w:rFonts w:ascii="Tahoma" w:hAnsi="Tahoma" w:cs="Tahoma"/>
          <w:sz w:val="22"/>
          <w:szCs w:val="22"/>
        </w:rPr>
        <w:t>prvi odstavek 15. člena spremeni tako, da se glasi:</w:t>
      </w:r>
    </w:p>
    <w:p w:rsidR="00B37036" w:rsidRDefault="00B37036" w:rsidP="00B3703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Če je vloga nepopolna ali nerazumljiva, komisija pozove vlagatelja, da pomanjkljivosti odpravi v roku </w:t>
      </w:r>
      <w:r>
        <w:rPr>
          <w:rFonts w:ascii="Tahoma" w:hAnsi="Tahoma" w:cs="Tahoma"/>
          <w:sz w:val="22"/>
          <w:szCs w:val="22"/>
        </w:rPr>
        <w:t>15</w:t>
      </w:r>
      <w:r w:rsidRPr="004657B3">
        <w:rPr>
          <w:rFonts w:ascii="Tahoma" w:hAnsi="Tahoma" w:cs="Tahoma"/>
          <w:sz w:val="22"/>
          <w:szCs w:val="22"/>
        </w:rPr>
        <w:t xml:space="preserve"> dni od prejema poziva za dopolnitev.</w:t>
      </w:r>
      <w:r>
        <w:rPr>
          <w:rFonts w:ascii="Tahoma" w:hAnsi="Tahoma" w:cs="Tahoma"/>
          <w:sz w:val="22"/>
          <w:szCs w:val="22"/>
        </w:rPr>
        <w:t>"</w:t>
      </w:r>
    </w:p>
    <w:p w:rsidR="00B37036" w:rsidRPr="004657B3" w:rsidRDefault="00B772FE" w:rsidP="00B37036">
      <w:pPr>
        <w:jc w:val="both"/>
        <w:rPr>
          <w:rFonts w:ascii="Tahoma" w:hAnsi="Tahoma" w:cs="Tahoma"/>
          <w:sz w:val="22"/>
          <w:szCs w:val="22"/>
        </w:rPr>
      </w:pPr>
      <w:r w:rsidRPr="00615A9B">
        <w:rPr>
          <w:rFonts w:ascii="Tahoma" w:hAnsi="Tahoma" w:cs="Tahoma"/>
          <w:sz w:val="22"/>
          <w:szCs w:val="22"/>
        </w:rPr>
        <w:t xml:space="preserve">Odbor </w:t>
      </w:r>
      <w:r w:rsidR="00615A9B" w:rsidRPr="00615A9B">
        <w:rPr>
          <w:rFonts w:ascii="Tahoma" w:hAnsi="Tahoma" w:cs="Tahoma"/>
          <w:sz w:val="22"/>
          <w:szCs w:val="22"/>
        </w:rPr>
        <w:t xml:space="preserve">za prostor, varstvo okolja </w:t>
      </w:r>
      <w:r w:rsidR="00615A9B">
        <w:rPr>
          <w:rFonts w:ascii="Tahoma" w:hAnsi="Tahoma" w:cs="Tahoma"/>
          <w:sz w:val="22"/>
          <w:szCs w:val="22"/>
        </w:rPr>
        <w:t>in gospodarsko infrastrukturo je na svoji 14. seji, dne 26.07.2012, podal sklep št. 86, da se rok za dopolnitev vlog iz sedanjih 8 dni podaljša na 15 dni.</w:t>
      </w:r>
      <w:r w:rsidR="00C3796A">
        <w:rPr>
          <w:rFonts w:ascii="Tahoma" w:hAnsi="Tahoma" w:cs="Tahoma"/>
          <w:sz w:val="22"/>
          <w:szCs w:val="22"/>
        </w:rPr>
        <w:t xml:space="preserve"> </w:t>
      </w:r>
      <w:r w:rsidR="00B37036">
        <w:rPr>
          <w:rFonts w:ascii="Tahoma" w:hAnsi="Tahoma" w:cs="Tahoma"/>
          <w:sz w:val="22"/>
          <w:szCs w:val="22"/>
        </w:rPr>
        <w:t xml:space="preserve">Glede na to, da tudi </w:t>
      </w:r>
      <w:r w:rsidR="00C3796A" w:rsidRPr="006042A4">
        <w:rPr>
          <w:rFonts w:ascii="Tahoma" w:hAnsi="Tahoma" w:cs="Tahoma"/>
          <w:sz w:val="22"/>
          <w:szCs w:val="22"/>
        </w:rPr>
        <w:t>Pravilnik o postopkih za izvrševanje proračuna RS (Ur. list RS, št. 50/07 in spremembe) v 2</w:t>
      </w:r>
      <w:r w:rsidR="00C3796A">
        <w:rPr>
          <w:rFonts w:ascii="Tahoma" w:hAnsi="Tahoma" w:cs="Tahoma"/>
          <w:sz w:val="22"/>
          <w:szCs w:val="22"/>
        </w:rPr>
        <w:t>24</w:t>
      </w:r>
      <w:r w:rsidR="00C3796A" w:rsidRPr="006042A4">
        <w:rPr>
          <w:rFonts w:ascii="Tahoma" w:hAnsi="Tahoma" w:cs="Tahoma"/>
          <w:sz w:val="22"/>
          <w:szCs w:val="22"/>
        </w:rPr>
        <w:t>. členu med drugim določa,</w:t>
      </w:r>
      <w:r w:rsidR="00C3796A">
        <w:rPr>
          <w:rFonts w:ascii="Tahoma" w:hAnsi="Tahoma" w:cs="Tahoma"/>
          <w:sz w:val="22"/>
          <w:szCs w:val="22"/>
        </w:rPr>
        <w:t xml:space="preserve"> da rok za dopolnitev vlog ne sme biti daljši od 15 dni</w:t>
      </w:r>
      <w:r w:rsidR="00B37036">
        <w:rPr>
          <w:rFonts w:ascii="Tahoma" w:hAnsi="Tahoma" w:cs="Tahoma"/>
          <w:sz w:val="22"/>
          <w:szCs w:val="22"/>
        </w:rPr>
        <w:t xml:space="preserve">, </w:t>
      </w:r>
      <w:r w:rsidR="00C3796A">
        <w:rPr>
          <w:rFonts w:ascii="Tahoma" w:hAnsi="Tahoma" w:cs="Tahoma"/>
          <w:sz w:val="22"/>
          <w:szCs w:val="22"/>
        </w:rPr>
        <w:t>predlagamo</w:t>
      </w:r>
      <w:r w:rsidR="00B37036">
        <w:rPr>
          <w:rFonts w:ascii="Tahoma" w:hAnsi="Tahoma" w:cs="Tahoma"/>
          <w:sz w:val="22"/>
          <w:szCs w:val="22"/>
        </w:rPr>
        <w:t xml:space="preserve"> </w:t>
      </w:r>
      <w:r w:rsidR="00556295">
        <w:rPr>
          <w:rFonts w:ascii="Tahoma" w:hAnsi="Tahoma" w:cs="Tahoma"/>
          <w:sz w:val="22"/>
          <w:szCs w:val="22"/>
        </w:rPr>
        <w:t xml:space="preserve">maksimalno </w:t>
      </w:r>
      <w:r w:rsidR="00B37036">
        <w:rPr>
          <w:rFonts w:ascii="Tahoma" w:hAnsi="Tahoma" w:cs="Tahoma"/>
          <w:sz w:val="22"/>
          <w:szCs w:val="22"/>
        </w:rPr>
        <w:t>podaljšanje roka za dopolnitev vloge.</w:t>
      </w:r>
    </w:p>
    <w:p w:rsidR="00C3796A" w:rsidRPr="004657B3" w:rsidRDefault="00C3796A" w:rsidP="00C3796A">
      <w:pPr>
        <w:jc w:val="both"/>
        <w:rPr>
          <w:rFonts w:ascii="Tahoma" w:hAnsi="Tahoma" w:cs="Tahoma"/>
          <w:sz w:val="22"/>
          <w:szCs w:val="22"/>
        </w:rPr>
      </w:pPr>
    </w:p>
    <w:p w:rsidR="00717CB9" w:rsidRDefault="00E066CF" w:rsidP="00717CB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717CB9">
        <w:rPr>
          <w:rFonts w:ascii="Tahoma" w:hAnsi="Tahoma" w:cs="Tahoma"/>
          <w:sz w:val="22"/>
          <w:szCs w:val="22"/>
        </w:rPr>
        <w:t>. člen Predloga pravilnika določa, da se tretji odstavek 17. člena spremeni tako, da se glasi:</w:t>
      </w:r>
    </w:p>
    <w:p w:rsidR="00717CB9" w:rsidRPr="004657B3" w:rsidRDefault="00717CB9" w:rsidP="00717CB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 xml:space="preserve">Upravičenec je dolžan takoj vrniti dodeljena finančna sredstva </w:t>
      </w:r>
      <w:r>
        <w:rPr>
          <w:rFonts w:ascii="Tahoma" w:hAnsi="Tahoma" w:cs="Tahoma"/>
          <w:sz w:val="22"/>
          <w:szCs w:val="22"/>
        </w:rPr>
        <w:t>skupaj z zakonitimi</w:t>
      </w:r>
      <w:r w:rsidR="000371C0">
        <w:rPr>
          <w:rFonts w:ascii="Tahoma" w:hAnsi="Tahoma" w:cs="Tahoma"/>
          <w:sz w:val="22"/>
          <w:szCs w:val="22"/>
        </w:rPr>
        <w:t xml:space="preserve"> zamudnimi</w:t>
      </w:r>
      <w:r>
        <w:rPr>
          <w:rFonts w:ascii="Tahoma" w:hAnsi="Tahoma" w:cs="Tahoma"/>
          <w:sz w:val="22"/>
          <w:szCs w:val="22"/>
        </w:rPr>
        <w:t xml:space="preserve"> obrestmi od dneva izplačila</w:t>
      </w:r>
      <w:r w:rsidRPr="004657B3">
        <w:rPr>
          <w:rFonts w:ascii="Tahoma" w:hAnsi="Tahoma" w:cs="Tahoma"/>
          <w:sz w:val="22"/>
          <w:szCs w:val="22"/>
        </w:rPr>
        <w:t xml:space="preserve"> v primeru:</w:t>
      </w:r>
    </w:p>
    <w:p w:rsidR="00717CB9" w:rsidRPr="00717CB9" w:rsidRDefault="00717CB9" w:rsidP="00717CB9">
      <w:pPr>
        <w:pStyle w:val="Odstavekseznama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717CB9">
        <w:rPr>
          <w:rFonts w:ascii="Tahoma" w:hAnsi="Tahoma" w:cs="Tahoma"/>
          <w:sz w:val="22"/>
          <w:szCs w:val="22"/>
        </w:rPr>
        <w:t>zamolčanja resničnih dejstev ali posredovanja lažnih podatkov, ki bi vplivali na dodelitev sredstev,</w:t>
      </w:r>
    </w:p>
    <w:p w:rsidR="0086042D" w:rsidRPr="00717CB9" w:rsidRDefault="00717CB9" w:rsidP="00717CB9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717CB9">
        <w:rPr>
          <w:rFonts w:ascii="Tahoma" w:hAnsi="Tahoma" w:cs="Tahoma"/>
          <w:sz w:val="22"/>
          <w:szCs w:val="22"/>
        </w:rPr>
        <w:t>če se ugotovi, da so sredstva nenamensko porabljena."</w:t>
      </w:r>
    </w:p>
    <w:p w:rsidR="00717CB9" w:rsidRPr="004657B3" w:rsidRDefault="003B0617" w:rsidP="00717CB9">
      <w:pPr>
        <w:jc w:val="both"/>
        <w:rPr>
          <w:rFonts w:ascii="Tahoma" w:hAnsi="Tahoma" w:cs="Tahoma"/>
          <w:sz w:val="22"/>
          <w:szCs w:val="22"/>
        </w:rPr>
      </w:pPr>
      <w:r w:rsidRPr="006042A4">
        <w:rPr>
          <w:rFonts w:ascii="Tahoma" w:hAnsi="Tahoma" w:cs="Tahoma"/>
          <w:sz w:val="22"/>
          <w:szCs w:val="22"/>
        </w:rPr>
        <w:t>Pravilnik o postopkih za izvrševanje proračuna RS (Ur. list RS, št. 50/07 in spremembe) v 2</w:t>
      </w:r>
      <w:r>
        <w:rPr>
          <w:rFonts w:ascii="Tahoma" w:hAnsi="Tahoma" w:cs="Tahoma"/>
          <w:sz w:val="22"/>
          <w:szCs w:val="22"/>
        </w:rPr>
        <w:t>29</w:t>
      </w:r>
      <w:r w:rsidRPr="006042A4">
        <w:rPr>
          <w:rFonts w:ascii="Tahoma" w:hAnsi="Tahoma" w:cs="Tahoma"/>
          <w:sz w:val="22"/>
          <w:szCs w:val="22"/>
        </w:rPr>
        <w:t xml:space="preserve">. členu med drugim </w:t>
      </w:r>
      <w:r>
        <w:rPr>
          <w:rFonts w:ascii="Tahoma" w:hAnsi="Tahoma" w:cs="Tahoma"/>
          <w:sz w:val="22"/>
          <w:szCs w:val="22"/>
        </w:rPr>
        <w:t xml:space="preserve">vsebuje </w:t>
      </w:r>
      <w:r w:rsidRPr="006042A4">
        <w:rPr>
          <w:rFonts w:ascii="Tahoma" w:hAnsi="Tahoma" w:cs="Tahoma"/>
          <w:sz w:val="22"/>
          <w:szCs w:val="22"/>
        </w:rPr>
        <w:t>določ</w:t>
      </w:r>
      <w:r>
        <w:rPr>
          <w:rFonts w:ascii="Tahoma" w:hAnsi="Tahoma" w:cs="Tahoma"/>
          <w:sz w:val="22"/>
          <w:szCs w:val="22"/>
        </w:rPr>
        <w:t>ilo</w:t>
      </w:r>
      <w:r w:rsidRPr="006042A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da mora prejemnik ob nenamenski porabi sredstev, sredstva vrniti v proraču</w:t>
      </w:r>
      <w:r w:rsidR="00717CB9">
        <w:rPr>
          <w:rFonts w:ascii="Tahoma" w:hAnsi="Tahoma" w:cs="Tahoma"/>
          <w:sz w:val="22"/>
          <w:szCs w:val="22"/>
        </w:rPr>
        <w:t>n skupaj z zakonitimi</w:t>
      </w:r>
      <w:r w:rsidR="000371C0">
        <w:rPr>
          <w:rFonts w:ascii="Tahoma" w:hAnsi="Tahoma" w:cs="Tahoma"/>
          <w:sz w:val="22"/>
          <w:szCs w:val="22"/>
        </w:rPr>
        <w:t xml:space="preserve"> zamudnimi</w:t>
      </w:r>
      <w:r w:rsidR="00717CB9">
        <w:rPr>
          <w:rFonts w:ascii="Tahoma" w:hAnsi="Tahoma" w:cs="Tahoma"/>
          <w:sz w:val="22"/>
          <w:szCs w:val="22"/>
        </w:rPr>
        <w:t xml:space="preserve"> obrestmi in ne finančna sredstva revalorizirana z indeksom rasti cen življenjskih stroškov</w:t>
      </w:r>
      <w:r w:rsidR="00556295">
        <w:rPr>
          <w:rFonts w:ascii="Tahoma" w:hAnsi="Tahoma" w:cs="Tahoma"/>
          <w:sz w:val="22"/>
          <w:szCs w:val="22"/>
        </w:rPr>
        <w:t xml:space="preserve"> kot je bilo sedaj določeno v Pravilniku</w:t>
      </w:r>
      <w:r w:rsidR="00717CB9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B772FE" w:rsidRDefault="00B772FE" w:rsidP="00531D11">
      <w:pPr>
        <w:tabs>
          <w:tab w:val="center" w:pos="7106"/>
        </w:tabs>
        <w:jc w:val="both"/>
        <w:rPr>
          <w:rFonts w:ascii="Tahoma" w:hAnsi="Tahoma" w:cs="Tahoma"/>
        </w:rPr>
      </w:pPr>
    </w:p>
    <w:p w:rsidR="00270E16" w:rsidRDefault="00270E16" w:rsidP="00531D11">
      <w:pPr>
        <w:tabs>
          <w:tab w:val="center" w:pos="7106"/>
        </w:tabs>
        <w:jc w:val="both"/>
        <w:rPr>
          <w:rFonts w:ascii="Tahoma" w:hAnsi="Tahoma" w:cs="Tahoma"/>
        </w:rPr>
      </w:pPr>
    </w:p>
    <w:p w:rsidR="00270E16" w:rsidRDefault="00270E16" w:rsidP="00531D11">
      <w:pPr>
        <w:tabs>
          <w:tab w:val="center" w:pos="7106"/>
        </w:tabs>
        <w:jc w:val="both"/>
        <w:rPr>
          <w:rFonts w:ascii="Tahoma" w:hAnsi="Tahoma" w:cs="Tahoma"/>
        </w:rPr>
      </w:pPr>
    </w:p>
    <w:p w:rsidR="00E066CF" w:rsidRDefault="00E066CF" w:rsidP="00E066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6. člen Predloga pravilnika določa, da se v 19. členu se na koncu stavka doda besedilo tako, da se člen glasi:</w:t>
      </w:r>
    </w:p>
    <w:p w:rsidR="00E066CF" w:rsidRDefault="00E066CF" w:rsidP="00E066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"</w:t>
      </w:r>
      <w:r w:rsidRPr="004657B3">
        <w:rPr>
          <w:rFonts w:ascii="Tahoma" w:hAnsi="Tahoma" w:cs="Tahoma"/>
          <w:sz w:val="22"/>
          <w:szCs w:val="22"/>
        </w:rPr>
        <w:t>Za vsa vprašanja postopka, ki niso določena v tem pravilniku, se smiselno uporabljajo določbe Zakona o splošn</w:t>
      </w:r>
      <w:r>
        <w:rPr>
          <w:rFonts w:ascii="Tahoma" w:hAnsi="Tahoma" w:cs="Tahoma"/>
          <w:sz w:val="22"/>
          <w:szCs w:val="22"/>
        </w:rPr>
        <w:t>em upravnem postopku in Pravilnika o postopkih za izvrševanje proračuna Republike Slovenije."</w:t>
      </w:r>
    </w:p>
    <w:p w:rsidR="00E066CF" w:rsidRPr="004657B3" w:rsidRDefault="00E066CF" w:rsidP="00E066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Dodano besedilo predlagamo, ker se</w:t>
      </w:r>
      <w:r w:rsidRPr="006042A4">
        <w:rPr>
          <w:rFonts w:ascii="Tahoma" w:hAnsi="Tahoma" w:cs="Tahoma"/>
          <w:sz w:val="22"/>
          <w:szCs w:val="22"/>
        </w:rPr>
        <w:t xml:space="preserve"> </w:t>
      </w:r>
      <w:r w:rsidR="00F8117A" w:rsidRPr="006042A4">
        <w:rPr>
          <w:rFonts w:ascii="Tahoma" w:hAnsi="Tahoma" w:cs="Tahoma"/>
          <w:sz w:val="22"/>
          <w:szCs w:val="22"/>
        </w:rPr>
        <w:t>Pravilnik o postopkih za izvrševanje proračuna RS (Ur. list RS, št. 50/07 in spremembe)</w:t>
      </w:r>
      <w:r>
        <w:rPr>
          <w:rFonts w:ascii="Tahoma" w:hAnsi="Tahoma" w:cs="Tahoma"/>
          <w:sz w:val="22"/>
          <w:szCs w:val="22"/>
        </w:rPr>
        <w:t xml:space="preserve"> smiselno uporablja tudi za občine </w:t>
      </w:r>
      <w:r w:rsidR="001361BC">
        <w:rPr>
          <w:rFonts w:ascii="Tahoma" w:hAnsi="Tahoma" w:cs="Tahoma"/>
          <w:sz w:val="22"/>
          <w:szCs w:val="22"/>
        </w:rPr>
        <w:t>in ureja postopke za dodelitev sredstev subvencij</w:t>
      </w:r>
      <w:r>
        <w:rPr>
          <w:rFonts w:ascii="Tahoma" w:hAnsi="Tahoma" w:cs="Tahoma"/>
          <w:sz w:val="22"/>
          <w:szCs w:val="22"/>
        </w:rPr>
        <w:t>.</w:t>
      </w:r>
      <w:r w:rsidR="001361BC">
        <w:rPr>
          <w:rFonts w:ascii="Tahoma" w:hAnsi="Tahoma" w:cs="Tahoma"/>
          <w:sz w:val="22"/>
          <w:szCs w:val="22"/>
        </w:rPr>
        <w:t xml:space="preserve"> </w:t>
      </w:r>
    </w:p>
    <w:p w:rsidR="00556295" w:rsidRDefault="00556295" w:rsidP="00531D11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</w:p>
    <w:p w:rsidR="0086042D" w:rsidRPr="004657B3" w:rsidRDefault="00B43C6B" w:rsidP="00531D11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Glede na navedeno predlagamo, da </w:t>
      </w:r>
      <w:r w:rsidRPr="004657B3">
        <w:rPr>
          <w:rFonts w:ascii="Tahoma" w:hAnsi="Tahoma" w:cs="Tahoma"/>
          <w:sz w:val="22"/>
          <w:szCs w:val="22"/>
        </w:rPr>
        <w:t>Občinsk</w:t>
      </w:r>
      <w:r>
        <w:rPr>
          <w:rFonts w:ascii="Tahoma" w:hAnsi="Tahoma" w:cs="Tahoma"/>
          <w:sz w:val="22"/>
          <w:szCs w:val="22"/>
        </w:rPr>
        <w:t>i svet v skladu z določili</w:t>
      </w:r>
      <w:r w:rsidR="0086042D" w:rsidRPr="004657B3">
        <w:rPr>
          <w:rFonts w:ascii="Tahoma" w:hAnsi="Tahoma" w:cs="Tahoma"/>
          <w:sz w:val="22"/>
          <w:szCs w:val="22"/>
        </w:rPr>
        <w:t xml:space="preserve"> 18. člena Statuta Občine Žirovnica (Ur. list RS, št. 23/99, </w:t>
      </w:r>
      <w:r>
        <w:rPr>
          <w:rFonts w:ascii="Tahoma" w:hAnsi="Tahoma" w:cs="Tahoma"/>
          <w:sz w:val="22"/>
          <w:szCs w:val="22"/>
        </w:rPr>
        <w:t>55/11-UPB1 in 76/12</w:t>
      </w:r>
      <w:r w:rsidR="0086042D" w:rsidRPr="004657B3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obravnava predloženo gradivo in sprejme</w:t>
      </w:r>
      <w:r w:rsidR="0086042D" w:rsidRPr="004657B3">
        <w:rPr>
          <w:rFonts w:ascii="Tahoma" w:hAnsi="Tahoma" w:cs="Tahoma"/>
          <w:sz w:val="22"/>
          <w:szCs w:val="22"/>
        </w:rPr>
        <w:t xml:space="preserve"> naslednj</w:t>
      </w:r>
      <w:r w:rsidR="0038378A" w:rsidRPr="004657B3">
        <w:rPr>
          <w:rFonts w:ascii="Tahoma" w:hAnsi="Tahoma" w:cs="Tahoma"/>
          <w:sz w:val="22"/>
          <w:szCs w:val="22"/>
        </w:rPr>
        <w:t>i</w:t>
      </w: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</w:rPr>
      </w:pPr>
    </w:p>
    <w:p w:rsidR="0086042D" w:rsidRPr="004657B3" w:rsidRDefault="00531D11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  <w:b/>
          <w:sz w:val="22"/>
          <w:szCs w:val="22"/>
        </w:rPr>
        <w:t>SKLEP</w:t>
      </w: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86042D" w:rsidRPr="00B43C6B" w:rsidRDefault="0086042D" w:rsidP="00B43C6B">
      <w:pPr>
        <w:tabs>
          <w:tab w:val="left" w:pos="-284"/>
        </w:tabs>
        <w:jc w:val="both"/>
        <w:rPr>
          <w:rFonts w:ascii="Tahoma" w:hAnsi="Tahoma" w:cs="Tahoma"/>
          <w:b/>
          <w:sz w:val="22"/>
          <w:szCs w:val="22"/>
        </w:rPr>
      </w:pPr>
      <w:r w:rsidRPr="00B43C6B">
        <w:rPr>
          <w:rFonts w:ascii="Tahoma" w:hAnsi="Tahoma" w:cs="Tahoma"/>
          <w:b/>
          <w:sz w:val="22"/>
          <w:szCs w:val="22"/>
        </w:rPr>
        <w:t xml:space="preserve">Sprejme se </w:t>
      </w:r>
      <w:r w:rsidR="0038378A" w:rsidRPr="00B43C6B">
        <w:rPr>
          <w:rFonts w:ascii="Tahoma" w:hAnsi="Tahoma" w:cs="Tahoma"/>
          <w:b/>
          <w:sz w:val="22"/>
          <w:szCs w:val="22"/>
        </w:rPr>
        <w:t>Pravilnik</w:t>
      </w:r>
      <w:r w:rsidR="0067125B" w:rsidRPr="00B43C6B">
        <w:rPr>
          <w:rFonts w:ascii="Tahoma" w:hAnsi="Tahoma" w:cs="Tahoma"/>
          <w:b/>
          <w:sz w:val="22"/>
          <w:szCs w:val="22"/>
        </w:rPr>
        <w:t xml:space="preserve"> o spremembah in dopolnitvah </w:t>
      </w:r>
      <w:r w:rsidR="00B31DE0" w:rsidRPr="00B43C6B">
        <w:rPr>
          <w:rFonts w:ascii="Tahoma" w:hAnsi="Tahoma" w:cs="Tahoma"/>
          <w:b/>
          <w:sz w:val="22"/>
          <w:szCs w:val="22"/>
        </w:rPr>
        <w:t>P</w:t>
      </w:r>
      <w:r w:rsidR="0067125B" w:rsidRPr="00B43C6B">
        <w:rPr>
          <w:rFonts w:ascii="Tahoma" w:hAnsi="Tahoma" w:cs="Tahoma"/>
          <w:b/>
          <w:sz w:val="22"/>
          <w:szCs w:val="22"/>
        </w:rPr>
        <w:t>ravilnika</w:t>
      </w:r>
      <w:r w:rsidRPr="00B43C6B">
        <w:rPr>
          <w:rFonts w:ascii="Tahoma" w:hAnsi="Tahoma" w:cs="Tahoma"/>
          <w:b/>
          <w:sz w:val="22"/>
          <w:szCs w:val="22"/>
        </w:rPr>
        <w:t xml:space="preserve"> </w:t>
      </w:r>
      <w:r w:rsidR="00531D11" w:rsidRPr="00B43C6B">
        <w:rPr>
          <w:rFonts w:ascii="Tahoma" w:hAnsi="Tahoma" w:cs="Tahoma"/>
          <w:b/>
          <w:sz w:val="22"/>
          <w:szCs w:val="22"/>
        </w:rPr>
        <w:t>o dodeljevanju finančnih sredstev investicijskim ukrepom za učinkovito rabo energije in izrabo obnovljivih virov energije v gospodinjstvih na območju Občine Žirovnica</w:t>
      </w:r>
      <w:r w:rsidRPr="00B43C6B">
        <w:rPr>
          <w:rFonts w:ascii="Tahoma" w:hAnsi="Tahoma" w:cs="Tahoma"/>
          <w:b/>
          <w:sz w:val="22"/>
          <w:szCs w:val="22"/>
        </w:rPr>
        <w:t>.</w:t>
      </w:r>
    </w:p>
    <w:p w:rsidR="0086042D" w:rsidRPr="004657B3" w:rsidRDefault="0086042D" w:rsidP="00531D11">
      <w:pPr>
        <w:pStyle w:val="Odstavekseznama"/>
        <w:tabs>
          <w:tab w:val="left" w:pos="-284"/>
        </w:tabs>
        <w:jc w:val="both"/>
        <w:rPr>
          <w:rFonts w:ascii="Tahoma" w:hAnsi="Tahoma" w:cs="Tahoma"/>
          <w:b/>
        </w:rPr>
      </w:pP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</w:rPr>
      </w:pPr>
    </w:p>
    <w:p w:rsidR="0086042D" w:rsidRPr="00B43C6B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</w:rPr>
        <w:tab/>
      </w:r>
      <w:r w:rsidRPr="00B43C6B">
        <w:rPr>
          <w:rFonts w:ascii="Tahoma" w:hAnsi="Tahoma" w:cs="Tahoma"/>
          <w:b/>
          <w:sz w:val="22"/>
          <w:szCs w:val="22"/>
        </w:rPr>
        <w:t>Leopold Pogačar</w:t>
      </w:r>
    </w:p>
    <w:p w:rsidR="0086042D" w:rsidRPr="00B43C6B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B43C6B">
        <w:rPr>
          <w:rFonts w:ascii="Tahoma" w:hAnsi="Tahoma" w:cs="Tahoma"/>
          <w:b/>
          <w:sz w:val="22"/>
          <w:szCs w:val="22"/>
        </w:rPr>
        <w:tab/>
        <w:t>ŽUPAN</w:t>
      </w:r>
    </w:p>
    <w:p w:rsidR="0086042D" w:rsidRPr="004657B3" w:rsidRDefault="0086042D" w:rsidP="00531D11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Datum: </w:t>
      </w:r>
      <w:r w:rsidR="0067125B">
        <w:rPr>
          <w:rFonts w:ascii="Tahoma" w:hAnsi="Tahoma" w:cs="Tahoma"/>
          <w:sz w:val="22"/>
          <w:szCs w:val="22"/>
        </w:rPr>
        <w:t>31</w:t>
      </w:r>
      <w:r w:rsidRPr="004657B3">
        <w:rPr>
          <w:rFonts w:ascii="Tahoma" w:hAnsi="Tahoma" w:cs="Tahoma"/>
          <w:sz w:val="22"/>
          <w:szCs w:val="22"/>
        </w:rPr>
        <w:t>.0</w:t>
      </w:r>
      <w:r w:rsidR="0067125B">
        <w:rPr>
          <w:rFonts w:ascii="Tahoma" w:hAnsi="Tahoma" w:cs="Tahoma"/>
          <w:sz w:val="22"/>
          <w:szCs w:val="22"/>
        </w:rPr>
        <w:t>1.2013</w:t>
      </w:r>
    </w:p>
    <w:p w:rsidR="0086042D" w:rsidRPr="004657B3" w:rsidRDefault="00B43C6B" w:rsidP="00531D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Številka: </w:t>
      </w:r>
      <w:r w:rsidRPr="004657B3">
        <w:rPr>
          <w:rFonts w:ascii="Tahoma" w:hAnsi="Tahoma" w:cs="Tahoma"/>
          <w:sz w:val="22"/>
          <w:szCs w:val="22"/>
        </w:rPr>
        <w:t>360-0005/2011</w:t>
      </w:r>
    </w:p>
    <w:p w:rsidR="0086042D" w:rsidRPr="004657B3" w:rsidRDefault="0086042D" w:rsidP="00531D11">
      <w:pPr>
        <w:jc w:val="both"/>
        <w:rPr>
          <w:rFonts w:ascii="Tahoma" w:hAnsi="Tahoma" w:cs="Tahoma"/>
          <w:sz w:val="22"/>
          <w:szCs w:val="22"/>
        </w:rPr>
      </w:pPr>
    </w:p>
    <w:p w:rsidR="0086042D" w:rsidRPr="004657B3" w:rsidRDefault="0086042D" w:rsidP="00531D11">
      <w:pPr>
        <w:jc w:val="both"/>
        <w:rPr>
          <w:rFonts w:ascii="Tahoma" w:hAnsi="Tahoma" w:cs="Tahoma"/>
          <w:sz w:val="22"/>
          <w:szCs w:val="22"/>
        </w:rPr>
      </w:pPr>
    </w:p>
    <w:p w:rsidR="00B43C6B" w:rsidRPr="004657B3" w:rsidRDefault="00B43C6B" w:rsidP="00B43C6B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Pripravila: Saša Mencinger, univ. dipl. inž. geod.                              </w:t>
      </w:r>
      <w:r w:rsidRPr="004657B3">
        <w:rPr>
          <w:rFonts w:ascii="Tahoma" w:hAnsi="Tahoma" w:cs="Tahoma"/>
          <w:sz w:val="22"/>
          <w:szCs w:val="22"/>
        </w:rPr>
        <w:tab/>
      </w:r>
    </w:p>
    <w:p w:rsidR="00610467" w:rsidRDefault="00610467" w:rsidP="00531D11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</w:p>
    <w:p w:rsidR="00610467" w:rsidRPr="000371C0" w:rsidRDefault="000371C0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ČLENI, KI SE SPREMINJAJO:</w:t>
      </w:r>
    </w:p>
    <w:p w:rsidR="0086042D" w:rsidRDefault="0086042D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8. člen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Kriteriji za določitev višine finančnih sredstev za posamezni ukrep se glede na razpoložljiva sredstva v proračunu Občine Žirovnica za posamezno proračunsko leto in število posameznih ukrepov določijo v javnem razpisu.</w:t>
      </w:r>
    </w:p>
    <w:p w:rsidR="000371C0" w:rsidRDefault="000371C0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10. člen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Postopek se prične s potrditvijo javnega razpisa in razpisne dokumentacije s strani pristojnega odbora občinskega sveta.</w:t>
      </w:r>
    </w:p>
    <w:p w:rsidR="000371C0" w:rsidRDefault="000371C0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14. člen</w:t>
      </w:r>
    </w:p>
    <w:p w:rsidR="000371C0" w:rsidRPr="004657B3" w:rsidRDefault="000371C0" w:rsidP="000371C0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Vloge za dodelitev sredstev občinskega proračuna za spodbujanje izvajanja ukrepov učinkovite rabe energije in izrabe obnovljivih virov energije obravnava komisija, ki jo imenuje župan.</w:t>
      </w:r>
    </w:p>
    <w:p w:rsidR="000371C0" w:rsidRDefault="000371C0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15. člen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Če je vloga nepopolna ali nerazumljiva, komisija pozove vlagatelja, da pomanjkljivosti odpravi v roku 8 dni od prejema poziva za dopolnitev.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V kolikor vlagatelj vloge ne dopolni v predpisanem roku, se vloga s sklepom zavrže.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Če vlagatelj pomanjkljivosti odpravi v roku, se šteje, da je bila vloga vložena takrat, ko je bila vložena vloga, s katero so bile odpravljene pomanjkljivosti.</w:t>
      </w:r>
    </w:p>
    <w:p w:rsidR="000371C0" w:rsidRDefault="000371C0" w:rsidP="00531D11">
      <w:pPr>
        <w:jc w:val="both"/>
        <w:rPr>
          <w:rFonts w:ascii="Tahoma" w:hAnsi="Tahoma" w:cs="Tahoma"/>
        </w:rPr>
      </w:pPr>
    </w:p>
    <w:p w:rsidR="00270E16" w:rsidRDefault="00270E16" w:rsidP="00531D11">
      <w:pPr>
        <w:jc w:val="both"/>
        <w:rPr>
          <w:rFonts w:ascii="Tahoma" w:hAnsi="Tahoma" w:cs="Tahoma"/>
        </w:rPr>
      </w:pPr>
    </w:p>
    <w:p w:rsidR="00270E16" w:rsidRDefault="00270E16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lastRenderedPageBreak/>
        <w:t>17. člen</w:t>
      </w:r>
    </w:p>
    <w:p w:rsidR="000371C0" w:rsidRPr="004657B3" w:rsidRDefault="000371C0" w:rsidP="000371C0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Pristojni organ občinske uprave lahko pred izdajo sklepa o dodelitvi finančnih sredstev izvede kontrolo izvedenih investicijskih ukrepov pri upravičencu.</w:t>
      </w:r>
    </w:p>
    <w:p w:rsidR="000371C0" w:rsidRPr="004657B3" w:rsidRDefault="000371C0" w:rsidP="000371C0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V kolikor pristojni občinski organ ugotovi nepravilnosti, upravičenec ni upravičen do finančne spodbude.</w:t>
      </w:r>
    </w:p>
    <w:p w:rsidR="000371C0" w:rsidRPr="004657B3" w:rsidRDefault="000371C0" w:rsidP="000371C0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Upravičenec je dolžan takoj vrniti dodeljena finančna sredstva, revalorizirana z indeksom rasti cen življenjskih stroškov v primeru:</w:t>
      </w:r>
    </w:p>
    <w:p w:rsidR="000371C0" w:rsidRPr="004657B3" w:rsidRDefault="000371C0" w:rsidP="000371C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zamolčanja resničnih dejstev ali posredovanja lažnih podatkov, ki bi vplivali na dodelitev sredstev,</w:t>
      </w:r>
    </w:p>
    <w:p w:rsidR="000371C0" w:rsidRPr="004657B3" w:rsidRDefault="000371C0" w:rsidP="000371C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če se ugotovi, da so sredstva nenamensko porabljena.</w:t>
      </w:r>
    </w:p>
    <w:p w:rsidR="000371C0" w:rsidRDefault="000371C0" w:rsidP="00531D11">
      <w:pPr>
        <w:jc w:val="both"/>
        <w:rPr>
          <w:rFonts w:ascii="Tahoma" w:hAnsi="Tahoma" w:cs="Tahoma"/>
        </w:rPr>
      </w:pPr>
    </w:p>
    <w:p w:rsidR="000371C0" w:rsidRPr="004657B3" w:rsidRDefault="000371C0" w:rsidP="000371C0">
      <w:pPr>
        <w:jc w:val="center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19. člen</w:t>
      </w:r>
    </w:p>
    <w:p w:rsidR="000371C0" w:rsidRPr="004657B3" w:rsidRDefault="000371C0" w:rsidP="000371C0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 xml:space="preserve">        </w:t>
      </w:r>
      <w:r w:rsidRPr="004657B3">
        <w:rPr>
          <w:rFonts w:ascii="Tahoma" w:hAnsi="Tahoma" w:cs="Tahoma"/>
          <w:sz w:val="22"/>
          <w:szCs w:val="22"/>
        </w:rPr>
        <w:tab/>
        <w:t>Za vsa vprašanja postopka, ki niso določena v tem pravilniku, se smiselno uporabljajo določbe Zakona o splošnem upravnem postopku.</w:t>
      </w:r>
    </w:p>
    <w:p w:rsidR="000371C0" w:rsidRPr="004657B3" w:rsidRDefault="000371C0" w:rsidP="00531D11">
      <w:pPr>
        <w:jc w:val="both"/>
        <w:rPr>
          <w:rFonts w:ascii="Tahoma" w:hAnsi="Tahoma" w:cs="Tahoma"/>
        </w:rPr>
      </w:pPr>
    </w:p>
    <w:sectPr w:rsidR="000371C0" w:rsidRPr="004657B3" w:rsidSect="006042A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6113D"/>
    <w:multiLevelType w:val="hybridMultilevel"/>
    <w:tmpl w:val="E3A260E4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161FB"/>
    <w:multiLevelType w:val="hybridMultilevel"/>
    <w:tmpl w:val="5DF60184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65320"/>
    <w:multiLevelType w:val="hybridMultilevel"/>
    <w:tmpl w:val="6FAEC7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A7531"/>
    <w:multiLevelType w:val="hybridMultilevel"/>
    <w:tmpl w:val="00CA96B6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44F80"/>
    <w:multiLevelType w:val="hybridMultilevel"/>
    <w:tmpl w:val="56EE6926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2D"/>
    <w:rsid w:val="000371C0"/>
    <w:rsid w:val="000876AB"/>
    <w:rsid w:val="00125949"/>
    <w:rsid w:val="001361BC"/>
    <w:rsid w:val="00200AB5"/>
    <w:rsid w:val="00270E16"/>
    <w:rsid w:val="002A3675"/>
    <w:rsid w:val="002C2DB9"/>
    <w:rsid w:val="00324DEE"/>
    <w:rsid w:val="00334F30"/>
    <w:rsid w:val="0038378A"/>
    <w:rsid w:val="003B0617"/>
    <w:rsid w:val="003C1899"/>
    <w:rsid w:val="003C5FF2"/>
    <w:rsid w:val="004657B3"/>
    <w:rsid w:val="00531D11"/>
    <w:rsid w:val="00556295"/>
    <w:rsid w:val="00560EEB"/>
    <w:rsid w:val="00587BC7"/>
    <w:rsid w:val="005E30C2"/>
    <w:rsid w:val="006042A4"/>
    <w:rsid w:val="00610467"/>
    <w:rsid w:val="00615A9B"/>
    <w:rsid w:val="00652BD4"/>
    <w:rsid w:val="0067125B"/>
    <w:rsid w:val="0069268E"/>
    <w:rsid w:val="006E2E77"/>
    <w:rsid w:val="006E4B0C"/>
    <w:rsid w:val="006F200C"/>
    <w:rsid w:val="006F697B"/>
    <w:rsid w:val="00717CB9"/>
    <w:rsid w:val="00744343"/>
    <w:rsid w:val="007618F1"/>
    <w:rsid w:val="007635F7"/>
    <w:rsid w:val="0086042D"/>
    <w:rsid w:val="00863FF3"/>
    <w:rsid w:val="00865A94"/>
    <w:rsid w:val="00866318"/>
    <w:rsid w:val="0089497D"/>
    <w:rsid w:val="008B2BD6"/>
    <w:rsid w:val="008C323D"/>
    <w:rsid w:val="008C6D78"/>
    <w:rsid w:val="00933502"/>
    <w:rsid w:val="00A147DE"/>
    <w:rsid w:val="00A47427"/>
    <w:rsid w:val="00AB4A4C"/>
    <w:rsid w:val="00B31DE0"/>
    <w:rsid w:val="00B3638C"/>
    <w:rsid w:val="00B37036"/>
    <w:rsid w:val="00B4165B"/>
    <w:rsid w:val="00B43C6B"/>
    <w:rsid w:val="00B450BB"/>
    <w:rsid w:val="00B45D2F"/>
    <w:rsid w:val="00B772FE"/>
    <w:rsid w:val="00BF60A2"/>
    <w:rsid w:val="00C3796A"/>
    <w:rsid w:val="00CF2C7E"/>
    <w:rsid w:val="00D3034C"/>
    <w:rsid w:val="00E066CF"/>
    <w:rsid w:val="00E457F6"/>
    <w:rsid w:val="00E66C8E"/>
    <w:rsid w:val="00EB5C11"/>
    <w:rsid w:val="00ED203C"/>
    <w:rsid w:val="00F60638"/>
    <w:rsid w:val="00F8117A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42</cp:revision>
  <cp:lastPrinted>2011-05-12T07:41:00Z</cp:lastPrinted>
  <dcterms:created xsi:type="dcterms:W3CDTF">2013-01-31T07:26:00Z</dcterms:created>
  <dcterms:modified xsi:type="dcterms:W3CDTF">2013-02-05T10:58:00Z</dcterms:modified>
</cp:coreProperties>
</file>