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BAD" w:rsidRPr="00A14E1C" w:rsidRDefault="006F4BAD">
      <w:pPr>
        <w:pStyle w:val="Naslov1"/>
        <w:numPr>
          <w:ilvl w:val="0"/>
          <w:numId w:val="0"/>
        </w:numPr>
        <w:ind w:left="432"/>
        <w:jc w:val="center"/>
        <w:rPr>
          <w:rFonts w:ascii="Times New Roman" w:hAnsi="Times New Roman" w:cs="Times New Roman"/>
          <w:color w:val="auto"/>
        </w:rPr>
      </w:pPr>
    </w:p>
    <w:p w:rsidR="00C1213A" w:rsidRPr="00BD37DB" w:rsidRDefault="00C1213A" w:rsidP="00C1213A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RAZVOJNA AGENCIJA SAVINJSKE REGIJE D.O.O. OBVEŠČA, DA JE OBJAVLJEN </w:t>
      </w:r>
      <w:r w:rsidRPr="00BD37DB">
        <w:rPr>
          <w:b/>
          <w:color w:val="000000" w:themeColor="text1"/>
          <w:sz w:val="28"/>
        </w:rPr>
        <w:t>JAVNI RAZPIS</w:t>
      </w:r>
      <w:r>
        <w:rPr>
          <w:b/>
          <w:color w:val="000000" w:themeColor="text1"/>
          <w:sz w:val="28"/>
        </w:rPr>
        <w:t>I</w:t>
      </w:r>
      <w:r w:rsidRPr="00BD37DB">
        <w:rPr>
          <w:b/>
          <w:color w:val="000000" w:themeColor="text1"/>
          <w:sz w:val="28"/>
        </w:rPr>
        <w:t xml:space="preserve"> </w:t>
      </w:r>
      <w:r w:rsidR="00B41455">
        <w:rPr>
          <w:b/>
          <w:color w:val="000000" w:themeColor="text1"/>
          <w:sz w:val="28"/>
        </w:rPr>
        <w:t>KREDITOV</w:t>
      </w:r>
      <w:r w:rsidRPr="00BD37DB">
        <w:rPr>
          <w:b/>
          <w:color w:val="000000" w:themeColor="text1"/>
          <w:sz w:val="28"/>
        </w:rPr>
        <w:t xml:space="preserve"> IN GARANCIJ ZA MIKRO, MALA IN SREDNJA PODJETJA </w:t>
      </w:r>
      <w:r>
        <w:rPr>
          <w:b/>
          <w:color w:val="000000" w:themeColor="text1"/>
          <w:sz w:val="28"/>
        </w:rPr>
        <w:t xml:space="preserve">(MSP) </w:t>
      </w:r>
      <w:r w:rsidRPr="00BD37DB">
        <w:rPr>
          <w:b/>
          <w:color w:val="000000" w:themeColor="text1"/>
          <w:sz w:val="28"/>
        </w:rPr>
        <w:t>V OKVIRU REGIJSK</w:t>
      </w:r>
      <w:r w:rsidR="00B41455">
        <w:rPr>
          <w:b/>
          <w:color w:val="000000" w:themeColor="text1"/>
          <w:sz w:val="28"/>
        </w:rPr>
        <w:t>E</w:t>
      </w:r>
      <w:r w:rsidRPr="00BD37DB">
        <w:rPr>
          <w:b/>
          <w:color w:val="000000" w:themeColor="text1"/>
          <w:sz w:val="28"/>
        </w:rPr>
        <w:t xml:space="preserve"> GARANCIJSK</w:t>
      </w:r>
      <w:r w:rsidR="00B41455">
        <w:rPr>
          <w:b/>
          <w:color w:val="000000" w:themeColor="text1"/>
          <w:sz w:val="28"/>
        </w:rPr>
        <w:t>E</w:t>
      </w:r>
      <w:r>
        <w:rPr>
          <w:b/>
          <w:color w:val="000000" w:themeColor="text1"/>
          <w:sz w:val="28"/>
        </w:rPr>
        <w:t xml:space="preserve"> SHEM</w:t>
      </w:r>
      <w:r w:rsidR="00B41455">
        <w:rPr>
          <w:b/>
          <w:color w:val="000000" w:themeColor="text1"/>
          <w:sz w:val="28"/>
        </w:rPr>
        <w:t>E</w:t>
      </w:r>
      <w:bookmarkStart w:id="0" w:name="_GoBack"/>
      <w:bookmarkEnd w:id="0"/>
      <w:r>
        <w:rPr>
          <w:b/>
          <w:color w:val="000000" w:themeColor="text1"/>
          <w:sz w:val="28"/>
        </w:rPr>
        <w:t xml:space="preserve"> (RGS) </w:t>
      </w:r>
      <w:r w:rsidRPr="00BD37DB">
        <w:rPr>
          <w:b/>
          <w:color w:val="000000" w:themeColor="text1"/>
          <w:sz w:val="28"/>
        </w:rPr>
        <w:t xml:space="preserve">ZA </w:t>
      </w:r>
      <w:r>
        <w:rPr>
          <w:b/>
          <w:color w:val="000000" w:themeColor="text1"/>
          <w:sz w:val="28"/>
        </w:rPr>
        <w:t>SAVINJSKO REGIJO</w:t>
      </w:r>
    </w:p>
    <w:p w:rsidR="00C1213A" w:rsidRDefault="00C1213A" w:rsidP="00C1213A">
      <w:pPr>
        <w:tabs>
          <w:tab w:val="num" w:pos="1440"/>
        </w:tabs>
        <w:spacing w:after="160" w:line="259" w:lineRule="auto"/>
        <w:ind w:left="0" w:right="0" w:firstLine="0"/>
        <w:rPr>
          <w:rFonts w:ascii="Calibri" w:eastAsia="Calibri" w:hAnsi="Calibri" w:cs="Times New Roman"/>
          <w:b/>
          <w:color w:val="auto"/>
          <w:lang w:eastAsia="en-US"/>
        </w:rPr>
      </w:pPr>
    </w:p>
    <w:p w:rsidR="00C1213A" w:rsidRDefault="00C1213A" w:rsidP="00C1213A">
      <w:pPr>
        <w:tabs>
          <w:tab w:val="num" w:pos="1440"/>
        </w:tabs>
        <w:spacing w:after="160" w:line="259" w:lineRule="auto"/>
        <w:ind w:left="0" w:right="0" w:firstLine="0"/>
        <w:rPr>
          <w:rFonts w:ascii="Calibri" w:eastAsia="Calibri" w:hAnsi="Calibri" w:cs="Times New Roman"/>
          <w:color w:val="auto"/>
          <w:lang w:eastAsia="en-US"/>
        </w:rPr>
      </w:pPr>
      <w:r w:rsidRPr="00C1213A">
        <w:rPr>
          <w:rFonts w:ascii="Calibri" w:eastAsia="Calibri" w:hAnsi="Calibri" w:cs="Times New Roman"/>
          <w:b/>
          <w:color w:val="auto"/>
          <w:lang w:eastAsia="en-US"/>
        </w:rPr>
        <w:t>CILJ RAZPISA:</w:t>
      </w:r>
      <w:r w:rsidRPr="00C1213A">
        <w:rPr>
          <w:rFonts w:ascii="Calibri" w:eastAsia="Calibri" w:hAnsi="Calibri" w:cs="Times New Roman"/>
          <w:color w:val="auto"/>
          <w:lang w:eastAsia="en-US"/>
        </w:rPr>
        <w:t xml:space="preserve"> </w:t>
      </w:r>
      <w:r w:rsidRPr="00C1213A">
        <w:rPr>
          <w:rFonts w:ascii="Calibri" w:eastAsia="Calibri" w:hAnsi="Calibri" w:cs="Times New Roman"/>
          <w:b/>
          <w:color w:val="auto"/>
          <w:lang w:eastAsia="en-US"/>
        </w:rPr>
        <w:t>dajanje garancij</w:t>
      </w:r>
      <w:r w:rsidRPr="00C1213A">
        <w:rPr>
          <w:rFonts w:ascii="Calibri" w:eastAsia="Calibri" w:hAnsi="Calibri" w:cs="Times New Roman"/>
          <w:color w:val="auto"/>
          <w:lang w:eastAsia="en-US"/>
        </w:rPr>
        <w:t xml:space="preserve"> na osnovi ugodnih bančnih kreditov </w:t>
      </w:r>
      <w:r w:rsidRPr="00C1213A">
        <w:rPr>
          <w:rFonts w:ascii="Calibri" w:eastAsia="Calibri" w:hAnsi="Calibri" w:cs="Times New Roman"/>
          <w:b/>
          <w:color w:val="auto"/>
          <w:lang w:eastAsia="en-US"/>
        </w:rPr>
        <w:t>za</w:t>
      </w:r>
      <w:r w:rsidRPr="00C1213A">
        <w:rPr>
          <w:rFonts w:ascii="Calibri" w:eastAsia="Calibri" w:hAnsi="Calibri" w:cs="Times New Roman"/>
          <w:color w:val="auto"/>
          <w:lang w:eastAsia="en-US"/>
        </w:rPr>
        <w:t xml:space="preserve"> </w:t>
      </w:r>
      <w:r w:rsidRPr="00C1213A">
        <w:rPr>
          <w:rFonts w:ascii="Calibri" w:eastAsia="Calibri" w:hAnsi="Calibri" w:cs="Times New Roman"/>
          <w:b/>
          <w:color w:val="auto"/>
          <w:lang w:eastAsia="en-US"/>
        </w:rPr>
        <w:t>začetne investicije v opredmetena in neopredmetena osnovna sredstva</w:t>
      </w:r>
      <w:r w:rsidRPr="00C1213A">
        <w:rPr>
          <w:rFonts w:ascii="Calibri" w:eastAsia="Calibri" w:hAnsi="Calibri" w:cs="Times New Roman"/>
          <w:color w:val="auto"/>
          <w:lang w:eastAsia="en-US"/>
        </w:rPr>
        <w:t xml:space="preserve"> ter</w:t>
      </w:r>
      <w:r w:rsidRPr="00C1213A">
        <w:rPr>
          <w:rFonts w:ascii="Calibri" w:eastAsia="Calibri" w:hAnsi="Calibri" w:cs="Times New Roman"/>
          <w:b/>
          <w:color w:val="auto"/>
          <w:lang w:eastAsia="en-US"/>
        </w:rPr>
        <w:t xml:space="preserve"> </w:t>
      </w:r>
      <w:r w:rsidRPr="00C1213A">
        <w:rPr>
          <w:rFonts w:ascii="Calibri" w:eastAsia="Calibri" w:hAnsi="Calibri" w:cs="Times New Roman"/>
          <w:b/>
          <w:color w:val="auto"/>
          <w:u w:val="single"/>
          <w:lang w:eastAsia="en-US"/>
        </w:rPr>
        <w:t>obratna sredstva</w:t>
      </w:r>
      <w:r w:rsidRPr="00C1213A">
        <w:rPr>
          <w:rFonts w:ascii="Calibri" w:eastAsia="Calibri" w:hAnsi="Calibri" w:cs="Times New Roman"/>
          <w:b/>
          <w:color w:val="auto"/>
          <w:lang w:eastAsia="en-US"/>
        </w:rPr>
        <w:t xml:space="preserve"> (do 20% kredita na osnovi garancije)</w:t>
      </w:r>
      <w:r w:rsidRPr="00C1213A">
        <w:rPr>
          <w:rFonts w:ascii="Calibri" w:eastAsia="Calibri" w:hAnsi="Calibri" w:cs="Times New Roman"/>
          <w:color w:val="auto"/>
          <w:lang w:eastAsia="en-US"/>
        </w:rPr>
        <w:t xml:space="preserve">. Namen je </w:t>
      </w:r>
      <w:r w:rsidRPr="00C1213A">
        <w:rPr>
          <w:rFonts w:ascii="Calibri" w:eastAsia="Calibri" w:hAnsi="Calibri" w:cs="Times New Roman"/>
          <w:b/>
          <w:color w:val="auto"/>
          <w:u w:val="single"/>
          <w:lang w:eastAsia="en-US"/>
        </w:rPr>
        <w:t>omogočiti dostop do posojil tudi MSP, ki nimajo zadostnih lastnih virov za zavarovanje posojil</w:t>
      </w:r>
      <w:r w:rsidRPr="00C1213A">
        <w:rPr>
          <w:rFonts w:ascii="Calibri" w:eastAsia="Calibri" w:hAnsi="Calibri" w:cs="Times New Roman"/>
          <w:b/>
          <w:color w:val="auto"/>
          <w:lang w:eastAsia="en-US"/>
        </w:rPr>
        <w:t>.</w:t>
      </w:r>
      <w:r w:rsidRPr="00C1213A">
        <w:rPr>
          <w:rFonts w:ascii="Calibri" w:eastAsia="Calibri" w:hAnsi="Calibri" w:cs="Times New Roman"/>
          <w:color w:val="auto"/>
          <w:lang w:eastAsia="en-US"/>
        </w:rPr>
        <w:t xml:space="preserve"> </w:t>
      </w:r>
    </w:p>
    <w:p w:rsidR="00C1213A" w:rsidRDefault="007C0AA7" w:rsidP="00C1213A">
      <w:pPr>
        <w:tabs>
          <w:tab w:val="num" w:pos="1440"/>
        </w:tabs>
        <w:spacing w:after="160" w:line="259" w:lineRule="auto"/>
        <w:ind w:left="0" w:right="0" w:firstLine="0"/>
        <w:rPr>
          <w:rFonts w:ascii="Calibri" w:eastAsia="Calibri" w:hAnsi="Calibri" w:cs="Times New Roman"/>
          <w:color w:val="auto"/>
          <w:lang w:eastAsia="en-US"/>
        </w:rPr>
      </w:pPr>
      <w:r w:rsidRPr="007C0AA7">
        <w:rPr>
          <w:noProof/>
        </w:rPr>
        <w:pict>
          <v:rect id="Pravokotnik 28" o:spid="_x0000_s1026" style="position:absolute;left:0;text-align:left;margin-left:-.3pt;margin-top:11.45pt;width:475.6pt;height:293.25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" fillcolor="#e2efd9 [665]" strokecolor="#1f4d78 [1604]" strokeweight="1pt">
            <v:textbox>
              <w:txbxContent>
                <w:p w:rsidR="00C1213A" w:rsidRPr="003C5D16" w:rsidRDefault="00C1213A" w:rsidP="00C1213A">
                  <w:pPr>
                    <w:tabs>
                      <w:tab w:val="num" w:pos="1440"/>
                    </w:tabs>
                    <w:rPr>
                      <w:b/>
                      <w:color w:val="000000" w:themeColor="text1"/>
                    </w:rPr>
                  </w:pPr>
                  <w:r w:rsidRPr="003C5D16">
                    <w:rPr>
                      <w:b/>
                      <w:color w:val="000000" w:themeColor="text1"/>
                    </w:rPr>
                    <w:t>KREDITNI POGOJI:</w:t>
                  </w:r>
                </w:p>
                <w:p w:rsidR="00C1213A" w:rsidRPr="00C1213A" w:rsidRDefault="00C1213A" w:rsidP="00C1213A">
                  <w:pPr>
                    <w:numPr>
                      <w:ilvl w:val="0"/>
                      <w:numId w:val="55"/>
                    </w:numPr>
                    <w:tabs>
                      <w:tab w:val="num" w:pos="1440"/>
                    </w:tabs>
                    <w:spacing w:after="160" w:line="259" w:lineRule="auto"/>
                    <w:ind w:right="0"/>
                    <w:rPr>
                      <w:rFonts w:asciiTheme="minorHAnsi" w:hAnsiTheme="minorHAnsi"/>
                      <w:color w:val="000000" w:themeColor="text1"/>
                    </w:rPr>
                  </w:pPr>
                  <w:r w:rsidRPr="00C1213A">
                    <w:rPr>
                      <w:rFonts w:asciiTheme="minorHAnsi" w:hAnsiTheme="minorHAnsi"/>
                      <w:color w:val="000000" w:themeColor="text1"/>
                    </w:rPr>
                    <w:t xml:space="preserve">garancija v višini </w:t>
                  </w:r>
                  <w:r w:rsidRPr="00C1213A">
                    <w:rPr>
                      <w:rFonts w:asciiTheme="minorHAnsi" w:hAnsiTheme="minorHAnsi"/>
                      <w:b/>
                      <w:bCs/>
                      <w:color w:val="000000" w:themeColor="text1"/>
                    </w:rPr>
                    <w:t>50% odobrenega bančnega kredita,</w:t>
                  </w:r>
                </w:p>
                <w:p w:rsidR="00C1213A" w:rsidRPr="00C1213A" w:rsidRDefault="00C1213A" w:rsidP="00C1213A">
                  <w:pPr>
                    <w:numPr>
                      <w:ilvl w:val="0"/>
                      <w:numId w:val="55"/>
                    </w:numPr>
                    <w:tabs>
                      <w:tab w:val="num" w:pos="1440"/>
                    </w:tabs>
                    <w:spacing w:after="160" w:line="259" w:lineRule="auto"/>
                    <w:ind w:right="0"/>
                    <w:rPr>
                      <w:rFonts w:asciiTheme="minorHAnsi" w:hAnsiTheme="minorHAnsi"/>
                      <w:color w:val="000000" w:themeColor="text1"/>
                    </w:rPr>
                  </w:pPr>
                  <w:r w:rsidRPr="00C1213A">
                    <w:rPr>
                      <w:rFonts w:asciiTheme="minorHAnsi" w:hAnsiTheme="minorHAnsi"/>
                      <w:color w:val="000000" w:themeColor="text1"/>
                    </w:rPr>
                    <w:t xml:space="preserve">RGS </w:t>
                  </w:r>
                  <w:r>
                    <w:rPr>
                      <w:rFonts w:asciiTheme="minorHAnsi" w:hAnsiTheme="minorHAnsi"/>
                      <w:color w:val="000000" w:themeColor="text1"/>
                    </w:rPr>
                    <w:t xml:space="preserve">Savinjske regije </w:t>
                  </w:r>
                  <w:r w:rsidRPr="00C1213A">
                    <w:rPr>
                      <w:rFonts w:asciiTheme="minorHAnsi" w:hAnsiTheme="minorHAnsi"/>
                      <w:color w:val="000000" w:themeColor="text1"/>
                    </w:rPr>
                    <w:t xml:space="preserve">deluje po pravilu </w:t>
                  </w:r>
                  <w:r w:rsidRPr="00C1213A">
                    <w:rPr>
                      <w:rFonts w:asciiTheme="minorHAnsi" w:hAnsiTheme="minorHAnsi"/>
                      <w:b/>
                      <w:bCs/>
                      <w:color w:val="000000" w:themeColor="text1"/>
                    </w:rPr>
                    <w:t xml:space="preserve">de </w:t>
                  </w:r>
                  <w:proofErr w:type="spellStart"/>
                  <w:r w:rsidRPr="00C1213A">
                    <w:rPr>
                      <w:rFonts w:asciiTheme="minorHAnsi" w:hAnsiTheme="minorHAnsi"/>
                      <w:b/>
                      <w:bCs/>
                      <w:color w:val="000000" w:themeColor="text1"/>
                    </w:rPr>
                    <w:t>minimis</w:t>
                  </w:r>
                  <w:proofErr w:type="spellEnd"/>
                  <w:r w:rsidRPr="00C1213A">
                    <w:rPr>
                      <w:rFonts w:asciiTheme="minorHAnsi" w:hAnsiTheme="minorHAnsi"/>
                      <w:b/>
                      <w:bCs/>
                      <w:color w:val="000000" w:themeColor="text1"/>
                    </w:rPr>
                    <w:t xml:space="preserve"> </w:t>
                  </w:r>
                </w:p>
                <w:p w:rsidR="00C1213A" w:rsidRPr="00C1213A" w:rsidRDefault="00C1213A" w:rsidP="00C1213A">
                  <w:pPr>
                    <w:numPr>
                      <w:ilvl w:val="0"/>
                      <w:numId w:val="55"/>
                    </w:numPr>
                    <w:tabs>
                      <w:tab w:val="num" w:pos="1440"/>
                    </w:tabs>
                    <w:spacing w:after="160" w:line="259" w:lineRule="auto"/>
                    <w:ind w:right="0"/>
                    <w:rPr>
                      <w:rFonts w:asciiTheme="minorHAnsi" w:hAnsiTheme="minorHAnsi"/>
                      <w:color w:val="000000" w:themeColor="text1"/>
                    </w:rPr>
                  </w:pPr>
                  <w:r w:rsidRPr="00C1213A">
                    <w:rPr>
                      <w:rFonts w:asciiTheme="minorHAnsi" w:hAnsiTheme="minorHAnsi"/>
                      <w:color w:val="000000" w:themeColor="text1"/>
                    </w:rPr>
                    <w:t xml:space="preserve">najnižji znesek kredita je </w:t>
                  </w:r>
                  <w:r w:rsidRPr="00C1213A">
                    <w:rPr>
                      <w:rFonts w:asciiTheme="minorHAnsi" w:hAnsiTheme="minorHAnsi"/>
                      <w:b/>
                      <w:bCs/>
                      <w:color w:val="000000" w:themeColor="text1"/>
                    </w:rPr>
                    <w:t>8.000 EUR</w:t>
                  </w:r>
                  <w:r w:rsidRPr="00C1213A">
                    <w:rPr>
                      <w:rFonts w:asciiTheme="minorHAnsi" w:hAnsiTheme="minorHAnsi"/>
                      <w:color w:val="000000" w:themeColor="text1"/>
                    </w:rPr>
                    <w:t xml:space="preserve">, najvišji pa </w:t>
                  </w:r>
                  <w:r w:rsidRPr="00C1213A">
                    <w:rPr>
                      <w:rFonts w:asciiTheme="minorHAnsi" w:hAnsiTheme="minorHAnsi"/>
                      <w:b/>
                      <w:bCs/>
                      <w:color w:val="000000" w:themeColor="text1"/>
                    </w:rPr>
                    <w:t>150.000 EUR,</w:t>
                  </w:r>
                </w:p>
                <w:p w:rsidR="00C1213A" w:rsidRPr="00C1213A" w:rsidRDefault="00C1213A" w:rsidP="00C1213A">
                  <w:pPr>
                    <w:numPr>
                      <w:ilvl w:val="0"/>
                      <w:numId w:val="55"/>
                    </w:numPr>
                    <w:tabs>
                      <w:tab w:val="num" w:pos="1440"/>
                    </w:tabs>
                    <w:spacing w:after="160" w:line="259" w:lineRule="auto"/>
                    <w:ind w:right="0"/>
                    <w:rPr>
                      <w:rFonts w:asciiTheme="minorHAnsi" w:hAnsiTheme="minorHAnsi"/>
                      <w:color w:val="000000" w:themeColor="text1"/>
                    </w:rPr>
                  </w:pPr>
                  <w:r w:rsidRPr="00C1213A">
                    <w:rPr>
                      <w:rFonts w:asciiTheme="minorHAnsi" w:hAnsiTheme="minorHAnsi"/>
                      <w:color w:val="000000" w:themeColor="text1"/>
                    </w:rPr>
                    <w:t>obrestna mera in stroški odobritve ter vodenja so različni po posameznih bankah  (</w:t>
                  </w:r>
                  <w:r w:rsidRPr="00C1213A">
                    <w:rPr>
                      <w:rFonts w:asciiTheme="minorHAnsi" w:hAnsiTheme="minorHAnsi"/>
                      <w:b/>
                      <w:color w:val="000000" w:themeColor="text1"/>
                    </w:rPr>
                    <w:t>obrestna mera od 1,92% do 2,40% + 6m EURIBOR</w:t>
                  </w:r>
                  <w:r w:rsidRPr="00C1213A">
                    <w:rPr>
                      <w:rFonts w:asciiTheme="minorHAnsi" w:hAnsiTheme="minorHAnsi"/>
                      <w:color w:val="000000" w:themeColor="text1"/>
                    </w:rPr>
                    <w:t xml:space="preserve">), sodeluje </w:t>
                  </w:r>
                  <w:r>
                    <w:rPr>
                      <w:rFonts w:asciiTheme="minorHAnsi" w:hAnsiTheme="minorHAnsi"/>
                      <w:b/>
                      <w:color w:val="000000" w:themeColor="text1"/>
                    </w:rPr>
                    <w:t>7</w:t>
                  </w:r>
                  <w:r w:rsidRPr="00C1213A">
                    <w:rPr>
                      <w:rFonts w:asciiTheme="minorHAnsi" w:hAnsiTheme="minorHAnsi"/>
                      <w:b/>
                      <w:color w:val="000000" w:themeColor="text1"/>
                    </w:rPr>
                    <w:t xml:space="preserve"> bank</w:t>
                  </w:r>
                  <w:r w:rsidRPr="00C1213A">
                    <w:rPr>
                      <w:rFonts w:asciiTheme="minorHAnsi" w:hAnsiTheme="minorHAnsi"/>
                      <w:color w:val="000000" w:themeColor="text1"/>
                    </w:rPr>
                    <w:t xml:space="preserve"> (</w:t>
                  </w:r>
                  <w:r w:rsidRPr="00C1213A">
                    <w:rPr>
                      <w:rFonts w:asciiTheme="minorHAnsi" w:hAnsiTheme="minorHAnsi" w:cs="Arial"/>
                      <w:color w:val="000000" w:themeColor="text1"/>
                    </w:rPr>
                    <w:t>ABANKA d.d., Delavska hranilnica d.d. Ljubljana, BANKA SPARKASSE d.d., Hranilnica LON d.d., Nova KBM d.d., Banka Koper d.d. in NLB d.d.),</w:t>
                  </w:r>
                </w:p>
                <w:p w:rsidR="00C1213A" w:rsidRPr="00C1213A" w:rsidRDefault="00C1213A" w:rsidP="00C1213A">
                  <w:pPr>
                    <w:numPr>
                      <w:ilvl w:val="0"/>
                      <w:numId w:val="55"/>
                    </w:numPr>
                    <w:tabs>
                      <w:tab w:val="num" w:pos="1440"/>
                    </w:tabs>
                    <w:spacing w:after="160" w:line="259" w:lineRule="auto"/>
                    <w:ind w:right="0"/>
                    <w:rPr>
                      <w:rFonts w:asciiTheme="minorHAnsi" w:hAnsiTheme="minorHAnsi"/>
                      <w:color w:val="000000" w:themeColor="text1"/>
                    </w:rPr>
                  </w:pPr>
                  <w:r w:rsidRPr="00C1213A">
                    <w:rPr>
                      <w:rFonts w:asciiTheme="minorHAnsi" w:hAnsiTheme="minorHAnsi"/>
                      <w:color w:val="000000" w:themeColor="text1"/>
                    </w:rPr>
                    <w:t xml:space="preserve">doba vračanja je do </w:t>
                  </w:r>
                  <w:r w:rsidRPr="00C1213A">
                    <w:rPr>
                      <w:rFonts w:asciiTheme="minorHAnsi" w:hAnsiTheme="minorHAnsi"/>
                      <w:b/>
                      <w:bCs/>
                      <w:color w:val="000000" w:themeColor="text1"/>
                    </w:rPr>
                    <w:t>8 let z vštetim morebitnim moratorijem (do 12 mesecev)</w:t>
                  </w:r>
                  <w:r w:rsidRPr="00C1213A">
                    <w:rPr>
                      <w:rFonts w:asciiTheme="minorHAnsi" w:hAnsiTheme="minorHAnsi"/>
                      <w:color w:val="000000" w:themeColor="text1"/>
                    </w:rPr>
                    <w:t>, najkasneje do datuma zaključka RGS (2025),</w:t>
                  </w:r>
                </w:p>
                <w:p w:rsidR="00C1213A" w:rsidRPr="00C1213A" w:rsidRDefault="00C1213A" w:rsidP="00C1213A">
                  <w:pPr>
                    <w:numPr>
                      <w:ilvl w:val="0"/>
                      <w:numId w:val="55"/>
                    </w:numPr>
                    <w:tabs>
                      <w:tab w:val="num" w:pos="1440"/>
                    </w:tabs>
                    <w:spacing w:after="160" w:line="259" w:lineRule="auto"/>
                    <w:ind w:right="0"/>
                    <w:rPr>
                      <w:rFonts w:asciiTheme="minorHAnsi" w:hAnsiTheme="minorHAnsi"/>
                      <w:color w:val="000000" w:themeColor="text1"/>
                    </w:rPr>
                  </w:pPr>
                  <w:r w:rsidRPr="00C1213A">
                    <w:rPr>
                      <w:rFonts w:asciiTheme="minorHAnsi" w:hAnsiTheme="minorHAnsi"/>
                      <w:b/>
                      <w:bCs/>
                      <w:color w:val="000000" w:themeColor="text1"/>
                    </w:rPr>
                    <w:t xml:space="preserve">prijavitelj prejeti kredit zavaruje s 50% garancijo RGS </w:t>
                  </w:r>
                  <w:r w:rsidRPr="00C1213A">
                    <w:rPr>
                      <w:rFonts w:asciiTheme="minorHAnsi" w:hAnsiTheme="minorHAnsi"/>
                      <w:color w:val="000000" w:themeColor="text1"/>
                    </w:rPr>
                    <w:t>in drugimi oblikami zavarovanj, odvisno od stopnje tveganja projekta in prijavitelja v skladu s pogoji izbrane banke,</w:t>
                  </w:r>
                </w:p>
                <w:p w:rsidR="00C1213A" w:rsidRPr="00C1213A" w:rsidRDefault="00C1213A" w:rsidP="00C1213A">
                  <w:pPr>
                    <w:numPr>
                      <w:ilvl w:val="0"/>
                      <w:numId w:val="55"/>
                    </w:numPr>
                    <w:tabs>
                      <w:tab w:val="num" w:pos="1440"/>
                    </w:tabs>
                    <w:spacing w:after="160" w:line="259" w:lineRule="auto"/>
                    <w:ind w:right="0"/>
                    <w:rPr>
                      <w:rFonts w:asciiTheme="minorHAnsi" w:hAnsiTheme="minorHAnsi"/>
                      <w:color w:val="000000" w:themeColor="text1"/>
                    </w:rPr>
                  </w:pPr>
                  <w:r w:rsidRPr="00C1213A">
                    <w:rPr>
                      <w:rFonts w:asciiTheme="minorHAnsi" w:hAnsiTheme="minorHAnsi"/>
                      <w:color w:val="000000" w:themeColor="text1"/>
                    </w:rPr>
                    <w:t xml:space="preserve">črpanje kredita je </w:t>
                  </w:r>
                  <w:r w:rsidRPr="00C1213A">
                    <w:rPr>
                      <w:rFonts w:asciiTheme="minorHAnsi" w:hAnsiTheme="minorHAnsi"/>
                      <w:b/>
                      <w:bCs/>
                      <w:color w:val="000000" w:themeColor="text1"/>
                    </w:rPr>
                    <w:t xml:space="preserve">namensko, </w:t>
                  </w:r>
                  <w:r w:rsidRPr="00C1213A">
                    <w:rPr>
                      <w:rFonts w:asciiTheme="minorHAnsi" w:hAnsiTheme="minorHAnsi"/>
                      <w:color w:val="000000" w:themeColor="text1"/>
                    </w:rPr>
                    <w:t>v roku 3 mesecev od sklenitve kreditne pogodbe, v primeru daljše ročnosti pa s soglasjem kreditno-garancijskega odbora RGS,</w:t>
                  </w:r>
                </w:p>
                <w:p w:rsidR="00C1213A" w:rsidRPr="00C1213A" w:rsidRDefault="00C1213A" w:rsidP="00C1213A">
                  <w:pPr>
                    <w:numPr>
                      <w:ilvl w:val="0"/>
                      <w:numId w:val="55"/>
                    </w:numPr>
                    <w:tabs>
                      <w:tab w:val="num" w:pos="1440"/>
                    </w:tabs>
                    <w:spacing w:after="160" w:line="259" w:lineRule="auto"/>
                    <w:ind w:right="0"/>
                    <w:rPr>
                      <w:rFonts w:asciiTheme="minorHAnsi" w:hAnsiTheme="minorHAnsi"/>
                      <w:color w:val="000000" w:themeColor="text1"/>
                    </w:rPr>
                  </w:pPr>
                  <w:r w:rsidRPr="00C1213A">
                    <w:rPr>
                      <w:rFonts w:asciiTheme="minorHAnsi" w:hAnsiTheme="minorHAnsi"/>
                      <w:b/>
                      <w:bCs/>
                      <w:color w:val="000000" w:themeColor="text1"/>
                    </w:rPr>
                    <w:t>investicijski projekt mora ostati v statistični regiji najmanj 3 leta po zaključku investicije</w:t>
                  </w:r>
                  <w:r w:rsidRPr="00C1213A">
                    <w:rPr>
                      <w:rFonts w:asciiTheme="minorHAnsi" w:hAnsiTheme="minorHAnsi"/>
                      <w:color w:val="000000" w:themeColor="text1"/>
                    </w:rPr>
                    <w:t xml:space="preserve">. </w:t>
                  </w:r>
                </w:p>
                <w:p w:rsidR="00C1213A" w:rsidRPr="003C5D16" w:rsidRDefault="00C1213A" w:rsidP="00C1213A">
                  <w:pPr>
                    <w:tabs>
                      <w:tab w:val="num" w:pos="1440"/>
                    </w:tabs>
                    <w:ind w:left="360"/>
                    <w:rPr>
                      <w:color w:val="000000" w:themeColor="text1"/>
                    </w:rPr>
                  </w:pPr>
                </w:p>
                <w:p w:rsidR="00C1213A" w:rsidRPr="003C5D16" w:rsidRDefault="00C1213A" w:rsidP="00C1213A">
                  <w:pPr>
                    <w:jc w:val="center"/>
                    <w:rPr>
                      <w:color w:val="000000" w:themeColor="text1"/>
                      <w:sz w:val="48"/>
                    </w:rPr>
                  </w:pPr>
                </w:p>
              </w:txbxContent>
            </v:textbox>
            <w10:wrap anchorx="margin"/>
          </v:rect>
        </w:pict>
      </w:r>
    </w:p>
    <w:p w:rsidR="00C1213A" w:rsidRDefault="00C1213A" w:rsidP="00C1213A">
      <w:pPr>
        <w:tabs>
          <w:tab w:val="num" w:pos="1440"/>
        </w:tabs>
        <w:spacing w:after="160" w:line="259" w:lineRule="auto"/>
        <w:ind w:left="0" w:right="0" w:firstLine="0"/>
        <w:rPr>
          <w:rFonts w:ascii="Calibri" w:eastAsia="Calibri" w:hAnsi="Calibri" w:cs="Times New Roman"/>
          <w:color w:val="auto"/>
          <w:lang w:eastAsia="en-US"/>
        </w:rPr>
      </w:pPr>
    </w:p>
    <w:p w:rsidR="00C1213A" w:rsidRDefault="00C1213A" w:rsidP="00C1213A">
      <w:pPr>
        <w:tabs>
          <w:tab w:val="num" w:pos="1440"/>
        </w:tabs>
        <w:spacing w:after="160" w:line="259" w:lineRule="auto"/>
        <w:ind w:left="0" w:right="0" w:firstLine="0"/>
        <w:rPr>
          <w:rFonts w:ascii="Calibri" w:eastAsia="Calibri" w:hAnsi="Calibri" w:cs="Times New Roman"/>
          <w:color w:val="auto"/>
          <w:lang w:eastAsia="en-US"/>
        </w:rPr>
      </w:pPr>
    </w:p>
    <w:p w:rsidR="00C1213A" w:rsidRDefault="00C1213A" w:rsidP="00C1213A">
      <w:pPr>
        <w:tabs>
          <w:tab w:val="num" w:pos="1440"/>
        </w:tabs>
        <w:spacing w:after="160" w:line="259" w:lineRule="auto"/>
        <w:ind w:left="0" w:right="0" w:firstLine="0"/>
        <w:rPr>
          <w:rFonts w:ascii="Calibri" w:eastAsia="Calibri" w:hAnsi="Calibri" w:cs="Times New Roman"/>
          <w:color w:val="auto"/>
          <w:lang w:eastAsia="en-US"/>
        </w:rPr>
      </w:pPr>
    </w:p>
    <w:p w:rsidR="00C1213A" w:rsidRDefault="00C1213A" w:rsidP="00C1213A">
      <w:pPr>
        <w:tabs>
          <w:tab w:val="num" w:pos="1440"/>
        </w:tabs>
        <w:spacing w:after="160" w:line="259" w:lineRule="auto"/>
        <w:ind w:left="0" w:right="0" w:firstLine="0"/>
        <w:rPr>
          <w:rFonts w:ascii="Calibri" w:eastAsia="Calibri" w:hAnsi="Calibri" w:cs="Times New Roman"/>
          <w:color w:val="auto"/>
          <w:lang w:eastAsia="en-US"/>
        </w:rPr>
      </w:pPr>
    </w:p>
    <w:p w:rsidR="00C1213A" w:rsidRPr="00C1213A" w:rsidRDefault="00C1213A" w:rsidP="00C1213A">
      <w:pPr>
        <w:tabs>
          <w:tab w:val="num" w:pos="1440"/>
        </w:tabs>
        <w:spacing w:after="160" w:line="259" w:lineRule="auto"/>
        <w:ind w:left="0" w:right="0" w:firstLine="0"/>
        <w:rPr>
          <w:rFonts w:ascii="Calibri" w:eastAsia="Calibri" w:hAnsi="Calibri" w:cs="Times New Roman"/>
          <w:color w:val="auto"/>
          <w:lang w:eastAsia="en-US"/>
        </w:rPr>
      </w:pPr>
    </w:p>
    <w:p w:rsidR="001C3696" w:rsidRDefault="001C3696" w:rsidP="004F18A1">
      <w:pPr>
        <w:spacing w:after="8" w:line="259" w:lineRule="auto"/>
        <w:ind w:right="0"/>
        <w:rPr>
          <w:rFonts w:ascii="Times New Roman" w:hAnsi="Times New Roman" w:cs="Times New Roman"/>
          <w:color w:val="auto"/>
        </w:rPr>
      </w:pPr>
    </w:p>
    <w:p w:rsidR="00C1213A" w:rsidRDefault="00C1213A" w:rsidP="004F18A1">
      <w:pPr>
        <w:spacing w:after="8" w:line="259" w:lineRule="auto"/>
        <w:ind w:right="0"/>
        <w:rPr>
          <w:rFonts w:ascii="Times New Roman" w:hAnsi="Times New Roman" w:cs="Times New Roman"/>
          <w:color w:val="auto"/>
        </w:rPr>
      </w:pPr>
    </w:p>
    <w:p w:rsidR="00C1213A" w:rsidRDefault="00C1213A" w:rsidP="004F18A1">
      <w:pPr>
        <w:spacing w:after="8" w:line="259" w:lineRule="auto"/>
        <w:ind w:right="0"/>
        <w:rPr>
          <w:rFonts w:ascii="Times New Roman" w:hAnsi="Times New Roman" w:cs="Times New Roman"/>
          <w:color w:val="auto"/>
        </w:rPr>
      </w:pPr>
    </w:p>
    <w:p w:rsidR="00C1213A" w:rsidRDefault="00C1213A" w:rsidP="004F18A1">
      <w:pPr>
        <w:spacing w:after="8" w:line="259" w:lineRule="auto"/>
        <w:ind w:right="0"/>
        <w:rPr>
          <w:rFonts w:ascii="Times New Roman" w:hAnsi="Times New Roman" w:cs="Times New Roman"/>
          <w:color w:val="auto"/>
        </w:rPr>
      </w:pPr>
    </w:p>
    <w:p w:rsidR="00C1213A" w:rsidRDefault="00C1213A" w:rsidP="004F18A1">
      <w:pPr>
        <w:spacing w:after="8" w:line="259" w:lineRule="auto"/>
        <w:ind w:right="0"/>
        <w:rPr>
          <w:rFonts w:ascii="Times New Roman" w:hAnsi="Times New Roman" w:cs="Times New Roman"/>
          <w:color w:val="auto"/>
        </w:rPr>
      </w:pPr>
    </w:p>
    <w:p w:rsidR="00C1213A" w:rsidRDefault="00C1213A" w:rsidP="004F18A1">
      <w:pPr>
        <w:spacing w:after="8" w:line="259" w:lineRule="auto"/>
        <w:ind w:right="0"/>
        <w:rPr>
          <w:rFonts w:ascii="Times New Roman" w:hAnsi="Times New Roman" w:cs="Times New Roman"/>
          <w:color w:val="auto"/>
        </w:rPr>
      </w:pPr>
    </w:p>
    <w:p w:rsidR="00C1213A" w:rsidRDefault="00C1213A" w:rsidP="004F18A1">
      <w:pPr>
        <w:spacing w:after="8" w:line="259" w:lineRule="auto"/>
        <w:ind w:right="0"/>
        <w:rPr>
          <w:rFonts w:ascii="Times New Roman" w:hAnsi="Times New Roman" w:cs="Times New Roman"/>
          <w:color w:val="auto"/>
        </w:rPr>
      </w:pPr>
    </w:p>
    <w:p w:rsidR="00C1213A" w:rsidRDefault="00C1213A" w:rsidP="004F18A1">
      <w:pPr>
        <w:spacing w:after="8" w:line="259" w:lineRule="auto"/>
        <w:ind w:right="0"/>
        <w:rPr>
          <w:rFonts w:ascii="Times New Roman" w:hAnsi="Times New Roman" w:cs="Times New Roman"/>
          <w:color w:val="auto"/>
        </w:rPr>
      </w:pPr>
    </w:p>
    <w:p w:rsidR="00C1213A" w:rsidRDefault="00C1213A" w:rsidP="004F18A1">
      <w:pPr>
        <w:spacing w:after="8" w:line="259" w:lineRule="auto"/>
        <w:ind w:right="0"/>
        <w:rPr>
          <w:rFonts w:ascii="Times New Roman" w:hAnsi="Times New Roman" w:cs="Times New Roman"/>
          <w:color w:val="auto"/>
        </w:rPr>
      </w:pPr>
    </w:p>
    <w:p w:rsidR="00C1213A" w:rsidRDefault="00C1213A" w:rsidP="004F18A1">
      <w:pPr>
        <w:spacing w:after="8" w:line="259" w:lineRule="auto"/>
        <w:ind w:right="0"/>
        <w:rPr>
          <w:rFonts w:ascii="Times New Roman" w:hAnsi="Times New Roman" w:cs="Times New Roman"/>
          <w:color w:val="auto"/>
        </w:rPr>
      </w:pPr>
    </w:p>
    <w:p w:rsidR="00C1213A" w:rsidRDefault="00C1213A" w:rsidP="004F18A1">
      <w:pPr>
        <w:spacing w:after="8" w:line="259" w:lineRule="auto"/>
        <w:ind w:right="0"/>
        <w:rPr>
          <w:rFonts w:ascii="Times New Roman" w:hAnsi="Times New Roman" w:cs="Times New Roman"/>
          <w:color w:val="auto"/>
        </w:rPr>
      </w:pPr>
    </w:p>
    <w:p w:rsidR="00C1213A" w:rsidRDefault="00C1213A" w:rsidP="004F18A1">
      <w:pPr>
        <w:spacing w:after="8" w:line="259" w:lineRule="auto"/>
        <w:ind w:right="0"/>
        <w:rPr>
          <w:rFonts w:ascii="Times New Roman" w:hAnsi="Times New Roman" w:cs="Times New Roman"/>
          <w:color w:val="auto"/>
        </w:rPr>
      </w:pPr>
    </w:p>
    <w:p w:rsidR="00C1213A" w:rsidRDefault="00C1213A" w:rsidP="004F18A1">
      <w:pPr>
        <w:spacing w:after="8" w:line="259" w:lineRule="auto"/>
        <w:ind w:right="0"/>
        <w:rPr>
          <w:rFonts w:ascii="Times New Roman" w:hAnsi="Times New Roman" w:cs="Times New Roman"/>
          <w:color w:val="auto"/>
        </w:rPr>
      </w:pPr>
    </w:p>
    <w:p w:rsidR="00C1213A" w:rsidRDefault="00C1213A" w:rsidP="004F18A1">
      <w:pPr>
        <w:spacing w:after="8" w:line="259" w:lineRule="auto"/>
        <w:ind w:right="0"/>
        <w:rPr>
          <w:rFonts w:ascii="Times New Roman" w:hAnsi="Times New Roman" w:cs="Times New Roman"/>
          <w:color w:val="auto"/>
        </w:rPr>
      </w:pPr>
    </w:p>
    <w:p w:rsidR="00C1213A" w:rsidRPr="00C1213A" w:rsidRDefault="00C1213A" w:rsidP="00C1213A">
      <w:pPr>
        <w:spacing w:after="160" w:line="259" w:lineRule="auto"/>
        <w:ind w:left="0" w:right="0" w:firstLine="0"/>
        <w:rPr>
          <w:rFonts w:ascii="Calibri" w:eastAsia="Calibri" w:hAnsi="Calibri" w:cs="Times New Roman"/>
          <w:color w:val="auto"/>
          <w:lang w:eastAsia="en-US"/>
        </w:rPr>
      </w:pPr>
      <w:r w:rsidRPr="00C1213A">
        <w:rPr>
          <w:rFonts w:ascii="Calibri" w:eastAsia="Calibri" w:hAnsi="Calibri" w:cs="Times New Roman"/>
          <w:b/>
          <w:color w:val="auto"/>
          <w:lang w:eastAsia="en-US"/>
        </w:rPr>
        <w:t>Upravičeni stroški začetnih investicij:</w:t>
      </w:r>
      <w:r w:rsidRPr="00C1213A">
        <w:rPr>
          <w:rFonts w:ascii="Calibri" w:eastAsia="Calibri" w:hAnsi="Calibri" w:cs="Times New Roman"/>
          <w:color w:val="auto"/>
          <w:lang w:eastAsia="en-US"/>
        </w:rPr>
        <w:t xml:space="preserve"> </w:t>
      </w:r>
      <w:r w:rsidRPr="00C1213A">
        <w:rPr>
          <w:rFonts w:ascii="Calibri" w:eastAsia="Calibri" w:hAnsi="Calibri" w:cs="Times New Roman"/>
          <w:b/>
          <w:color w:val="auto"/>
          <w:lang w:eastAsia="en-US"/>
        </w:rPr>
        <w:t>stroški materialnih investicij</w:t>
      </w:r>
      <w:r w:rsidRPr="00C1213A">
        <w:rPr>
          <w:rFonts w:ascii="Calibri" w:eastAsia="Calibri" w:hAnsi="Calibri" w:cs="Times New Roman"/>
          <w:color w:val="auto"/>
          <w:lang w:eastAsia="en-US"/>
        </w:rPr>
        <w:t xml:space="preserve">, ki pomenijo stroške nakupa strojev in opreme, nakupa zemljišč, stroške komunalnega in infrastrukturnega opremljanja zemljišč, stroški gradnje in/ali nakupa objekta, </w:t>
      </w:r>
      <w:r w:rsidRPr="00C1213A">
        <w:rPr>
          <w:rFonts w:ascii="Calibri" w:eastAsia="Calibri" w:hAnsi="Calibri" w:cs="Times New Roman"/>
          <w:b/>
          <w:color w:val="auto"/>
          <w:lang w:eastAsia="en-US"/>
        </w:rPr>
        <w:t>stroški nematerialnih investicij</w:t>
      </w:r>
      <w:r w:rsidRPr="00C1213A">
        <w:rPr>
          <w:rFonts w:ascii="Calibri" w:eastAsia="Calibri" w:hAnsi="Calibri" w:cs="Times New Roman"/>
          <w:color w:val="auto"/>
          <w:lang w:eastAsia="en-US"/>
        </w:rPr>
        <w:t xml:space="preserve">, ki pomenijo prenos tehnologije z nakupom patentov, licenc, blagovnih znamk, znanja ali ne patentiranega tehničnega znanja in </w:t>
      </w:r>
      <w:r w:rsidRPr="00C1213A">
        <w:rPr>
          <w:rFonts w:ascii="Calibri" w:eastAsia="Calibri" w:hAnsi="Calibri" w:cs="Times New Roman"/>
          <w:b/>
          <w:color w:val="auto"/>
          <w:lang w:eastAsia="en-US"/>
        </w:rPr>
        <w:t>stroški obratnih sredstev</w:t>
      </w:r>
      <w:r w:rsidRPr="00C1213A">
        <w:rPr>
          <w:rFonts w:ascii="Calibri" w:eastAsia="Calibri" w:hAnsi="Calibri" w:cs="Times New Roman"/>
          <w:color w:val="auto"/>
          <w:lang w:eastAsia="en-US"/>
        </w:rPr>
        <w:t xml:space="preserve">, povezanih z začetno investicijo, vendar </w:t>
      </w:r>
      <w:r w:rsidRPr="00C1213A">
        <w:rPr>
          <w:rFonts w:ascii="Calibri" w:eastAsia="Calibri" w:hAnsi="Calibri" w:cs="Times New Roman"/>
          <w:b/>
          <w:bCs/>
          <w:color w:val="auto"/>
          <w:lang w:eastAsia="en-US"/>
        </w:rPr>
        <w:t>največ do 20% odobrenega kredita.</w:t>
      </w:r>
    </w:p>
    <w:p w:rsidR="00C1213A" w:rsidRPr="00C1213A" w:rsidRDefault="00C1213A" w:rsidP="00C1213A">
      <w:pPr>
        <w:spacing w:after="160" w:line="259" w:lineRule="auto"/>
        <w:ind w:left="0" w:right="0" w:firstLine="0"/>
        <w:rPr>
          <w:rFonts w:ascii="Calibri" w:eastAsia="Calibri" w:hAnsi="Calibri" w:cs="Times New Roman"/>
          <w:b/>
          <w:color w:val="auto"/>
          <w:lang w:eastAsia="en-US"/>
        </w:rPr>
      </w:pPr>
      <w:r w:rsidRPr="00C1213A">
        <w:rPr>
          <w:rFonts w:ascii="Calibri" w:eastAsia="Calibri" w:hAnsi="Calibri" w:cs="Times New Roman"/>
          <w:b/>
          <w:color w:val="auto"/>
          <w:lang w:eastAsia="en-US"/>
        </w:rPr>
        <w:t xml:space="preserve">ROK ZA PRIJAVO: RAZPIS JE ODPRT DO PORABE SREDSTEV OZ. NAJPOZNEJE DO LETA 2018. </w:t>
      </w:r>
    </w:p>
    <w:p w:rsidR="004F18A1" w:rsidRPr="00C1213A" w:rsidRDefault="004F18A1" w:rsidP="00C1213A">
      <w:pPr>
        <w:spacing w:after="8" w:line="259" w:lineRule="auto"/>
        <w:ind w:right="0"/>
        <w:rPr>
          <w:rFonts w:asciiTheme="minorHAnsi" w:hAnsiTheme="minorHAnsi" w:cs="Times New Roman"/>
          <w:color w:val="auto"/>
        </w:rPr>
      </w:pPr>
      <w:r w:rsidRPr="00C1213A">
        <w:rPr>
          <w:rFonts w:asciiTheme="minorHAnsi" w:hAnsiTheme="minorHAnsi" w:cs="Times New Roman"/>
          <w:color w:val="auto"/>
        </w:rPr>
        <w:t xml:space="preserve">Razpisno dokumentacijo lahko prijavitelji prevzamejo na spletni strani </w:t>
      </w:r>
      <w:r w:rsidR="001531C2" w:rsidRPr="00C1213A">
        <w:rPr>
          <w:rFonts w:asciiTheme="minorHAnsi" w:hAnsiTheme="minorHAnsi" w:cs="Times New Roman"/>
          <w:color w:val="auto"/>
        </w:rPr>
        <w:t>RASR</w:t>
      </w:r>
      <w:r w:rsidR="00567D41" w:rsidRPr="00C1213A">
        <w:rPr>
          <w:rFonts w:asciiTheme="minorHAnsi" w:hAnsiTheme="minorHAnsi" w:cs="Times New Roman"/>
          <w:color w:val="auto"/>
        </w:rPr>
        <w:t xml:space="preserve"> d.o.o.</w:t>
      </w:r>
      <w:r w:rsidR="005633D8" w:rsidRPr="00C1213A">
        <w:rPr>
          <w:rFonts w:asciiTheme="minorHAnsi" w:hAnsiTheme="minorHAnsi" w:cs="Times New Roman"/>
          <w:color w:val="auto"/>
        </w:rPr>
        <w:t xml:space="preserve"> </w:t>
      </w:r>
      <w:proofErr w:type="spellStart"/>
      <w:r w:rsidR="001531C2" w:rsidRPr="00C1213A">
        <w:rPr>
          <w:rFonts w:asciiTheme="minorHAnsi" w:hAnsiTheme="minorHAnsi" w:cs="Times New Roman"/>
          <w:color w:val="auto"/>
        </w:rPr>
        <w:t>www</w:t>
      </w:r>
      <w:proofErr w:type="spellEnd"/>
      <w:r w:rsidR="001531C2" w:rsidRPr="00C1213A">
        <w:rPr>
          <w:rFonts w:asciiTheme="minorHAnsi" w:hAnsiTheme="minorHAnsi" w:cs="Times New Roman"/>
          <w:color w:val="auto"/>
        </w:rPr>
        <w:t>.</w:t>
      </w:r>
      <w:proofErr w:type="spellStart"/>
      <w:r w:rsidR="001531C2" w:rsidRPr="00C1213A">
        <w:rPr>
          <w:rFonts w:asciiTheme="minorHAnsi" w:hAnsiTheme="minorHAnsi" w:cs="Times New Roman"/>
          <w:color w:val="auto"/>
        </w:rPr>
        <w:t>rasr</w:t>
      </w:r>
      <w:proofErr w:type="spellEnd"/>
      <w:r w:rsidR="001531C2" w:rsidRPr="00C1213A">
        <w:rPr>
          <w:rFonts w:asciiTheme="minorHAnsi" w:hAnsiTheme="minorHAnsi" w:cs="Times New Roman"/>
          <w:color w:val="auto"/>
        </w:rPr>
        <w:t>.si</w:t>
      </w:r>
      <w:r w:rsidR="00C368E6" w:rsidRPr="00C1213A">
        <w:rPr>
          <w:rFonts w:asciiTheme="minorHAnsi" w:hAnsiTheme="minorHAnsi" w:cs="Times New Roman"/>
          <w:color w:val="auto"/>
        </w:rPr>
        <w:t xml:space="preserve">. </w:t>
      </w:r>
    </w:p>
    <w:p w:rsidR="004F18A1" w:rsidRPr="00C1213A" w:rsidRDefault="00C1213A" w:rsidP="00C1213A">
      <w:pPr>
        <w:spacing w:after="8" w:line="259" w:lineRule="auto"/>
        <w:ind w:right="0"/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>Za</w:t>
      </w:r>
      <w:r w:rsidR="00C368E6" w:rsidRPr="00C1213A">
        <w:rPr>
          <w:rFonts w:asciiTheme="minorHAnsi" w:hAnsiTheme="minorHAnsi" w:cs="Times New Roman"/>
          <w:color w:val="auto"/>
        </w:rPr>
        <w:t xml:space="preserve"> dodatne informacije </w:t>
      </w:r>
      <w:r>
        <w:rPr>
          <w:rFonts w:asciiTheme="minorHAnsi" w:hAnsiTheme="minorHAnsi" w:cs="Times New Roman"/>
          <w:color w:val="auto"/>
        </w:rPr>
        <w:t xml:space="preserve">se lahko </w:t>
      </w:r>
      <w:r w:rsidR="00C368E6" w:rsidRPr="00C1213A">
        <w:rPr>
          <w:rFonts w:asciiTheme="minorHAnsi" w:hAnsiTheme="minorHAnsi" w:cs="Times New Roman"/>
          <w:color w:val="auto"/>
        </w:rPr>
        <w:t xml:space="preserve">obrnete na tel: </w:t>
      </w:r>
      <w:r w:rsidR="00567D41" w:rsidRPr="00C1213A">
        <w:rPr>
          <w:rFonts w:asciiTheme="minorHAnsi" w:hAnsiTheme="minorHAnsi" w:cs="Times New Roman"/>
          <w:color w:val="auto"/>
        </w:rPr>
        <w:t>03</w:t>
      </w:r>
      <w:r w:rsidR="001531C2" w:rsidRPr="00C1213A">
        <w:rPr>
          <w:rFonts w:asciiTheme="minorHAnsi" w:hAnsiTheme="minorHAnsi" w:cs="Times New Roman"/>
          <w:color w:val="auto"/>
        </w:rPr>
        <w:t>/589 40 90</w:t>
      </w:r>
      <w:r w:rsidR="00C368E6" w:rsidRPr="00C1213A">
        <w:rPr>
          <w:rFonts w:asciiTheme="minorHAnsi" w:hAnsiTheme="minorHAnsi" w:cs="Times New Roman"/>
          <w:color w:val="auto"/>
        </w:rPr>
        <w:t xml:space="preserve"> oz. na e-naslov:</w:t>
      </w:r>
      <w:r w:rsidR="00567D41" w:rsidRPr="00C1213A">
        <w:rPr>
          <w:rFonts w:asciiTheme="minorHAnsi" w:hAnsiTheme="minorHAnsi" w:cs="Times New Roman"/>
          <w:color w:val="auto"/>
        </w:rPr>
        <w:t xml:space="preserve"> </w:t>
      </w:r>
      <w:r w:rsidRPr="00C1213A">
        <w:rPr>
          <w:rFonts w:asciiTheme="minorHAnsi" w:hAnsiTheme="minorHAnsi" w:cs="Times New Roman"/>
          <w:color w:val="auto"/>
        </w:rPr>
        <w:t>razvojna.agencija</w:t>
      </w:r>
      <w:r w:rsidR="001531C2" w:rsidRPr="00C1213A">
        <w:rPr>
          <w:rFonts w:asciiTheme="minorHAnsi" w:hAnsiTheme="minorHAnsi" w:cs="Times New Roman"/>
          <w:color w:val="auto"/>
        </w:rPr>
        <w:t>@</w:t>
      </w:r>
      <w:proofErr w:type="spellStart"/>
      <w:r w:rsidR="001531C2" w:rsidRPr="00C1213A">
        <w:rPr>
          <w:rFonts w:asciiTheme="minorHAnsi" w:hAnsiTheme="minorHAnsi" w:cs="Times New Roman"/>
          <w:color w:val="auto"/>
        </w:rPr>
        <w:t>rasr</w:t>
      </w:r>
      <w:proofErr w:type="spellEnd"/>
      <w:r w:rsidR="001531C2" w:rsidRPr="00C1213A">
        <w:rPr>
          <w:rFonts w:asciiTheme="minorHAnsi" w:hAnsiTheme="minorHAnsi" w:cs="Times New Roman"/>
          <w:color w:val="auto"/>
        </w:rPr>
        <w:t>.si</w:t>
      </w:r>
      <w:r w:rsidR="00C368E6" w:rsidRPr="00C1213A">
        <w:rPr>
          <w:rFonts w:asciiTheme="minorHAnsi" w:hAnsiTheme="minorHAnsi" w:cs="Times New Roman"/>
          <w:color w:val="auto"/>
        </w:rPr>
        <w:t xml:space="preserve">. </w:t>
      </w:r>
    </w:p>
    <w:sectPr w:rsidR="004F18A1" w:rsidRPr="00C1213A" w:rsidSect="00986738">
      <w:headerReference w:type="default" r:id="rId8"/>
      <w:footerReference w:type="default" r:id="rId9"/>
      <w:headerReference w:type="first" r:id="rId10"/>
      <w:pgSz w:w="11906" w:h="16838"/>
      <w:pgMar w:top="1418" w:right="1274" w:bottom="1417" w:left="1416" w:header="708" w:footer="708" w:gutter="0"/>
      <w:cols w:space="708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38293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225" w:rsidRDefault="002D3225">
      <w:pPr>
        <w:spacing w:after="0" w:line="240" w:lineRule="auto"/>
      </w:pPr>
      <w:r>
        <w:separator/>
      </w:r>
    </w:p>
  </w:endnote>
  <w:endnote w:type="continuationSeparator" w:id="0">
    <w:p w:rsidR="002D3225" w:rsidRDefault="002D3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01826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:rsidR="00567D41" w:rsidRPr="003569EB" w:rsidRDefault="007C0AA7">
            <w:pPr>
              <w:pStyle w:val="Nog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E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567D41" w:rsidRPr="003569E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3569E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C1213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3569E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567D41" w:rsidRPr="003569E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569E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567D41" w:rsidRPr="003569E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3569E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C1213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3569E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567D41" w:rsidRDefault="00567D41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225" w:rsidRDefault="002D3225">
      <w:pPr>
        <w:spacing w:after="2" w:line="222" w:lineRule="auto"/>
        <w:ind w:left="0" w:right="1625" w:firstLine="0"/>
        <w:jc w:val="left"/>
      </w:pPr>
      <w:r>
        <w:separator/>
      </w:r>
    </w:p>
  </w:footnote>
  <w:footnote w:type="continuationSeparator" w:id="0">
    <w:p w:rsidR="002D3225" w:rsidRDefault="002D3225">
      <w:pPr>
        <w:spacing w:after="2" w:line="222" w:lineRule="auto"/>
        <w:ind w:left="0" w:right="1625" w:firstLine="0"/>
        <w:jc w:val="left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D41" w:rsidRDefault="00567D41">
    <w:pPr>
      <w:pStyle w:val="Glava"/>
    </w:pPr>
  </w:p>
  <w:p w:rsidR="00567D41" w:rsidRPr="003569EB" w:rsidRDefault="00567D41">
    <w:pPr>
      <w:pStyle w:val="Glava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D41" w:rsidRDefault="00E05E1C">
    <w:pPr>
      <w:pStyle w:val="Glava"/>
    </w:pPr>
    <w:r>
      <w:rPr>
        <w:noProof/>
      </w:rPr>
      <w:drawing>
        <wp:inline distT="0" distB="0" distL="0" distR="0">
          <wp:extent cx="2276475" cy="855992"/>
          <wp:effectExtent l="0" t="0" r="0" b="127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R_znak-nov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75" cy="855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67D41">
      <w:tab/>
    </w:r>
    <w:r w:rsidR="00567D41">
      <w:tab/>
    </w:r>
    <w:r w:rsidR="00567D41">
      <w:rPr>
        <w:noProof/>
      </w:rPr>
      <w:drawing>
        <wp:inline distT="0" distB="0" distL="0" distR="0">
          <wp:extent cx="1348105" cy="755650"/>
          <wp:effectExtent l="0" t="0" r="4445" b="635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105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6F42"/>
    <w:multiLevelType w:val="hybridMultilevel"/>
    <w:tmpl w:val="059692A6"/>
    <w:lvl w:ilvl="0" w:tplc="AEA0AA2E">
      <w:start w:val="5"/>
      <w:numFmt w:val="bullet"/>
      <w:lvlText w:val="-"/>
      <w:lvlJc w:val="left"/>
      <w:pPr>
        <w:ind w:left="345" w:hanging="360"/>
      </w:pPr>
      <w:rPr>
        <w:rFonts w:ascii="Times New Roman" w:eastAsia="Tahoma" w:hAnsi="Times New Roman" w:cs="Times New Roman" w:hint="default"/>
      </w:rPr>
    </w:lvl>
    <w:lvl w:ilvl="1" w:tplc="91FCE05C">
      <w:start w:val="1"/>
      <w:numFmt w:val="upperLetter"/>
      <w:lvlText w:val="%2.)"/>
      <w:lvlJc w:val="left"/>
      <w:pPr>
        <w:ind w:left="1065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>
    <w:nsid w:val="06C90E4C"/>
    <w:multiLevelType w:val="hybridMultilevel"/>
    <w:tmpl w:val="6FD825CE"/>
    <w:lvl w:ilvl="0" w:tplc="B18AA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B5415"/>
    <w:multiLevelType w:val="hybridMultilevel"/>
    <w:tmpl w:val="E4FC4C04"/>
    <w:lvl w:ilvl="0" w:tplc="B18AA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F3503"/>
    <w:multiLevelType w:val="hybridMultilevel"/>
    <w:tmpl w:val="E2C8CE74"/>
    <w:lvl w:ilvl="0" w:tplc="CA8E1F42">
      <w:start w:val="1"/>
      <w:numFmt w:val="bullet"/>
      <w:lvlText w:val="-"/>
      <w:lvlJc w:val="left"/>
      <w:pPr>
        <w:ind w:left="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F8F46C">
      <w:start w:val="1"/>
      <w:numFmt w:val="bullet"/>
      <w:lvlText w:val="o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941BF8">
      <w:start w:val="1"/>
      <w:numFmt w:val="bullet"/>
      <w:lvlText w:val="▪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767F06">
      <w:start w:val="1"/>
      <w:numFmt w:val="bullet"/>
      <w:lvlText w:val="•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FC9894">
      <w:start w:val="1"/>
      <w:numFmt w:val="bullet"/>
      <w:lvlText w:val="o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B0C3EC">
      <w:start w:val="1"/>
      <w:numFmt w:val="bullet"/>
      <w:lvlText w:val="▪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D8DB9E">
      <w:start w:val="1"/>
      <w:numFmt w:val="bullet"/>
      <w:lvlText w:val="•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8EB5E6">
      <w:start w:val="1"/>
      <w:numFmt w:val="bullet"/>
      <w:lvlText w:val="o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F2CBD0">
      <w:start w:val="1"/>
      <w:numFmt w:val="bullet"/>
      <w:lvlText w:val="▪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B23756C"/>
    <w:multiLevelType w:val="hybridMultilevel"/>
    <w:tmpl w:val="EAAC6D62"/>
    <w:lvl w:ilvl="0" w:tplc="A7723A1A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2411A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BCEDE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58646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B246A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8E2BB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7E7F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7A12A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2A7E8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C3B5FAC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6">
    <w:nsid w:val="0C973000"/>
    <w:multiLevelType w:val="hybridMultilevel"/>
    <w:tmpl w:val="611E3410"/>
    <w:lvl w:ilvl="0" w:tplc="B18AA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66E2D"/>
    <w:multiLevelType w:val="hybridMultilevel"/>
    <w:tmpl w:val="176AC19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A130D7"/>
    <w:multiLevelType w:val="hybridMultilevel"/>
    <w:tmpl w:val="AB44C23A"/>
    <w:lvl w:ilvl="0" w:tplc="B18AA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C809A5"/>
    <w:multiLevelType w:val="hybridMultilevel"/>
    <w:tmpl w:val="23D635F2"/>
    <w:lvl w:ilvl="0" w:tplc="B18AA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CF09720">
      <w:numFmt w:val="bullet"/>
      <w:lvlText w:val="•"/>
      <w:lvlJc w:val="left"/>
      <w:pPr>
        <w:ind w:left="1785" w:hanging="705"/>
      </w:pPr>
      <w:rPr>
        <w:rFonts w:ascii="Times New Roman" w:eastAsia="Tahoma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963A60"/>
    <w:multiLevelType w:val="hybridMultilevel"/>
    <w:tmpl w:val="56F2D7CE"/>
    <w:lvl w:ilvl="0" w:tplc="B18AA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7A5AA8"/>
    <w:multiLevelType w:val="hybridMultilevel"/>
    <w:tmpl w:val="2F9CD6B6"/>
    <w:lvl w:ilvl="0" w:tplc="B18AAA9A">
      <w:start w:val="1"/>
      <w:numFmt w:val="bullet"/>
      <w:lvlText w:val=""/>
      <w:lvlJc w:val="left"/>
      <w:pPr>
        <w:ind w:left="34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2">
    <w:nsid w:val="1E9164E6"/>
    <w:multiLevelType w:val="hybridMultilevel"/>
    <w:tmpl w:val="21FC0728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0B44560"/>
    <w:multiLevelType w:val="hybridMultilevel"/>
    <w:tmpl w:val="7C2414A8"/>
    <w:lvl w:ilvl="0" w:tplc="B18AA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8AAA9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9502B2"/>
    <w:multiLevelType w:val="hybridMultilevel"/>
    <w:tmpl w:val="2A86B0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B5172D"/>
    <w:multiLevelType w:val="hybridMultilevel"/>
    <w:tmpl w:val="B3C04ECC"/>
    <w:lvl w:ilvl="0" w:tplc="378E96C6">
      <w:start w:val="1"/>
      <w:numFmt w:val="decimal"/>
      <w:lvlText w:val="%1."/>
      <w:lvlJc w:val="left"/>
      <w:pPr>
        <w:ind w:left="42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B8BBF8">
      <w:start w:val="1"/>
      <w:numFmt w:val="lowerLetter"/>
      <w:lvlText w:val="%2"/>
      <w:lvlJc w:val="left"/>
      <w:pPr>
        <w:ind w:left="122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5EEA18">
      <w:start w:val="1"/>
      <w:numFmt w:val="lowerRoman"/>
      <w:lvlText w:val="%3"/>
      <w:lvlJc w:val="left"/>
      <w:pPr>
        <w:ind w:left="194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BEF9B8">
      <w:start w:val="1"/>
      <w:numFmt w:val="decimal"/>
      <w:lvlText w:val="%4"/>
      <w:lvlJc w:val="left"/>
      <w:pPr>
        <w:ind w:left="266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E615B8">
      <w:start w:val="1"/>
      <w:numFmt w:val="lowerLetter"/>
      <w:lvlText w:val="%5"/>
      <w:lvlJc w:val="left"/>
      <w:pPr>
        <w:ind w:left="338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7CBDC0">
      <w:start w:val="1"/>
      <w:numFmt w:val="lowerRoman"/>
      <w:lvlText w:val="%6"/>
      <w:lvlJc w:val="left"/>
      <w:pPr>
        <w:ind w:left="410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24159A">
      <w:start w:val="1"/>
      <w:numFmt w:val="decimal"/>
      <w:lvlText w:val="%7"/>
      <w:lvlJc w:val="left"/>
      <w:pPr>
        <w:ind w:left="482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B6BA26">
      <w:start w:val="1"/>
      <w:numFmt w:val="lowerLetter"/>
      <w:lvlText w:val="%8"/>
      <w:lvlJc w:val="left"/>
      <w:pPr>
        <w:ind w:left="554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02A99E">
      <w:start w:val="1"/>
      <w:numFmt w:val="lowerRoman"/>
      <w:lvlText w:val="%9"/>
      <w:lvlJc w:val="left"/>
      <w:pPr>
        <w:ind w:left="626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70232A8"/>
    <w:multiLevelType w:val="hybridMultilevel"/>
    <w:tmpl w:val="321CDFE0"/>
    <w:lvl w:ilvl="0" w:tplc="B18AA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8F18AE"/>
    <w:multiLevelType w:val="hybridMultilevel"/>
    <w:tmpl w:val="DE924B9A"/>
    <w:lvl w:ilvl="0" w:tplc="A4944BD4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C231A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34E0F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AC2A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2AE3A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EABE0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F2A13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AEEA2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1A7D2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9F72548"/>
    <w:multiLevelType w:val="hybridMultilevel"/>
    <w:tmpl w:val="C9FC4684"/>
    <w:lvl w:ilvl="0" w:tplc="B18AA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A172A1"/>
    <w:multiLevelType w:val="hybridMultilevel"/>
    <w:tmpl w:val="99AE0EC2"/>
    <w:lvl w:ilvl="0" w:tplc="0424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0">
    <w:nsid w:val="2C946614"/>
    <w:multiLevelType w:val="hybridMultilevel"/>
    <w:tmpl w:val="962491EE"/>
    <w:lvl w:ilvl="0" w:tplc="B18AA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612183"/>
    <w:multiLevelType w:val="hybridMultilevel"/>
    <w:tmpl w:val="AC7CA102"/>
    <w:lvl w:ilvl="0" w:tplc="B18AA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E05604"/>
    <w:multiLevelType w:val="hybridMultilevel"/>
    <w:tmpl w:val="BA328AFA"/>
    <w:lvl w:ilvl="0" w:tplc="91FCE05C">
      <w:start w:val="1"/>
      <w:numFmt w:val="upperLetter"/>
      <w:lvlText w:val="%1.)"/>
      <w:lvlJc w:val="left"/>
      <w:pPr>
        <w:ind w:left="34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65" w:hanging="360"/>
      </w:pPr>
    </w:lvl>
    <w:lvl w:ilvl="2" w:tplc="0424001B" w:tentative="1">
      <w:start w:val="1"/>
      <w:numFmt w:val="lowerRoman"/>
      <w:lvlText w:val="%3."/>
      <w:lvlJc w:val="right"/>
      <w:pPr>
        <w:ind w:left="1785" w:hanging="180"/>
      </w:pPr>
    </w:lvl>
    <w:lvl w:ilvl="3" w:tplc="0424000F" w:tentative="1">
      <w:start w:val="1"/>
      <w:numFmt w:val="decimal"/>
      <w:lvlText w:val="%4."/>
      <w:lvlJc w:val="left"/>
      <w:pPr>
        <w:ind w:left="2505" w:hanging="360"/>
      </w:pPr>
    </w:lvl>
    <w:lvl w:ilvl="4" w:tplc="04240019" w:tentative="1">
      <w:start w:val="1"/>
      <w:numFmt w:val="lowerLetter"/>
      <w:lvlText w:val="%5."/>
      <w:lvlJc w:val="left"/>
      <w:pPr>
        <w:ind w:left="3225" w:hanging="360"/>
      </w:pPr>
    </w:lvl>
    <w:lvl w:ilvl="5" w:tplc="0424001B" w:tentative="1">
      <w:start w:val="1"/>
      <w:numFmt w:val="lowerRoman"/>
      <w:lvlText w:val="%6."/>
      <w:lvlJc w:val="right"/>
      <w:pPr>
        <w:ind w:left="3945" w:hanging="180"/>
      </w:pPr>
    </w:lvl>
    <w:lvl w:ilvl="6" w:tplc="0424000F" w:tentative="1">
      <w:start w:val="1"/>
      <w:numFmt w:val="decimal"/>
      <w:lvlText w:val="%7."/>
      <w:lvlJc w:val="left"/>
      <w:pPr>
        <w:ind w:left="4665" w:hanging="360"/>
      </w:pPr>
    </w:lvl>
    <w:lvl w:ilvl="7" w:tplc="04240019" w:tentative="1">
      <w:start w:val="1"/>
      <w:numFmt w:val="lowerLetter"/>
      <w:lvlText w:val="%8."/>
      <w:lvlJc w:val="left"/>
      <w:pPr>
        <w:ind w:left="5385" w:hanging="360"/>
      </w:pPr>
    </w:lvl>
    <w:lvl w:ilvl="8" w:tplc="0424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3">
    <w:nsid w:val="32F35F52"/>
    <w:multiLevelType w:val="hybridMultilevel"/>
    <w:tmpl w:val="47E20BBA"/>
    <w:lvl w:ilvl="0" w:tplc="B18AA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545255"/>
    <w:multiLevelType w:val="hybridMultilevel"/>
    <w:tmpl w:val="16E824D4"/>
    <w:lvl w:ilvl="0" w:tplc="B18AAA9A">
      <w:start w:val="1"/>
      <w:numFmt w:val="bullet"/>
      <w:lvlText w:val=""/>
      <w:lvlJc w:val="left"/>
      <w:pPr>
        <w:ind w:left="35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C231AA">
      <w:start w:val="1"/>
      <w:numFmt w:val="lowerLetter"/>
      <w:lvlText w:val="%2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34E0FE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AC2AAC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2AE3AC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EABE06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F2A13C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AEEA24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1A7D2C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C4305DC"/>
    <w:multiLevelType w:val="hybridMultilevel"/>
    <w:tmpl w:val="D7CEB94C"/>
    <w:lvl w:ilvl="0" w:tplc="AEA0AA2E">
      <w:start w:val="5"/>
      <w:numFmt w:val="bullet"/>
      <w:lvlText w:val="-"/>
      <w:lvlJc w:val="left"/>
      <w:pPr>
        <w:ind w:left="345" w:hanging="360"/>
      </w:pPr>
      <w:rPr>
        <w:rFonts w:ascii="Times New Roman" w:eastAsia="Tahoma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ind w:left="1065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6">
    <w:nsid w:val="3EAD3794"/>
    <w:multiLevelType w:val="hybridMultilevel"/>
    <w:tmpl w:val="B03A2068"/>
    <w:lvl w:ilvl="0" w:tplc="8DEC05C2">
      <w:start w:val="1"/>
      <w:numFmt w:val="bullet"/>
      <w:lvlText w:val=""/>
      <w:lvlJc w:val="left"/>
      <w:pPr>
        <w:ind w:left="10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08AD12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A299C2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82AFC8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B06184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F2B290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5882D0">
      <w:start w:val="1"/>
      <w:numFmt w:val="bullet"/>
      <w:lvlText w:val="•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3000CA">
      <w:start w:val="1"/>
      <w:numFmt w:val="bullet"/>
      <w:lvlText w:val="o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D48BE2">
      <w:start w:val="1"/>
      <w:numFmt w:val="bullet"/>
      <w:lvlText w:val="▪"/>
      <w:lvlJc w:val="left"/>
      <w:pPr>
        <w:ind w:left="79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FC94F47"/>
    <w:multiLevelType w:val="hybridMultilevel"/>
    <w:tmpl w:val="0C2E891E"/>
    <w:lvl w:ilvl="0" w:tplc="8D8A7AFA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4AAD4C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DA7E7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12B8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4AE4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92955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F6B3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F8C02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C25FC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0276418"/>
    <w:multiLevelType w:val="hybridMultilevel"/>
    <w:tmpl w:val="B2700D80"/>
    <w:lvl w:ilvl="0" w:tplc="CCCE9DB4">
      <w:start w:val="4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3B3034"/>
    <w:multiLevelType w:val="hybridMultilevel"/>
    <w:tmpl w:val="5D0868A8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70B41F98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BD751B"/>
    <w:multiLevelType w:val="hybridMultilevel"/>
    <w:tmpl w:val="A9C8E1B6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B18AAA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603BC3"/>
    <w:multiLevelType w:val="hybridMultilevel"/>
    <w:tmpl w:val="B80C1D9A"/>
    <w:lvl w:ilvl="0" w:tplc="B18AA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6F63EF"/>
    <w:multiLevelType w:val="hybridMultilevel"/>
    <w:tmpl w:val="44689BB8"/>
    <w:lvl w:ilvl="0" w:tplc="B18AA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2179D6"/>
    <w:multiLevelType w:val="hybridMultilevel"/>
    <w:tmpl w:val="CFE64858"/>
    <w:lvl w:ilvl="0" w:tplc="4F26D4F2">
      <w:start w:val="3"/>
      <w:numFmt w:val="bullet"/>
      <w:lvlText w:val="-"/>
      <w:lvlJc w:val="left"/>
      <w:pPr>
        <w:ind w:left="345" w:hanging="360"/>
      </w:pPr>
      <w:rPr>
        <w:rFonts w:ascii="Times New Roman" w:eastAsia="Tahoma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4">
    <w:nsid w:val="4DAB6275"/>
    <w:multiLevelType w:val="hybridMultilevel"/>
    <w:tmpl w:val="D9DED8E2"/>
    <w:lvl w:ilvl="0" w:tplc="B18AA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E65394B"/>
    <w:multiLevelType w:val="hybridMultilevel"/>
    <w:tmpl w:val="87ECC7E8"/>
    <w:lvl w:ilvl="0" w:tplc="B18AA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744FE9"/>
    <w:multiLevelType w:val="hybridMultilevel"/>
    <w:tmpl w:val="1194BE66"/>
    <w:lvl w:ilvl="0" w:tplc="AEA0AA2E">
      <w:start w:val="5"/>
      <w:numFmt w:val="bullet"/>
      <w:lvlText w:val="-"/>
      <w:lvlJc w:val="left"/>
      <w:pPr>
        <w:ind w:left="345" w:hanging="360"/>
      </w:pPr>
      <w:rPr>
        <w:rFonts w:ascii="Times New Roman" w:eastAsia="Tahoma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7">
    <w:nsid w:val="522F08E7"/>
    <w:multiLevelType w:val="hybridMultilevel"/>
    <w:tmpl w:val="E356F8A4"/>
    <w:lvl w:ilvl="0" w:tplc="9508DF38">
      <w:numFmt w:val="bullet"/>
      <w:lvlText w:val="-"/>
      <w:lvlJc w:val="left"/>
      <w:pPr>
        <w:ind w:left="345" w:hanging="360"/>
      </w:pPr>
      <w:rPr>
        <w:rFonts w:ascii="Times New Roman" w:eastAsia="Tahoma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8">
    <w:nsid w:val="525E1AEC"/>
    <w:multiLevelType w:val="hybridMultilevel"/>
    <w:tmpl w:val="F29A9F94"/>
    <w:lvl w:ilvl="0" w:tplc="0424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065" w:hanging="360"/>
      </w:pPr>
    </w:lvl>
    <w:lvl w:ilvl="2" w:tplc="0424001B" w:tentative="1">
      <w:start w:val="1"/>
      <w:numFmt w:val="lowerRoman"/>
      <w:lvlText w:val="%3."/>
      <w:lvlJc w:val="right"/>
      <w:pPr>
        <w:ind w:left="1785" w:hanging="180"/>
      </w:pPr>
    </w:lvl>
    <w:lvl w:ilvl="3" w:tplc="0424000F" w:tentative="1">
      <w:start w:val="1"/>
      <w:numFmt w:val="decimal"/>
      <w:lvlText w:val="%4."/>
      <w:lvlJc w:val="left"/>
      <w:pPr>
        <w:ind w:left="2505" w:hanging="360"/>
      </w:pPr>
    </w:lvl>
    <w:lvl w:ilvl="4" w:tplc="04240019" w:tentative="1">
      <w:start w:val="1"/>
      <w:numFmt w:val="lowerLetter"/>
      <w:lvlText w:val="%5."/>
      <w:lvlJc w:val="left"/>
      <w:pPr>
        <w:ind w:left="3225" w:hanging="360"/>
      </w:pPr>
    </w:lvl>
    <w:lvl w:ilvl="5" w:tplc="0424001B" w:tentative="1">
      <w:start w:val="1"/>
      <w:numFmt w:val="lowerRoman"/>
      <w:lvlText w:val="%6."/>
      <w:lvlJc w:val="right"/>
      <w:pPr>
        <w:ind w:left="3945" w:hanging="180"/>
      </w:pPr>
    </w:lvl>
    <w:lvl w:ilvl="6" w:tplc="0424000F" w:tentative="1">
      <w:start w:val="1"/>
      <w:numFmt w:val="decimal"/>
      <w:lvlText w:val="%7."/>
      <w:lvlJc w:val="left"/>
      <w:pPr>
        <w:ind w:left="4665" w:hanging="360"/>
      </w:pPr>
    </w:lvl>
    <w:lvl w:ilvl="7" w:tplc="04240019" w:tentative="1">
      <w:start w:val="1"/>
      <w:numFmt w:val="lowerLetter"/>
      <w:lvlText w:val="%8."/>
      <w:lvlJc w:val="left"/>
      <w:pPr>
        <w:ind w:left="5385" w:hanging="360"/>
      </w:pPr>
    </w:lvl>
    <w:lvl w:ilvl="8" w:tplc="0424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9">
    <w:nsid w:val="53110611"/>
    <w:multiLevelType w:val="hybridMultilevel"/>
    <w:tmpl w:val="D77672D4"/>
    <w:lvl w:ilvl="0" w:tplc="B18AA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65A0FCC"/>
    <w:multiLevelType w:val="hybridMultilevel"/>
    <w:tmpl w:val="94C6DB78"/>
    <w:lvl w:ilvl="0" w:tplc="0F6E612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8B80B2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1F28D7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8147F8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29EE76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B42D41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BC6EE2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F28640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648E06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1">
    <w:nsid w:val="5FF32591"/>
    <w:multiLevelType w:val="hybridMultilevel"/>
    <w:tmpl w:val="C3A2B924"/>
    <w:lvl w:ilvl="0" w:tplc="B18AA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724F39"/>
    <w:multiLevelType w:val="hybridMultilevel"/>
    <w:tmpl w:val="F9B8A3DA"/>
    <w:lvl w:ilvl="0" w:tplc="722EC4C0">
      <w:start w:val="1"/>
      <w:numFmt w:val="bullet"/>
      <w:lvlText w:val="-"/>
      <w:lvlJc w:val="left"/>
      <w:pPr>
        <w:ind w:left="3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783B56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E2BD0C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220F42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C0B3F8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52FB98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C2A8EC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3EF676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4AEE76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6F6137B9"/>
    <w:multiLevelType w:val="hybridMultilevel"/>
    <w:tmpl w:val="C9208260"/>
    <w:lvl w:ilvl="0" w:tplc="B18AAA9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>
    <w:nsid w:val="71A175BC"/>
    <w:multiLevelType w:val="hybridMultilevel"/>
    <w:tmpl w:val="DF80D6C6"/>
    <w:lvl w:ilvl="0" w:tplc="B18AA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1A80C7D"/>
    <w:multiLevelType w:val="hybridMultilevel"/>
    <w:tmpl w:val="7E0284C2"/>
    <w:lvl w:ilvl="0" w:tplc="B18AA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1DC662D"/>
    <w:multiLevelType w:val="hybridMultilevel"/>
    <w:tmpl w:val="46163A48"/>
    <w:lvl w:ilvl="0" w:tplc="6FF692D6">
      <w:start w:val="1"/>
      <w:numFmt w:val="bullet"/>
      <w:lvlText w:val="-"/>
      <w:lvlJc w:val="left"/>
      <w:pPr>
        <w:ind w:left="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CC374E">
      <w:start w:val="1"/>
      <w:numFmt w:val="bullet"/>
      <w:lvlText w:val="o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5A61DA">
      <w:start w:val="1"/>
      <w:numFmt w:val="bullet"/>
      <w:lvlText w:val="▪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6AF9C">
      <w:start w:val="1"/>
      <w:numFmt w:val="bullet"/>
      <w:lvlText w:val="•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B2333A">
      <w:start w:val="1"/>
      <w:numFmt w:val="bullet"/>
      <w:lvlText w:val="o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34D0F4">
      <w:start w:val="1"/>
      <w:numFmt w:val="bullet"/>
      <w:lvlText w:val="▪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327378">
      <w:start w:val="1"/>
      <w:numFmt w:val="bullet"/>
      <w:lvlText w:val="•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48A0AE">
      <w:start w:val="1"/>
      <w:numFmt w:val="bullet"/>
      <w:lvlText w:val="o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6EBC02">
      <w:start w:val="1"/>
      <w:numFmt w:val="bullet"/>
      <w:lvlText w:val="▪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72626B3A"/>
    <w:multiLevelType w:val="hybridMultilevel"/>
    <w:tmpl w:val="B096D64E"/>
    <w:lvl w:ilvl="0" w:tplc="17209B40">
      <w:start w:val="1"/>
      <w:numFmt w:val="bullet"/>
      <w:lvlText w:val="-"/>
      <w:lvlJc w:val="left"/>
      <w:pPr>
        <w:ind w:left="14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FE7DCA">
      <w:start w:val="1"/>
      <w:numFmt w:val="bullet"/>
      <w:lvlText w:val="o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CA315E">
      <w:start w:val="1"/>
      <w:numFmt w:val="bullet"/>
      <w:lvlText w:val="▪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00ADD0">
      <w:start w:val="1"/>
      <w:numFmt w:val="bullet"/>
      <w:lvlText w:val="•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304684">
      <w:start w:val="1"/>
      <w:numFmt w:val="bullet"/>
      <w:lvlText w:val="o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36459A">
      <w:start w:val="1"/>
      <w:numFmt w:val="bullet"/>
      <w:lvlText w:val="▪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4098EA">
      <w:start w:val="1"/>
      <w:numFmt w:val="bullet"/>
      <w:lvlText w:val="•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5EAFD0">
      <w:start w:val="1"/>
      <w:numFmt w:val="bullet"/>
      <w:lvlText w:val="o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2CAABE">
      <w:start w:val="1"/>
      <w:numFmt w:val="bullet"/>
      <w:lvlText w:val="▪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731531FC"/>
    <w:multiLevelType w:val="hybridMultilevel"/>
    <w:tmpl w:val="B9D84C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4A94538"/>
    <w:multiLevelType w:val="hybridMultilevel"/>
    <w:tmpl w:val="744E6A1E"/>
    <w:lvl w:ilvl="0" w:tplc="B18AA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57B4348"/>
    <w:multiLevelType w:val="hybridMultilevel"/>
    <w:tmpl w:val="D3EA6E5C"/>
    <w:lvl w:ilvl="0" w:tplc="B18AAA9A">
      <w:start w:val="1"/>
      <w:numFmt w:val="bullet"/>
      <w:lvlText w:val="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C231A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34E0F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AC2A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2AE3A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EABE0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F2A13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AEEA2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1A7D2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767E206C"/>
    <w:multiLevelType w:val="hybridMultilevel"/>
    <w:tmpl w:val="1DBC311C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778462FE"/>
    <w:multiLevelType w:val="hybridMultilevel"/>
    <w:tmpl w:val="E28E0782"/>
    <w:lvl w:ilvl="0" w:tplc="B18AA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C757290"/>
    <w:multiLevelType w:val="hybridMultilevel"/>
    <w:tmpl w:val="221CF7E0"/>
    <w:lvl w:ilvl="0" w:tplc="59A80A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EBB2F6D"/>
    <w:multiLevelType w:val="hybridMultilevel"/>
    <w:tmpl w:val="4336E2A8"/>
    <w:lvl w:ilvl="0" w:tplc="B18AAA9A">
      <w:start w:val="1"/>
      <w:numFmt w:val="bullet"/>
      <w:lvlText w:val="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2411A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BCEDE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58646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B246A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8E2BB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7E7F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7A12A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2A7E8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6"/>
  </w:num>
  <w:num w:numId="3">
    <w:abstractNumId w:val="42"/>
  </w:num>
  <w:num w:numId="4">
    <w:abstractNumId w:val="47"/>
  </w:num>
  <w:num w:numId="5">
    <w:abstractNumId w:val="46"/>
  </w:num>
  <w:num w:numId="6">
    <w:abstractNumId w:val="4"/>
  </w:num>
  <w:num w:numId="7">
    <w:abstractNumId w:val="15"/>
  </w:num>
  <w:num w:numId="8">
    <w:abstractNumId w:val="48"/>
  </w:num>
  <w:num w:numId="9">
    <w:abstractNumId w:val="33"/>
  </w:num>
  <w:num w:numId="10">
    <w:abstractNumId w:val="20"/>
  </w:num>
  <w:num w:numId="11">
    <w:abstractNumId w:val="1"/>
  </w:num>
  <w:num w:numId="12">
    <w:abstractNumId w:val="45"/>
  </w:num>
  <w:num w:numId="13">
    <w:abstractNumId w:val="41"/>
  </w:num>
  <w:num w:numId="14">
    <w:abstractNumId w:val="31"/>
  </w:num>
  <w:num w:numId="15">
    <w:abstractNumId w:val="27"/>
  </w:num>
  <w:num w:numId="16">
    <w:abstractNumId w:val="17"/>
  </w:num>
  <w:num w:numId="17">
    <w:abstractNumId w:val="29"/>
  </w:num>
  <w:num w:numId="18">
    <w:abstractNumId w:val="43"/>
  </w:num>
  <w:num w:numId="19">
    <w:abstractNumId w:val="30"/>
  </w:num>
  <w:num w:numId="20">
    <w:abstractNumId w:val="50"/>
  </w:num>
  <w:num w:numId="21">
    <w:abstractNumId w:val="18"/>
  </w:num>
  <w:num w:numId="22">
    <w:abstractNumId w:val="21"/>
  </w:num>
  <w:num w:numId="23">
    <w:abstractNumId w:val="54"/>
  </w:num>
  <w:num w:numId="24">
    <w:abstractNumId w:val="24"/>
  </w:num>
  <w:num w:numId="25">
    <w:abstractNumId w:val="11"/>
  </w:num>
  <w:num w:numId="26">
    <w:abstractNumId w:val="34"/>
  </w:num>
  <w:num w:numId="27">
    <w:abstractNumId w:val="10"/>
  </w:num>
  <w:num w:numId="28">
    <w:abstractNumId w:val="8"/>
  </w:num>
  <w:num w:numId="29">
    <w:abstractNumId w:val="32"/>
  </w:num>
  <w:num w:numId="30">
    <w:abstractNumId w:val="13"/>
  </w:num>
  <w:num w:numId="31">
    <w:abstractNumId w:val="23"/>
  </w:num>
  <w:num w:numId="32">
    <w:abstractNumId w:val="36"/>
  </w:num>
  <w:num w:numId="33">
    <w:abstractNumId w:val="44"/>
  </w:num>
  <w:num w:numId="34">
    <w:abstractNumId w:val="9"/>
  </w:num>
  <w:num w:numId="35">
    <w:abstractNumId w:val="7"/>
  </w:num>
  <w:num w:numId="36">
    <w:abstractNumId w:val="12"/>
  </w:num>
  <w:num w:numId="37">
    <w:abstractNumId w:val="51"/>
  </w:num>
  <w:num w:numId="38">
    <w:abstractNumId w:val="22"/>
  </w:num>
  <w:num w:numId="39">
    <w:abstractNumId w:val="38"/>
  </w:num>
  <w:num w:numId="40">
    <w:abstractNumId w:val="14"/>
  </w:num>
  <w:num w:numId="41">
    <w:abstractNumId w:val="6"/>
  </w:num>
  <w:num w:numId="42">
    <w:abstractNumId w:val="16"/>
  </w:num>
  <w:num w:numId="43">
    <w:abstractNumId w:val="28"/>
  </w:num>
  <w:num w:numId="44">
    <w:abstractNumId w:val="39"/>
  </w:num>
  <w:num w:numId="45">
    <w:abstractNumId w:val="2"/>
  </w:num>
  <w:num w:numId="46">
    <w:abstractNumId w:val="49"/>
  </w:num>
  <w:num w:numId="47">
    <w:abstractNumId w:val="25"/>
  </w:num>
  <w:num w:numId="48">
    <w:abstractNumId w:val="0"/>
  </w:num>
  <w:num w:numId="49">
    <w:abstractNumId w:val="35"/>
  </w:num>
  <w:num w:numId="50">
    <w:abstractNumId w:val="5"/>
  </w:num>
  <w:num w:numId="51">
    <w:abstractNumId w:val="19"/>
  </w:num>
  <w:num w:numId="52">
    <w:abstractNumId w:val="37"/>
  </w:num>
  <w:num w:numId="53">
    <w:abstractNumId w:val="52"/>
  </w:num>
  <w:num w:numId="54">
    <w:abstractNumId w:val="53"/>
  </w:num>
  <w:num w:numId="55">
    <w:abstractNumId w:val="40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F1B33"/>
    <w:rsid w:val="000051AB"/>
    <w:rsid w:val="000071E9"/>
    <w:rsid w:val="000122FE"/>
    <w:rsid w:val="00012D53"/>
    <w:rsid w:val="0002143C"/>
    <w:rsid w:val="00021BA7"/>
    <w:rsid w:val="00026A6D"/>
    <w:rsid w:val="00034E22"/>
    <w:rsid w:val="00036810"/>
    <w:rsid w:val="00041263"/>
    <w:rsid w:val="00042D83"/>
    <w:rsid w:val="000450B7"/>
    <w:rsid w:val="00050A14"/>
    <w:rsid w:val="00054291"/>
    <w:rsid w:val="000566F4"/>
    <w:rsid w:val="000643EB"/>
    <w:rsid w:val="00065433"/>
    <w:rsid w:val="00071644"/>
    <w:rsid w:val="00075BDC"/>
    <w:rsid w:val="000863AB"/>
    <w:rsid w:val="00086E97"/>
    <w:rsid w:val="00087E19"/>
    <w:rsid w:val="000925D0"/>
    <w:rsid w:val="00092A1E"/>
    <w:rsid w:val="00095300"/>
    <w:rsid w:val="000A7265"/>
    <w:rsid w:val="000B04D1"/>
    <w:rsid w:val="000B4F36"/>
    <w:rsid w:val="000B68B4"/>
    <w:rsid w:val="000C226E"/>
    <w:rsid w:val="000E2608"/>
    <w:rsid w:val="000E5C29"/>
    <w:rsid w:val="000F48B0"/>
    <w:rsid w:val="000F7A04"/>
    <w:rsid w:val="00101371"/>
    <w:rsid w:val="00101CF6"/>
    <w:rsid w:val="00111E05"/>
    <w:rsid w:val="00114B66"/>
    <w:rsid w:val="0011634A"/>
    <w:rsid w:val="001177D3"/>
    <w:rsid w:val="00121975"/>
    <w:rsid w:val="00125A3B"/>
    <w:rsid w:val="00132C54"/>
    <w:rsid w:val="001335B3"/>
    <w:rsid w:val="00134047"/>
    <w:rsid w:val="0013742E"/>
    <w:rsid w:val="00143D25"/>
    <w:rsid w:val="00147285"/>
    <w:rsid w:val="00147FC5"/>
    <w:rsid w:val="001531C2"/>
    <w:rsid w:val="0015634F"/>
    <w:rsid w:val="00166250"/>
    <w:rsid w:val="00167041"/>
    <w:rsid w:val="001704FE"/>
    <w:rsid w:val="0017248F"/>
    <w:rsid w:val="00175FE4"/>
    <w:rsid w:val="0017711B"/>
    <w:rsid w:val="00190093"/>
    <w:rsid w:val="00190594"/>
    <w:rsid w:val="00195B98"/>
    <w:rsid w:val="001B3D1C"/>
    <w:rsid w:val="001B720D"/>
    <w:rsid w:val="001C2357"/>
    <w:rsid w:val="001C3696"/>
    <w:rsid w:val="001D0E8C"/>
    <w:rsid w:val="001D300F"/>
    <w:rsid w:val="001D3A6D"/>
    <w:rsid w:val="001D7318"/>
    <w:rsid w:val="001E71FE"/>
    <w:rsid w:val="00202361"/>
    <w:rsid w:val="00203BE4"/>
    <w:rsid w:val="002118F4"/>
    <w:rsid w:val="00211B38"/>
    <w:rsid w:val="00212105"/>
    <w:rsid w:val="00212847"/>
    <w:rsid w:val="002158E7"/>
    <w:rsid w:val="00216D70"/>
    <w:rsid w:val="00220099"/>
    <w:rsid w:val="0022482E"/>
    <w:rsid w:val="00227BA8"/>
    <w:rsid w:val="00227CA5"/>
    <w:rsid w:val="00227F24"/>
    <w:rsid w:val="00235079"/>
    <w:rsid w:val="0023793A"/>
    <w:rsid w:val="0024234D"/>
    <w:rsid w:val="00243E35"/>
    <w:rsid w:val="002459B4"/>
    <w:rsid w:val="00255413"/>
    <w:rsid w:val="00256A4C"/>
    <w:rsid w:val="00260CE2"/>
    <w:rsid w:val="00273F7B"/>
    <w:rsid w:val="00275E73"/>
    <w:rsid w:val="0028081E"/>
    <w:rsid w:val="00282AAE"/>
    <w:rsid w:val="00293078"/>
    <w:rsid w:val="00296FFD"/>
    <w:rsid w:val="002A4338"/>
    <w:rsid w:val="002B52F3"/>
    <w:rsid w:val="002C1145"/>
    <w:rsid w:val="002C4D61"/>
    <w:rsid w:val="002C6758"/>
    <w:rsid w:val="002C6D03"/>
    <w:rsid w:val="002D07F3"/>
    <w:rsid w:val="002D1D12"/>
    <w:rsid w:val="002D3225"/>
    <w:rsid w:val="002D4FFE"/>
    <w:rsid w:val="002E1A41"/>
    <w:rsid w:val="002E6736"/>
    <w:rsid w:val="002F4EE1"/>
    <w:rsid w:val="002F67DF"/>
    <w:rsid w:val="00301D69"/>
    <w:rsid w:val="00306903"/>
    <w:rsid w:val="00315927"/>
    <w:rsid w:val="00322913"/>
    <w:rsid w:val="0032575E"/>
    <w:rsid w:val="00325B8C"/>
    <w:rsid w:val="00330289"/>
    <w:rsid w:val="00330D1E"/>
    <w:rsid w:val="00333516"/>
    <w:rsid w:val="0034126F"/>
    <w:rsid w:val="003456CD"/>
    <w:rsid w:val="00347E90"/>
    <w:rsid w:val="00351D05"/>
    <w:rsid w:val="00352669"/>
    <w:rsid w:val="003569EB"/>
    <w:rsid w:val="00360EA9"/>
    <w:rsid w:val="00363DDC"/>
    <w:rsid w:val="0037432C"/>
    <w:rsid w:val="003754C1"/>
    <w:rsid w:val="003773F6"/>
    <w:rsid w:val="003773FA"/>
    <w:rsid w:val="0038158A"/>
    <w:rsid w:val="0039072C"/>
    <w:rsid w:val="003922AB"/>
    <w:rsid w:val="00392536"/>
    <w:rsid w:val="00392E21"/>
    <w:rsid w:val="00395E71"/>
    <w:rsid w:val="00395FCB"/>
    <w:rsid w:val="003A5F87"/>
    <w:rsid w:val="003B3F85"/>
    <w:rsid w:val="003B5D9F"/>
    <w:rsid w:val="003C4AC4"/>
    <w:rsid w:val="003D2BBE"/>
    <w:rsid w:val="003D3031"/>
    <w:rsid w:val="003D4E78"/>
    <w:rsid w:val="003E2315"/>
    <w:rsid w:val="003F098C"/>
    <w:rsid w:val="00402B6D"/>
    <w:rsid w:val="004070BF"/>
    <w:rsid w:val="00410BC9"/>
    <w:rsid w:val="00416474"/>
    <w:rsid w:val="00420614"/>
    <w:rsid w:val="0043212B"/>
    <w:rsid w:val="004328F4"/>
    <w:rsid w:val="0043304F"/>
    <w:rsid w:val="0043688C"/>
    <w:rsid w:val="004442A8"/>
    <w:rsid w:val="0044758E"/>
    <w:rsid w:val="0044777E"/>
    <w:rsid w:val="004507D5"/>
    <w:rsid w:val="004514A1"/>
    <w:rsid w:val="00451F0C"/>
    <w:rsid w:val="004528C1"/>
    <w:rsid w:val="0045306D"/>
    <w:rsid w:val="004562D8"/>
    <w:rsid w:val="00456E2D"/>
    <w:rsid w:val="00462666"/>
    <w:rsid w:val="004627B3"/>
    <w:rsid w:val="004631EB"/>
    <w:rsid w:val="0046631C"/>
    <w:rsid w:val="00481C9D"/>
    <w:rsid w:val="00484A1F"/>
    <w:rsid w:val="00486070"/>
    <w:rsid w:val="00490AE9"/>
    <w:rsid w:val="00496F91"/>
    <w:rsid w:val="004A5D2B"/>
    <w:rsid w:val="004A61BD"/>
    <w:rsid w:val="004A6D6C"/>
    <w:rsid w:val="004B19C7"/>
    <w:rsid w:val="004B2D2E"/>
    <w:rsid w:val="004B715F"/>
    <w:rsid w:val="004C4863"/>
    <w:rsid w:val="004C6D04"/>
    <w:rsid w:val="004D355B"/>
    <w:rsid w:val="004F18A1"/>
    <w:rsid w:val="004F3979"/>
    <w:rsid w:val="004F5350"/>
    <w:rsid w:val="005012CD"/>
    <w:rsid w:val="00503EE1"/>
    <w:rsid w:val="0050497B"/>
    <w:rsid w:val="00507634"/>
    <w:rsid w:val="005164C8"/>
    <w:rsid w:val="00520C6D"/>
    <w:rsid w:val="00526DA1"/>
    <w:rsid w:val="005275D5"/>
    <w:rsid w:val="00533315"/>
    <w:rsid w:val="00534C42"/>
    <w:rsid w:val="00534EDD"/>
    <w:rsid w:val="00536071"/>
    <w:rsid w:val="005403DA"/>
    <w:rsid w:val="00540AB7"/>
    <w:rsid w:val="00541081"/>
    <w:rsid w:val="005424CA"/>
    <w:rsid w:val="0054790D"/>
    <w:rsid w:val="005537FF"/>
    <w:rsid w:val="00556B19"/>
    <w:rsid w:val="005633D8"/>
    <w:rsid w:val="00566CAD"/>
    <w:rsid w:val="00567D41"/>
    <w:rsid w:val="00573651"/>
    <w:rsid w:val="005826DC"/>
    <w:rsid w:val="00585BE4"/>
    <w:rsid w:val="00587B51"/>
    <w:rsid w:val="005A0219"/>
    <w:rsid w:val="005A0E09"/>
    <w:rsid w:val="005A18F4"/>
    <w:rsid w:val="005A2983"/>
    <w:rsid w:val="005A2A3B"/>
    <w:rsid w:val="005A42FA"/>
    <w:rsid w:val="005A4D77"/>
    <w:rsid w:val="005A4ECA"/>
    <w:rsid w:val="005C4DCE"/>
    <w:rsid w:val="005C7E1A"/>
    <w:rsid w:val="005D3B8C"/>
    <w:rsid w:val="005E067D"/>
    <w:rsid w:val="005E0B26"/>
    <w:rsid w:val="005E5A75"/>
    <w:rsid w:val="005E5BC5"/>
    <w:rsid w:val="005F3440"/>
    <w:rsid w:val="00606432"/>
    <w:rsid w:val="0060666C"/>
    <w:rsid w:val="00607A16"/>
    <w:rsid w:val="006142F7"/>
    <w:rsid w:val="006174FB"/>
    <w:rsid w:val="006178A1"/>
    <w:rsid w:val="00623AE8"/>
    <w:rsid w:val="00626FA3"/>
    <w:rsid w:val="00627D2C"/>
    <w:rsid w:val="00631B61"/>
    <w:rsid w:val="0063674F"/>
    <w:rsid w:val="0063787A"/>
    <w:rsid w:val="006379FB"/>
    <w:rsid w:val="00663017"/>
    <w:rsid w:val="006630D3"/>
    <w:rsid w:val="006638BA"/>
    <w:rsid w:val="00664976"/>
    <w:rsid w:val="00664FA5"/>
    <w:rsid w:val="00667414"/>
    <w:rsid w:val="00674F41"/>
    <w:rsid w:val="006813D2"/>
    <w:rsid w:val="00694EFC"/>
    <w:rsid w:val="006B222E"/>
    <w:rsid w:val="006C38D2"/>
    <w:rsid w:val="006C7E87"/>
    <w:rsid w:val="006D716E"/>
    <w:rsid w:val="006F1B33"/>
    <w:rsid w:val="006F4BAD"/>
    <w:rsid w:val="00701794"/>
    <w:rsid w:val="00701A36"/>
    <w:rsid w:val="00704DF2"/>
    <w:rsid w:val="00706C84"/>
    <w:rsid w:val="00713C4E"/>
    <w:rsid w:val="00714BF2"/>
    <w:rsid w:val="00716B87"/>
    <w:rsid w:val="00740C9E"/>
    <w:rsid w:val="0074164C"/>
    <w:rsid w:val="007421D8"/>
    <w:rsid w:val="00747C90"/>
    <w:rsid w:val="00754F53"/>
    <w:rsid w:val="0075668F"/>
    <w:rsid w:val="0075705C"/>
    <w:rsid w:val="00764774"/>
    <w:rsid w:val="0076714F"/>
    <w:rsid w:val="00770290"/>
    <w:rsid w:val="0077493C"/>
    <w:rsid w:val="00791CD2"/>
    <w:rsid w:val="0079281A"/>
    <w:rsid w:val="00792A31"/>
    <w:rsid w:val="00796CBA"/>
    <w:rsid w:val="007A0853"/>
    <w:rsid w:val="007A3376"/>
    <w:rsid w:val="007A7B47"/>
    <w:rsid w:val="007B3001"/>
    <w:rsid w:val="007C0AA7"/>
    <w:rsid w:val="007D2804"/>
    <w:rsid w:val="007D6539"/>
    <w:rsid w:val="007D7800"/>
    <w:rsid w:val="007E106C"/>
    <w:rsid w:val="007E2287"/>
    <w:rsid w:val="007E7136"/>
    <w:rsid w:val="007F087F"/>
    <w:rsid w:val="007F136D"/>
    <w:rsid w:val="007F7DB1"/>
    <w:rsid w:val="00801967"/>
    <w:rsid w:val="00813563"/>
    <w:rsid w:val="0081796D"/>
    <w:rsid w:val="00830997"/>
    <w:rsid w:val="00831EE8"/>
    <w:rsid w:val="008521B3"/>
    <w:rsid w:val="008557E5"/>
    <w:rsid w:val="00861FD1"/>
    <w:rsid w:val="0087112B"/>
    <w:rsid w:val="00873D26"/>
    <w:rsid w:val="00875F52"/>
    <w:rsid w:val="008767B3"/>
    <w:rsid w:val="00876B28"/>
    <w:rsid w:val="0088758D"/>
    <w:rsid w:val="008A067C"/>
    <w:rsid w:val="008A21D4"/>
    <w:rsid w:val="008A3AB4"/>
    <w:rsid w:val="008A6099"/>
    <w:rsid w:val="008A7B19"/>
    <w:rsid w:val="008B0912"/>
    <w:rsid w:val="008B1CFC"/>
    <w:rsid w:val="008B2BDF"/>
    <w:rsid w:val="008B5CC7"/>
    <w:rsid w:val="008C5572"/>
    <w:rsid w:val="008D03A6"/>
    <w:rsid w:val="008D49CE"/>
    <w:rsid w:val="008D4FCC"/>
    <w:rsid w:val="008D5A30"/>
    <w:rsid w:val="008F10B7"/>
    <w:rsid w:val="008F7059"/>
    <w:rsid w:val="00900B45"/>
    <w:rsid w:val="00912E31"/>
    <w:rsid w:val="00916607"/>
    <w:rsid w:val="00922D19"/>
    <w:rsid w:val="00935C12"/>
    <w:rsid w:val="0094148E"/>
    <w:rsid w:val="0094321B"/>
    <w:rsid w:val="00946383"/>
    <w:rsid w:val="009522E0"/>
    <w:rsid w:val="0095309E"/>
    <w:rsid w:val="00967274"/>
    <w:rsid w:val="009702C2"/>
    <w:rsid w:val="00975E42"/>
    <w:rsid w:val="0097639D"/>
    <w:rsid w:val="009765E5"/>
    <w:rsid w:val="00983BE5"/>
    <w:rsid w:val="00986028"/>
    <w:rsid w:val="00986738"/>
    <w:rsid w:val="009907FC"/>
    <w:rsid w:val="00992345"/>
    <w:rsid w:val="009970CA"/>
    <w:rsid w:val="00997937"/>
    <w:rsid w:val="00997DAA"/>
    <w:rsid w:val="009A059C"/>
    <w:rsid w:val="009A239D"/>
    <w:rsid w:val="009B2367"/>
    <w:rsid w:val="009B2600"/>
    <w:rsid w:val="009C0AAB"/>
    <w:rsid w:val="009F3D03"/>
    <w:rsid w:val="00A14E1C"/>
    <w:rsid w:val="00A1773F"/>
    <w:rsid w:val="00A23349"/>
    <w:rsid w:val="00A243A9"/>
    <w:rsid w:val="00A41ED8"/>
    <w:rsid w:val="00A56C84"/>
    <w:rsid w:val="00A71317"/>
    <w:rsid w:val="00A71422"/>
    <w:rsid w:val="00A71D2E"/>
    <w:rsid w:val="00A73AAE"/>
    <w:rsid w:val="00A80859"/>
    <w:rsid w:val="00A828C6"/>
    <w:rsid w:val="00A82CE4"/>
    <w:rsid w:val="00AA3EEF"/>
    <w:rsid w:val="00AB3AE6"/>
    <w:rsid w:val="00AB53DF"/>
    <w:rsid w:val="00AB659A"/>
    <w:rsid w:val="00AC73C4"/>
    <w:rsid w:val="00AC789F"/>
    <w:rsid w:val="00AD2207"/>
    <w:rsid w:val="00AD4E50"/>
    <w:rsid w:val="00AE3D72"/>
    <w:rsid w:val="00B061EE"/>
    <w:rsid w:val="00B10199"/>
    <w:rsid w:val="00B101CD"/>
    <w:rsid w:val="00B15048"/>
    <w:rsid w:val="00B226E1"/>
    <w:rsid w:val="00B3048D"/>
    <w:rsid w:val="00B35743"/>
    <w:rsid w:val="00B360BF"/>
    <w:rsid w:val="00B3667E"/>
    <w:rsid w:val="00B41455"/>
    <w:rsid w:val="00B41E86"/>
    <w:rsid w:val="00B439AF"/>
    <w:rsid w:val="00B545B4"/>
    <w:rsid w:val="00B55C55"/>
    <w:rsid w:val="00B57BB1"/>
    <w:rsid w:val="00B60193"/>
    <w:rsid w:val="00B63278"/>
    <w:rsid w:val="00B70DFC"/>
    <w:rsid w:val="00B75C9A"/>
    <w:rsid w:val="00B8160F"/>
    <w:rsid w:val="00B81D12"/>
    <w:rsid w:val="00B877F3"/>
    <w:rsid w:val="00B87E6B"/>
    <w:rsid w:val="00B922A5"/>
    <w:rsid w:val="00B93CA6"/>
    <w:rsid w:val="00B95015"/>
    <w:rsid w:val="00BA1ED3"/>
    <w:rsid w:val="00BA3486"/>
    <w:rsid w:val="00BA48F8"/>
    <w:rsid w:val="00BA6D06"/>
    <w:rsid w:val="00BB04E8"/>
    <w:rsid w:val="00BB4AF8"/>
    <w:rsid w:val="00BE3A94"/>
    <w:rsid w:val="00BE637E"/>
    <w:rsid w:val="00BF3C0F"/>
    <w:rsid w:val="00BF78F2"/>
    <w:rsid w:val="00C105B6"/>
    <w:rsid w:val="00C1213A"/>
    <w:rsid w:val="00C12D08"/>
    <w:rsid w:val="00C13561"/>
    <w:rsid w:val="00C14B56"/>
    <w:rsid w:val="00C170F2"/>
    <w:rsid w:val="00C17D2C"/>
    <w:rsid w:val="00C25D78"/>
    <w:rsid w:val="00C306FA"/>
    <w:rsid w:val="00C30A3C"/>
    <w:rsid w:val="00C31CF6"/>
    <w:rsid w:val="00C368E6"/>
    <w:rsid w:val="00C40C7B"/>
    <w:rsid w:val="00C416E0"/>
    <w:rsid w:val="00C506AF"/>
    <w:rsid w:val="00C53628"/>
    <w:rsid w:val="00C54281"/>
    <w:rsid w:val="00C5630D"/>
    <w:rsid w:val="00C60550"/>
    <w:rsid w:val="00C60EEF"/>
    <w:rsid w:val="00C71B31"/>
    <w:rsid w:val="00C75C27"/>
    <w:rsid w:val="00C8070D"/>
    <w:rsid w:val="00C81964"/>
    <w:rsid w:val="00C82E4C"/>
    <w:rsid w:val="00C86554"/>
    <w:rsid w:val="00C9069E"/>
    <w:rsid w:val="00CA1796"/>
    <w:rsid w:val="00CA6835"/>
    <w:rsid w:val="00CA7995"/>
    <w:rsid w:val="00CB24CF"/>
    <w:rsid w:val="00CC1F52"/>
    <w:rsid w:val="00CD1338"/>
    <w:rsid w:val="00CD13C8"/>
    <w:rsid w:val="00CD6E53"/>
    <w:rsid w:val="00CE1367"/>
    <w:rsid w:val="00CF422E"/>
    <w:rsid w:val="00CF4AC4"/>
    <w:rsid w:val="00CF69E8"/>
    <w:rsid w:val="00CF6A3F"/>
    <w:rsid w:val="00D000F9"/>
    <w:rsid w:val="00D06814"/>
    <w:rsid w:val="00D110A1"/>
    <w:rsid w:val="00D1374D"/>
    <w:rsid w:val="00D13BCE"/>
    <w:rsid w:val="00D15773"/>
    <w:rsid w:val="00D159F0"/>
    <w:rsid w:val="00D20794"/>
    <w:rsid w:val="00D23338"/>
    <w:rsid w:val="00D24F94"/>
    <w:rsid w:val="00D2691E"/>
    <w:rsid w:val="00D3357A"/>
    <w:rsid w:val="00D37009"/>
    <w:rsid w:val="00D412EF"/>
    <w:rsid w:val="00D42886"/>
    <w:rsid w:val="00D47076"/>
    <w:rsid w:val="00D524A0"/>
    <w:rsid w:val="00D61A9A"/>
    <w:rsid w:val="00D62A3C"/>
    <w:rsid w:val="00D65D00"/>
    <w:rsid w:val="00D70C1E"/>
    <w:rsid w:val="00D73EB4"/>
    <w:rsid w:val="00D7519A"/>
    <w:rsid w:val="00D76F0F"/>
    <w:rsid w:val="00D820E0"/>
    <w:rsid w:val="00D822DB"/>
    <w:rsid w:val="00D90661"/>
    <w:rsid w:val="00D95180"/>
    <w:rsid w:val="00D96856"/>
    <w:rsid w:val="00DA55C8"/>
    <w:rsid w:val="00DB17BE"/>
    <w:rsid w:val="00DB5D01"/>
    <w:rsid w:val="00DC67E7"/>
    <w:rsid w:val="00DD2171"/>
    <w:rsid w:val="00DD645E"/>
    <w:rsid w:val="00DE11DB"/>
    <w:rsid w:val="00DE309C"/>
    <w:rsid w:val="00DE36FB"/>
    <w:rsid w:val="00DE4555"/>
    <w:rsid w:val="00DF242A"/>
    <w:rsid w:val="00E05E1C"/>
    <w:rsid w:val="00E12C0B"/>
    <w:rsid w:val="00E13E06"/>
    <w:rsid w:val="00E36FA6"/>
    <w:rsid w:val="00E42459"/>
    <w:rsid w:val="00E4258E"/>
    <w:rsid w:val="00E523F1"/>
    <w:rsid w:val="00E56C0A"/>
    <w:rsid w:val="00E626A7"/>
    <w:rsid w:val="00E834BD"/>
    <w:rsid w:val="00E8737D"/>
    <w:rsid w:val="00E87384"/>
    <w:rsid w:val="00E945AF"/>
    <w:rsid w:val="00E94CF5"/>
    <w:rsid w:val="00EA0ADC"/>
    <w:rsid w:val="00EA1992"/>
    <w:rsid w:val="00EA1B1D"/>
    <w:rsid w:val="00EA399D"/>
    <w:rsid w:val="00EA7625"/>
    <w:rsid w:val="00EB1CE6"/>
    <w:rsid w:val="00EB33F0"/>
    <w:rsid w:val="00EC042F"/>
    <w:rsid w:val="00EC1FC5"/>
    <w:rsid w:val="00EC468F"/>
    <w:rsid w:val="00EC6FF1"/>
    <w:rsid w:val="00ED4963"/>
    <w:rsid w:val="00ED712B"/>
    <w:rsid w:val="00EE0555"/>
    <w:rsid w:val="00EE6338"/>
    <w:rsid w:val="00EE7ECC"/>
    <w:rsid w:val="00EF01AD"/>
    <w:rsid w:val="00EF2C3B"/>
    <w:rsid w:val="00EF479E"/>
    <w:rsid w:val="00F056DC"/>
    <w:rsid w:val="00F060A1"/>
    <w:rsid w:val="00F25CD4"/>
    <w:rsid w:val="00F3281B"/>
    <w:rsid w:val="00F44345"/>
    <w:rsid w:val="00F56A43"/>
    <w:rsid w:val="00F6121B"/>
    <w:rsid w:val="00F619E7"/>
    <w:rsid w:val="00F61F11"/>
    <w:rsid w:val="00F70B92"/>
    <w:rsid w:val="00F70D4C"/>
    <w:rsid w:val="00F711D0"/>
    <w:rsid w:val="00F712B7"/>
    <w:rsid w:val="00F74FD8"/>
    <w:rsid w:val="00F76D57"/>
    <w:rsid w:val="00F87153"/>
    <w:rsid w:val="00F875BB"/>
    <w:rsid w:val="00F9697A"/>
    <w:rsid w:val="00F971B3"/>
    <w:rsid w:val="00FA1213"/>
    <w:rsid w:val="00FA14EB"/>
    <w:rsid w:val="00FA6AF3"/>
    <w:rsid w:val="00FA7720"/>
    <w:rsid w:val="00FB55CD"/>
    <w:rsid w:val="00FB625D"/>
    <w:rsid w:val="00FB649E"/>
    <w:rsid w:val="00FC3037"/>
    <w:rsid w:val="00FD3454"/>
    <w:rsid w:val="00FD7BC4"/>
    <w:rsid w:val="00FF4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70C1E"/>
    <w:pPr>
      <w:spacing w:after="4" w:line="248" w:lineRule="auto"/>
      <w:ind w:left="10" w:right="139" w:hanging="10"/>
      <w:jc w:val="both"/>
    </w:pPr>
    <w:rPr>
      <w:rFonts w:ascii="Tahoma" w:eastAsia="Tahoma" w:hAnsi="Tahoma" w:cs="Tahoma"/>
      <w:color w:val="000000"/>
    </w:rPr>
  </w:style>
  <w:style w:type="paragraph" w:styleId="Naslov1">
    <w:name w:val="heading 1"/>
    <w:next w:val="Navaden"/>
    <w:link w:val="Naslov1Znak"/>
    <w:uiPriority w:val="9"/>
    <w:unhideWhenUsed/>
    <w:qFormat/>
    <w:rsid w:val="0043688C"/>
    <w:pPr>
      <w:keepNext/>
      <w:keepLines/>
      <w:numPr>
        <w:numId w:val="50"/>
      </w:numPr>
      <w:spacing w:after="0"/>
      <w:ind w:right="141"/>
      <w:outlineLvl w:val="0"/>
    </w:pPr>
    <w:rPr>
      <w:rFonts w:ascii="Tahoma" w:eastAsia="Tahoma" w:hAnsi="Tahoma" w:cs="Tahoma"/>
      <w:b/>
      <w:color w:val="000000"/>
    </w:rPr>
  </w:style>
  <w:style w:type="paragraph" w:styleId="Naslov2">
    <w:name w:val="heading 2"/>
    <w:next w:val="Navaden"/>
    <w:link w:val="Naslov2Znak"/>
    <w:uiPriority w:val="9"/>
    <w:unhideWhenUsed/>
    <w:qFormat/>
    <w:rsid w:val="00946383"/>
    <w:pPr>
      <w:keepNext/>
      <w:keepLines/>
      <w:numPr>
        <w:ilvl w:val="1"/>
        <w:numId w:val="50"/>
      </w:numPr>
      <w:spacing w:after="10" w:line="249" w:lineRule="auto"/>
      <w:outlineLvl w:val="1"/>
    </w:pPr>
    <w:rPr>
      <w:rFonts w:ascii="Tahoma" w:eastAsia="Tahoma" w:hAnsi="Tahoma" w:cs="Tahoma"/>
      <w:b/>
      <w:color w:val="000000"/>
    </w:rPr>
  </w:style>
  <w:style w:type="paragraph" w:styleId="Naslov3">
    <w:name w:val="heading 3"/>
    <w:next w:val="Navaden"/>
    <w:link w:val="Naslov3Znak"/>
    <w:uiPriority w:val="9"/>
    <w:unhideWhenUsed/>
    <w:qFormat/>
    <w:rsid w:val="00946383"/>
    <w:pPr>
      <w:keepNext/>
      <w:keepLines/>
      <w:numPr>
        <w:ilvl w:val="2"/>
        <w:numId w:val="50"/>
      </w:numPr>
      <w:spacing w:after="10" w:line="249" w:lineRule="auto"/>
      <w:outlineLvl w:val="2"/>
    </w:pPr>
    <w:rPr>
      <w:rFonts w:ascii="Tahoma" w:eastAsia="Tahoma" w:hAnsi="Tahoma" w:cs="Tahoma"/>
      <w:b/>
      <w:color w:val="000000"/>
      <w:sz w:val="20"/>
    </w:rPr>
  </w:style>
  <w:style w:type="paragraph" w:styleId="Naslov4">
    <w:name w:val="heading 4"/>
    <w:next w:val="Navaden"/>
    <w:link w:val="Naslov4Znak"/>
    <w:uiPriority w:val="9"/>
    <w:unhideWhenUsed/>
    <w:qFormat/>
    <w:rsid w:val="00D70C1E"/>
    <w:pPr>
      <w:keepNext/>
      <w:keepLines/>
      <w:numPr>
        <w:ilvl w:val="3"/>
        <w:numId w:val="50"/>
      </w:numPr>
      <w:spacing w:after="10" w:line="249" w:lineRule="auto"/>
      <w:outlineLvl w:val="3"/>
    </w:pPr>
    <w:rPr>
      <w:rFonts w:ascii="Tahoma" w:eastAsia="Tahoma" w:hAnsi="Tahoma" w:cs="Tahoma"/>
      <w:b/>
      <w:color w:val="000000"/>
      <w:sz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3688C"/>
    <w:pPr>
      <w:keepNext/>
      <w:keepLines/>
      <w:numPr>
        <w:ilvl w:val="4"/>
        <w:numId w:val="50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3688C"/>
    <w:pPr>
      <w:keepNext/>
      <w:keepLines/>
      <w:numPr>
        <w:ilvl w:val="5"/>
        <w:numId w:val="5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3688C"/>
    <w:pPr>
      <w:keepNext/>
      <w:keepLines/>
      <w:numPr>
        <w:ilvl w:val="6"/>
        <w:numId w:val="5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3688C"/>
    <w:pPr>
      <w:keepNext/>
      <w:keepLines/>
      <w:numPr>
        <w:ilvl w:val="7"/>
        <w:numId w:val="5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3688C"/>
    <w:pPr>
      <w:keepNext/>
      <w:keepLines/>
      <w:numPr>
        <w:ilvl w:val="8"/>
        <w:numId w:val="5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3688C"/>
    <w:rPr>
      <w:rFonts w:ascii="Tahoma" w:eastAsia="Tahoma" w:hAnsi="Tahoma" w:cs="Tahoma"/>
      <w:b/>
      <w:color w:val="000000"/>
    </w:rPr>
  </w:style>
  <w:style w:type="paragraph" w:customStyle="1" w:styleId="footnotedescription">
    <w:name w:val="footnote description"/>
    <w:next w:val="Navaden"/>
    <w:link w:val="footnotedescriptionChar"/>
    <w:hidden/>
    <w:rsid w:val="00D70C1E"/>
    <w:pPr>
      <w:spacing w:after="0"/>
    </w:pPr>
    <w:rPr>
      <w:rFonts w:ascii="Tahoma" w:eastAsia="Tahoma" w:hAnsi="Tahoma" w:cs="Tahoma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D70C1E"/>
    <w:rPr>
      <w:rFonts w:ascii="Tahoma" w:eastAsia="Tahoma" w:hAnsi="Tahoma" w:cs="Tahoma"/>
      <w:color w:val="000000"/>
      <w:sz w:val="16"/>
    </w:rPr>
  </w:style>
  <w:style w:type="character" w:customStyle="1" w:styleId="Naslov3Znak">
    <w:name w:val="Naslov 3 Znak"/>
    <w:link w:val="Naslov3"/>
    <w:uiPriority w:val="9"/>
    <w:rsid w:val="00946383"/>
    <w:rPr>
      <w:rFonts w:ascii="Tahoma" w:eastAsia="Tahoma" w:hAnsi="Tahoma" w:cs="Tahoma"/>
      <w:b/>
      <w:color w:val="000000"/>
      <w:sz w:val="20"/>
    </w:rPr>
  </w:style>
  <w:style w:type="character" w:customStyle="1" w:styleId="Naslov4Znak">
    <w:name w:val="Naslov 4 Znak"/>
    <w:link w:val="Naslov4"/>
    <w:rsid w:val="00D70C1E"/>
    <w:rPr>
      <w:rFonts w:ascii="Tahoma" w:eastAsia="Tahoma" w:hAnsi="Tahoma" w:cs="Tahoma"/>
      <w:b/>
      <w:color w:val="000000"/>
      <w:sz w:val="24"/>
    </w:rPr>
  </w:style>
  <w:style w:type="character" w:customStyle="1" w:styleId="Naslov2Znak">
    <w:name w:val="Naslov 2 Znak"/>
    <w:link w:val="Naslov2"/>
    <w:uiPriority w:val="9"/>
    <w:rsid w:val="00946383"/>
    <w:rPr>
      <w:rFonts w:ascii="Tahoma" w:eastAsia="Tahoma" w:hAnsi="Tahoma" w:cs="Tahoma"/>
      <w:b/>
      <w:color w:val="000000"/>
    </w:rPr>
  </w:style>
  <w:style w:type="character" w:customStyle="1" w:styleId="footnotemark">
    <w:name w:val="footnote mark"/>
    <w:hidden/>
    <w:rsid w:val="00D70C1E"/>
    <w:rPr>
      <w:rFonts w:ascii="Tahoma" w:eastAsia="Tahoma" w:hAnsi="Tahoma" w:cs="Tahoma"/>
      <w:color w:val="000000"/>
      <w:sz w:val="16"/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0B0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B04D1"/>
    <w:rPr>
      <w:rFonts w:ascii="Tahoma" w:eastAsia="Tahoma" w:hAnsi="Tahoma" w:cs="Tahoma"/>
      <w:color w:val="000000"/>
    </w:rPr>
  </w:style>
  <w:style w:type="paragraph" w:styleId="Noga">
    <w:name w:val="footer"/>
    <w:basedOn w:val="Navaden"/>
    <w:link w:val="NogaZnak"/>
    <w:uiPriority w:val="99"/>
    <w:unhideWhenUsed/>
    <w:rsid w:val="000B0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B04D1"/>
    <w:rPr>
      <w:rFonts w:ascii="Tahoma" w:eastAsia="Tahoma" w:hAnsi="Tahoma" w:cs="Tahoma"/>
      <w:color w:val="000000"/>
    </w:rPr>
  </w:style>
  <w:style w:type="paragraph" w:styleId="Odstavekseznama">
    <w:name w:val="List Paragraph"/>
    <w:basedOn w:val="Navaden"/>
    <w:uiPriority w:val="34"/>
    <w:qFormat/>
    <w:rsid w:val="0054108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754C1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4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48F8"/>
    <w:rPr>
      <w:rFonts w:ascii="Segoe UI" w:eastAsia="Tahoma" w:hAnsi="Segoe UI" w:cs="Segoe UI"/>
      <w:color w:val="000000"/>
      <w:sz w:val="18"/>
      <w:szCs w:val="18"/>
    </w:rPr>
  </w:style>
  <w:style w:type="character" w:styleId="Komentar-sklic">
    <w:name w:val="annotation reference"/>
    <w:basedOn w:val="Privzetapisavaodstavka"/>
    <w:uiPriority w:val="99"/>
    <w:semiHidden/>
    <w:unhideWhenUsed/>
    <w:rsid w:val="00B15048"/>
    <w:rPr>
      <w:sz w:val="16"/>
      <w:szCs w:val="16"/>
    </w:rPr>
  </w:style>
  <w:style w:type="paragraph" w:styleId="Komentar-besedilo">
    <w:name w:val="annotation text"/>
    <w:basedOn w:val="Navaden"/>
    <w:link w:val="Komentar-besediloZnak"/>
    <w:uiPriority w:val="99"/>
    <w:semiHidden/>
    <w:unhideWhenUsed/>
    <w:rsid w:val="00B15048"/>
    <w:pPr>
      <w:spacing w:line="240" w:lineRule="auto"/>
    </w:pPr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uiPriority w:val="99"/>
    <w:semiHidden/>
    <w:rsid w:val="00B15048"/>
    <w:rPr>
      <w:rFonts w:ascii="Tahoma" w:eastAsia="Tahoma" w:hAnsi="Tahoma" w:cs="Tahoma"/>
      <w:color w:val="000000"/>
      <w:sz w:val="20"/>
      <w:szCs w:val="20"/>
    </w:rPr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unhideWhenUsed/>
    <w:rsid w:val="00B15048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uiPriority w:val="99"/>
    <w:semiHidden/>
    <w:rsid w:val="00B15048"/>
    <w:rPr>
      <w:rFonts w:ascii="Tahoma" w:eastAsia="Tahoma" w:hAnsi="Tahoma" w:cs="Tahoma"/>
      <w:b/>
      <w:bCs/>
      <w:color w:val="000000"/>
      <w:sz w:val="20"/>
      <w:szCs w:val="20"/>
    </w:rPr>
  </w:style>
  <w:style w:type="paragraph" w:styleId="Revizija">
    <w:name w:val="Revision"/>
    <w:hidden/>
    <w:uiPriority w:val="99"/>
    <w:semiHidden/>
    <w:rsid w:val="006174FB"/>
    <w:pPr>
      <w:spacing w:after="0" w:line="240" w:lineRule="auto"/>
    </w:pPr>
    <w:rPr>
      <w:rFonts w:ascii="Tahoma" w:eastAsia="Tahoma" w:hAnsi="Tahoma" w:cs="Tahoma"/>
      <w:color w:val="000000"/>
    </w:rPr>
  </w:style>
  <w:style w:type="table" w:styleId="Tabela-mrea">
    <w:name w:val="Table Grid"/>
    <w:basedOn w:val="Navadnatabela"/>
    <w:uiPriority w:val="39"/>
    <w:rsid w:val="00202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5Znak">
    <w:name w:val="Naslov 5 Znak"/>
    <w:basedOn w:val="Privzetapisavaodstavka"/>
    <w:link w:val="Naslov5"/>
    <w:uiPriority w:val="9"/>
    <w:semiHidden/>
    <w:rsid w:val="0043688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3688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3688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368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368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rezrazmikov">
    <w:name w:val="No Spacing"/>
    <w:uiPriority w:val="1"/>
    <w:qFormat/>
    <w:rsid w:val="0043688C"/>
    <w:pPr>
      <w:spacing w:after="0" w:line="240" w:lineRule="auto"/>
      <w:ind w:left="10" w:right="139" w:hanging="10"/>
      <w:jc w:val="both"/>
    </w:pPr>
    <w:rPr>
      <w:rFonts w:ascii="Tahoma" w:eastAsia="Tahoma" w:hAnsi="Tahoma" w:cs="Tahom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70C1E"/>
    <w:pPr>
      <w:spacing w:after="4" w:line="248" w:lineRule="auto"/>
      <w:ind w:left="10" w:right="139" w:hanging="10"/>
      <w:jc w:val="both"/>
    </w:pPr>
    <w:rPr>
      <w:rFonts w:ascii="Tahoma" w:eastAsia="Tahoma" w:hAnsi="Tahoma" w:cs="Tahoma"/>
      <w:color w:val="000000"/>
    </w:rPr>
  </w:style>
  <w:style w:type="paragraph" w:styleId="Naslov1">
    <w:name w:val="heading 1"/>
    <w:next w:val="Navaden"/>
    <w:link w:val="Naslov1Znak"/>
    <w:uiPriority w:val="9"/>
    <w:unhideWhenUsed/>
    <w:qFormat/>
    <w:rsid w:val="0043688C"/>
    <w:pPr>
      <w:keepNext/>
      <w:keepLines/>
      <w:numPr>
        <w:numId w:val="50"/>
      </w:numPr>
      <w:spacing w:after="0"/>
      <w:ind w:right="141"/>
      <w:outlineLvl w:val="0"/>
    </w:pPr>
    <w:rPr>
      <w:rFonts w:ascii="Tahoma" w:eastAsia="Tahoma" w:hAnsi="Tahoma" w:cs="Tahoma"/>
      <w:b/>
      <w:color w:val="000000"/>
    </w:rPr>
  </w:style>
  <w:style w:type="paragraph" w:styleId="Naslov2">
    <w:name w:val="heading 2"/>
    <w:next w:val="Navaden"/>
    <w:link w:val="Naslov2Znak"/>
    <w:uiPriority w:val="9"/>
    <w:unhideWhenUsed/>
    <w:qFormat/>
    <w:rsid w:val="00946383"/>
    <w:pPr>
      <w:keepNext/>
      <w:keepLines/>
      <w:numPr>
        <w:ilvl w:val="1"/>
        <w:numId w:val="50"/>
      </w:numPr>
      <w:spacing w:after="10" w:line="249" w:lineRule="auto"/>
      <w:outlineLvl w:val="1"/>
    </w:pPr>
    <w:rPr>
      <w:rFonts w:ascii="Tahoma" w:eastAsia="Tahoma" w:hAnsi="Tahoma" w:cs="Tahoma"/>
      <w:b/>
      <w:color w:val="000000"/>
    </w:rPr>
  </w:style>
  <w:style w:type="paragraph" w:styleId="Naslov3">
    <w:name w:val="heading 3"/>
    <w:next w:val="Navaden"/>
    <w:link w:val="Naslov3Znak"/>
    <w:uiPriority w:val="9"/>
    <w:unhideWhenUsed/>
    <w:qFormat/>
    <w:rsid w:val="00946383"/>
    <w:pPr>
      <w:keepNext/>
      <w:keepLines/>
      <w:numPr>
        <w:ilvl w:val="2"/>
        <w:numId w:val="50"/>
      </w:numPr>
      <w:spacing w:after="10" w:line="249" w:lineRule="auto"/>
      <w:outlineLvl w:val="2"/>
    </w:pPr>
    <w:rPr>
      <w:rFonts w:ascii="Tahoma" w:eastAsia="Tahoma" w:hAnsi="Tahoma" w:cs="Tahoma"/>
      <w:b/>
      <w:color w:val="000000"/>
      <w:sz w:val="20"/>
    </w:rPr>
  </w:style>
  <w:style w:type="paragraph" w:styleId="Naslov4">
    <w:name w:val="heading 4"/>
    <w:next w:val="Navaden"/>
    <w:link w:val="Naslov4Znak"/>
    <w:uiPriority w:val="9"/>
    <w:unhideWhenUsed/>
    <w:qFormat/>
    <w:rsid w:val="00D70C1E"/>
    <w:pPr>
      <w:keepNext/>
      <w:keepLines/>
      <w:numPr>
        <w:ilvl w:val="3"/>
        <w:numId w:val="50"/>
      </w:numPr>
      <w:spacing w:after="10" w:line="249" w:lineRule="auto"/>
      <w:outlineLvl w:val="3"/>
    </w:pPr>
    <w:rPr>
      <w:rFonts w:ascii="Tahoma" w:eastAsia="Tahoma" w:hAnsi="Tahoma" w:cs="Tahoma"/>
      <w:b/>
      <w:color w:val="000000"/>
      <w:sz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3688C"/>
    <w:pPr>
      <w:keepNext/>
      <w:keepLines/>
      <w:numPr>
        <w:ilvl w:val="4"/>
        <w:numId w:val="50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3688C"/>
    <w:pPr>
      <w:keepNext/>
      <w:keepLines/>
      <w:numPr>
        <w:ilvl w:val="5"/>
        <w:numId w:val="5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3688C"/>
    <w:pPr>
      <w:keepNext/>
      <w:keepLines/>
      <w:numPr>
        <w:ilvl w:val="6"/>
        <w:numId w:val="5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3688C"/>
    <w:pPr>
      <w:keepNext/>
      <w:keepLines/>
      <w:numPr>
        <w:ilvl w:val="7"/>
        <w:numId w:val="5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3688C"/>
    <w:pPr>
      <w:keepNext/>
      <w:keepLines/>
      <w:numPr>
        <w:ilvl w:val="8"/>
        <w:numId w:val="5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3688C"/>
    <w:rPr>
      <w:rFonts w:ascii="Tahoma" w:eastAsia="Tahoma" w:hAnsi="Tahoma" w:cs="Tahoma"/>
      <w:b/>
      <w:color w:val="000000"/>
    </w:rPr>
  </w:style>
  <w:style w:type="paragraph" w:customStyle="1" w:styleId="footnotedescription">
    <w:name w:val="footnote description"/>
    <w:next w:val="Navaden"/>
    <w:link w:val="footnotedescriptionChar"/>
    <w:hidden/>
    <w:rsid w:val="00D70C1E"/>
    <w:pPr>
      <w:spacing w:after="0"/>
    </w:pPr>
    <w:rPr>
      <w:rFonts w:ascii="Tahoma" w:eastAsia="Tahoma" w:hAnsi="Tahoma" w:cs="Tahoma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D70C1E"/>
    <w:rPr>
      <w:rFonts w:ascii="Tahoma" w:eastAsia="Tahoma" w:hAnsi="Tahoma" w:cs="Tahoma"/>
      <w:color w:val="000000"/>
      <w:sz w:val="16"/>
    </w:rPr>
  </w:style>
  <w:style w:type="character" w:customStyle="1" w:styleId="Naslov3Znak">
    <w:name w:val="Naslov 3 Znak"/>
    <w:link w:val="Naslov3"/>
    <w:uiPriority w:val="9"/>
    <w:rsid w:val="00946383"/>
    <w:rPr>
      <w:rFonts w:ascii="Tahoma" w:eastAsia="Tahoma" w:hAnsi="Tahoma" w:cs="Tahoma"/>
      <w:b/>
      <w:color w:val="000000"/>
      <w:sz w:val="20"/>
    </w:rPr>
  </w:style>
  <w:style w:type="character" w:customStyle="1" w:styleId="Naslov4Znak">
    <w:name w:val="Naslov 4 Znak"/>
    <w:link w:val="Naslov4"/>
    <w:rsid w:val="00D70C1E"/>
    <w:rPr>
      <w:rFonts w:ascii="Tahoma" w:eastAsia="Tahoma" w:hAnsi="Tahoma" w:cs="Tahoma"/>
      <w:b/>
      <w:color w:val="000000"/>
      <w:sz w:val="24"/>
    </w:rPr>
  </w:style>
  <w:style w:type="character" w:customStyle="1" w:styleId="Naslov2Znak">
    <w:name w:val="Naslov 2 Znak"/>
    <w:link w:val="Naslov2"/>
    <w:uiPriority w:val="9"/>
    <w:rsid w:val="00946383"/>
    <w:rPr>
      <w:rFonts w:ascii="Tahoma" w:eastAsia="Tahoma" w:hAnsi="Tahoma" w:cs="Tahoma"/>
      <w:b/>
      <w:color w:val="000000"/>
    </w:rPr>
  </w:style>
  <w:style w:type="character" w:customStyle="1" w:styleId="footnotemark">
    <w:name w:val="footnote mark"/>
    <w:hidden/>
    <w:rsid w:val="00D70C1E"/>
    <w:rPr>
      <w:rFonts w:ascii="Tahoma" w:eastAsia="Tahoma" w:hAnsi="Tahoma" w:cs="Tahoma"/>
      <w:color w:val="000000"/>
      <w:sz w:val="16"/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0B0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B04D1"/>
    <w:rPr>
      <w:rFonts w:ascii="Tahoma" w:eastAsia="Tahoma" w:hAnsi="Tahoma" w:cs="Tahoma"/>
      <w:color w:val="000000"/>
    </w:rPr>
  </w:style>
  <w:style w:type="paragraph" w:styleId="Noga">
    <w:name w:val="footer"/>
    <w:basedOn w:val="Navaden"/>
    <w:link w:val="NogaZnak"/>
    <w:uiPriority w:val="99"/>
    <w:unhideWhenUsed/>
    <w:rsid w:val="000B0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B04D1"/>
    <w:rPr>
      <w:rFonts w:ascii="Tahoma" w:eastAsia="Tahoma" w:hAnsi="Tahoma" w:cs="Tahoma"/>
      <w:color w:val="000000"/>
    </w:rPr>
  </w:style>
  <w:style w:type="paragraph" w:styleId="Odstavekseznama">
    <w:name w:val="List Paragraph"/>
    <w:basedOn w:val="Navaden"/>
    <w:uiPriority w:val="34"/>
    <w:qFormat/>
    <w:rsid w:val="0054108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754C1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4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48F8"/>
    <w:rPr>
      <w:rFonts w:ascii="Segoe UI" w:eastAsia="Tahoma" w:hAnsi="Segoe UI" w:cs="Segoe UI"/>
      <w:color w:val="000000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B1504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1504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15048"/>
    <w:rPr>
      <w:rFonts w:ascii="Tahoma" w:eastAsia="Tahoma" w:hAnsi="Tahoma" w:cs="Tahoma"/>
      <w:color w:val="000000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1504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15048"/>
    <w:rPr>
      <w:rFonts w:ascii="Tahoma" w:eastAsia="Tahoma" w:hAnsi="Tahoma" w:cs="Tahoma"/>
      <w:b/>
      <w:bCs/>
      <w:color w:val="000000"/>
      <w:sz w:val="20"/>
      <w:szCs w:val="20"/>
    </w:rPr>
  </w:style>
  <w:style w:type="paragraph" w:styleId="Revizija">
    <w:name w:val="Revision"/>
    <w:hidden/>
    <w:uiPriority w:val="99"/>
    <w:semiHidden/>
    <w:rsid w:val="006174FB"/>
    <w:pPr>
      <w:spacing w:after="0" w:line="240" w:lineRule="auto"/>
    </w:pPr>
    <w:rPr>
      <w:rFonts w:ascii="Tahoma" w:eastAsia="Tahoma" w:hAnsi="Tahoma" w:cs="Tahoma"/>
      <w:color w:val="000000"/>
    </w:rPr>
  </w:style>
  <w:style w:type="table" w:styleId="Tabelamrea">
    <w:name w:val="Table Grid"/>
    <w:basedOn w:val="Navadnatabela"/>
    <w:uiPriority w:val="39"/>
    <w:rsid w:val="0020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5Znak">
    <w:name w:val="Naslov 5 Znak"/>
    <w:basedOn w:val="Privzetapisavaodstavka"/>
    <w:link w:val="Naslov5"/>
    <w:uiPriority w:val="9"/>
    <w:semiHidden/>
    <w:rsid w:val="0043688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3688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3688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368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368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rezrazmikov">
    <w:name w:val="No Spacing"/>
    <w:uiPriority w:val="1"/>
    <w:qFormat/>
    <w:rsid w:val="0043688C"/>
    <w:pPr>
      <w:spacing w:after="0" w:line="240" w:lineRule="auto"/>
      <w:ind w:left="10" w:right="139" w:hanging="10"/>
      <w:jc w:val="both"/>
    </w:pPr>
    <w:rPr>
      <w:rFonts w:ascii="Tahoma" w:eastAsia="Tahoma" w:hAnsi="Tahoma" w:cs="Tahom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11B9AE3-56EE-4950-9BF5-3E6EA50D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Manfred Lepej</dc:creator>
  <cp:lastModifiedBy>Suzana</cp:lastModifiedBy>
  <cp:revision>2</cp:revision>
  <cp:lastPrinted>2015-09-17T06:55:00Z</cp:lastPrinted>
  <dcterms:created xsi:type="dcterms:W3CDTF">2016-08-09T07:03:00Z</dcterms:created>
  <dcterms:modified xsi:type="dcterms:W3CDTF">2016-08-09T07:03:00Z</dcterms:modified>
</cp:coreProperties>
</file>