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BA" w:rsidRDefault="002D71CB" w:rsidP="009B09D6">
      <w:pPr>
        <w:jc w:val="center"/>
        <w:rPr>
          <w:rFonts w:ascii="Arial" w:hAnsi="Arial" w:cs="Arial"/>
          <w:b/>
          <w:sz w:val="24"/>
          <w:szCs w:val="24"/>
        </w:rPr>
      </w:pPr>
      <w:r>
        <w:rPr>
          <w:rFonts w:ascii="Arial" w:hAnsi="Arial" w:cs="Arial"/>
          <w:b/>
          <w:sz w:val="24"/>
          <w:szCs w:val="24"/>
        </w:rPr>
        <w:t>ZAMENJAVA STAVBNEGA POHIŠTVA</w:t>
      </w:r>
    </w:p>
    <w:p w:rsidR="009B6FC1" w:rsidRDefault="009B6FC1" w:rsidP="009B09D6">
      <w:pPr>
        <w:jc w:val="center"/>
        <w:rPr>
          <w:rFonts w:ascii="Arial" w:hAnsi="Arial" w:cs="Arial"/>
          <w:b/>
          <w:sz w:val="24"/>
          <w:szCs w:val="24"/>
        </w:rPr>
      </w:pPr>
    </w:p>
    <w:p w:rsidR="00F42237" w:rsidRDefault="00F42237" w:rsidP="009B6FC1">
      <w:pPr>
        <w:jc w:val="both"/>
        <w:rPr>
          <w:rFonts w:ascii="Arial" w:hAnsi="Arial" w:cs="Arial"/>
          <w:sz w:val="24"/>
          <w:szCs w:val="24"/>
        </w:rPr>
      </w:pPr>
      <w:r>
        <w:rPr>
          <w:rFonts w:ascii="Arial" w:hAnsi="Arial" w:cs="Arial"/>
          <w:sz w:val="24"/>
          <w:szCs w:val="24"/>
        </w:rPr>
        <w:t>S</w:t>
      </w:r>
      <w:r w:rsidR="009B6FC1" w:rsidRPr="009B6FC1">
        <w:rPr>
          <w:rFonts w:ascii="Arial" w:hAnsi="Arial" w:cs="Arial"/>
          <w:sz w:val="24"/>
          <w:szCs w:val="24"/>
        </w:rPr>
        <w:t>tavbno pohištvo predstavlja vir največjih topl</w:t>
      </w:r>
      <w:r w:rsidR="009B6FC1">
        <w:rPr>
          <w:rFonts w:ascii="Arial" w:hAnsi="Arial" w:cs="Arial"/>
          <w:sz w:val="24"/>
          <w:szCs w:val="24"/>
        </w:rPr>
        <w:t>o</w:t>
      </w:r>
      <w:r w:rsidR="009B6FC1" w:rsidRPr="009B6FC1">
        <w:rPr>
          <w:rFonts w:ascii="Arial" w:hAnsi="Arial" w:cs="Arial"/>
          <w:sz w:val="24"/>
          <w:szCs w:val="24"/>
        </w:rPr>
        <w:t>tnih izgub na objektu, če upoštevamo njegovo povr</w:t>
      </w:r>
      <w:r w:rsidR="009B6FC1">
        <w:rPr>
          <w:rFonts w:ascii="Arial" w:hAnsi="Arial" w:cs="Arial"/>
          <w:sz w:val="24"/>
          <w:szCs w:val="24"/>
        </w:rPr>
        <w:t xml:space="preserve">šino; površina oken je običajno dosti manjša kot je površina fasade in strehe. Toplotna prehodnost oken je namreč tudi trikrat večja kot toplotna prehodnost neizolirane zunanje stene. Spomnimo se, večja kot je toplotna prehodnost npr. okna, slabša je njegova </w:t>
      </w:r>
      <w:proofErr w:type="spellStart"/>
      <w:r w:rsidR="009B6FC1">
        <w:rPr>
          <w:rFonts w:ascii="Arial" w:hAnsi="Arial" w:cs="Arial"/>
          <w:sz w:val="24"/>
          <w:szCs w:val="24"/>
        </w:rPr>
        <w:t>izolativnost</w:t>
      </w:r>
      <w:proofErr w:type="spellEnd"/>
      <w:r w:rsidR="009B6FC1">
        <w:rPr>
          <w:rFonts w:ascii="Arial" w:hAnsi="Arial" w:cs="Arial"/>
          <w:sz w:val="24"/>
          <w:szCs w:val="24"/>
        </w:rPr>
        <w:t xml:space="preserve">. </w:t>
      </w:r>
      <w:r>
        <w:rPr>
          <w:rFonts w:ascii="Arial" w:hAnsi="Arial" w:cs="Arial"/>
          <w:sz w:val="24"/>
          <w:szCs w:val="24"/>
        </w:rPr>
        <w:t>S</w:t>
      </w:r>
      <w:r w:rsidR="009B6FC1">
        <w:rPr>
          <w:rFonts w:ascii="Arial" w:hAnsi="Arial" w:cs="Arial"/>
          <w:sz w:val="24"/>
          <w:szCs w:val="24"/>
        </w:rPr>
        <w:t>tarejše dvoslojno okno ima toplotno prehodnost okoli 3 W/m</w:t>
      </w:r>
      <w:r w:rsidR="009B6FC1" w:rsidRPr="009B6FC1">
        <w:rPr>
          <w:rFonts w:ascii="Arial" w:hAnsi="Arial" w:cs="Arial"/>
          <w:sz w:val="24"/>
          <w:szCs w:val="24"/>
          <w:vertAlign w:val="superscript"/>
        </w:rPr>
        <w:t>2</w:t>
      </w:r>
      <w:r w:rsidR="009B6FC1">
        <w:rPr>
          <w:rFonts w:ascii="Arial" w:hAnsi="Arial" w:cs="Arial"/>
          <w:sz w:val="24"/>
          <w:szCs w:val="24"/>
        </w:rPr>
        <w:t xml:space="preserve">K, zid izgrajen iz 30 cm votlega opečnega bloka </w:t>
      </w:r>
      <w:r>
        <w:rPr>
          <w:rFonts w:ascii="Arial" w:hAnsi="Arial" w:cs="Arial"/>
          <w:sz w:val="24"/>
          <w:szCs w:val="24"/>
        </w:rPr>
        <w:t xml:space="preserve">brez izolacije </w:t>
      </w:r>
      <w:r w:rsidR="009B6FC1">
        <w:rPr>
          <w:rFonts w:ascii="Arial" w:hAnsi="Arial" w:cs="Arial"/>
          <w:sz w:val="24"/>
          <w:szCs w:val="24"/>
        </w:rPr>
        <w:t>0,48 W/m</w:t>
      </w:r>
      <w:r w:rsidR="009B6FC1" w:rsidRPr="009B6FC1">
        <w:rPr>
          <w:rFonts w:ascii="Arial" w:hAnsi="Arial" w:cs="Arial"/>
          <w:sz w:val="24"/>
          <w:szCs w:val="24"/>
          <w:vertAlign w:val="superscript"/>
        </w:rPr>
        <w:t>2</w:t>
      </w:r>
      <w:r w:rsidR="009B6FC1">
        <w:rPr>
          <w:rFonts w:ascii="Arial" w:hAnsi="Arial" w:cs="Arial"/>
          <w:sz w:val="24"/>
          <w:szCs w:val="24"/>
        </w:rPr>
        <w:t xml:space="preserve">K. </w:t>
      </w:r>
      <w:r>
        <w:rPr>
          <w:rFonts w:ascii="Arial" w:hAnsi="Arial" w:cs="Arial"/>
          <w:sz w:val="24"/>
          <w:szCs w:val="24"/>
        </w:rPr>
        <w:t>Enako je z izolacijskimi okni in fasado; nova okna imajo lahko toplotno prehodnost minimalno 0,6 W/m</w:t>
      </w:r>
      <w:r w:rsidRPr="00F42237">
        <w:rPr>
          <w:rFonts w:ascii="Arial" w:hAnsi="Arial" w:cs="Arial"/>
          <w:sz w:val="24"/>
          <w:szCs w:val="24"/>
          <w:vertAlign w:val="superscript"/>
        </w:rPr>
        <w:t>2</w:t>
      </w:r>
      <w:r>
        <w:rPr>
          <w:rFonts w:ascii="Arial" w:hAnsi="Arial" w:cs="Arial"/>
          <w:sz w:val="24"/>
          <w:szCs w:val="24"/>
        </w:rPr>
        <w:t>K, medtem ko kvalitetno izolirana fasada okoli 0,2 W/m</w:t>
      </w:r>
      <w:r w:rsidRPr="00F42237">
        <w:rPr>
          <w:rFonts w:ascii="Arial" w:hAnsi="Arial" w:cs="Arial"/>
          <w:sz w:val="24"/>
          <w:szCs w:val="24"/>
          <w:vertAlign w:val="superscript"/>
        </w:rPr>
        <w:t>2</w:t>
      </w:r>
      <w:r>
        <w:rPr>
          <w:rFonts w:ascii="Arial" w:hAnsi="Arial" w:cs="Arial"/>
          <w:sz w:val="24"/>
          <w:szCs w:val="24"/>
        </w:rPr>
        <w:t>K. Zopet je kvadratni meter izolirane fasade trikrat boljši izolator kot sodobno okno.</w:t>
      </w:r>
    </w:p>
    <w:p w:rsidR="009B6FC1" w:rsidRDefault="00AC400C" w:rsidP="009B6FC1">
      <w:pPr>
        <w:jc w:val="both"/>
        <w:rPr>
          <w:rFonts w:ascii="Arial" w:hAnsi="Arial" w:cs="Arial"/>
          <w:sz w:val="24"/>
          <w:szCs w:val="24"/>
        </w:rPr>
      </w:pPr>
      <w:r>
        <w:rPr>
          <w:rFonts w:ascii="Arial" w:hAnsi="Arial" w:cs="Arial"/>
          <w:sz w:val="24"/>
          <w:szCs w:val="24"/>
        </w:rPr>
        <w:t xml:space="preserve">Velika toplotna prehodnost okna pomeni velike toplotne izgube pozimi, poleti pa velik vdor zunanje visoke temperature. </w:t>
      </w:r>
      <w:r w:rsidR="009B6FC1">
        <w:rPr>
          <w:rFonts w:ascii="Arial" w:hAnsi="Arial" w:cs="Arial"/>
          <w:sz w:val="24"/>
          <w:szCs w:val="24"/>
        </w:rPr>
        <w:t xml:space="preserve">Zato je zelo pomembno, kakšna okna so na objektu. </w:t>
      </w:r>
    </w:p>
    <w:p w:rsidR="00F42237" w:rsidRDefault="00AC400C" w:rsidP="009B6FC1">
      <w:pPr>
        <w:jc w:val="both"/>
        <w:rPr>
          <w:rFonts w:ascii="Arial" w:hAnsi="Arial" w:cs="Arial"/>
          <w:sz w:val="24"/>
          <w:szCs w:val="24"/>
        </w:rPr>
      </w:pPr>
      <w:r>
        <w:rPr>
          <w:rFonts w:ascii="Arial" w:hAnsi="Arial" w:cs="Arial"/>
          <w:sz w:val="24"/>
          <w:szCs w:val="24"/>
        </w:rPr>
        <w:t xml:space="preserve">Na trgu obstaja paleta ponudnikov stavbnega pohištva, vsi pa ponujajo okna in vrata iz </w:t>
      </w:r>
      <w:proofErr w:type="spellStart"/>
      <w:r>
        <w:rPr>
          <w:rFonts w:ascii="Arial" w:hAnsi="Arial" w:cs="Arial"/>
          <w:sz w:val="24"/>
          <w:szCs w:val="24"/>
        </w:rPr>
        <w:t>PVCja</w:t>
      </w:r>
      <w:proofErr w:type="spellEnd"/>
      <w:r>
        <w:rPr>
          <w:rFonts w:ascii="Arial" w:hAnsi="Arial" w:cs="Arial"/>
          <w:sz w:val="24"/>
          <w:szCs w:val="24"/>
        </w:rPr>
        <w:t>, aluminija ali lesa z dvojno ali trojno zasteklitvijo</w:t>
      </w:r>
      <w:r w:rsidR="00F42237">
        <w:rPr>
          <w:rFonts w:ascii="Arial" w:hAnsi="Arial" w:cs="Arial"/>
          <w:sz w:val="24"/>
          <w:szCs w:val="24"/>
        </w:rPr>
        <w:t>, z dodatnimi nanosi na steklu, s katerimi se dosega odboj sončnih žarkov ipd..</w:t>
      </w:r>
      <w:r>
        <w:rPr>
          <w:rFonts w:ascii="Arial" w:hAnsi="Arial" w:cs="Arial"/>
          <w:sz w:val="24"/>
          <w:szCs w:val="24"/>
        </w:rPr>
        <w:t xml:space="preserve">. </w:t>
      </w:r>
    </w:p>
    <w:p w:rsidR="00AC400C" w:rsidRDefault="00AC400C" w:rsidP="009B6FC1">
      <w:pPr>
        <w:jc w:val="both"/>
        <w:rPr>
          <w:rFonts w:ascii="Arial" w:hAnsi="Arial" w:cs="Arial"/>
          <w:sz w:val="24"/>
          <w:szCs w:val="24"/>
        </w:rPr>
      </w:pPr>
      <w:r>
        <w:rPr>
          <w:rFonts w:ascii="Arial" w:hAnsi="Arial" w:cs="Arial"/>
          <w:sz w:val="24"/>
          <w:szCs w:val="24"/>
        </w:rPr>
        <w:t xml:space="preserve">Kakšen vpliv na varčnost okna ima zasteklitev kaže naslednja slika. </w:t>
      </w:r>
      <w:proofErr w:type="spellStart"/>
      <w:r>
        <w:rPr>
          <w:rFonts w:ascii="Arial" w:hAnsi="Arial" w:cs="Arial"/>
          <w:sz w:val="24"/>
          <w:szCs w:val="24"/>
        </w:rPr>
        <w:t>Troslojno</w:t>
      </w:r>
      <w:proofErr w:type="spellEnd"/>
      <w:r>
        <w:rPr>
          <w:rFonts w:ascii="Arial" w:hAnsi="Arial" w:cs="Arial"/>
          <w:sz w:val="24"/>
          <w:szCs w:val="24"/>
        </w:rPr>
        <w:t xml:space="preserve"> okno polnjeno s plinom je boljši toplotni in tudi zvočni izolator od dvoslojnega s plinom ali brez. </w:t>
      </w:r>
      <w:r w:rsidR="00B63B65">
        <w:rPr>
          <w:rFonts w:ascii="Arial" w:hAnsi="Arial" w:cs="Arial"/>
          <w:sz w:val="24"/>
          <w:szCs w:val="24"/>
        </w:rPr>
        <w:t>V praksi se največ kupujejo okna z dvojno zasteklitvijo, trojna zasteklitev pomeni dosti večjo investicijo ob relativno majhnem prihranku glede na dvojno zasteklitev.</w:t>
      </w:r>
    </w:p>
    <w:p w:rsidR="00AC400C" w:rsidRDefault="00AC400C" w:rsidP="009B6FC1">
      <w:pPr>
        <w:jc w:val="both"/>
        <w:rPr>
          <w:rFonts w:ascii="Arial" w:hAnsi="Arial" w:cs="Arial"/>
          <w:sz w:val="24"/>
          <w:szCs w:val="24"/>
        </w:rPr>
      </w:pPr>
      <w:r>
        <w:rPr>
          <w:rFonts w:ascii="Arial" w:hAnsi="Arial" w:cs="Arial"/>
          <w:sz w:val="24"/>
          <w:szCs w:val="24"/>
        </w:rPr>
        <w:t xml:space="preserve"> </w:t>
      </w:r>
      <w:r w:rsidR="009B6FC1">
        <w:rPr>
          <w:noProof/>
          <w:lang w:eastAsia="sl-SI"/>
        </w:rPr>
        <w:drawing>
          <wp:inline distT="0" distB="0" distL="0" distR="0">
            <wp:extent cx="5200650" cy="1564068"/>
            <wp:effectExtent l="0" t="0" r="0" b="0"/>
            <wp:docPr id="2" name="Slika 2" descr="http://www.jelovica-okna.si/e_files/content/okna/steklo/zasteklit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lovica-okna.si/e_files/content/okna/steklo/zasteklite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0650" cy="1564068"/>
                    </a:xfrm>
                    <a:prstGeom prst="rect">
                      <a:avLst/>
                    </a:prstGeom>
                    <a:noFill/>
                    <a:ln>
                      <a:noFill/>
                    </a:ln>
                  </pic:spPr>
                </pic:pic>
              </a:graphicData>
            </a:graphic>
          </wp:inline>
        </w:drawing>
      </w:r>
    </w:p>
    <w:p w:rsidR="00AC400C" w:rsidRDefault="00220AB8" w:rsidP="00F42237">
      <w:pPr>
        <w:jc w:val="both"/>
        <w:rPr>
          <w:rFonts w:ascii="Arial" w:hAnsi="Arial" w:cs="Arial"/>
          <w:sz w:val="24"/>
          <w:szCs w:val="24"/>
        </w:rPr>
      </w:pPr>
      <w:r>
        <w:rPr>
          <w:rFonts w:ascii="Arial" w:hAnsi="Arial" w:cs="Arial"/>
          <w:sz w:val="24"/>
          <w:szCs w:val="24"/>
        </w:rPr>
        <w:t xml:space="preserve">Pri </w:t>
      </w:r>
      <w:r w:rsidR="00B63B65">
        <w:rPr>
          <w:rFonts w:ascii="Arial" w:hAnsi="Arial" w:cs="Arial"/>
          <w:sz w:val="24"/>
          <w:szCs w:val="24"/>
        </w:rPr>
        <w:t>izbiri novega</w:t>
      </w:r>
      <w:r w:rsidR="00F42237">
        <w:rPr>
          <w:rFonts w:ascii="Arial" w:hAnsi="Arial" w:cs="Arial"/>
          <w:sz w:val="24"/>
          <w:szCs w:val="24"/>
        </w:rPr>
        <w:t xml:space="preserve"> </w:t>
      </w:r>
      <w:r w:rsidR="00B63B65">
        <w:rPr>
          <w:rFonts w:ascii="Arial" w:hAnsi="Arial" w:cs="Arial"/>
          <w:sz w:val="24"/>
          <w:szCs w:val="24"/>
        </w:rPr>
        <w:t>okna</w:t>
      </w:r>
      <w:r>
        <w:rPr>
          <w:rFonts w:ascii="Arial" w:hAnsi="Arial" w:cs="Arial"/>
          <w:sz w:val="24"/>
          <w:szCs w:val="24"/>
        </w:rPr>
        <w:t xml:space="preserve"> </w:t>
      </w:r>
      <w:r w:rsidR="00AC400C">
        <w:rPr>
          <w:rFonts w:ascii="Arial" w:hAnsi="Arial" w:cs="Arial"/>
          <w:sz w:val="24"/>
          <w:szCs w:val="24"/>
        </w:rPr>
        <w:t xml:space="preserve">je </w:t>
      </w:r>
      <w:r>
        <w:rPr>
          <w:rFonts w:ascii="Arial" w:hAnsi="Arial" w:cs="Arial"/>
          <w:sz w:val="24"/>
          <w:szCs w:val="24"/>
        </w:rPr>
        <w:t xml:space="preserve">poleg izbire zasteklitve </w:t>
      </w:r>
      <w:r w:rsidR="00AC400C">
        <w:rPr>
          <w:rFonts w:ascii="Arial" w:hAnsi="Arial" w:cs="Arial"/>
          <w:sz w:val="24"/>
          <w:szCs w:val="24"/>
        </w:rPr>
        <w:t xml:space="preserve">zelo pomemben tudi </w:t>
      </w:r>
      <w:r w:rsidR="00B63B65">
        <w:rPr>
          <w:rFonts w:ascii="Arial" w:hAnsi="Arial" w:cs="Arial"/>
          <w:sz w:val="24"/>
          <w:szCs w:val="24"/>
        </w:rPr>
        <w:t>material in okenskega</w:t>
      </w:r>
      <w:r>
        <w:rPr>
          <w:rFonts w:ascii="Arial" w:hAnsi="Arial" w:cs="Arial"/>
          <w:sz w:val="24"/>
          <w:szCs w:val="24"/>
        </w:rPr>
        <w:t xml:space="preserve"> </w:t>
      </w:r>
      <w:r w:rsidR="00AC400C">
        <w:rPr>
          <w:rFonts w:ascii="Arial" w:hAnsi="Arial" w:cs="Arial"/>
          <w:sz w:val="24"/>
          <w:szCs w:val="24"/>
        </w:rPr>
        <w:t>okvir</w:t>
      </w:r>
      <w:r w:rsidR="00B63B65">
        <w:rPr>
          <w:rFonts w:ascii="Arial" w:hAnsi="Arial" w:cs="Arial"/>
          <w:sz w:val="24"/>
          <w:szCs w:val="24"/>
        </w:rPr>
        <w:t>ja</w:t>
      </w:r>
      <w:r w:rsidR="00AC400C">
        <w:rPr>
          <w:rFonts w:ascii="Arial" w:hAnsi="Arial" w:cs="Arial"/>
          <w:sz w:val="24"/>
          <w:szCs w:val="24"/>
        </w:rPr>
        <w:t xml:space="preserve"> </w:t>
      </w:r>
      <w:r w:rsidR="00B63B65">
        <w:rPr>
          <w:rFonts w:ascii="Arial" w:hAnsi="Arial" w:cs="Arial"/>
          <w:sz w:val="24"/>
          <w:szCs w:val="24"/>
        </w:rPr>
        <w:t>ter krila</w:t>
      </w:r>
      <w:r>
        <w:rPr>
          <w:rFonts w:ascii="Arial" w:hAnsi="Arial" w:cs="Arial"/>
          <w:sz w:val="24"/>
          <w:szCs w:val="24"/>
        </w:rPr>
        <w:t xml:space="preserve"> </w:t>
      </w:r>
      <w:r w:rsidR="00B63B65">
        <w:rPr>
          <w:rFonts w:ascii="Arial" w:hAnsi="Arial" w:cs="Arial"/>
          <w:sz w:val="24"/>
          <w:szCs w:val="24"/>
        </w:rPr>
        <w:t>in vgradnja</w:t>
      </w:r>
      <w:r>
        <w:rPr>
          <w:rFonts w:ascii="Arial" w:hAnsi="Arial" w:cs="Arial"/>
          <w:sz w:val="24"/>
          <w:szCs w:val="24"/>
        </w:rPr>
        <w:t xml:space="preserve"> okna v okensko odprtino</w:t>
      </w:r>
      <w:r w:rsidR="00AC400C">
        <w:rPr>
          <w:rFonts w:ascii="Arial" w:hAnsi="Arial" w:cs="Arial"/>
          <w:sz w:val="24"/>
          <w:szCs w:val="24"/>
        </w:rPr>
        <w:t xml:space="preserve">. </w:t>
      </w:r>
      <w:r>
        <w:rPr>
          <w:rFonts w:ascii="Arial" w:hAnsi="Arial" w:cs="Arial"/>
          <w:sz w:val="24"/>
          <w:szCs w:val="24"/>
        </w:rPr>
        <w:t xml:space="preserve">Splošno velja, da je PVC okno enake izvedbe okvirja boljši izolator od lesenega in kovinskega okna. Oz. za enako varčno okno boste odšteli več pri lesenem in aluminijastem oknu, kot pri plastičnem. </w:t>
      </w:r>
    </w:p>
    <w:p w:rsidR="00F075D4" w:rsidRDefault="00D02B3C" w:rsidP="00AC400C">
      <w:pPr>
        <w:rPr>
          <w:rFonts w:ascii="Arial" w:hAnsi="Arial" w:cs="Arial"/>
          <w:sz w:val="24"/>
          <w:szCs w:val="24"/>
        </w:rPr>
      </w:pPr>
      <w:r>
        <w:rPr>
          <w:noProof/>
          <w:lang w:eastAsia="sl-SI"/>
        </w:rPr>
        <w:drawing>
          <wp:anchor distT="0" distB="0" distL="114300" distR="114300" simplePos="0" relativeHeight="251658240" behindDoc="0" locked="0" layoutInCell="1" allowOverlap="1" wp14:anchorId="2325B60F" wp14:editId="78C6212E">
            <wp:simplePos x="0" y="0"/>
            <wp:positionH relativeFrom="column">
              <wp:posOffset>3843655</wp:posOffset>
            </wp:positionH>
            <wp:positionV relativeFrom="paragraph">
              <wp:posOffset>50165</wp:posOffset>
            </wp:positionV>
            <wp:extent cx="1727200" cy="1813560"/>
            <wp:effectExtent l="0" t="0" r="6350" b="0"/>
            <wp:wrapSquare wrapText="bothSides"/>
            <wp:docPr id="4" name="Slika 4" descr="http://www.almont.si/uploads/tx_templavoila/ral-montaz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ont.si/uploads/tx_templavoila/ral-montaz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63B65">
        <w:rPr>
          <w:rFonts w:ascii="Arial" w:hAnsi="Arial" w:cs="Arial"/>
          <w:sz w:val="24"/>
          <w:szCs w:val="24"/>
        </w:rPr>
        <w:t xml:space="preserve">Pri vgradnji okna </w:t>
      </w:r>
      <w:r w:rsidR="00220AB8">
        <w:rPr>
          <w:rFonts w:ascii="Arial" w:hAnsi="Arial" w:cs="Arial"/>
          <w:sz w:val="24"/>
          <w:szCs w:val="24"/>
        </w:rPr>
        <w:t xml:space="preserve">je potrebno posvetiti pozornost kvalitetnemu </w:t>
      </w:r>
      <w:proofErr w:type="spellStart"/>
      <w:r w:rsidR="00220AB8">
        <w:rPr>
          <w:rFonts w:ascii="Arial" w:hAnsi="Arial" w:cs="Arial"/>
          <w:sz w:val="24"/>
          <w:szCs w:val="24"/>
        </w:rPr>
        <w:t>tesnenju</w:t>
      </w:r>
      <w:proofErr w:type="spellEnd"/>
      <w:r w:rsidR="00F075D4">
        <w:rPr>
          <w:rFonts w:ascii="Arial" w:hAnsi="Arial" w:cs="Arial"/>
          <w:sz w:val="24"/>
          <w:szCs w:val="24"/>
        </w:rPr>
        <w:t xml:space="preserve"> in odpravi toplotnega mostu</w:t>
      </w:r>
      <w:r w:rsidR="001B2230">
        <w:rPr>
          <w:rFonts w:ascii="Arial" w:hAnsi="Arial" w:cs="Arial"/>
          <w:sz w:val="24"/>
          <w:szCs w:val="24"/>
        </w:rPr>
        <w:t xml:space="preserve"> na špaleti</w:t>
      </w:r>
      <w:r w:rsidR="00220AB8">
        <w:rPr>
          <w:rFonts w:ascii="Arial" w:hAnsi="Arial" w:cs="Arial"/>
          <w:sz w:val="24"/>
          <w:szCs w:val="24"/>
        </w:rPr>
        <w:t xml:space="preserve">. </w:t>
      </w:r>
      <w:r w:rsidR="00F075D4">
        <w:rPr>
          <w:rFonts w:ascii="Arial" w:hAnsi="Arial" w:cs="Arial"/>
          <w:sz w:val="24"/>
          <w:szCs w:val="24"/>
        </w:rPr>
        <w:t xml:space="preserve">Klasična montaža oken je zajemala vijačenje in </w:t>
      </w:r>
      <w:proofErr w:type="spellStart"/>
      <w:r w:rsidR="00F075D4">
        <w:rPr>
          <w:rFonts w:ascii="Arial" w:hAnsi="Arial" w:cs="Arial"/>
          <w:sz w:val="24"/>
          <w:szCs w:val="24"/>
        </w:rPr>
        <w:t>purpen</w:t>
      </w:r>
      <w:r w:rsidR="001B2230">
        <w:rPr>
          <w:rFonts w:ascii="Arial" w:hAnsi="Arial" w:cs="Arial"/>
          <w:sz w:val="24"/>
          <w:szCs w:val="24"/>
        </w:rPr>
        <w:t>j</w:t>
      </w:r>
      <w:r w:rsidR="00F075D4">
        <w:rPr>
          <w:rFonts w:ascii="Arial" w:hAnsi="Arial" w:cs="Arial"/>
          <w:sz w:val="24"/>
          <w:szCs w:val="24"/>
        </w:rPr>
        <w:t>anje</w:t>
      </w:r>
      <w:proofErr w:type="spellEnd"/>
      <w:r w:rsidR="00F075D4">
        <w:rPr>
          <w:rFonts w:ascii="Arial" w:hAnsi="Arial" w:cs="Arial"/>
          <w:sz w:val="24"/>
          <w:szCs w:val="24"/>
        </w:rPr>
        <w:t xml:space="preserve"> oken, danes se vse pogosteje izvaja s </w:t>
      </w:r>
      <w:r w:rsidR="00F075D4">
        <w:rPr>
          <w:rFonts w:ascii="Arial" w:hAnsi="Arial" w:cs="Arial"/>
          <w:sz w:val="24"/>
          <w:szCs w:val="24"/>
        </w:rPr>
        <w:lastRenderedPageBreak/>
        <w:t xml:space="preserve">pomočjo tesnilnih trakov, t.i. RAL montaža. </w:t>
      </w:r>
      <w:r w:rsidR="001A51EF">
        <w:rPr>
          <w:rFonts w:ascii="Arial" w:hAnsi="Arial" w:cs="Arial"/>
          <w:sz w:val="24"/>
          <w:szCs w:val="24"/>
        </w:rPr>
        <w:t xml:space="preserve">S tem dosežemo kvalitetno </w:t>
      </w:r>
      <w:proofErr w:type="spellStart"/>
      <w:r w:rsidR="001A51EF">
        <w:rPr>
          <w:rFonts w:ascii="Arial" w:hAnsi="Arial" w:cs="Arial"/>
          <w:sz w:val="24"/>
          <w:szCs w:val="24"/>
        </w:rPr>
        <w:t>tesnenje</w:t>
      </w:r>
      <w:proofErr w:type="spellEnd"/>
      <w:r w:rsidR="001A51EF">
        <w:rPr>
          <w:rFonts w:ascii="Arial" w:hAnsi="Arial" w:cs="Arial"/>
          <w:sz w:val="24"/>
          <w:szCs w:val="24"/>
        </w:rPr>
        <w:t xml:space="preserve"> vgrajenega okna.</w:t>
      </w:r>
    </w:p>
    <w:p w:rsidR="001A51EF" w:rsidRDefault="001B2230" w:rsidP="00AC400C">
      <w:pPr>
        <w:rPr>
          <w:rFonts w:ascii="Arial" w:hAnsi="Arial" w:cs="Arial"/>
          <w:sz w:val="24"/>
          <w:szCs w:val="24"/>
        </w:rPr>
      </w:pPr>
      <w:r>
        <w:rPr>
          <w:rFonts w:ascii="Arial" w:hAnsi="Arial" w:cs="Arial"/>
          <w:sz w:val="24"/>
          <w:szCs w:val="24"/>
        </w:rPr>
        <w:t>N</w:t>
      </w:r>
      <w:r w:rsidR="001A51EF">
        <w:rPr>
          <w:rFonts w:ascii="Arial" w:hAnsi="Arial" w:cs="Arial"/>
          <w:sz w:val="24"/>
          <w:szCs w:val="24"/>
        </w:rPr>
        <w:t xml:space="preserve">eizolirana špaleta </w:t>
      </w:r>
      <w:r>
        <w:rPr>
          <w:rFonts w:ascii="Arial" w:hAnsi="Arial" w:cs="Arial"/>
          <w:sz w:val="24"/>
          <w:szCs w:val="24"/>
        </w:rPr>
        <w:t xml:space="preserve">predstavlja toplotni most, ker je to mesto na fasadi, kjer je bistveno prehajanje toplote iz objekta v okolico. Ta toplotni most je </w:t>
      </w:r>
      <w:r w:rsidR="001A51EF">
        <w:rPr>
          <w:rFonts w:ascii="Arial" w:hAnsi="Arial" w:cs="Arial"/>
          <w:sz w:val="24"/>
          <w:szCs w:val="24"/>
        </w:rPr>
        <w:t>ob zamenjavi oken mogoče sanirati bodisi</w:t>
      </w:r>
      <w:r w:rsidR="00BF611C">
        <w:rPr>
          <w:rFonts w:ascii="Arial" w:hAnsi="Arial" w:cs="Arial"/>
          <w:sz w:val="24"/>
          <w:szCs w:val="24"/>
        </w:rPr>
        <w:t xml:space="preserve"> s</w:t>
      </w:r>
      <w:r w:rsidR="001A51EF">
        <w:rPr>
          <w:rFonts w:ascii="Arial" w:hAnsi="Arial" w:cs="Arial"/>
          <w:sz w:val="24"/>
          <w:szCs w:val="24"/>
        </w:rPr>
        <w:t>:</w:t>
      </w:r>
    </w:p>
    <w:p w:rsidR="001A51EF" w:rsidRPr="00D02B3C" w:rsidRDefault="001A51EF" w:rsidP="00D02B3C">
      <w:pPr>
        <w:pStyle w:val="Odstavekseznama"/>
        <w:numPr>
          <w:ilvl w:val="0"/>
          <w:numId w:val="8"/>
        </w:numPr>
        <w:rPr>
          <w:rFonts w:ascii="Arial" w:hAnsi="Arial" w:cs="Arial"/>
          <w:sz w:val="24"/>
          <w:szCs w:val="24"/>
        </w:rPr>
      </w:pPr>
      <w:r w:rsidRPr="00D02B3C">
        <w:rPr>
          <w:rFonts w:ascii="Arial" w:hAnsi="Arial" w:cs="Arial"/>
          <w:sz w:val="24"/>
          <w:szCs w:val="24"/>
        </w:rPr>
        <w:t xml:space="preserve">postavitvijo </w:t>
      </w:r>
      <w:r w:rsidR="001B2230">
        <w:rPr>
          <w:rFonts w:ascii="Arial" w:hAnsi="Arial" w:cs="Arial"/>
          <w:sz w:val="24"/>
          <w:szCs w:val="24"/>
        </w:rPr>
        <w:t xml:space="preserve">novega </w:t>
      </w:r>
      <w:r w:rsidRPr="00D02B3C">
        <w:rPr>
          <w:rFonts w:ascii="Arial" w:hAnsi="Arial" w:cs="Arial"/>
          <w:sz w:val="24"/>
          <w:szCs w:val="24"/>
        </w:rPr>
        <w:t>okna na zunanji rob zid</w:t>
      </w:r>
      <w:r w:rsidR="00D02B3C">
        <w:rPr>
          <w:rFonts w:ascii="Arial" w:hAnsi="Arial" w:cs="Arial"/>
          <w:sz w:val="24"/>
          <w:szCs w:val="24"/>
        </w:rPr>
        <w:t xml:space="preserve">u, </w:t>
      </w:r>
      <w:r w:rsidR="001B2230">
        <w:rPr>
          <w:rFonts w:ascii="Arial" w:hAnsi="Arial" w:cs="Arial"/>
          <w:sz w:val="24"/>
          <w:szCs w:val="24"/>
        </w:rPr>
        <w:t xml:space="preserve">saj lahko na ta način steno izoliramo kvalitetno </w:t>
      </w:r>
      <w:r w:rsidRPr="00D02B3C">
        <w:rPr>
          <w:rFonts w:ascii="Arial" w:hAnsi="Arial" w:cs="Arial"/>
          <w:sz w:val="24"/>
          <w:szCs w:val="24"/>
        </w:rPr>
        <w:t>brez posebne obdelave špalete,</w:t>
      </w:r>
    </w:p>
    <w:p w:rsidR="00220AB8" w:rsidRDefault="001A51EF" w:rsidP="00AC400C">
      <w:pPr>
        <w:pStyle w:val="Odstavekseznama"/>
        <w:numPr>
          <w:ilvl w:val="0"/>
          <w:numId w:val="8"/>
        </w:numPr>
        <w:rPr>
          <w:rFonts w:ascii="Arial" w:hAnsi="Arial" w:cs="Arial"/>
          <w:sz w:val="24"/>
          <w:szCs w:val="24"/>
        </w:rPr>
      </w:pPr>
      <w:r w:rsidRPr="00D02B3C">
        <w:rPr>
          <w:rFonts w:ascii="Arial" w:hAnsi="Arial" w:cs="Arial"/>
          <w:sz w:val="24"/>
          <w:szCs w:val="24"/>
        </w:rPr>
        <w:t xml:space="preserve">vstavitvijo okenskega okvirja z razširitvenim profilom, ki omogoča toplotno izolacijo špalete </w:t>
      </w:r>
      <w:r w:rsidR="00D02B3C" w:rsidRPr="00D02B3C">
        <w:rPr>
          <w:rFonts w:ascii="Arial" w:hAnsi="Arial" w:cs="Arial"/>
          <w:sz w:val="24"/>
          <w:szCs w:val="24"/>
        </w:rPr>
        <w:t xml:space="preserve">3 do 5 cm, </w:t>
      </w:r>
      <w:r w:rsidR="001B2230">
        <w:rPr>
          <w:rFonts w:ascii="Arial" w:hAnsi="Arial" w:cs="Arial"/>
          <w:sz w:val="24"/>
          <w:szCs w:val="24"/>
        </w:rPr>
        <w:t>kar je minimum.</w:t>
      </w:r>
    </w:p>
    <w:p w:rsidR="001B2230" w:rsidRDefault="001B2230" w:rsidP="001B2230">
      <w:pPr>
        <w:rPr>
          <w:rFonts w:ascii="Arial" w:hAnsi="Arial" w:cs="Arial"/>
          <w:sz w:val="24"/>
          <w:szCs w:val="24"/>
        </w:rPr>
      </w:pPr>
      <w:r>
        <w:rPr>
          <w:rFonts w:ascii="Arial" w:hAnsi="Arial" w:cs="Arial"/>
          <w:sz w:val="24"/>
          <w:szCs w:val="24"/>
        </w:rPr>
        <w:t>Zelo pomembna je tudi vgradnja okenske police. Ta mora biti položena na toplotno izolacijo in ne direktno na zid, kot se je to izvajalo včasih.</w:t>
      </w:r>
      <w:r w:rsidR="00B63B65">
        <w:rPr>
          <w:rFonts w:ascii="Arial" w:hAnsi="Arial" w:cs="Arial"/>
          <w:sz w:val="24"/>
          <w:szCs w:val="24"/>
        </w:rPr>
        <w:t xml:space="preserve"> Ne smemo pa tudi pozabiti na senčila sploh na južni strani objekta. Kvalitetna zunanja senčila pripomorejo zlasti v poletnem času k zmanjšanju vdora zunanje vročine v objekt. </w:t>
      </w:r>
      <w:r>
        <w:rPr>
          <w:rFonts w:ascii="Arial" w:hAnsi="Arial" w:cs="Arial"/>
          <w:sz w:val="24"/>
          <w:szCs w:val="24"/>
        </w:rPr>
        <w:t xml:space="preserve"> </w:t>
      </w:r>
    </w:p>
    <w:p w:rsidR="001B2230" w:rsidRDefault="00BF611C" w:rsidP="001B2230">
      <w:pPr>
        <w:rPr>
          <w:rFonts w:ascii="Arial" w:hAnsi="Arial" w:cs="Arial"/>
          <w:sz w:val="24"/>
          <w:szCs w:val="24"/>
        </w:rPr>
      </w:pPr>
      <w:r>
        <w:rPr>
          <w:noProof/>
          <w:lang w:eastAsia="sl-SI"/>
        </w:rPr>
        <w:drawing>
          <wp:anchor distT="0" distB="0" distL="114300" distR="114300" simplePos="0" relativeHeight="251659264" behindDoc="0" locked="0" layoutInCell="1" allowOverlap="1" wp14:anchorId="689D747F" wp14:editId="7B8B158F">
            <wp:simplePos x="0" y="0"/>
            <wp:positionH relativeFrom="column">
              <wp:posOffset>3424555</wp:posOffset>
            </wp:positionH>
            <wp:positionV relativeFrom="paragraph">
              <wp:posOffset>702945</wp:posOffset>
            </wp:positionV>
            <wp:extent cx="2209800" cy="1473200"/>
            <wp:effectExtent l="0" t="0" r="0" b="0"/>
            <wp:wrapSquare wrapText="bothSides"/>
            <wp:docPr id="5" name="Slika 5" descr="http://www.mik-ce.si/uploads/pics/plesen_na_ok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k-ce.si/uploads/pics/plesen_na_okn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230">
        <w:rPr>
          <w:rFonts w:ascii="Arial" w:hAnsi="Arial" w:cs="Arial"/>
          <w:sz w:val="24"/>
          <w:szCs w:val="24"/>
        </w:rPr>
        <w:t>Kvalitetno vgrajeno okno prinese toplotne prihranke</w:t>
      </w:r>
      <w:r w:rsidR="00B63B65">
        <w:rPr>
          <w:rFonts w:ascii="Arial" w:hAnsi="Arial" w:cs="Arial"/>
          <w:sz w:val="24"/>
          <w:szCs w:val="24"/>
        </w:rPr>
        <w:t xml:space="preserve"> pozimi, prinese </w:t>
      </w:r>
      <w:r w:rsidR="001B2230">
        <w:rPr>
          <w:rFonts w:ascii="Arial" w:hAnsi="Arial" w:cs="Arial"/>
          <w:sz w:val="24"/>
          <w:szCs w:val="24"/>
        </w:rPr>
        <w:t>pa</w:t>
      </w:r>
      <w:r w:rsidR="00B63B65">
        <w:rPr>
          <w:rFonts w:ascii="Arial" w:hAnsi="Arial" w:cs="Arial"/>
          <w:sz w:val="24"/>
          <w:szCs w:val="24"/>
        </w:rPr>
        <w:t xml:space="preserve"> tudi</w:t>
      </w:r>
      <w:r w:rsidR="001B2230">
        <w:rPr>
          <w:rFonts w:ascii="Arial" w:hAnsi="Arial" w:cs="Arial"/>
          <w:sz w:val="24"/>
          <w:szCs w:val="24"/>
        </w:rPr>
        <w:t xml:space="preserve"> težave kot posledica manjših prezračevalnih izgub, ki so bile pri starih oknih zaradi </w:t>
      </w:r>
      <w:proofErr w:type="spellStart"/>
      <w:r w:rsidR="001B2230">
        <w:rPr>
          <w:rFonts w:ascii="Arial" w:hAnsi="Arial" w:cs="Arial"/>
          <w:sz w:val="24"/>
          <w:szCs w:val="24"/>
        </w:rPr>
        <w:t>netesnenja</w:t>
      </w:r>
      <w:proofErr w:type="spellEnd"/>
      <w:r w:rsidR="00B63B65" w:rsidRPr="00B63B65">
        <w:rPr>
          <w:rFonts w:ascii="Arial" w:hAnsi="Arial" w:cs="Arial"/>
          <w:sz w:val="24"/>
          <w:szCs w:val="24"/>
        </w:rPr>
        <w:t xml:space="preserve"> </w:t>
      </w:r>
      <w:r w:rsidR="00B63B65">
        <w:rPr>
          <w:rFonts w:ascii="Arial" w:hAnsi="Arial" w:cs="Arial"/>
          <w:sz w:val="24"/>
          <w:szCs w:val="24"/>
        </w:rPr>
        <w:t>velike</w:t>
      </w:r>
      <w:r w:rsidR="001B2230">
        <w:rPr>
          <w:rFonts w:ascii="Arial" w:hAnsi="Arial" w:cs="Arial"/>
          <w:sz w:val="24"/>
          <w:szCs w:val="24"/>
        </w:rPr>
        <w:t>. V kolikor ni skupaj z oknom sanirana še fasada, se v objektu z novimi okni zelo kmalu pojavi plesen, običajno na prekladi nad oknom ali špaleti. Zato je potrebno ob vgradnji varčnih oken posebno pozornost posvetiti pravilnemu prezračevanju; s prezračevanjem znižujemo vlago v prostoru, ki kondenzira na hladnih delih stene okoli okna.</w:t>
      </w:r>
    </w:p>
    <w:p w:rsidR="00BF611C" w:rsidRDefault="00BF611C" w:rsidP="001B2230">
      <w:pPr>
        <w:rPr>
          <w:rFonts w:ascii="Arial" w:hAnsi="Arial" w:cs="Arial"/>
          <w:sz w:val="24"/>
          <w:szCs w:val="24"/>
        </w:rPr>
      </w:pPr>
    </w:p>
    <w:p w:rsidR="001A51EF" w:rsidRDefault="00976CC2" w:rsidP="00AC400C">
      <w:pPr>
        <w:rPr>
          <w:rFonts w:ascii="Arial" w:hAnsi="Arial" w:cs="Arial"/>
          <w:sz w:val="24"/>
          <w:szCs w:val="24"/>
        </w:rPr>
      </w:pPr>
      <w:r>
        <w:rPr>
          <w:rFonts w:ascii="Arial" w:hAnsi="Arial" w:cs="Arial"/>
          <w:sz w:val="24"/>
          <w:szCs w:val="24"/>
        </w:rPr>
        <w:t>Zapisal Dušan Jug,</w:t>
      </w:r>
    </w:p>
    <w:p w:rsidR="00976CC2" w:rsidRDefault="00976CC2" w:rsidP="00AC400C">
      <w:pPr>
        <w:rPr>
          <w:rFonts w:ascii="Arial" w:hAnsi="Arial" w:cs="Arial"/>
          <w:sz w:val="24"/>
          <w:szCs w:val="24"/>
        </w:rPr>
      </w:pPr>
      <w:r>
        <w:rPr>
          <w:rFonts w:ascii="Arial" w:hAnsi="Arial" w:cs="Arial"/>
          <w:sz w:val="24"/>
          <w:szCs w:val="24"/>
        </w:rPr>
        <w:t>Energetski svetovalec Občine Rogatec</w:t>
      </w:r>
    </w:p>
    <w:p w:rsidR="00220AB8" w:rsidRPr="00AC400C" w:rsidRDefault="00220AB8" w:rsidP="00AC400C">
      <w:pPr>
        <w:rPr>
          <w:rFonts w:ascii="Arial" w:hAnsi="Arial" w:cs="Arial"/>
          <w:sz w:val="24"/>
          <w:szCs w:val="24"/>
        </w:rPr>
      </w:pPr>
      <w:bookmarkStart w:id="0" w:name="_GoBack"/>
      <w:bookmarkEnd w:id="0"/>
    </w:p>
    <w:sectPr w:rsidR="00220AB8" w:rsidRPr="00AC4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B67"/>
    <w:multiLevelType w:val="hybridMultilevel"/>
    <w:tmpl w:val="F5567E4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F621B06"/>
    <w:multiLevelType w:val="multilevel"/>
    <w:tmpl w:val="D2EE6F42"/>
    <w:lvl w:ilvl="0">
      <w:start w:val="1"/>
      <w:numFmt w:val="decimal"/>
      <w:lvlText w:val="%1.0"/>
      <w:lvlJc w:val="left"/>
      <w:pPr>
        <w:ind w:left="1392" w:hanging="672"/>
      </w:pPr>
      <w:rPr>
        <w:rFonts w:hint="default"/>
      </w:rPr>
    </w:lvl>
    <w:lvl w:ilvl="1">
      <w:start w:val="1"/>
      <w:numFmt w:val="decimalZero"/>
      <w:lvlText w:val="%1.%2"/>
      <w:lvlJc w:val="left"/>
      <w:pPr>
        <w:ind w:left="2100" w:hanging="672"/>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2">
    <w:nsid w:val="394E2979"/>
    <w:multiLevelType w:val="hybridMultilevel"/>
    <w:tmpl w:val="8AD8F02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4A5F6DB1"/>
    <w:multiLevelType w:val="hybridMultilevel"/>
    <w:tmpl w:val="D3FACBC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AFB49F4"/>
    <w:multiLevelType w:val="hybridMultilevel"/>
    <w:tmpl w:val="B13A8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D83404F"/>
    <w:multiLevelType w:val="hybridMultilevel"/>
    <w:tmpl w:val="C534E3CA"/>
    <w:lvl w:ilvl="0" w:tplc="3D4E533C">
      <w:start w:val="1"/>
      <w:numFmt w:val="bullet"/>
      <w:lvlText w:val="•"/>
      <w:lvlJc w:val="left"/>
      <w:pPr>
        <w:tabs>
          <w:tab w:val="num" w:pos="720"/>
        </w:tabs>
        <w:ind w:left="720" w:hanging="360"/>
      </w:pPr>
      <w:rPr>
        <w:rFonts w:ascii="Arial" w:hAnsi="Arial" w:hint="default"/>
      </w:rPr>
    </w:lvl>
    <w:lvl w:ilvl="1" w:tplc="7FC8B8FE" w:tentative="1">
      <w:start w:val="1"/>
      <w:numFmt w:val="bullet"/>
      <w:lvlText w:val="•"/>
      <w:lvlJc w:val="left"/>
      <w:pPr>
        <w:tabs>
          <w:tab w:val="num" w:pos="1440"/>
        </w:tabs>
        <w:ind w:left="1440" w:hanging="360"/>
      </w:pPr>
      <w:rPr>
        <w:rFonts w:ascii="Arial" w:hAnsi="Arial" w:hint="default"/>
      </w:rPr>
    </w:lvl>
    <w:lvl w:ilvl="2" w:tplc="7DA0CC78" w:tentative="1">
      <w:start w:val="1"/>
      <w:numFmt w:val="bullet"/>
      <w:lvlText w:val="•"/>
      <w:lvlJc w:val="left"/>
      <w:pPr>
        <w:tabs>
          <w:tab w:val="num" w:pos="2160"/>
        </w:tabs>
        <w:ind w:left="2160" w:hanging="360"/>
      </w:pPr>
      <w:rPr>
        <w:rFonts w:ascii="Arial" w:hAnsi="Arial" w:hint="default"/>
      </w:rPr>
    </w:lvl>
    <w:lvl w:ilvl="3" w:tplc="AD9A6840" w:tentative="1">
      <w:start w:val="1"/>
      <w:numFmt w:val="bullet"/>
      <w:lvlText w:val="•"/>
      <w:lvlJc w:val="left"/>
      <w:pPr>
        <w:tabs>
          <w:tab w:val="num" w:pos="2880"/>
        </w:tabs>
        <w:ind w:left="2880" w:hanging="360"/>
      </w:pPr>
      <w:rPr>
        <w:rFonts w:ascii="Arial" w:hAnsi="Arial" w:hint="default"/>
      </w:rPr>
    </w:lvl>
    <w:lvl w:ilvl="4" w:tplc="C456CEF0" w:tentative="1">
      <w:start w:val="1"/>
      <w:numFmt w:val="bullet"/>
      <w:lvlText w:val="•"/>
      <w:lvlJc w:val="left"/>
      <w:pPr>
        <w:tabs>
          <w:tab w:val="num" w:pos="3600"/>
        </w:tabs>
        <w:ind w:left="3600" w:hanging="360"/>
      </w:pPr>
      <w:rPr>
        <w:rFonts w:ascii="Arial" w:hAnsi="Arial" w:hint="default"/>
      </w:rPr>
    </w:lvl>
    <w:lvl w:ilvl="5" w:tplc="5E541952" w:tentative="1">
      <w:start w:val="1"/>
      <w:numFmt w:val="bullet"/>
      <w:lvlText w:val="•"/>
      <w:lvlJc w:val="left"/>
      <w:pPr>
        <w:tabs>
          <w:tab w:val="num" w:pos="4320"/>
        </w:tabs>
        <w:ind w:left="4320" w:hanging="360"/>
      </w:pPr>
      <w:rPr>
        <w:rFonts w:ascii="Arial" w:hAnsi="Arial" w:hint="default"/>
      </w:rPr>
    </w:lvl>
    <w:lvl w:ilvl="6" w:tplc="E8CA41A8" w:tentative="1">
      <w:start w:val="1"/>
      <w:numFmt w:val="bullet"/>
      <w:lvlText w:val="•"/>
      <w:lvlJc w:val="left"/>
      <w:pPr>
        <w:tabs>
          <w:tab w:val="num" w:pos="5040"/>
        </w:tabs>
        <w:ind w:left="5040" w:hanging="360"/>
      </w:pPr>
      <w:rPr>
        <w:rFonts w:ascii="Arial" w:hAnsi="Arial" w:hint="default"/>
      </w:rPr>
    </w:lvl>
    <w:lvl w:ilvl="7" w:tplc="21922A20" w:tentative="1">
      <w:start w:val="1"/>
      <w:numFmt w:val="bullet"/>
      <w:lvlText w:val="•"/>
      <w:lvlJc w:val="left"/>
      <w:pPr>
        <w:tabs>
          <w:tab w:val="num" w:pos="5760"/>
        </w:tabs>
        <w:ind w:left="5760" w:hanging="360"/>
      </w:pPr>
      <w:rPr>
        <w:rFonts w:ascii="Arial" w:hAnsi="Arial" w:hint="default"/>
      </w:rPr>
    </w:lvl>
    <w:lvl w:ilvl="8" w:tplc="7264E82A" w:tentative="1">
      <w:start w:val="1"/>
      <w:numFmt w:val="bullet"/>
      <w:lvlText w:val="•"/>
      <w:lvlJc w:val="left"/>
      <w:pPr>
        <w:tabs>
          <w:tab w:val="num" w:pos="6480"/>
        </w:tabs>
        <w:ind w:left="6480" w:hanging="360"/>
      </w:pPr>
      <w:rPr>
        <w:rFonts w:ascii="Arial" w:hAnsi="Arial" w:hint="default"/>
      </w:rPr>
    </w:lvl>
  </w:abstractNum>
  <w:abstractNum w:abstractNumId="6">
    <w:nsid w:val="654F6732"/>
    <w:multiLevelType w:val="hybridMultilevel"/>
    <w:tmpl w:val="626A0E90"/>
    <w:lvl w:ilvl="0" w:tplc="12AE0E2C">
      <w:start w:val="1"/>
      <w:numFmt w:val="bullet"/>
      <w:lvlText w:val="•"/>
      <w:lvlJc w:val="left"/>
      <w:pPr>
        <w:tabs>
          <w:tab w:val="num" w:pos="720"/>
        </w:tabs>
        <w:ind w:left="720" w:hanging="360"/>
      </w:pPr>
      <w:rPr>
        <w:rFonts w:ascii="Arial" w:hAnsi="Arial" w:hint="default"/>
      </w:rPr>
    </w:lvl>
    <w:lvl w:ilvl="1" w:tplc="EC82F576" w:tentative="1">
      <w:start w:val="1"/>
      <w:numFmt w:val="bullet"/>
      <w:lvlText w:val="•"/>
      <w:lvlJc w:val="left"/>
      <w:pPr>
        <w:tabs>
          <w:tab w:val="num" w:pos="1440"/>
        </w:tabs>
        <w:ind w:left="1440" w:hanging="360"/>
      </w:pPr>
      <w:rPr>
        <w:rFonts w:ascii="Arial" w:hAnsi="Arial" w:hint="default"/>
      </w:rPr>
    </w:lvl>
    <w:lvl w:ilvl="2" w:tplc="5D10C22A" w:tentative="1">
      <w:start w:val="1"/>
      <w:numFmt w:val="bullet"/>
      <w:lvlText w:val="•"/>
      <w:lvlJc w:val="left"/>
      <w:pPr>
        <w:tabs>
          <w:tab w:val="num" w:pos="2160"/>
        </w:tabs>
        <w:ind w:left="2160" w:hanging="360"/>
      </w:pPr>
      <w:rPr>
        <w:rFonts w:ascii="Arial" w:hAnsi="Arial" w:hint="default"/>
      </w:rPr>
    </w:lvl>
    <w:lvl w:ilvl="3" w:tplc="7D384D34" w:tentative="1">
      <w:start w:val="1"/>
      <w:numFmt w:val="bullet"/>
      <w:lvlText w:val="•"/>
      <w:lvlJc w:val="left"/>
      <w:pPr>
        <w:tabs>
          <w:tab w:val="num" w:pos="2880"/>
        </w:tabs>
        <w:ind w:left="2880" w:hanging="360"/>
      </w:pPr>
      <w:rPr>
        <w:rFonts w:ascii="Arial" w:hAnsi="Arial" w:hint="default"/>
      </w:rPr>
    </w:lvl>
    <w:lvl w:ilvl="4" w:tplc="3A02BF18" w:tentative="1">
      <w:start w:val="1"/>
      <w:numFmt w:val="bullet"/>
      <w:lvlText w:val="•"/>
      <w:lvlJc w:val="left"/>
      <w:pPr>
        <w:tabs>
          <w:tab w:val="num" w:pos="3600"/>
        </w:tabs>
        <w:ind w:left="3600" w:hanging="360"/>
      </w:pPr>
      <w:rPr>
        <w:rFonts w:ascii="Arial" w:hAnsi="Arial" w:hint="default"/>
      </w:rPr>
    </w:lvl>
    <w:lvl w:ilvl="5" w:tplc="7D1CFA46" w:tentative="1">
      <w:start w:val="1"/>
      <w:numFmt w:val="bullet"/>
      <w:lvlText w:val="•"/>
      <w:lvlJc w:val="left"/>
      <w:pPr>
        <w:tabs>
          <w:tab w:val="num" w:pos="4320"/>
        </w:tabs>
        <w:ind w:left="4320" w:hanging="360"/>
      </w:pPr>
      <w:rPr>
        <w:rFonts w:ascii="Arial" w:hAnsi="Arial" w:hint="default"/>
      </w:rPr>
    </w:lvl>
    <w:lvl w:ilvl="6" w:tplc="DDA48DFC" w:tentative="1">
      <w:start w:val="1"/>
      <w:numFmt w:val="bullet"/>
      <w:lvlText w:val="•"/>
      <w:lvlJc w:val="left"/>
      <w:pPr>
        <w:tabs>
          <w:tab w:val="num" w:pos="5040"/>
        </w:tabs>
        <w:ind w:left="5040" w:hanging="360"/>
      </w:pPr>
      <w:rPr>
        <w:rFonts w:ascii="Arial" w:hAnsi="Arial" w:hint="default"/>
      </w:rPr>
    </w:lvl>
    <w:lvl w:ilvl="7" w:tplc="677EBF80" w:tentative="1">
      <w:start w:val="1"/>
      <w:numFmt w:val="bullet"/>
      <w:lvlText w:val="•"/>
      <w:lvlJc w:val="left"/>
      <w:pPr>
        <w:tabs>
          <w:tab w:val="num" w:pos="5760"/>
        </w:tabs>
        <w:ind w:left="5760" w:hanging="360"/>
      </w:pPr>
      <w:rPr>
        <w:rFonts w:ascii="Arial" w:hAnsi="Arial" w:hint="default"/>
      </w:rPr>
    </w:lvl>
    <w:lvl w:ilvl="8" w:tplc="0A188568" w:tentative="1">
      <w:start w:val="1"/>
      <w:numFmt w:val="bullet"/>
      <w:lvlText w:val="•"/>
      <w:lvlJc w:val="left"/>
      <w:pPr>
        <w:tabs>
          <w:tab w:val="num" w:pos="6480"/>
        </w:tabs>
        <w:ind w:left="6480" w:hanging="360"/>
      </w:pPr>
      <w:rPr>
        <w:rFonts w:ascii="Arial" w:hAnsi="Arial" w:hint="default"/>
      </w:rPr>
    </w:lvl>
  </w:abstractNum>
  <w:abstractNum w:abstractNumId="7">
    <w:nsid w:val="6F9C0270"/>
    <w:multiLevelType w:val="hybridMultilevel"/>
    <w:tmpl w:val="7F1A8C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68"/>
    <w:rsid w:val="00092230"/>
    <w:rsid w:val="00115156"/>
    <w:rsid w:val="001A51EF"/>
    <w:rsid w:val="001B2230"/>
    <w:rsid w:val="00220AB8"/>
    <w:rsid w:val="002D71CB"/>
    <w:rsid w:val="00356E39"/>
    <w:rsid w:val="003774AB"/>
    <w:rsid w:val="00384E2B"/>
    <w:rsid w:val="00395755"/>
    <w:rsid w:val="003A5681"/>
    <w:rsid w:val="004B71BA"/>
    <w:rsid w:val="00597973"/>
    <w:rsid w:val="00711C81"/>
    <w:rsid w:val="00732204"/>
    <w:rsid w:val="0075005B"/>
    <w:rsid w:val="00837968"/>
    <w:rsid w:val="00841B98"/>
    <w:rsid w:val="00857469"/>
    <w:rsid w:val="00975CF6"/>
    <w:rsid w:val="00976CC2"/>
    <w:rsid w:val="009B09D6"/>
    <w:rsid w:val="009B6FC1"/>
    <w:rsid w:val="00AC400C"/>
    <w:rsid w:val="00AE7D77"/>
    <w:rsid w:val="00B61AC9"/>
    <w:rsid w:val="00B63B65"/>
    <w:rsid w:val="00BD756D"/>
    <w:rsid w:val="00BF611C"/>
    <w:rsid w:val="00C6510A"/>
    <w:rsid w:val="00C80BEC"/>
    <w:rsid w:val="00C82EAA"/>
    <w:rsid w:val="00CB5B12"/>
    <w:rsid w:val="00D02B3C"/>
    <w:rsid w:val="00DF7FB5"/>
    <w:rsid w:val="00E206FF"/>
    <w:rsid w:val="00E3592E"/>
    <w:rsid w:val="00E7720B"/>
    <w:rsid w:val="00E84F69"/>
    <w:rsid w:val="00EB7637"/>
    <w:rsid w:val="00F075D4"/>
    <w:rsid w:val="00F42237"/>
    <w:rsid w:val="00F50121"/>
    <w:rsid w:val="00FC4D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75005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85746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9B09D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09D6"/>
    <w:rPr>
      <w:rFonts w:ascii="Tahoma" w:hAnsi="Tahoma" w:cs="Tahoma"/>
      <w:sz w:val="16"/>
      <w:szCs w:val="16"/>
    </w:rPr>
  </w:style>
  <w:style w:type="paragraph" w:styleId="Odstavekseznama">
    <w:name w:val="List Paragraph"/>
    <w:basedOn w:val="Navaden"/>
    <w:uiPriority w:val="34"/>
    <w:qFormat/>
    <w:rsid w:val="00E206FF"/>
    <w:pPr>
      <w:ind w:left="720"/>
      <w:contextualSpacing/>
    </w:pPr>
  </w:style>
  <w:style w:type="paragraph" w:styleId="Brezrazmikov">
    <w:name w:val="No Spacing"/>
    <w:uiPriority w:val="1"/>
    <w:qFormat/>
    <w:rsid w:val="00FC4DF6"/>
    <w:pPr>
      <w:spacing w:after="0" w:line="240" w:lineRule="auto"/>
    </w:pPr>
    <w:rPr>
      <w:rFonts w:ascii="Calibri" w:eastAsia="Calibri" w:hAnsi="Calibri" w:cs="Times New Roman"/>
    </w:rPr>
  </w:style>
  <w:style w:type="character" w:customStyle="1" w:styleId="Naslov3Znak">
    <w:name w:val="Naslov 3 Znak"/>
    <w:basedOn w:val="Privzetapisavaodstavka"/>
    <w:link w:val="Naslov3"/>
    <w:uiPriority w:val="9"/>
    <w:rsid w:val="0075005B"/>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7500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3">
    <w:name w:val="heading 3"/>
    <w:basedOn w:val="Navaden"/>
    <w:link w:val="Naslov3Znak"/>
    <w:uiPriority w:val="9"/>
    <w:qFormat/>
    <w:rsid w:val="0075005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85746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9B09D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09D6"/>
    <w:rPr>
      <w:rFonts w:ascii="Tahoma" w:hAnsi="Tahoma" w:cs="Tahoma"/>
      <w:sz w:val="16"/>
      <w:szCs w:val="16"/>
    </w:rPr>
  </w:style>
  <w:style w:type="paragraph" w:styleId="Odstavekseznama">
    <w:name w:val="List Paragraph"/>
    <w:basedOn w:val="Navaden"/>
    <w:uiPriority w:val="34"/>
    <w:qFormat/>
    <w:rsid w:val="00E206FF"/>
    <w:pPr>
      <w:ind w:left="720"/>
      <w:contextualSpacing/>
    </w:pPr>
  </w:style>
  <w:style w:type="paragraph" w:styleId="Brezrazmikov">
    <w:name w:val="No Spacing"/>
    <w:uiPriority w:val="1"/>
    <w:qFormat/>
    <w:rsid w:val="00FC4DF6"/>
    <w:pPr>
      <w:spacing w:after="0" w:line="240" w:lineRule="auto"/>
    </w:pPr>
    <w:rPr>
      <w:rFonts w:ascii="Calibri" w:eastAsia="Calibri" w:hAnsi="Calibri" w:cs="Times New Roman"/>
    </w:rPr>
  </w:style>
  <w:style w:type="character" w:customStyle="1" w:styleId="Naslov3Znak">
    <w:name w:val="Naslov 3 Znak"/>
    <w:basedOn w:val="Privzetapisavaodstavka"/>
    <w:link w:val="Naslov3"/>
    <w:uiPriority w:val="9"/>
    <w:rsid w:val="0075005B"/>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750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2">
      <w:bodyDiv w:val="1"/>
      <w:marLeft w:val="0"/>
      <w:marRight w:val="0"/>
      <w:marTop w:val="0"/>
      <w:marBottom w:val="0"/>
      <w:divBdr>
        <w:top w:val="none" w:sz="0" w:space="0" w:color="auto"/>
        <w:left w:val="none" w:sz="0" w:space="0" w:color="auto"/>
        <w:bottom w:val="none" w:sz="0" w:space="0" w:color="auto"/>
        <w:right w:val="none" w:sz="0" w:space="0" w:color="auto"/>
      </w:divBdr>
    </w:div>
    <w:div w:id="12195409">
      <w:bodyDiv w:val="1"/>
      <w:marLeft w:val="0"/>
      <w:marRight w:val="0"/>
      <w:marTop w:val="0"/>
      <w:marBottom w:val="0"/>
      <w:divBdr>
        <w:top w:val="none" w:sz="0" w:space="0" w:color="auto"/>
        <w:left w:val="none" w:sz="0" w:space="0" w:color="auto"/>
        <w:bottom w:val="none" w:sz="0" w:space="0" w:color="auto"/>
        <w:right w:val="none" w:sz="0" w:space="0" w:color="auto"/>
      </w:divBdr>
    </w:div>
    <w:div w:id="71657901">
      <w:bodyDiv w:val="1"/>
      <w:marLeft w:val="0"/>
      <w:marRight w:val="0"/>
      <w:marTop w:val="0"/>
      <w:marBottom w:val="0"/>
      <w:divBdr>
        <w:top w:val="none" w:sz="0" w:space="0" w:color="auto"/>
        <w:left w:val="none" w:sz="0" w:space="0" w:color="auto"/>
        <w:bottom w:val="none" w:sz="0" w:space="0" w:color="auto"/>
        <w:right w:val="none" w:sz="0" w:space="0" w:color="auto"/>
      </w:divBdr>
    </w:div>
    <w:div w:id="212238278">
      <w:bodyDiv w:val="1"/>
      <w:marLeft w:val="0"/>
      <w:marRight w:val="0"/>
      <w:marTop w:val="0"/>
      <w:marBottom w:val="0"/>
      <w:divBdr>
        <w:top w:val="none" w:sz="0" w:space="0" w:color="auto"/>
        <w:left w:val="none" w:sz="0" w:space="0" w:color="auto"/>
        <w:bottom w:val="none" w:sz="0" w:space="0" w:color="auto"/>
        <w:right w:val="none" w:sz="0" w:space="0" w:color="auto"/>
      </w:divBdr>
    </w:div>
    <w:div w:id="278032474">
      <w:bodyDiv w:val="1"/>
      <w:marLeft w:val="0"/>
      <w:marRight w:val="0"/>
      <w:marTop w:val="0"/>
      <w:marBottom w:val="0"/>
      <w:divBdr>
        <w:top w:val="none" w:sz="0" w:space="0" w:color="auto"/>
        <w:left w:val="none" w:sz="0" w:space="0" w:color="auto"/>
        <w:bottom w:val="none" w:sz="0" w:space="0" w:color="auto"/>
        <w:right w:val="none" w:sz="0" w:space="0" w:color="auto"/>
      </w:divBdr>
    </w:div>
    <w:div w:id="448856390">
      <w:bodyDiv w:val="1"/>
      <w:marLeft w:val="0"/>
      <w:marRight w:val="0"/>
      <w:marTop w:val="0"/>
      <w:marBottom w:val="0"/>
      <w:divBdr>
        <w:top w:val="none" w:sz="0" w:space="0" w:color="auto"/>
        <w:left w:val="none" w:sz="0" w:space="0" w:color="auto"/>
        <w:bottom w:val="none" w:sz="0" w:space="0" w:color="auto"/>
        <w:right w:val="none" w:sz="0" w:space="0" w:color="auto"/>
      </w:divBdr>
    </w:div>
    <w:div w:id="564070343">
      <w:bodyDiv w:val="1"/>
      <w:marLeft w:val="0"/>
      <w:marRight w:val="0"/>
      <w:marTop w:val="0"/>
      <w:marBottom w:val="0"/>
      <w:divBdr>
        <w:top w:val="none" w:sz="0" w:space="0" w:color="auto"/>
        <w:left w:val="none" w:sz="0" w:space="0" w:color="auto"/>
        <w:bottom w:val="none" w:sz="0" w:space="0" w:color="auto"/>
        <w:right w:val="none" w:sz="0" w:space="0" w:color="auto"/>
      </w:divBdr>
    </w:div>
    <w:div w:id="604966361">
      <w:bodyDiv w:val="1"/>
      <w:marLeft w:val="0"/>
      <w:marRight w:val="0"/>
      <w:marTop w:val="0"/>
      <w:marBottom w:val="0"/>
      <w:divBdr>
        <w:top w:val="none" w:sz="0" w:space="0" w:color="auto"/>
        <w:left w:val="none" w:sz="0" w:space="0" w:color="auto"/>
        <w:bottom w:val="none" w:sz="0" w:space="0" w:color="auto"/>
        <w:right w:val="none" w:sz="0" w:space="0" w:color="auto"/>
      </w:divBdr>
    </w:div>
    <w:div w:id="790779117">
      <w:bodyDiv w:val="1"/>
      <w:marLeft w:val="0"/>
      <w:marRight w:val="0"/>
      <w:marTop w:val="0"/>
      <w:marBottom w:val="0"/>
      <w:divBdr>
        <w:top w:val="none" w:sz="0" w:space="0" w:color="auto"/>
        <w:left w:val="none" w:sz="0" w:space="0" w:color="auto"/>
        <w:bottom w:val="none" w:sz="0" w:space="0" w:color="auto"/>
        <w:right w:val="none" w:sz="0" w:space="0" w:color="auto"/>
      </w:divBdr>
    </w:div>
    <w:div w:id="835416621">
      <w:bodyDiv w:val="1"/>
      <w:marLeft w:val="0"/>
      <w:marRight w:val="0"/>
      <w:marTop w:val="0"/>
      <w:marBottom w:val="0"/>
      <w:divBdr>
        <w:top w:val="none" w:sz="0" w:space="0" w:color="auto"/>
        <w:left w:val="none" w:sz="0" w:space="0" w:color="auto"/>
        <w:bottom w:val="none" w:sz="0" w:space="0" w:color="auto"/>
        <w:right w:val="none" w:sz="0" w:space="0" w:color="auto"/>
      </w:divBdr>
    </w:div>
    <w:div w:id="862325576">
      <w:bodyDiv w:val="1"/>
      <w:marLeft w:val="0"/>
      <w:marRight w:val="0"/>
      <w:marTop w:val="0"/>
      <w:marBottom w:val="0"/>
      <w:divBdr>
        <w:top w:val="none" w:sz="0" w:space="0" w:color="auto"/>
        <w:left w:val="none" w:sz="0" w:space="0" w:color="auto"/>
        <w:bottom w:val="none" w:sz="0" w:space="0" w:color="auto"/>
        <w:right w:val="none" w:sz="0" w:space="0" w:color="auto"/>
      </w:divBdr>
      <w:divsChild>
        <w:div w:id="7604340">
          <w:marLeft w:val="547"/>
          <w:marRight w:val="0"/>
          <w:marTop w:val="0"/>
          <w:marBottom w:val="0"/>
          <w:divBdr>
            <w:top w:val="none" w:sz="0" w:space="0" w:color="auto"/>
            <w:left w:val="none" w:sz="0" w:space="0" w:color="auto"/>
            <w:bottom w:val="none" w:sz="0" w:space="0" w:color="auto"/>
            <w:right w:val="none" w:sz="0" w:space="0" w:color="auto"/>
          </w:divBdr>
        </w:div>
        <w:div w:id="341131828">
          <w:marLeft w:val="547"/>
          <w:marRight w:val="0"/>
          <w:marTop w:val="0"/>
          <w:marBottom w:val="0"/>
          <w:divBdr>
            <w:top w:val="none" w:sz="0" w:space="0" w:color="auto"/>
            <w:left w:val="none" w:sz="0" w:space="0" w:color="auto"/>
            <w:bottom w:val="none" w:sz="0" w:space="0" w:color="auto"/>
            <w:right w:val="none" w:sz="0" w:space="0" w:color="auto"/>
          </w:divBdr>
        </w:div>
        <w:div w:id="619844747">
          <w:marLeft w:val="547"/>
          <w:marRight w:val="0"/>
          <w:marTop w:val="0"/>
          <w:marBottom w:val="0"/>
          <w:divBdr>
            <w:top w:val="none" w:sz="0" w:space="0" w:color="auto"/>
            <w:left w:val="none" w:sz="0" w:space="0" w:color="auto"/>
            <w:bottom w:val="none" w:sz="0" w:space="0" w:color="auto"/>
            <w:right w:val="none" w:sz="0" w:space="0" w:color="auto"/>
          </w:divBdr>
        </w:div>
        <w:div w:id="770273319">
          <w:marLeft w:val="547"/>
          <w:marRight w:val="0"/>
          <w:marTop w:val="0"/>
          <w:marBottom w:val="0"/>
          <w:divBdr>
            <w:top w:val="none" w:sz="0" w:space="0" w:color="auto"/>
            <w:left w:val="none" w:sz="0" w:space="0" w:color="auto"/>
            <w:bottom w:val="none" w:sz="0" w:space="0" w:color="auto"/>
            <w:right w:val="none" w:sz="0" w:space="0" w:color="auto"/>
          </w:divBdr>
        </w:div>
      </w:divsChild>
    </w:div>
    <w:div w:id="1189026749">
      <w:bodyDiv w:val="1"/>
      <w:marLeft w:val="0"/>
      <w:marRight w:val="0"/>
      <w:marTop w:val="0"/>
      <w:marBottom w:val="0"/>
      <w:divBdr>
        <w:top w:val="none" w:sz="0" w:space="0" w:color="auto"/>
        <w:left w:val="none" w:sz="0" w:space="0" w:color="auto"/>
        <w:bottom w:val="none" w:sz="0" w:space="0" w:color="auto"/>
        <w:right w:val="none" w:sz="0" w:space="0" w:color="auto"/>
      </w:divBdr>
    </w:div>
    <w:div w:id="1443259533">
      <w:bodyDiv w:val="1"/>
      <w:marLeft w:val="0"/>
      <w:marRight w:val="0"/>
      <w:marTop w:val="0"/>
      <w:marBottom w:val="0"/>
      <w:divBdr>
        <w:top w:val="none" w:sz="0" w:space="0" w:color="auto"/>
        <w:left w:val="none" w:sz="0" w:space="0" w:color="auto"/>
        <w:bottom w:val="none" w:sz="0" w:space="0" w:color="auto"/>
        <w:right w:val="none" w:sz="0" w:space="0" w:color="auto"/>
      </w:divBdr>
    </w:div>
    <w:div w:id="1480997087">
      <w:bodyDiv w:val="1"/>
      <w:marLeft w:val="0"/>
      <w:marRight w:val="0"/>
      <w:marTop w:val="0"/>
      <w:marBottom w:val="0"/>
      <w:divBdr>
        <w:top w:val="none" w:sz="0" w:space="0" w:color="auto"/>
        <w:left w:val="none" w:sz="0" w:space="0" w:color="auto"/>
        <w:bottom w:val="none" w:sz="0" w:space="0" w:color="auto"/>
        <w:right w:val="none" w:sz="0" w:space="0" w:color="auto"/>
      </w:divBdr>
    </w:div>
    <w:div w:id="16869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0696E-55E0-4E8E-9561-4F62E758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2991</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Dusan</dc:creator>
  <cp:lastModifiedBy>Dusan</cp:lastModifiedBy>
  <cp:revision>3</cp:revision>
  <dcterms:created xsi:type="dcterms:W3CDTF">2014-09-22T17:18:00Z</dcterms:created>
  <dcterms:modified xsi:type="dcterms:W3CDTF">2014-09-22T17:20:00Z</dcterms:modified>
</cp:coreProperties>
</file>