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2F" w:rsidRPr="00883541" w:rsidRDefault="00C55FF2" w:rsidP="00CB392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FD2F42" w:rsidRPr="0049343F" w:rsidRDefault="00FD2F42" w:rsidP="00C55FF2">
      <w:pPr>
        <w:rPr>
          <w:rFonts w:asciiTheme="minorHAnsi" w:hAnsiTheme="minorHAnsi" w:cstheme="minorHAnsi"/>
          <w:b/>
        </w:rPr>
      </w:pP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3841AA" w:rsidRPr="00C55FF2" w:rsidRDefault="00B77E99" w:rsidP="00CC3F77">
            <w:pPr>
              <w:rPr>
                <w:rFonts w:asciiTheme="minorHAnsi" w:hAnsiTheme="minorHAnsi" w:cstheme="minorHAnsi"/>
                <w:b/>
                <w:color w:val="FF0000"/>
                <w:szCs w:val="22"/>
              </w:rPr>
            </w:pPr>
            <w:r w:rsidRPr="00B77E99">
              <w:rPr>
                <w:rFonts w:ascii="Calibri" w:hAnsi="Calibri" w:cs="Calibri"/>
                <w:b/>
              </w:rPr>
              <w:t>Odpadna in padavinska kanalizacija Palovška cesta, Kamnik</w:t>
            </w: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9E482F" w:rsidP="009E482F">
      <w:pPr>
        <w:pStyle w:val="Besedilooblaka"/>
        <w:rPr>
          <w:rFonts w:ascii="Calibri" w:hAnsi="Calibri" w:cs="Calibri"/>
          <w:sz w:val="22"/>
          <w:szCs w:val="22"/>
        </w:rPr>
      </w:pP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1C5087">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Default="009E482F" w:rsidP="009E482F">
      <w:pPr>
        <w:pStyle w:val="Besedilooblaka"/>
        <w:spacing w:before="120" w:after="120"/>
        <w:ind w:left="357"/>
        <w:jc w:val="both"/>
        <w:rPr>
          <w:rFonts w:ascii="Calibri" w:hAnsi="Calibri" w:cs="Calibri"/>
          <w:sz w:val="22"/>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9E482F" w:rsidRPr="007C6F1C" w:rsidRDefault="009E482F" w:rsidP="00BD58C2">
      <w:pPr>
        <w:pStyle w:val="Besedilooblaka"/>
        <w:numPr>
          <w:ilvl w:val="0"/>
          <w:numId w:val="13"/>
        </w:numPr>
        <w:spacing w:before="120" w:after="120"/>
        <w:jc w:val="both"/>
        <w:rPr>
          <w:rFonts w:ascii="Calibri" w:hAnsi="Calibri" w:cs="Calibri"/>
          <w:sz w:val="22"/>
          <w:szCs w:val="22"/>
        </w:rPr>
      </w:pPr>
      <w:r w:rsidRPr="007C6F1C">
        <w:rPr>
          <w:rFonts w:ascii="Calibri" w:hAnsi="Calibri" w:cs="Calibri"/>
          <w:sz w:val="22"/>
          <w:szCs w:val="22"/>
        </w:rPr>
        <w:t>Ponudba velja za celotno naročilo.</w:t>
      </w:r>
    </w:p>
    <w:p w:rsidR="009E482F" w:rsidRPr="00F6555E" w:rsidRDefault="009E482F" w:rsidP="00BD58C2">
      <w:pPr>
        <w:numPr>
          <w:ilvl w:val="0"/>
          <w:numId w:val="3"/>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9E482F" w:rsidRPr="00EB3724" w:rsidRDefault="009E482F" w:rsidP="009D4F9D">
      <w:pPr>
        <w:numPr>
          <w:ilvl w:val="0"/>
          <w:numId w:val="3"/>
        </w:numPr>
        <w:spacing w:before="120"/>
        <w:jc w:val="both"/>
        <w:rPr>
          <w:rFonts w:asciiTheme="minorHAnsi" w:hAnsiTheme="minorHAnsi" w:cstheme="minorHAnsi"/>
          <w:b/>
          <w:szCs w:val="22"/>
        </w:rPr>
      </w:pPr>
      <w:r w:rsidRPr="00EB3724">
        <w:rPr>
          <w:rFonts w:asciiTheme="minorHAnsi" w:hAnsiTheme="minorHAnsi" w:cstheme="minorHAnsi"/>
        </w:rPr>
        <w:t>N</w:t>
      </w:r>
      <w:r w:rsidRPr="001A5D6D">
        <w:rPr>
          <w:rFonts w:asciiTheme="minorHAnsi" w:hAnsiTheme="minorHAnsi" w:cstheme="minorHAnsi"/>
        </w:rPr>
        <w:t xml:space="preserve">aročilo se </w:t>
      </w:r>
      <w:r w:rsidR="00E209CC" w:rsidRPr="001A5D6D">
        <w:rPr>
          <w:rFonts w:asciiTheme="minorHAnsi" w:hAnsiTheme="minorHAnsi" w:cstheme="minorHAnsi"/>
        </w:rPr>
        <w:t>za</w:t>
      </w:r>
      <w:r w:rsidRPr="001A5D6D">
        <w:rPr>
          <w:rFonts w:asciiTheme="minorHAnsi" w:hAnsiTheme="minorHAnsi" w:cstheme="minorHAnsi"/>
        </w:rPr>
        <w:t>vezujemo izvesti</w:t>
      </w:r>
      <w:r w:rsidRPr="001A5D6D">
        <w:rPr>
          <w:rFonts w:asciiTheme="minorHAnsi" w:hAnsiTheme="minorHAnsi" w:cstheme="minorHAnsi"/>
          <w:b/>
          <w:bCs/>
        </w:rPr>
        <w:t xml:space="preserve"> najkasneje v </w:t>
      </w:r>
      <w:r w:rsidR="00012C9E">
        <w:rPr>
          <w:rFonts w:asciiTheme="minorHAnsi" w:hAnsiTheme="minorHAnsi" w:cstheme="minorHAnsi"/>
          <w:b/>
          <w:bCs/>
        </w:rPr>
        <w:t>21</w:t>
      </w:r>
      <w:bookmarkStart w:id="2" w:name="_GoBack"/>
      <w:bookmarkEnd w:id="2"/>
      <w:r w:rsidRPr="00F83DD7">
        <w:rPr>
          <w:rFonts w:asciiTheme="minorHAnsi" w:hAnsiTheme="minorHAnsi" w:cstheme="minorHAnsi"/>
          <w:b/>
          <w:bCs/>
        </w:rPr>
        <w:t>ih</w:t>
      </w:r>
      <w:r w:rsidRPr="001A5D6D">
        <w:rPr>
          <w:rFonts w:asciiTheme="minorHAnsi" w:hAnsiTheme="minorHAnsi" w:cstheme="minorHAnsi"/>
          <w:b/>
          <w:bCs/>
        </w:rPr>
        <w:t xml:space="preserve"> </w:t>
      </w:r>
      <w:r w:rsidR="00622356" w:rsidRPr="001A5D6D">
        <w:rPr>
          <w:rFonts w:asciiTheme="minorHAnsi" w:hAnsiTheme="minorHAnsi" w:cstheme="minorHAnsi"/>
          <w:b/>
          <w:bCs/>
        </w:rPr>
        <w:t xml:space="preserve">zaporednih </w:t>
      </w:r>
      <w:r w:rsidRPr="001A5D6D">
        <w:rPr>
          <w:rFonts w:asciiTheme="minorHAnsi" w:hAnsiTheme="minorHAnsi" w:cstheme="minorHAnsi"/>
          <w:b/>
          <w:bCs/>
        </w:rPr>
        <w:t>koledarskih dneh od uvedbe v delo</w:t>
      </w:r>
      <w:r w:rsidRPr="001A5D6D">
        <w:rPr>
          <w:rFonts w:asciiTheme="minorHAnsi" w:hAnsiTheme="minorHAnsi" w:cstheme="minorHAnsi"/>
          <w:b/>
          <w:szCs w:val="22"/>
        </w:rPr>
        <w:t>.</w:t>
      </w:r>
      <w:r w:rsidR="00050F1B" w:rsidRPr="00216CAF">
        <w:rPr>
          <w:rFonts w:asciiTheme="minorHAnsi" w:hAnsiTheme="minorHAnsi" w:cstheme="minorHAnsi"/>
          <w:b/>
          <w:szCs w:val="22"/>
        </w:rPr>
        <w:t xml:space="preserve"> </w:t>
      </w:r>
      <w:r w:rsidR="003008EE" w:rsidRPr="00D945AD">
        <w:rPr>
          <w:rFonts w:asciiTheme="minorHAnsi" w:hAnsiTheme="minorHAnsi" w:cstheme="minorHAnsi"/>
          <w:szCs w:val="22"/>
        </w:rPr>
        <w:t>Uvedba v delo se izvede v skladu s točko 1.1. Navodila ponudnikom za pripravo ponudbe »Osnovni podatki o naročilu«.</w:t>
      </w:r>
      <w:r w:rsidR="003008EE">
        <w:rPr>
          <w:rFonts w:asciiTheme="minorHAnsi" w:hAnsiTheme="minorHAnsi" w:cstheme="minorHAnsi"/>
          <w:b/>
          <w:szCs w:val="22"/>
        </w:rPr>
        <w:t xml:space="preserve"> </w:t>
      </w:r>
      <w:r w:rsidR="00E4773F" w:rsidRPr="00216CAF">
        <w:rPr>
          <w:rFonts w:ascii="Calibri" w:hAnsi="Calibri"/>
        </w:rPr>
        <w:t xml:space="preserve">V </w:t>
      </w:r>
      <w:r w:rsidR="003008EE">
        <w:rPr>
          <w:rFonts w:ascii="Calibri" w:hAnsi="Calibri"/>
        </w:rPr>
        <w:t>zgoraj navedenem</w:t>
      </w:r>
      <w:r w:rsidR="00E4773F" w:rsidRPr="00216CAF">
        <w:rPr>
          <w:rFonts w:ascii="Calibri" w:hAnsi="Calibri"/>
        </w:rPr>
        <w:t xml:space="preserve"> roku bo</w:t>
      </w:r>
      <w:r w:rsidR="00050F1B" w:rsidRPr="00216CAF">
        <w:rPr>
          <w:rFonts w:ascii="Calibri" w:hAnsi="Calibri"/>
        </w:rPr>
        <w:t xml:space="preserve"> </w:t>
      </w:r>
      <w:r w:rsidR="00E4773F" w:rsidRPr="00216CAF">
        <w:rPr>
          <w:rFonts w:asciiTheme="minorHAnsi" w:hAnsiTheme="minorHAnsi" w:cstheme="minorHAnsi"/>
          <w:iCs/>
          <w:szCs w:val="22"/>
        </w:rPr>
        <w:t>opravlj</w:t>
      </w:r>
      <w:r w:rsidR="00E4773F" w:rsidRPr="00EB3724">
        <w:rPr>
          <w:rFonts w:asciiTheme="minorHAnsi" w:hAnsiTheme="minorHAnsi" w:cstheme="minorHAnsi"/>
          <w:iCs/>
          <w:szCs w:val="22"/>
        </w:rPr>
        <w:t>en prevzem del s strani naročnika (podpisan primopredajni zapisnik).</w:t>
      </w:r>
    </w:p>
    <w:p w:rsidR="009E482F" w:rsidRPr="00F6555E" w:rsidRDefault="009E482F" w:rsidP="00BD58C2">
      <w:pPr>
        <w:numPr>
          <w:ilvl w:val="0"/>
          <w:numId w:val="3"/>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9E482F" w:rsidRPr="009244AB" w:rsidRDefault="009E482F" w:rsidP="009E482F">
      <w:pPr>
        <w:pStyle w:val="Telobesedila2"/>
        <w:rPr>
          <w:rFonts w:ascii="Calibri" w:hAnsi="Calibri" w:cs="Calibri"/>
          <w:b w:val="0"/>
          <w:szCs w:val="22"/>
        </w:rPr>
      </w:pPr>
    </w:p>
    <w:p w:rsidR="008E082C" w:rsidRPr="007C2D26" w:rsidRDefault="009E482F" w:rsidP="008E082C">
      <w:pPr>
        <w:rPr>
          <w:rFonts w:asciiTheme="minorHAnsi" w:hAnsiTheme="minorHAnsi"/>
        </w:rPr>
      </w:pPr>
      <w:r w:rsidRPr="009244AB">
        <w:rPr>
          <w:rFonts w:ascii="Calibri" w:hAnsi="Calibri" w:cs="Calibri"/>
          <w:szCs w:val="22"/>
        </w:rPr>
        <w:br w:type="page"/>
      </w: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3"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3"/>
            <w:r w:rsidRPr="007C2D26">
              <w:rPr>
                <w:rFonts w:asciiTheme="minorHAnsi" w:hAnsiTheme="minorHAnsi"/>
              </w:rPr>
              <w:fldChar w:fldCharType="begin">
                <w:ffData>
                  <w:name w:val="Besedilo383"/>
                  <w:enabled/>
                  <w:calcOnExit w:val="0"/>
                  <w:textInput/>
                </w:ffData>
              </w:fldChar>
            </w:r>
            <w:bookmarkStart w:id="4" w:name="Besedilo383"/>
            <w:r w:rsidR="008E082C" w:rsidRPr="007C2D26">
              <w:rPr>
                <w:rFonts w:asciiTheme="minorHAnsi" w:hAnsiTheme="minorHAnsi"/>
              </w:rPr>
              <w:instrText xml:space="preserve"> FORMTEXT </w:instrText>
            </w:r>
            <w:r w:rsidR="00012C9E">
              <w:rPr>
                <w:rFonts w:asciiTheme="minorHAnsi" w:hAnsiTheme="minorHAnsi"/>
              </w:rPr>
            </w:r>
            <w:r w:rsidR="00012C9E">
              <w:rPr>
                <w:rFonts w:asciiTheme="minorHAnsi" w:hAnsiTheme="minorHAnsi"/>
              </w:rPr>
              <w:fldChar w:fldCharType="separate"/>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5"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rPr>
              <w:fldChar w:fldCharType="begin">
                <w:ffData>
                  <w:name w:val="Besedilo633"/>
                  <w:enabled/>
                  <w:calcOnExit w:val="0"/>
                  <w:textInput/>
                </w:ffData>
              </w:fldChar>
            </w:r>
            <w:bookmarkStart w:id="6" w:name="Besedilo633"/>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B57C74" w:rsidRDefault="008E082C" w:rsidP="008E082C">
            <w:pPr>
              <w:rPr>
                <w:rFonts w:asciiTheme="minorHAnsi" w:hAnsiTheme="minorHAnsi"/>
                <w:sz w:val="20"/>
              </w:rPr>
            </w:pPr>
            <w:r w:rsidRPr="00B57C74">
              <w:rPr>
                <w:rFonts w:asciiTheme="minorHAnsi" w:hAnsiTheme="minorHAnsi"/>
                <w:sz w:val="20"/>
              </w:rPr>
              <w:t>Številka transakcijskega računa</w:t>
            </w:r>
            <w:r w:rsidR="00B57C74" w:rsidRPr="00B57C74">
              <w:rPr>
                <w:rFonts w:asciiTheme="minorHAnsi" w:hAnsiTheme="minorHAnsi"/>
                <w:sz w:val="20"/>
              </w:rPr>
              <w:t xml:space="preserve"> in banka</w:t>
            </w:r>
            <w:r w:rsidRPr="00B57C74">
              <w:rPr>
                <w:rFonts w:asciiTheme="minorHAnsi" w:hAnsiTheme="minorHAnsi"/>
                <w:sz w:val="20"/>
              </w:rPr>
              <w:t>:</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7"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8"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9"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10"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1"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2"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3"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4"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5"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6"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bookmarkStart w:id="17" w:name="Besedilo682"/>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8"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9"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20"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1"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br w:type="page"/>
      </w:r>
      <w:r w:rsidRPr="007C2D26">
        <w:rPr>
          <w:szCs w:val="22"/>
        </w:rPr>
        <w:lastRenderedPageBreak/>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Zap.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2"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3"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4"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4"/>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B57C74" w:rsidRPr="001C49A0" w:rsidRDefault="00B57C74" w:rsidP="00B57C74">
      <w:pPr>
        <w:pStyle w:val="Odstavekseznama"/>
        <w:ind w:left="360"/>
        <w:rPr>
          <w:rFonts w:asciiTheme="minorHAnsi" w:hAnsiTheme="minorHAnsi"/>
        </w:rPr>
      </w:pPr>
      <w:r w:rsidRPr="001C49A0">
        <w:rPr>
          <w:rFonts w:asciiTheme="minorHAnsi" w:hAnsiTheme="minorHAnsi"/>
        </w:rPr>
        <w:t>Del javnega naročila, ki bo oddan v podizvajanje: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firstRow="0" w:lastRow="0" w:firstColumn="0" w:lastColumn="0" w:noHBand="0" w:noVBand="0"/>
      </w:tblPr>
      <w:tblGrid>
        <w:gridCol w:w="3348"/>
        <w:gridCol w:w="1818"/>
        <w:gridCol w:w="4014"/>
      </w:tblGrid>
      <w:tr w:rsidR="008E082C" w:rsidRPr="007C2D26" w:rsidTr="008E082C">
        <w:trPr>
          <w:trHeight w:val="241"/>
        </w:trPr>
        <w:tc>
          <w:tcPr>
            <w:tcW w:w="3348" w:type="dxa"/>
          </w:tcPr>
          <w:p w:rsidR="008E082C" w:rsidRPr="007C2D26" w:rsidRDefault="008E082C" w:rsidP="008E082C">
            <w:pPr>
              <w:rPr>
                <w:rFonts w:asciiTheme="minorHAnsi" w:hAnsiTheme="minorHAnsi"/>
              </w:rPr>
            </w:pPr>
            <w:r w:rsidRPr="007C2D26">
              <w:rPr>
                <w:rFonts w:asciiTheme="minorHAnsi" w:hAnsiTheme="minorHAnsi"/>
              </w:rPr>
              <w:t xml:space="preserve">Kraj: </w:t>
            </w:r>
            <w:r w:rsidR="009C1BDB" w:rsidRPr="007C2D26">
              <w:rPr>
                <w:rFonts w:asciiTheme="minorHAnsi" w:hAnsiTheme="minorHAnsi"/>
              </w:rPr>
              <w:fldChar w:fldCharType="begin">
                <w:ffData>
                  <w:name w:val="Besedilo758"/>
                  <w:enabled/>
                  <w:calcOnExit w:val="0"/>
                  <w:textInput/>
                </w:ffData>
              </w:fldChar>
            </w:r>
            <w:bookmarkStart w:id="25" w:name="Besedilo758"/>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5"/>
          </w:p>
        </w:tc>
        <w:tc>
          <w:tcPr>
            <w:tcW w:w="1818" w:type="dxa"/>
          </w:tcPr>
          <w:p w:rsidR="008E082C" w:rsidRPr="007C2D26" w:rsidRDefault="008E082C" w:rsidP="008E082C">
            <w:pPr>
              <w:tabs>
                <w:tab w:val="center" w:pos="7020"/>
              </w:tabs>
              <w:jc w:val="center"/>
              <w:rPr>
                <w:rFonts w:asciiTheme="minorHAnsi" w:hAnsiTheme="minorHAnsi"/>
              </w:rPr>
            </w:pPr>
          </w:p>
        </w:tc>
        <w:tc>
          <w:tcPr>
            <w:tcW w:w="4014" w:type="dxa"/>
          </w:tcPr>
          <w:p w:rsidR="008E082C" w:rsidRDefault="008E082C" w:rsidP="008E082C">
            <w:pPr>
              <w:tabs>
                <w:tab w:val="center" w:pos="7020"/>
              </w:tabs>
              <w:ind w:left="788"/>
              <w:rPr>
                <w:rFonts w:asciiTheme="minorHAnsi" w:hAnsiTheme="minorHAnsi"/>
              </w:rPr>
            </w:pPr>
            <w:r>
              <w:rPr>
                <w:rFonts w:asciiTheme="minorHAnsi" w:hAnsiTheme="minorHAnsi"/>
              </w:rPr>
              <w:t>Ponudnik</w:t>
            </w:r>
          </w:p>
          <w:p w:rsidR="008E082C" w:rsidRPr="007C2D26" w:rsidRDefault="008E082C" w:rsidP="008E082C">
            <w:pPr>
              <w:tabs>
                <w:tab w:val="center" w:pos="7020"/>
              </w:tabs>
              <w:ind w:left="788"/>
              <w:rPr>
                <w:rFonts w:asciiTheme="minorHAnsi" w:hAnsiTheme="minorHAnsi"/>
              </w:rPr>
            </w:pPr>
            <w:r w:rsidRPr="007C2D26">
              <w:rPr>
                <w:rFonts w:asciiTheme="minorHAnsi" w:hAnsiTheme="minorHAnsi"/>
              </w:rPr>
              <w:t xml:space="preserve"> </w:t>
            </w:r>
            <w:r w:rsidR="009C1BDB" w:rsidRPr="007C2D26">
              <w:rPr>
                <w:rFonts w:asciiTheme="minorHAnsi" w:hAnsiTheme="minorHAnsi"/>
              </w:rPr>
              <w:fldChar w:fldCharType="begin">
                <w:ffData>
                  <w:name w:val="Besedilo759"/>
                  <w:enabled/>
                  <w:calcOnExit w:val="0"/>
                  <w:textInput/>
                </w:ffData>
              </w:fldChar>
            </w:r>
            <w:bookmarkStart w:id="26" w:name="Besedilo759"/>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6"/>
          </w:p>
        </w:tc>
      </w:tr>
      <w:tr w:rsidR="008E082C" w:rsidRPr="007C2D26" w:rsidTr="008E082C">
        <w:trPr>
          <w:trHeight w:val="483"/>
        </w:trPr>
        <w:tc>
          <w:tcPr>
            <w:tcW w:w="3348" w:type="dxa"/>
          </w:tcPr>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r w:rsidRPr="007C2D26">
              <w:rPr>
                <w:rFonts w:asciiTheme="minorHAnsi" w:hAnsiTheme="minorHAnsi"/>
              </w:rPr>
              <w:t xml:space="preserve">Datum: </w:t>
            </w:r>
            <w:r w:rsidR="009C1BDB" w:rsidRPr="007C2D26">
              <w:rPr>
                <w:rFonts w:asciiTheme="minorHAnsi" w:hAnsiTheme="minorHAnsi"/>
              </w:rPr>
              <w:fldChar w:fldCharType="begin">
                <w:ffData>
                  <w:name w:val="Besedilo760"/>
                  <w:enabled/>
                  <w:calcOnExit w:val="0"/>
                  <w:textInput/>
                </w:ffData>
              </w:fldChar>
            </w:r>
            <w:bookmarkStart w:id="27" w:name="Besedilo760"/>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7"/>
          </w:p>
        </w:tc>
        <w:tc>
          <w:tcPr>
            <w:tcW w:w="1818" w:type="dxa"/>
          </w:tcPr>
          <w:p w:rsidR="008E082C" w:rsidRPr="007C2D26" w:rsidRDefault="008E082C" w:rsidP="008E082C">
            <w:pPr>
              <w:jc w:val="center"/>
              <w:rPr>
                <w:rFonts w:asciiTheme="minorHAnsi" w:hAnsiTheme="minorHAnsi"/>
              </w:rPr>
            </w:pPr>
            <w:r w:rsidRPr="007C2D26">
              <w:rPr>
                <w:rFonts w:asciiTheme="minorHAnsi" w:hAnsiTheme="minorHAnsi"/>
              </w:rPr>
              <w:t>Žig</w:t>
            </w:r>
          </w:p>
        </w:tc>
        <w:tc>
          <w:tcPr>
            <w:tcW w:w="4014" w:type="dxa"/>
          </w:tcPr>
          <w:p w:rsidR="008E082C" w:rsidRPr="007C2D26" w:rsidRDefault="008E082C" w:rsidP="008E082C">
            <w:pPr>
              <w:ind w:left="788"/>
              <w:rPr>
                <w:rFonts w:asciiTheme="minorHAnsi" w:hAnsiTheme="minorHAnsi"/>
              </w:rPr>
            </w:pPr>
          </w:p>
          <w:p w:rsidR="008E082C" w:rsidRPr="007C2D26" w:rsidRDefault="00B57C74" w:rsidP="008E082C">
            <w:pPr>
              <w:ind w:left="788"/>
              <w:rPr>
                <w:rFonts w:asciiTheme="minorHAnsi" w:hAnsiTheme="minorHAnsi"/>
              </w:rPr>
            </w:pPr>
            <w:r>
              <w:rPr>
                <w:rFonts w:asciiTheme="minorHAnsi" w:hAnsiTheme="minorHAnsi"/>
              </w:rPr>
              <w:t>____</w:t>
            </w:r>
            <w:r w:rsidR="008E082C" w:rsidRPr="007C2D26">
              <w:rPr>
                <w:rFonts w:asciiTheme="minorHAnsi" w:hAnsiTheme="minorHAnsi"/>
              </w:rPr>
              <w:t>_____________________</w:t>
            </w:r>
          </w:p>
          <w:p w:rsidR="008E082C" w:rsidRPr="007C2D26" w:rsidRDefault="008E082C" w:rsidP="008E082C">
            <w:pPr>
              <w:jc w:val="center"/>
              <w:rPr>
                <w:rFonts w:asciiTheme="minorHAnsi" w:hAnsiTheme="minorHAnsi"/>
              </w:rPr>
            </w:pPr>
            <w:r w:rsidRPr="007C2D26">
              <w:rPr>
                <w:rFonts w:asciiTheme="minorHAnsi" w:hAnsiTheme="minorHAnsi"/>
              </w:rPr>
              <w:t>podpis</w:t>
            </w:r>
          </w:p>
        </w:tc>
      </w:tr>
    </w:tbl>
    <w:p w:rsidR="000438BC" w:rsidRDefault="000438BC" w:rsidP="00FD7F49">
      <w:pPr>
        <w:pStyle w:val="Telobesedila2"/>
        <w:rPr>
          <w:rFonts w:ascii="Calibri" w:hAnsi="Calibri" w:cs="Calibri"/>
          <w:b w:val="0"/>
          <w:sz w:val="20"/>
        </w:rPr>
      </w:pPr>
    </w:p>
    <w:p w:rsidR="00B91B4C" w:rsidRPr="00023236" w:rsidRDefault="00B91B4C" w:rsidP="00B91B4C">
      <w:pPr>
        <w:jc w:val="right"/>
        <w:rPr>
          <w:rFonts w:asciiTheme="minorHAnsi" w:hAnsiTheme="minorHAnsi"/>
          <w:sz w:val="20"/>
        </w:rPr>
      </w:pPr>
      <w:r w:rsidRPr="00023236">
        <w:rPr>
          <w:rFonts w:asciiTheme="minorHAnsi" w:hAnsiTheme="minorHAnsi"/>
          <w:sz w:val="20"/>
        </w:rPr>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E67AE3"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E67AE3" w:rsidRPr="00451465" w:rsidRDefault="00E67AE3"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Pr>
          <w:rFonts w:asciiTheme="minorHAnsi" w:hAnsiTheme="minorHAnsi"/>
        </w:rPr>
        <w:t>smo seznanjeni z določili glede začetka del iz poglavja 1.1 Navodila ponudnikom;</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 xml:space="preserve">bomo v primeru, da bomo izbrani na predmetnem javnem naročilu, naročniku na njegov poziv, v roku osmih dni od prejema poziva, </w:t>
      </w:r>
      <w:r w:rsidR="00607E9F">
        <w:rPr>
          <w:rFonts w:asciiTheme="minorHAnsi" w:hAnsiTheme="minorHAnsi" w:cs="Arial"/>
        </w:rPr>
        <w:t xml:space="preserve">najkasneje pa do podpisa pogodbe, </w:t>
      </w:r>
      <w:r w:rsidRPr="00451465">
        <w:rPr>
          <w:rFonts w:asciiTheme="minorHAnsi" w:hAnsiTheme="minorHAnsi" w:cs="Arial"/>
        </w:rPr>
        <w:t xml:space="preserve">posredovali podatke o svojih ustanoviteljih, družbenikih, delničarjih, komanditistih ali drugih lastnikih in </w:t>
      </w:r>
      <w:r w:rsidRPr="00451465">
        <w:rPr>
          <w:rFonts w:asciiTheme="minorHAnsi" w:hAnsiTheme="minorHAnsi" w:cs="Arial"/>
        </w:rPr>
        <w:lastRenderedPageBreak/>
        <w:t>podatke o lastniških deležih</w:t>
      </w:r>
      <w:r w:rsidRPr="00451465">
        <w:rPr>
          <w:rFonts w:cs="Arial"/>
        </w:rPr>
        <w:t xml:space="preserve">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BA2FA2"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1C72E4" w:rsidRDefault="00BA2FA2" w:rsidP="00B802B7">
      <w:pPr>
        <w:pStyle w:val="Telobesedila2"/>
        <w:numPr>
          <w:ilvl w:val="0"/>
          <w:numId w:val="43"/>
        </w:numPr>
        <w:rPr>
          <w:rFonts w:ascii="Calibri" w:hAnsi="Calibri" w:cs="Calibri"/>
          <w:b w:val="0"/>
          <w:szCs w:val="22"/>
        </w:rPr>
      </w:pPr>
      <w:r w:rsidRPr="00BA2FA2">
        <w:rPr>
          <w:rFonts w:ascii="Calibri" w:hAnsi="Calibri" w:cs="Calibri"/>
          <w:b w:val="0"/>
          <w:szCs w:val="22"/>
        </w:rPr>
        <w:t>Imamo zagotovljene ustrezne tehnične zmogljivosti (</w:t>
      </w:r>
      <w:r w:rsidRPr="00BA2FA2">
        <w:rPr>
          <w:rFonts w:ascii="Calibri" w:hAnsi="Calibri" w:cs="Calibri"/>
          <w:b w:val="0"/>
          <w:i/>
          <w:szCs w:val="22"/>
        </w:rPr>
        <w:t>mehanizacijo in opremo</w:t>
      </w:r>
      <w:r w:rsidRPr="00BA2FA2">
        <w:rPr>
          <w:rFonts w:ascii="Calibri" w:hAnsi="Calibri" w:cs="Calibri"/>
          <w:b w:val="0"/>
          <w:szCs w:val="22"/>
        </w:rPr>
        <w:t>) za kakovostno izvedbo celotnega naročila v predvidenem roku, skladno z zahtevami iz razpisne dokumentacije (</w:t>
      </w:r>
      <w:r w:rsidRPr="00BA2FA2">
        <w:rPr>
          <w:rFonts w:ascii="Calibri" w:hAnsi="Calibri" w:cs="Calibri"/>
          <w:b w:val="0"/>
          <w:i/>
          <w:szCs w:val="22"/>
        </w:rPr>
        <w:t>Specifikacija naročila</w:t>
      </w:r>
      <w:r w:rsidRPr="00BA2FA2">
        <w:rPr>
          <w:rFonts w:ascii="Calibri" w:hAnsi="Calibri" w:cs="Calibri"/>
          <w:b w:val="0"/>
          <w:szCs w:val="22"/>
        </w:rPr>
        <w:t>), pravili stroke ter določili predpisov in standardov s področja predmeta naročila.</w:t>
      </w:r>
      <w:r w:rsidR="00CB675C" w:rsidRPr="00BA2FA2">
        <w:rPr>
          <w:rFonts w:ascii="Calibri" w:hAnsi="Calibri" w:cs="Calibri"/>
          <w:b w:val="0"/>
          <w:szCs w:val="22"/>
        </w:rPr>
        <w:t xml:space="preserve"> </w:t>
      </w:r>
    </w:p>
    <w:p w:rsidR="00CB675C" w:rsidRPr="00F6555E" w:rsidRDefault="00CB675C" w:rsidP="00CB675C">
      <w:pPr>
        <w:pStyle w:val="Telobesedila2"/>
        <w:rPr>
          <w:rFonts w:ascii="Calibri" w:hAnsi="Calibri" w:cs="Calibri"/>
          <w:b w:val="0"/>
          <w:szCs w:val="22"/>
        </w:rPr>
      </w:pP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CB675C" w:rsidRDefault="00C71F59" w:rsidP="00607E9F">
      <w:pPr>
        <w:spacing w:after="200" w:line="276" w:lineRule="auto"/>
        <w:rPr>
          <w:rFonts w:asciiTheme="minorHAnsi" w:hAnsiTheme="minorHAnsi" w:cstheme="minorHAnsi"/>
          <w:sz w:val="20"/>
        </w:rPr>
      </w:pPr>
      <w:r>
        <w:rPr>
          <w:rFonts w:asciiTheme="minorHAnsi" w:hAnsiTheme="minorHAnsi" w:cstheme="minorHAnsi"/>
          <w:sz w:val="20"/>
        </w:rPr>
        <w:br w:type="page"/>
      </w: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71F59" w:rsidRPr="00F6555E" w:rsidTr="00C71F59">
        <w:tc>
          <w:tcPr>
            <w:tcW w:w="2235" w:type="dxa"/>
            <w:tcBorders>
              <w:top w:val="nil"/>
              <w:bottom w:val="nil"/>
            </w:tcBorders>
          </w:tcPr>
          <w:p w:rsidR="00C71F59" w:rsidRPr="00F6555E" w:rsidRDefault="00C71F59" w:rsidP="00C71F59">
            <w:pPr>
              <w:rPr>
                <w:rFonts w:ascii="Calibri" w:hAnsi="Calibri" w:cs="Calibri"/>
                <w:szCs w:val="22"/>
              </w:rPr>
            </w:pPr>
            <w:r>
              <w:rPr>
                <w:rFonts w:ascii="Calibri" w:hAnsi="Calibri" w:cs="Calibri"/>
                <w:szCs w:val="22"/>
              </w:rPr>
              <w:t>Ponudnik/ partner</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641AA7">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firstRow="0" w:lastRow="0" w:firstColumn="0" w:lastColumn="0" w:noHBand="0" w:noVBand="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A21B10">
      <w:pPr>
        <w:pStyle w:val="Brezrazmikov"/>
        <w:rPr>
          <w:rFonts w:asciiTheme="minorHAnsi" w:hAnsiTheme="minorHAnsi" w:cstheme="minorHAnsi"/>
          <w:sz w:val="20"/>
        </w:rPr>
      </w:pPr>
    </w:p>
    <w:p w:rsidR="00CB675C" w:rsidRDefault="00CB675C" w:rsidP="009E482F">
      <w:pPr>
        <w:pStyle w:val="Brezrazmikov"/>
        <w:jc w:val="right"/>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Seznam najvažnejših del:</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r w:rsidRPr="00266683">
              <w:rPr>
                <w:rFonts w:ascii="Calibri" w:hAnsi="Calibri" w:cs="Calibri"/>
                <w:b/>
                <w:bCs/>
                <w:color w:val="000000"/>
                <w:szCs w:val="22"/>
              </w:rPr>
              <w:t>Zap.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Predmet pogodbe</w:t>
            </w:r>
            <w:r w:rsidR="00E70764">
              <w:rPr>
                <w:rFonts w:ascii="Calibri" w:hAnsi="Calibri" w:cs="Calibri"/>
                <w:b/>
                <w:bCs/>
                <w:color w:val="000000"/>
                <w:szCs w:val="22"/>
              </w:rPr>
              <w:t xml:space="preserve">, </w:t>
            </w:r>
            <w:r>
              <w:rPr>
                <w:rFonts w:ascii="Calibri" w:hAnsi="Calibri" w:cs="Calibri"/>
                <w:b/>
                <w:bCs/>
                <w:color w:val="000000"/>
                <w:szCs w:val="22"/>
              </w:rPr>
              <w:t>kratek opis posla</w:t>
            </w:r>
            <w:r w:rsidR="00BF389B">
              <w:rPr>
                <w:rFonts w:ascii="Calibri" w:hAnsi="Calibri" w:cs="Calibri"/>
                <w:b/>
                <w:bCs/>
                <w:color w:val="000000"/>
                <w:szCs w:val="22"/>
              </w:rPr>
              <w:t xml:space="preserve"> in navedba referenčne točke (a, b</w:t>
            </w:r>
            <w:r w:rsidR="005D6109">
              <w:rPr>
                <w:rFonts w:ascii="Calibri" w:hAnsi="Calibri" w:cs="Calibri"/>
                <w:b/>
                <w:bCs/>
                <w:color w:val="000000"/>
                <w:szCs w:val="22"/>
              </w:rPr>
              <w:t>, c</w:t>
            </w:r>
            <w:r w:rsidR="00BF389B">
              <w:rPr>
                <w:rFonts w:ascii="Calibri" w:hAnsi="Calibri" w:cs="Calibri"/>
                <w:b/>
                <w:bCs/>
                <w:color w:val="000000"/>
                <w:szCs w:val="22"/>
              </w:rPr>
              <w:t>),</w:t>
            </w:r>
            <w:r w:rsidR="00E70764">
              <w:rPr>
                <w:rFonts w:ascii="Calibri" w:hAnsi="Calibri" w:cs="Calibri"/>
                <w:b/>
                <w:bCs/>
                <w:color w:val="000000"/>
                <w:szCs w:val="22"/>
              </w:rPr>
              <w:t xml:space="preserve"> ki jo izpolnjuje</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93730E" w:rsidRDefault="00607E9F" w:rsidP="003B26E8">
            <w:pPr>
              <w:jc w:val="center"/>
              <w:rPr>
                <w:rFonts w:ascii="Calibri" w:hAnsi="Calibri" w:cs="Calibri"/>
                <w:b/>
                <w:bCs/>
                <w:color w:val="000000"/>
                <w:szCs w:val="22"/>
              </w:rPr>
            </w:pPr>
            <w:r>
              <w:rPr>
                <w:rFonts w:ascii="Calibri" w:hAnsi="Calibri" w:cs="Calibri"/>
                <w:b/>
                <w:bCs/>
                <w:color w:val="000000"/>
                <w:szCs w:val="22"/>
              </w:rPr>
              <w:t>Dolžina odseka</w:t>
            </w:r>
            <w:r w:rsidR="0093730E">
              <w:rPr>
                <w:rFonts w:ascii="Calibri" w:hAnsi="Calibri" w:cs="Calibri"/>
                <w:b/>
                <w:bCs/>
                <w:color w:val="000000"/>
                <w:szCs w:val="22"/>
              </w:rPr>
              <w:t xml:space="preserve"> </w:t>
            </w:r>
          </w:p>
          <w:p w:rsidR="00CB675C" w:rsidRPr="00266683" w:rsidRDefault="0093730E" w:rsidP="003B26E8">
            <w:pPr>
              <w:jc w:val="center"/>
              <w:rPr>
                <w:rFonts w:ascii="Calibri" w:hAnsi="Calibri" w:cs="Calibri"/>
                <w:color w:val="000000"/>
                <w:szCs w:val="22"/>
              </w:rPr>
            </w:pPr>
            <w:r>
              <w:rPr>
                <w:rFonts w:ascii="Calibri" w:hAnsi="Calibri" w:cs="Calibri"/>
                <w:b/>
                <w:bCs/>
                <w:color w:val="000000"/>
                <w:szCs w:val="22"/>
              </w:rPr>
              <w:t>(v m)</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CB675C" w:rsidRDefault="00CB675C" w:rsidP="00080FB7">
      <w:pPr>
        <w:pStyle w:val="Brezrazmikov"/>
        <w:rPr>
          <w:rFonts w:asciiTheme="minorHAnsi" w:hAnsiTheme="minorHAnsi" w:cstheme="minorHAnsi"/>
          <w:sz w:val="20"/>
        </w:rPr>
      </w:pP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378"/>
      </w:tblGrid>
      <w:tr w:rsidR="009E482F" w:rsidRPr="005E5B82" w:rsidTr="00080FB7">
        <w:tc>
          <w:tcPr>
            <w:tcW w:w="2802"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378"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9E482F" w:rsidRPr="005E5B82" w:rsidTr="00FD406C">
        <w:trPr>
          <w:trHeight w:val="310"/>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Investitor:</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080FB7" w:rsidRDefault="009E482F" w:rsidP="00FD406C">
            <w:pPr>
              <w:pStyle w:val="Brezrazmikov"/>
              <w:rPr>
                <w:rFonts w:asciiTheme="minorHAnsi" w:hAnsiTheme="minorHAnsi" w:cstheme="minorHAnsi"/>
                <w:szCs w:val="22"/>
              </w:rPr>
            </w:pPr>
            <w:r w:rsidRPr="00080FB7">
              <w:rPr>
                <w:rFonts w:asciiTheme="minorHAnsi" w:hAnsiTheme="minorHAnsi" w:cstheme="minorHAnsi"/>
                <w:szCs w:val="22"/>
              </w:rPr>
              <w:t>Izvajalci:</w:t>
            </w:r>
          </w:p>
        </w:tc>
        <w:tc>
          <w:tcPr>
            <w:tcW w:w="6993" w:type="dxa"/>
          </w:tcPr>
          <w:p w:rsidR="009E482F" w:rsidRPr="00080FB7"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080FB7" w:rsidRDefault="009E482F" w:rsidP="00A95322">
            <w:pPr>
              <w:pStyle w:val="Brezrazmikov"/>
              <w:rPr>
                <w:rFonts w:asciiTheme="minorHAnsi" w:hAnsiTheme="minorHAnsi" w:cstheme="minorHAnsi"/>
                <w:szCs w:val="22"/>
              </w:rPr>
            </w:pPr>
            <w:r w:rsidRPr="00080FB7">
              <w:rPr>
                <w:rFonts w:asciiTheme="minorHAnsi" w:hAnsiTheme="minorHAnsi" w:cstheme="minorHAnsi"/>
                <w:szCs w:val="22"/>
              </w:rPr>
              <w:t xml:space="preserve">Datum </w:t>
            </w:r>
            <w:r w:rsidR="00A95322" w:rsidRPr="00080FB7">
              <w:rPr>
                <w:rFonts w:asciiTheme="minorHAnsi" w:hAnsiTheme="minorHAnsi" w:cstheme="minorHAnsi"/>
                <w:szCs w:val="22"/>
              </w:rPr>
              <w:t>začetka in zaključka del</w:t>
            </w:r>
            <w:r w:rsidRPr="00080FB7">
              <w:rPr>
                <w:rFonts w:asciiTheme="minorHAnsi" w:hAnsiTheme="minorHAnsi" w:cstheme="minorHAnsi"/>
                <w:szCs w:val="22"/>
              </w:rPr>
              <w:t>:</w:t>
            </w:r>
          </w:p>
        </w:tc>
        <w:tc>
          <w:tcPr>
            <w:tcW w:w="6993" w:type="dxa"/>
            <w:vAlign w:val="bottom"/>
          </w:tcPr>
          <w:p w:rsidR="009E482F" w:rsidRPr="00080FB7"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080FB7" w:rsidRDefault="009E482F" w:rsidP="00FD406C">
            <w:pPr>
              <w:pStyle w:val="Brezrazmikov"/>
              <w:rPr>
                <w:rFonts w:asciiTheme="minorHAnsi" w:hAnsiTheme="minorHAnsi" w:cstheme="minorHAnsi"/>
                <w:szCs w:val="22"/>
              </w:rPr>
            </w:pPr>
            <w:r w:rsidRPr="00080FB7">
              <w:rPr>
                <w:rFonts w:asciiTheme="minorHAnsi" w:hAnsiTheme="minorHAnsi" w:cstheme="minorHAnsi"/>
                <w:szCs w:val="22"/>
              </w:rPr>
              <w:t>Kraj izvedbe:</w:t>
            </w:r>
          </w:p>
        </w:tc>
        <w:tc>
          <w:tcPr>
            <w:tcW w:w="6993" w:type="dxa"/>
            <w:tcBorders>
              <w:bottom w:val="nil"/>
            </w:tcBorders>
            <w:vAlign w:val="center"/>
          </w:tcPr>
          <w:p w:rsidR="009E482F" w:rsidRPr="00080FB7" w:rsidRDefault="009E482F" w:rsidP="00FD406C">
            <w:pPr>
              <w:pStyle w:val="Brezrazmikov"/>
              <w:rPr>
                <w:rFonts w:asciiTheme="minorHAnsi" w:hAnsiTheme="minorHAnsi" w:cstheme="minorHAnsi"/>
                <w:szCs w:val="22"/>
              </w:rPr>
            </w:pPr>
          </w:p>
          <w:p w:rsidR="009E482F" w:rsidRPr="00080FB7" w:rsidRDefault="009E482F" w:rsidP="00FD406C">
            <w:pPr>
              <w:pStyle w:val="Brezrazmikov"/>
              <w:rPr>
                <w:rFonts w:asciiTheme="minorHAnsi" w:hAnsiTheme="minorHAnsi" w:cstheme="minorHAnsi"/>
                <w:szCs w:val="22"/>
              </w:rPr>
            </w:pPr>
          </w:p>
        </w:tc>
      </w:tr>
      <w:tr w:rsidR="00A95322" w:rsidRPr="005E5B82" w:rsidTr="00FD406C">
        <w:trPr>
          <w:trHeight w:val="258"/>
        </w:trPr>
        <w:tc>
          <w:tcPr>
            <w:tcW w:w="2079" w:type="dxa"/>
            <w:vAlign w:val="center"/>
          </w:tcPr>
          <w:p w:rsidR="00A95322" w:rsidRPr="00080FB7" w:rsidRDefault="001C1746" w:rsidP="00FD406C">
            <w:pPr>
              <w:pStyle w:val="Brezrazmikov"/>
              <w:rPr>
                <w:rFonts w:asciiTheme="minorHAnsi" w:hAnsiTheme="minorHAnsi" w:cstheme="minorHAnsi"/>
                <w:szCs w:val="22"/>
              </w:rPr>
            </w:pPr>
            <w:r w:rsidRPr="00080FB7">
              <w:rPr>
                <w:rFonts w:asciiTheme="minorHAnsi" w:hAnsiTheme="minorHAnsi" w:cstheme="minorHAnsi"/>
                <w:szCs w:val="22"/>
              </w:rPr>
              <w:t>Dela, za katera dajemo referenco (obkrožiti in dopolniti):</w:t>
            </w:r>
          </w:p>
        </w:tc>
        <w:tc>
          <w:tcPr>
            <w:tcW w:w="6993" w:type="dxa"/>
            <w:tcBorders>
              <w:bottom w:val="nil"/>
            </w:tcBorders>
            <w:vAlign w:val="center"/>
          </w:tcPr>
          <w:p w:rsidR="00153102" w:rsidRDefault="00153102" w:rsidP="00A95322">
            <w:pPr>
              <w:pStyle w:val="Brezrazmikov"/>
              <w:numPr>
                <w:ilvl w:val="0"/>
                <w:numId w:val="44"/>
              </w:numPr>
              <w:rPr>
                <w:rFonts w:asciiTheme="minorHAnsi" w:hAnsiTheme="minorHAnsi" w:cstheme="minorHAnsi"/>
                <w:szCs w:val="22"/>
              </w:rPr>
            </w:pPr>
            <w:r w:rsidRPr="00080FB7">
              <w:rPr>
                <w:rFonts w:asciiTheme="minorHAnsi" w:hAnsiTheme="minorHAnsi" w:cstheme="minorHAnsi"/>
                <w:szCs w:val="22"/>
              </w:rPr>
              <w:t>gradnja</w:t>
            </w:r>
            <w:r>
              <w:rPr>
                <w:rFonts w:asciiTheme="minorHAnsi" w:hAnsiTheme="minorHAnsi" w:cstheme="minorHAnsi"/>
                <w:szCs w:val="22"/>
              </w:rPr>
              <w:t xml:space="preserve">/sanacija </w:t>
            </w:r>
            <w:r w:rsidRPr="00080FB7">
              <w:rPr>
                <w:rFonts w:asciiTheme="minorHAnsi" w:hAnsiTheme="minorHAnsi" w:cstheme="minorHAnsi"/>
                <w:szCs w:val="22"/>
              </w:rPr>
              <w:t xml:space="preserve"> fekalne </w:t>
            </w:r>
            <w:r>
              <w:rPr>
                <w:rFonts w:asciiTheme="minorHAnsi" w:hAnsiTheme="minorHAnsi" w:cstheme="minorHAnsi"/>
                <w:szCs w:val="22"/>
              </w:rPr>
              <w:t xml:space="preserve">ali meteorne </w:t>
            </w:r>
            <w:r w:rsidRPr="00080FB7">
              <w:rPr>
                <w:rFonts w:asciiTheme="minorHAnsi" w:hAnsiTheme="minorHAnsi" w:cstheme="minorHAnsi"/>
                <w:szCs w:val="22"/>
              </w:rPr>
              <w:t>kanalizacije</w:t>
            </w:r>
            <w:r>
              <w:rPr>
                <w:rFonts w:asciiTheme="minorHAnsi" w:hAnsiTheme="minorHAnsi" w:cstheme="minorHAnsi"/>
                <w:szCs w:val="22"/>
              </w:rPr>
              <w:t xml:space="preserve"> v dolžini: _________</w:t>
            </w:r>
            <w:r w:rsidRPr="00080FB7">
              <w:rPr>
                <w:rFonts w:asciiTheme="minorHAnsi" w:hAnsiTheme="minorHAnsi" w:cstheme="minorHAnsi"/>
                <w:szCs w:val="22"/>
              </w:rPr>
              <w:t>__ m</w:t>
            </w:r>
            <w:r>
              <w:rPr>
                <w:rFonts w:asciiTheme="minorHAnsi" w:hAnsiTheme="minorHAnsi" w:cstheme="minorHAnsi"/>
                <w:szCs w:val="22"/>
              </w:rPr>
              <w:t>;</w:t>
            </w:r>
          </w:p>
          <w:p w:rsidR="001C1746" w:rsidRDefault="005D6109" w:rsidP="00153102">
            <w:pPr>
              <w:pStyle w:val="Brezrazmikov"/>
              <w:numPr>
                <w:ilvl w:val="0"/>
                <w:numId w:val="44"/>
              </w:numPr>
              <w:rPr>
                <w:rFonts w:asciiTheme="minorHAnsi" w:hAnsiTheme="minorHAnsi" w:cstheme="minorHAnsi"/>
                <w:szCs w:val="22"/>
              </w:rPr>
            </w:pPr>
            <w:r>
              <w:rPr>
                <w:rFonts w:ascii="Calibri" w:hAnsi="Calibri" w:cs="Calibri"/>
                <w:szCs w:val="22"/>
              </w:rPr>
              <w:t xml:space="preserve">novogradnja ali rekonstrukcija </w:t>
            </w:r>
            <w:r w:rsidR="004E5043">
              <w:rPr>
                <w:rFonts w:ascii="Calibri" w:hAnsi="Calibri" w:cs="Calibri"/>
                <w:szCs w:val="22"/>
              </w:rPr>
              <w:t>javne (</w:t>
            </w:r>
            <w:r>
              <w:rPr>
                <w:rFonts w:ascii="Calibri" w:hAnsi="Calibri" w:cs="Calibri"/>
                <w:szCs w:val="22"/>
              </w:rPr>
              <w:t>državne</w:t>
            </w:r>
            <w:r w:rsidR="004E5043">
              <w:rPr>
                <w:rFonts w:ascii="Calibri" w:hAnsi="Calibri" w:cs="Calibri"/>
                <w:szCs w:val="22"/>
              </w:rPr>
              <w:t xml:space="preserve"> ali občinske)</w:t>
            </w:r>
            <w:r w:rsidR="00216CAF" w:rsidRPr="00EA672C">
              <w:rPr>
                <w:rFonts w:ascii="Calibri" w:hAnsi="Calibri" w:cs="Calibri"/>
                <w:szCs w:val="22"/>
              </w:rPr>
              <w:t xml:space="preserve"> ceste</w:t>
            </w:r>
            <w:r>
              <w:rPr>
                <w:rFonts w:ascii="Calibri" w:hAnsi="Calibri" w:cs="Calibri"/>
                <w:szCs w:val="22"/>
              </w:rPr>
              <w:t xml:space="preserve"> </w:t>
            </w:r>
            <w:r w:rsidR="00153102">
              <w:rPr>
                <w:rFonts w:asciiTheme="minorHAnsi" w:hAnsiTheme="minorHAnsi" w:cstheme="minorHAnsi"/>
                <w:szCs w:val="22"/>
              </w:rPr>
              <w:t xml:space="preserve">v </w:t>
            </w:r>
            <w:r w:rsidR="00216CAF">
              <w:rPr>
                <w:rFonts w:asciiTheme="minorHAnsi" w:hAnsiTheme="minorHAnsi" w:cstheme="minorHAnsi"/>
                <w:szCs w:val="22"/>
              </w:rPr>
              <w:t xml:space="preserve"> </w:t>
            </w:r>
            <w:r w:rsidR="00153102">
              <w:rPr>
                <w:rFonts w:asciiTheme="minorHAnsi" w:hAnsiTheme="minorHAnsi" w:cstheme="minorHAnsi"/>
                <w:szCs w:val="22"/>
              </w:rPr>
              <w:t xml:space="preserve">dolžini </w:t>
            </w:r>
            <w:r w:rsidR="00216CAF">
              <w:rPr>
                <w:rFonts w:asciiTheme="minorHAnsi" w:hAnsiTheme="minorHAnsi" w:cstheme="minorHAnsi"/>
                <w:szCs w:val="22"/>
              </w:rPr>
              <w:t>_____</w:t>
            </w:r>
            <w:r w:rsidR="00153102">
              <w:rPr>
                <w:rFonts w:asciiTheme="minorHAnsi" w:hAnsiTheme="minorHAnsi" w:cstheme="minorHAnsi"/>
                <w:szCs w:val="22"/>
              </w:rPr>
              <w:t>___</w:t>
            </w:r>
            <w:r w:rsidR="00216CAF">
              <w:rPr>
                <w:rFonts w:asciiTheme="minorHAnsi" w:hAnsiTheme="minorHAnsi" w:cstheme="minorHAnsi"/>
                <w:szCs w:val="22"/>
              </w:rPr>
              <w:t>m</w:t>
            </w:r>
            <w:r>
              <w:rPr>
                <w:rFonts w:asciiTheme="minorHAnsi" w:hAnsiTheme="minorHAnsi" w:cstheme="minorHAnsi"/>
                <w:szCs w:val="22"/>
              </w:rPr>
              <w:t>;</w:t>
            </w:r>
          </w:p>
          <w:p w:rsidR="005D6109" w:rsidRPr="005D6109" w:rsidRDefault="001E77BF" w:rsidP="005D6109">
            <w:pPr>
              <w:pStyle w:val="Brezrazmikov"/>
              <w:numPr>
                <w:ilvl w:val="0"/>
                <w:numId w:val="44"/>
              </w:numPr>
              <w:rPr>
                <w:rFonts w:asciiTheme="minorHAnsi" w:hAnsiTheme="minorHAnsi" w:cstheme="minorHAnsi"/>
                <w:szCs w:val="22"/>
              </w:rPr>
            </w:pPr>
            <w:r>
              <w:rPr>
                <w:rFonts w:ascii="Calibri" w:hAnsi="Calibri" w:cs="Calibri"/>
                <w:szCs w:val="22"/>
              </w:rPr>
              <w:t>gradnja</w:t>
            </w:r>
            <w:r w:rsidRPr="001E77BF">
              <w:rPr>
                <w:rFonts w:ascii="Calibri" w:hAnsi="Calibri" w:cs="Calibri"/>
                <w:szCs w:val="22"/>
              </w:rPr>
              <w:t xml:space="preserve"> telekomunikacijskih vodov </w:t>
            </w:r>
            <w:r w:rsidR="005D6109">
              <w:rPr>
                <w:rFonts w:asciiTheme="minorHAnsi" w:hAnsiTheme="minorHAnsi" w:cstheme="minorHAnsi"/>
                <w:szCs w:val="22"/>
              </w:rPr>
              <w:t>v  dolžini ________m.</w:t>
            </w:r>
          </w:p>
        </w:tc>
      </w:tr>
      <w:tr w:rsidR="009E482F" w:rsidRPr="005E5B82" w:rsidTr="00FD406C">
        <w:trPr>
          <w:cantSplit/>
          <w:trHeight w:val="3513"/>
        </w:trPr>
        <w:tc>
          <w:tcPr>
            <w:tcW w:w="2079" w:type="dxa"/>
            <w:tcBorders>
              <w:top w:val="nil"/>
              <w:bottom w:val="single" w:sz="2" w:space="0" w:color="auto"/>
            </w:tcBorders>
          </w:tcPr>
          <w:p w:rsidR="009E482F" w:rsidRPr="005E5B82" w:rsidRDefault="009E482F" w:rsidP="009F1F58">
            <w:pPr>
              <w:pStyle w:val="Brezrazmikov"/>
              <w:rPr>
                <w:rFonts w:asciiTheme="minorHAnsi" w:hAnsiTheme="minorHAnsi" w:cstheme="minorHAnsi"/>
                <w:szCs w:val="22"/>
              </w:rPr>
            </w:pPr>
            <w:r w:rsidRPr="005E5B82">
              <w:rPr>
                <w:rFonts w:asciiTheme="minorHAnsi" w:hAnsiTheme="minorHAnsi" w:cstheme="minorHAnsi"/>
                <w:szCs w:val="22"/>
              </w:rPr>
              <w:t>Opis referenčnih del:</w:t>
            </w:r>
          </w:p>
        </w:tc>
        <w:tc>
          <w:tcPr>
            <w:tcW w:w="6993" w:type="dxa"/>
            <w:tcBorders>
              <w:top w:val="single" w:sz="2" w:space="0" w:color="auto"/>
            </w:tcBorders>
          </w:tcPr>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080FB7" w:rsidRDefault="00080FB7" w:rsidP="009E482F">
      <w:pPr>
        <w:pStyle w:val="Brezrazmikov"/>
        <w:rPr>
          <w:rFonts w:asciiTheme="minorHAnsi" w:hAnsiTheme="minorHAnsi" w:cstheme="minorHAnsi"/>
          <w:szCs w:val="22"/>
        </w:rPr>
      </w:pPr>
    </w:p>
    <w:p w:rsidR="009F1F58" w:rsidRDefault="009F1F58" w:rsidP="009E482F">
      <w:pPr>
        <w:pStyle w:val="Brezrazmikov"/>
        <w:rPr>
          <w:rFonts w:asciiTheme="minorHAnsi" w:hAnsiTheme="minorHAnsi" w:cstheme="minorHAnsi"/>
          <w:szCs w:val="22"/>
        </w:rPr>
      </w:pPr>
    </w:p>
    <w:p w:rsidR="009F1F58" w:rsidRPr="005E5B82" w:rsidRDefault="009F1F58"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CB675C" w:rsidRDefault="00CB675C"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Pr="00490864" w:rsidRDefault="00080FB7" w:rsidP="009E482F">
      <w:pPr>
        <w:rPr>
          <w:rFonts w:asciiTheme="minorHAnsi" w:hAnsiTheme="minorHAnsi" w:cstheme="minorHAnsi"/>
          <w:strike/>
        </w:rPr>
      </w:pPr>
    </w:p>
    <w:p w:rsidR="006D4174" w:rsidRDefault="006D4174" w:rsidP="00DA7AAA">
      <w:pPr>
        <w:pStyle w:val="Telobesedila2"/>
        <w:jc w:val="right"/>
        <w:rPr>
          <w:rFonts w:ascii="Calibri" w:hAnsi="Calibri" w:cs="Calibri"/>
          <w:b w:val="0"/>
          <w:sz w:val="20"/>
        </w:rPr>
      </w:pP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B5530C" w:rsidRPr="009244AB" w:rsidRDefault="00B5530C" w:rsidP="00DA7AAA">
      <w:pPr>
        <w:pStyle w:val="Telobesedila2"/>
        <w:jc w:val="left"/>
        <w:rPr>
          <w:rFonts w:ascii="Calibri" w:hAnsi="Calibri" w:cs="Calibri"/>
          <w:szCs w:val="22"/>
        </w:rPr>
      </w:pPr>
    </w:p>
    <w:p w:rsidR="00DA7AAA" w:rsidRPr="009244AB" w:rsidRDefault="00DA7AAA" w:rsidP="00DA7AAA">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DA7AAA" w:rsidRPr="003B090B" w:rsidTr="00CB392D">
        <w:trPr>
          <w:tblHeader/>
        </w:trPr>
        <w:tc>
          <w:tcPr>
            <w:tcW w:w="2410" w:type="dxa"/>
            <w:vAlign w:val="center"/>
          </w:tcPr>
          <w:p w:rsidR="00DA7AAA" w:rsidRPr="003B090B" w:rsidRDefault="00DA7AAA" w:rsidP="00CB392D">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DA7AAA" w:rsidRPr="003B090B" w:rsidRDefault="00DA7AAA" w:rsidP="00CB392D">
            <w:pPr>
              <w:ind w:right="-1492"/>
              <w:rPr>
                <w:rFonts w:ascii="Calibri" w:hAnsi="Calibri" w:cs="Calibri"/>
                <w:szCs w:val="22"/>
              </w:rPr>
            </w:pPr>
          </w:p>
        </w:tc>
      </w:tr>
      <w:tr w:rsidR="00DA7AAA" w:rsidRPr="003B090B" w:rsidTr="00CB392D">
        <w:trPr>
          <w:tblHeader/>
        </w:trPr>
        <w:tc>
          <w:tcPr>
            <w:tcW w:w="2410" w:type="dxa"/>
            <w:vAlign w:val="center"/>
          </w:tcPr>
          <w:p w:rsidR="00DA7AAA" w:rsidRPr="003B090B" w:rsidRDefault="00DA7AAA" w:rsidP="00CB392D">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DA7AAA" w:rsidRPr="003B090B" w:rsidRDefault="00DA7AAA" w:rsidP="00CB392D">
            <w:pPr>
              <w:ind w:right="-1492"/>
              <w:rPr>
                <w:rFonts w:ascii="Calibri" w:hAnsi="Calibri" w:cs="Calibri"/>
                <w:szCs w:val="22"/>
              </w:rPr>
            </w:pPr>
          </w:p>
        </w:tc>
      </w:tr>
    </w:tbl>
    <w:p w:rsidR="00DA7AAA" w:rsidRPr="003B090B" w:rsidRDefault="00DA7AAA" w:rsidP="00DA7AAA">
      <w:pPr>
        <w:rPr>
          <w:rFonts w:ascii="Calibri" w:hAnsi="Calibri" w:cs="Calibri"/>
          <w:szCs w:val="22"/>
        </w:rPr>
      </w:pPr>
    </w:p>
    <w:p w:rsidR="00DA7AAA" w:rsidRPr="003B090B" w:rsidRDefault="00DA7AAA" w:rsidP="00DA7AAA">
      <w:pPr>
        <w:rPr>
          <w:rFonts w:ascii="Calibri" w:hAnsi="Calibri" w:cs="Calibri"/>
          <w:szCs w:val="22"/>
        </w:rPr>
      </w:pPr>
    </w:p>
    <w:tbl>
      <w:tblPr>
        <w:tblW w:w="0" w:type="auto"/>
        <w:tblInd w:w="108" w:type="dxa"/>
        <w:tblLayout w:type="fixed"/>
        <w:tblLook w:val="0000" w:firstRow="0" w:lastRow="0" w:firstColumn="0" w:lastColumn="0" w:noHBand="0" w:noVBand="0"/>
      </w:tblPr>
      <w:tblGrid>
        <w:gridCol w:w="2410"/>
        <w:gridCol w:w="4111"/>
      </w:tblGrid>
      <w:tr w:rsidR="00DA7AAA" w:rsidRPr="003B090B" w:rsidTr="00CB392D">
        <w:tc>
          <w:tcPr>
            <w:tcW w:w="2410" w:type="dxa"/>
          </w:tcPr>
          <w:p w:rsidR="00DA7AAA" w:rsidRPr="003B090B" w:rsidRDefault="00DA7AAA" w:rsidP="00CB392D">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DA7AAA" w:rsidRPr="003B090B" w:rsidRDefault="00DA7AAA" w:rsidP="00CB392D">
            <w:pPr>
              <w:rPr>
                <w:rFonts w:ascii="Calibri" w:hAnsi="Calibri" w:cs="Calibri"/>
                <w:szCs w:val="22"/>
              </w:rPr>
            </w:pPr>
            <w:r w:rsidRPr="003B090B">
              <w:rPr>
                <w:rFonts w:ascii="Calibri" w:hAnsi="Calibri" w:cs="Calibri"/>
                <w:szCs w:val="22"/>
              </w:rPr>
              <w:t>ODGOVORNI VODJA DEL</w:t>
            </w:r>
          </w:p>
        </w:tc>
      </w:tr>
      <w:tr w:rsidR="00DA7AAA" w:rsidRPr="003B090B" w:rsidTr="00CB392D">
        <w:tc>
          <w:tcPr>
            <w:tcW w:w="2410" w:type="dxa"/>
          </w:tcPr>
          <w:p w:rsidR="00DA7AAA" w:rsidRPr="003B090B" w:rsidRDefault="00DA7AAA" w:rsidP="00CB392D">
            <w:pPr>
              <w:rPr>
                <w:rFonts w:ascii="Calibri" w:hAnsi="Calibri" w:cs="Calibri"/>
                <w:szCs w:val="22"/>
              </w:rPr>
            </w:pPr>
          </w:p>
        </w:tc>
        <w:tc>
          <w:tcPr>
            <w:tcW w:w="4111" w:type="dxa"/>
          </w:tcPr>
          <w:p w:rsidR="00DA7AAA" w:rsidRPr="003B090B" w:rsidRDefault="00DA7AAA" w:rsidP="00CB392D">
            <w:pPr>
              <w:pStyle w:val="Besedilooblaka"/>
              <w:jc w:val="center"/>
              <w:rPr>
                <w:rFonts w:ascii="Calibri" w:hAnsi="Calibri" w:cs="Calibri"/>
                <w:sz w:val="22"/>
                <w:szCs w:val="22"/>
              </w:rPr>
            </w:pPr>
          </w:p>
        </w:tc>
      </w:tr>
    </w:tbl>
    <w:p w:rsidR="00DA7AAA" w:rsidRPr="003B090B" w:rsidRDefault="00DA7AAA" w:rsidP="00DA7AAA">
      <w:pPr>
        <w:pStyle w:val="Glava"/>
        <w:tabs>
          <w:tab w:val="clear" w:pos="4536"/>
          <w:tab w:val="clear" w:pos="9072"/>
        </w:tabs>
        <w:rPr>
          <w:rFonts w:ascii="Calibri" w:hAnsi="Calibri" w:cs="Calibri"/>
          <w:szCs w:val="22"/>
        </w:rPr>
      </w:pPr>
    </w:p>
    <w:p w:rsidR="00DA7AAA" w:rsidRDefault="00DA7AAA" w:rsidP="00DA7AA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DA7AAA" w:rsidRPr="003B090B"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622356" w:rsidRDefault="00DA7AAA" w:rsidP="00271136">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p w:rsidR="00271136" w:rsidRDefault="00271136" w:rsidP="00271136">
      <w:pPr>
        <w:pStyle w:val="Glava"/>
        <w:tabs>
          <w:tab w:val="clear" w:pos="4536"/>
          <w:tab w:val="clear" w:pos="9072"/>
        </w:tabs>
        <w:spacing w:line="360" w:lineRule="auto"/>
        <w:rPr>
          <w:rFonts w:ascii="Calibri" w:hAnsi="Calibri" w:cs="Calibri"/>
          <w:szCs w:val="22"/>
        </w:rPr>
      </w:pPr>
    </w:p>
    <w:p w:rsidR="00816463" w:rsidRPr="007C4638" w:rsidRDefault="00816463" w:rsidP="00816463">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p>
    <w:tbl>
      <w:tblPr>
        <w:tblW w:w="935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261"/>
        <w:gridCol w:w="1275"/>
        <w:gridCol w:w="1134"/>
        <w:gridCol w:w="3686"/>
      </w:tblGrid>
      <w:tr w:rsidR="00816463" w:rsidRPr="003B090B" w:rsidTr="005231E1">
        <w:trPr>
          <w:cantSplit/>
          <w:trHeight w:val="1434"/>
          <w:tblHeader/>
        </w:trPr>
        <w:tc>
          <w:tcPr>
            <w:tcW w:w="3261" w:type="dxa"/>
            <w:tcBorders>
              <w:bottom w:val="double" w:sz="4" w:space="0" w:color="auto"/>
            </w:tcBorders>
            <w:vAlign w:val="center"/>
          </w:tcPr>
          <w:p w:rsidR="00816463" w:rsidRPr="003B090B" w:rsidRDefault="00816463" w:rsidP="00CC7139">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275" w:type="dxa"/>
            <w:tcBorders>
              <w:bottom w:val="double" w:sz="4" w:space="0" w:color="auto"/>
            </w:tcBorders>
            <w:vAlign w:val="center"/>
          </w:tcPr>
          <w:p w:rsidR="00816463" w:rsidRPr="00080FB7" w:rsidRDefault="002E24C0" w:rsidP="00CC7139">
            <w:pPr>
              <w:jc w:val="center"/>
              <w:rPr>
                <w:rFonts w:ascii="Calibri" w:hAnsi="Calibri" w:cs="Calibri"/>
                <w:szCs w:val="22"/>
              </w:rPr>
            </w:pPr>
            <w:r>
              <w:rPr>
                <w:rFonts w:ascii="Calibri" w:hAnsi="Calibri" w:cs="Calibri"/>
                <w:szCs w:val="22"/>
              </w:rPr>
              <w:t>Dolžina odseka referenčnih del</w:t>
            </w:r>
            <w:r w:rsidR="00816463" w:rsidRPr="00080FB7">
              <w:rPr>
                <w:rFonts w:ascii="Calibri" w:hAnsi="Calibri" w:cs="Calibri"/>
                <w:szCs w:val="22"/>
              </w:rPr>
              <w:t xml:space="preserve"> </w:t>
            </w:r>
          </w:p>
        </w:tc>
        <w:tc>
          <w:tcPr>
            <w:tcW w:w="1134" w:type="dxa"/>
            <w:tcBorders>
              <w:bottom w:val="double" w:sz="4" w:space="0" w:color="auto"/>
            </w:tcBorders>
            <w:vAlign w:val="center"/>
          </w:tcPr>
          <w:p w:rsidR="00816463" w:rsidRPr="00080FB7" w:rsidRDefault="001C1746" w:rsidP="00CC7139">
            <w:pPr>
              <w:jc w:val="center"/>
              <w:rPr>
                <w:rFonts w:ascii="Calibri" w:hAnsi="Calibri" w:cs="Calibri"/>
                <w:szCs w:val="22"/>
              </w:rPr>
            </w:pPr>
            <w:r w:rsidRPr="00080FB7">
              <w:rPr>
                <w:rFonts w:asciiTheme="minorHAnsi" w:hAnsiTheme="minorHAnsi" w:cstheme="minorHAnsi"/>
                <w:szCs w:val="22"/>
              </w:rPr>
              <w:t>Datum začetka in zaključka del</w:t>
            </w:r>
          </w:p>
        </w:tc>
        <w:tc>
          <w:tcPr>
            <w:tcW w:w="3686" w:type="dxa"/>
            <w:tcBorders>
              <w:bottom w:val="double" w:sz="4" w:space="0" w:color="auto"/>
            </w:tcBorders>
            <w:vAlign w:val="center"/>
          </w:tcPr>
          <w:p w:rsidR="002E24C0" w:rsidRDefault="00816463" w:rsidP="002E24C0">
            <w:pPr>
              <w:ind w:right="-1492"/>
              <w:rPr>
                <w:rFonts w:ascii="Calibri" w:hAnsi="Calibri" w:cs="Calibri"/>
                <w:szCs w:val="22"/>
              </w:rPr>
            </w:pPr>
            <w:r w:rsidRPr="00080FB7">
              <w:rPr>
                <w:rFonts w:ascii="Calibri" w:hAnsi="Calibri" w:cs="Calibri"/>
                <w:szCs w:val="22"/>
              </w:rPr>
              <w:t>Opis del</w:t>
            </w:r>
            <w:r w:rsidR="009F1F58">
              <w:rPr>
                <w:rFonts w:ascii="Calibri" w:hAnsi="Calibri" w:cs="Calibri"/>
                <w:szCs w:val="22"/>
              </w:rPr>
              <w:t xml:space="preserve"> </w:t>
            </w:r>
            <w:r w:rsidR="00C538D7">
              <w:rPr>
                <w:rFonts w:ascii="Calibri" w:hAnsi="Calibri" w:cs="Calibri"/>
                <w:szCs w:val="22"/>
              </w:rPr>
              <w:t xml:space="preserve">- </w:t>
            </w:r>
            <w:r w:rsidR="00010457">
              <w:rPr>
                <w:rFonts w:ascii="Calibri" w:hAnsi="Calibri" w:cs="Calibri"/>
                <w:szCs w:val="22"/>
              </w:rPr>
              <w:t>obvezna navedba</w:t>
            </w:r>
            <w:r w:rsidR="00216CAF">
              <w:rPr>
                <w:rFonts w:ascii="Calibri" w:hAnsi="Calibri" w:cs="Calibri"/>
                <w:szCs w:val="22"/>
              </w:rPr>
              <w:t xml:space="preserve"> </w:t>
            </w:r>
            <w:r w:rsidR="002E24C0">
              <w:rPr>
                <w:rFonts w:ascii="Calibri" w:hAnsi="Calibri" w:cs="Calibri"/>
                <w:szCs w:val="22"/>
              </w:rPr>
              <w:t xml:space="preserve">vrste </w:t>
            </w:r>
          </w:p>
          <w:p w:rsidR="002E24C0" w:rsidRDefault="002E24C0" w:rsidP="002E24C0">
            <w:pPr>
              <w:ind w:right="-1492"/>
              <w:rPr>
                <w:rFonts w:ascii="Calibri" w:hAnsi="Calibri" w:cs="Calibri"/>
                <w:szCs w:val="22"/>
              </w:rPr>
            </w:pPr>
            <w:r>
              <w:rPr>
                <w:rFonts w:ascii="Calibri" w:hAnsi="Calibri" w:cs="Calibri"/>
                <w:szCs w:val="22"/>
              </w:rPr>
              <w:t xml:space="preserve">referenčnih del – gradnja/sanacija </w:t>
            </w:r>
          </w:p>
          <w:p w:rsidR="00B377FF" w:rsidRDefault="002E24C0" w:rsidP="00F67798">
            <w:pPr>
              <w:pStyle w:val="Odstavekseznama"/>
              <w:numPr>
                <w:ilvl w:val="0"/>
                <w:numId w:val="46"/>
              </w:numPr>
              <w:ind w:left="448" w:right="-1492"/>
              <w:rPr>
                <w:rFonts w:cs="Calibri"/>
              </w:rPr>
            </w:pPr>
            <w:r w:rsidRPr="00B377FF">
              <w:rPr>
                <w:rFonts w:cs="Calibri"/>
              </w:rPr>
              <w:t xml:space="preserve">kanalizacije; </w:t>
            </w:r>
          </w:p>
          <w:p w:rsidR="002E24C0" w:rsidRDefault="00F67798" w:rsidP="00F67798">
            <w:pPr>
              <w:pStyle w:val="Odstavekseznama"/>
              <w:numPr>
                <w:ilvl w:val="0"/>
                <w:numId w:val="46"/>
              </w:numPr>
              <w:ind w:left="448" w:right="-1492"/>
              <w:rPr>
                <w:rFonts w:cs="Calibri"/>
              </w:rPr>
            </w:pPr>
            <w:r>
              <w:rPr>
                <w:rFonts w:cs="Calibri"/>
              </w:rPr>
              <w:t>javne (državne ali občinske) ceste;</w:t>
            </w:r>
          </w:p>
          <w:p w:rsidR="005231E1" w:rsidRPr="00B377FF" w:rsidRDefault="003A4AFF" w:rsidP="00F67798">
            <w:pPr>
              <w:pStyle w:val="Odstavekseznama"/>
              <w:numPr>
                <w:ilvl w:val="0"/>
                <w:numId w:val="46"/>
              </w:numPr>
              <w:spacing w:after="0"/>
              <w:ind w:left="448" w:right="-1492"/>
              <w:rPr>
                <w:rFonts w:cs="Calibri"/>
              </w:rPr>
            </w:pPr>
            <w:r>
              <w:rPr>
                <w:rFonts w:cs="Calibri"/>
              </w:rPr>
              <w:t>telekomunikacijskih vodov.</w:t>
            </w:r>
          </w:p>
        </w:tc>
      </w:tr>
      <w:tr w:rsidR="00816463" w:rsidRPr="003B090B" w:rsidTr="002E24C0">
        <w:trPr>
          <w:cantSplit/>
          <w:trHeight w:val="776"/>
          <w:tblHeader/>
        </w:trPr>
        <w:tc>
          <w:tcPr>
            <w:tcW w:w="3261" w:type="dxa"/>
            <w:tcBorders>
              <w:top w:val="nil"/>
            </w:tcBorders>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nil"/>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2E24C0">
        <w:trPr>
          <w:cantSplit/>
          <w:trHeight w:val="773"/>
          <w:tblHeader/>
        </w:trPr>
        <w:tc>
          <w:tcPr>
            <w:tcW w:w="3261" w:type="dxa"/>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2E24C0">
        <w:trPr>
          <w:cantSplit/>
          <w:trHeight w:val="773"/>
          <w:tblHeader/>
        </w:trPr>
        <w:tc>
          <w:tcPr>
            <w:tcW w:w="3261" w:type="dxa"/>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bl>
    <w:p w:rsidR="001C1746" w:rsidRDefault="001C1746" w:rsidP="00DA7AAA">
      <w:pPr>
        <w:pStyle w:val="Telobesedila-zamik2"/>
        <w:tabs>
          <w:tab w:val="left" w:pos="1134"/>
        </w:tabs>
        <w:spacing w:after="0" w:line="240" w:lineRule="auto"/>
        <w:ind w:left="0"/>
        <w:rPr>
          <w:rFonts w:ascii="Calibri" w:hAnsi="Calibri" w:cs="Calibri"/>
          <w:szCs w:val="22"/>
        </w:rPr>
      </w:pPr>
    </w:p>
    <w:p w:rsidR="001C1746" w:rsidRPr="00E95773" w:rsidRDefault="001C1746" w:rsidP="001C1746">
      <w:pPr>
        <w:pStyle w:val="Telobesedila-zamik2"/>
        <w:tabs>
          <w:tab w:val="left" w:pos="1134"/>
        </w:tabs>
        <w:spacing w:after="0" w:line="240" w:lineRule="auto"/>
        <w:ind w:left="0"/>
        <w:rPr>
          <w:rFonts w:asciiTheme="minorHAnsi" w:hAnsiTheme="minorHAnsi" w:cs="Calibri"/>
          <w:sz w:val="20"/>
        </w:rPr>
      </w:pPr>
    </w:p>
    <w:p w:rsidR="00B5530C" w:rsidRPr="003B090B"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DA7AAA" w:rsidRPr="003B090B" w:rsidRDefault="00DA7AAA" w:rsidP="00DA7AAA">
      <w:pPr>
        <w:rPr>
          <w:rFonts w:ascii="Calibri" w:hAnsi="Calibri" w:cs="Calibri"/>
          <w:szCs w:val="22"/>
        </w:rPr>
      </w:pPr>
    </w:p>
    <w:tbl>
      <w:tblPr>
        <w:tblW w:w="0" w:type="auto"/>
        <w:jc w:val="right"/>
        <w:tblLayout w:type="fixed"/>
        <w:tblLook w:val="0000" w:firstRow="0" w:lastRow="0" w:firstColumn="0" w:lastColumn="0" w:noHBand="0" w:noVBand="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CA489A" w:rsidRDefault="00CA489A" w:rsidP="009E482F">
      <w:pPr>
        <w:jc w:val="right"/>
        <w:rPr>
          <w:rFonts w:asciiTheme="minorHAnsi" w:hAnsiTheme="minorHAnsi" w:cstheme="minorHAnsi"/>
          <w:strike/>
        </w:rPr>
      </w:pPr>
    </w:p>
    <w:p w:rsidR="00CA489A" w:rsidRDefault="00CA489A" w:rsidP="009E482F">
      <w:pPr>
        <w:jc w:val="right"/>
        <w:rPr>
          <w:rFonts w:asciiTheme="minorHAnsi" w:hAnsiTheme="minorHAnsi" w:cstheme="minorHAnsi"/>
          <w:strike/>
        </w:rPr>
      </w:pPr>
    </w:p>
    <w:p w:rsidR="00CA489A" w:rsidRDefault="00CA489A" w:rsidP="009E482F">
      <w:pPr>
        <w:jc w:val="right"/>
        <w:rPr>
          <w:rFonts w:asciiTheme="minorHAnsi" w:hAnsiTheme="minorHAnsi" w:cstheme="minorHAnsi"/>
          <w:strike/>
        </w:rPr>
      </w:pPr>
    </w:p>
    <w:p w:rsidR="00CA489A" w:rsidRDefault="00CA489A" w:rsidP="000C660C">
      <w:pPr>
        <w:rPr>
          <w:rFonts w:asciiTheme="minorHAnsi" w:hAnsiTheme="minorHAnsi" w:cstheme="minorHAnsi"/>
          <w:strike/>
        </w:rPr>
      </w:pPr>
    </w:p>
    <w:p w:rsidR="00FF4152" w:rsidRDefault="00FF4152">
      <w:pPr>
        <w:spacing w:after="200" w:line="276" w:lineRule="auto"/>
        <w:rPr>
          <w:rFonts w:asciiTheme="minorHAnsi" w:hAnsiTheme="minorHAnsi" w:cstheme="minorHAnsi"/>
        </w:rPr>
      </w:pPr>
      <w:r>
        <w:rPr>
          <w:rFonts w:asciiTheme="minorHAnsi" w:hAnsiTheme="minorHAnsi" w:cstheme="minorHAnsi"/>
        </w:rPr>
        <w:br w:type="page"/>
      </w:r>
    </w:p>
    <w:p w:rsidR="00DA7AAA" w:rsidRPr="00474090" w:rsidRDefault="00474090" w:rsidP="009E482F">
      <w:pPr>
        <w:jc w:val="right"/>
        <w:rPr>
          <w:rFonts w:asciiTheme="minorHAnsi" w:hAnsiTheme="minorHAnsi" w:cstheme="minorHAnsi"/>
        </w:rPr>
      </w:pPr>
      <w:r w:rsidRPr="00474090">
        <w:rPr>
          <w:rFonts w:asciiTheme="minorHAnsi" w:hAnsiTheme="minorHAnsi" w:cstheme="minorHAnsi"/>
        </w:rPr>
        <w:lastRenderedPageBreak/>
        <w:t>OBRAZEC 9</w:t>
      </w:r>
    </w:p>
    <w:p w:rsidR="00474090" w:rsidRDefault="00474090" w:rsidP="00474090">
      <w:pPr>
        <w:rPr>
          <w:rFonts w:asciiTheme="minorHAnsi" w:hAnsiTheme="minorHAnsi"/>
          <w:b/>
          <w:szCs w:val="22"/>
        </w:rPr>
      </w:pPr>
    </w:p>
    <w:p w:rsidR="00474090" w:rsidRPr="00243302" w:rsidRDefault="00474090" w:rsidP="00474090">
      <w:pPr>
        <w:rPr>
          <w:rFonts w:asciiTheme="minorHAnsi" w:hAnsiTheme="minorHAnsi"/>
          <w:b/>
          <w:szCs w:val="22"/>
        </w:rPr>
      </w:pPr>
      <w:r w:rsidRPr="00243302">
        <w:rPr>
          <w:rFonts w:asciiTheme="minorHAnsi" w:hAnsiTheme="minorHAnsi"/>
          <w:b/>
          <w:szCs w:val="22"/>
        </w:rPr>
        <w:t>RAVNOST VOZNE POVRŠINE</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Asfaltna utrditev mora biti izvedena, tako da bosta zagotovljeni varnost in udobnost vožnje.</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 xml:space="preserve">Zagotoviti je potrebno prečno in vzdolžno ravnost voziščne konstrukcije. V primeru dvoma bo Investitor zahteval meritve prečne in/ali vzdolžne ravnosti. Postopki izvedbe meritev bodo izbrani iz tehnične specifikacije za ceste </w:t>
      </w:r>
      <w:bookmarkStart w:id="28" w:name="OLE_LINK1"/>
      <w:r w:rsidRPr="0000371B">
        <w:rPr>
          <w:rFonts w:asciiTheme="minorHAnsi" w:hAnsiTheme="minorHAnsi"/>
          <w:szCs w:val="22"/>
        </w:rPr>
        <w:t>TSC 06.610: Lastnosti voznih površin – ravnost</w:t>
      </w:r>
      <w:bookmarkEnd w:id="28"/>
      <w:r w:rsidRPr="0000371B">
        <w:rPr>
          <w:rFonts w:asciiTheme="minorHAnsi" w:hAnsiTheme="minorHAnsi"/>
          <w:szCs w:val="22"/>
        </w:rPr>
        <w:t>. Postopek bo izbran na podlagi hitrostnega razreda cesta in geometrije odseka. V primeru odstopanj bo naročnik obračunal manj vrednost del, strošek meritev ravnosti bo nosil izvajalec del, vključno s ponovnimi preizkusi kakovosti izvedenih del v primeru sanacijskih posegov.</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Ravnost planuma asfaltne vezane nosilne in obrabne plasti je treba ugotoviti – v poljubni smeri na os ceste – kot odstopanje pod položeno 4 m dolgo merilno letvo po metodi TSC 06.610 : 2003.</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Mejne vrednosti odstopanj planuma plasti bitumeniziranih zmesi, vgrajenih v obrabno zaporno ali vezano nosilno plast, od 4 m merilne letve so navedene v Preglednici 1.</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Preglednica 1: Mejne in skrajne mejne vrednosti odstopanj planuma plasti bitumeniziranih zmesi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900"/>
        <w:gridCol w:w="1440"/>
        <w:gridCol w:w="2160"/>
      </w:tblGrid>
      <w:tr w:rsidR="00474090" w:rsidRPr="0000371B" w:rsidTr="009F1F58">
        <w:trPr>
          <w:cantSplit/>
          <w:jc w:val="center"/>
        </w:trPr>
        <w:tc>
          <w:tcPr>
            <w:tcW w:w="2808" w:type="dxa"/>
            <w:vMerge w:val="restart"/>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Vrsta plasti</w:t>
            </w:r>
          </w:p>
          <w:p w:rsidR="00474090" w:rsidRPr="0000371B" w:rsidRDefault="00474090" w:rsidP="009F1F58">
            <w:pPr>
              <w:jc w:val="center"/>
              <w:rPr>
                <w:rFonts w:asciiTheme="minorHAnsi" w:hAnsiTheme="minorHAnsi"/>
                <w:szCs w:val="22"/>
              </w:rPr>
            </w:pPr>
            <w:r w:rsidRPr="0000371B">
              <w:rPr>
                <w:rFonts w:asciiTheme="minorHAnsi" w:hAnsiTheme="minorHAnsi"/>
                <w:szCs w:val="22"/>
              </w:rPr>
              <w:t>V voziščni konstrukciji</w:t>
            </w:r>
          </w:p>
        </w:tc>
        <w:tc>
          <w:tcPr>
            <w:tcW w:w="900" w:type="dxa"/>
            <w:vMerge w:val="restart"/>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Enota mere</w:t>
            </w:r>
          </w:p>
        </w:tc>
        <w:tc>
          <w:tcPr>
            <w:tcW w:w="3600"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Velikost neravnine</w:t>
            </w:r>
          </w:p>
        </w:tc>
      </w:tr>
      <w:tr w:rsidR="00474090" w:rsidRPr="0000371B" w:rsidTr="009F1F58">
        <w:trPr>
          <w:cantSplit/>
          <w:jc w:val="center"/>
        </w:trPr>
        <w:tc>
          <w:tcPr>
            <w:tcW w:w="2808" w:type="dxa"/>
            <w:vMerge/>
          </w:tcPr>
          <w:p w:rsidR="00474090" w:rsidRPr="0000371B" w:rsidRDefault="00474090" w:rsidP="009F1F58">
            <w:pPr>
              <w:rPr>
                <w:rFonts w:asciiTheme="minorHAnsi" w:hAnsiTheme="minorHAnsi"/>
                <w:szCs w:val="22"/>
              </w:rPr>
            </w:pPr>
          </w:p>
        </w:tc>
        <w:tc>
          <w:tcPr>
            <w:tcW w:w="900" w:type="dxa"/>
            <w:vMerge/>
          </w:tcPr>
          <w:p w:rsidR="00474090" w:rsidRPr="0000371B" w:rsidRDefault="00474090" w:rsidP="009F1F58">
            <w:pPr>
              <w:jc w:val="center"/>
              <w:rPr>
                <w:rFonts w:asciiTheme="minorHAnsi" w:hAnsiTheme="minorHAnsi"/>
                <w:szCs w:val="22"/>
              </w:rPr>
            </w:pPr>
          </w:p>
        </w:tc>
        <w:tc>
          <w:tcPr>
            <w:tcW w:w="144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 h</w:t>
            </w:r>
            <w:r w:rsidRPr="0000371B">
              <w:rPr>
                <w:rFonts w:asciiTheme="minorHAnsi" w:hAnsiTheme="minorHAnsi"/>
                <w:szCs w:val="22"/>
                <w:vertAlign w:val="subscript"/>
              </w:rPr>
              <w:t>m</w:t>
            </w:r>
          </w:p>
        </w:tc>
        <w:tc>
          <w:tcPr>
            <w:tcW w:w="216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 h</w:t>
            </w:r>
            <w:r w:rsidRPr="0000371B">
              <w:rPr>
                <w:rFonts w:asciiTheme="minorHAnsi" w:hAnsiTheme="minorHAnsi"/>
                <w:szCs w:val="22"/>
                <w:vertAlign w:val="subscript"/>
              </w:rPr>
              <w:t>sm</w:t>
            </w:r>
          </w:p>
        </w:tc>
      </w:tr>
      <w:tr w:rsidR="00474090" w:rsidRPr="0000371B" w:rsidTr="009F1F58">
        <w:trPr>
          <w:jc w:val="center"/>
        </w:trPr>
        <w:tc>
          <w:tcPr>
            <w:tcW w:w="2808" w:type="dxa"/>
          </w:tcPr>
          <w:p w:rsidR="00474090" w:rsidRPr="0000371B" w:rsidRDefault="00474090" w:rsidP="009F1F58">
            <w:pPr>
              <w:rPr>
                <w:rFonts w:asciiTheme="minorHAnsi" w:hAnsiTheme="minorHAnsi"/>
                <w:szCs w:val="22"/>
              </w:rPr>
            </w:pPr>
            <w:r w:rsidRPr="0000371B">
              <w:rPr>
                <w:rFonts w:asciiTheme="minorHAnsi" w:hAnsiTheme="minorHAnsi"/>
                <w:szCs w:val="22"/>
              </w:rPr>
              <w:t xml:space="preserve">- vezana spodnja nosilna </w:t>
            </w:r>
          </w:p>
          <w:p w:rsidR="00474090" w:rsidRPr="0000371B" w:rsidRDefault="00474090" w:rsidP="009F1F58">
            <w:pPr>
              <w:rPr>
                <w:rFonts w:asciiTheme="minorHAnsi" w:hAnsiTheme="minorHAnsi"/>
                <w:szCs w:val="22"/>
              </w:rPr>
            </w:pPr>
            <w:r w:rsidRPr="0000371B">
              <w:rPr>
                <w:rFonts w:asciiTheme="minorHAnsi" w:hAnsiTheme="minorHAnsi"/>
                <w:szCs w:val="22"/>
              </w:rPr>
              <w:t>- vezana zgornja nosilna</w:t>
            </w:r>
          </w:p>
          <w:p w:rsidR="00474090" w:rsidRPr="0000371B" w:rsidRDefault="00474090" w:rsidP="009F1F58">
            <w:pPr>
              <w:rPr>
                <w:rFonts w:asciiTheme="minorHAnsi" w:hAnsiTheme="minorHAnsi"/>
                <w:szCs w:val="22"/>
              </w:rPr>
            </w:pPr>
            <w:r w:rsidRPr="0000371B">
              <w:rPr>
                <w:rFonts w:asciiTheme="minorHAnsi" w:hAnsiTheme="minorHAnsi"/>
                <w:szCs w:val="22"/>
              </w:rPr>
              <w:t>- vezana obrabno zaporna</w:t>
            </w:r>
          </w:p>
          <w:p w:rsidR="00474090" w:rsidRPr="0000371B" w:rsidRDefault="00474090" w:rsidP="009F1F58">
            <w:pPr>
              <w:rPr>
                <w:rFonts w:asciiTheme="minorHAnsi" w:hAnsiTheme="minorHAnsi"/>
                <w:szCs w:val="22"/>
              </w:rPr>
            </w:pPr>
            <w:r w:rsidRPr="0000371B">
              <w:rPr>
                <w:rFonts w:asciiTheme="minorHAnsi" w:hAnsiTheme="minorHAnsi"/>
                <w:szCs w:val="22"/>
              </w:rPr>
              <w:t>- vgrajevanje ob jaških</w:t>
            </w:r>
          </w:p>
        </w:tc>
        <w:tc>
          <w:tcPr>
            <w:tcW w:w="90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tc>
        <w:tc>
          <w:tcPr>
            <w:tcW w:w="144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15</w:t>
            </w:r>
          </w:p>
          <w:p w:rsidR="00474090" w:rsidRPr="0000371B" w:rsidRDefault="00474090" w:rsidP="009F1F58">
            <w:pPr>
              <w:jc w:val="center"/>
              <w:rPr>
                <w:rFonts w:asciiTheme="minorHAnsi" w:hAnsiTheme="minorHAnsi"/>
                <w:szCs w:val="22"/>
              </w:rPr>
            </w:pPr>
            <w:r w:rsidRPr="0000371B">
              <w:rPr>
                <w:rFonts w:asciiTheme="minorHAnsi" w:hAnsiTheme="minorHAnsi"/>
                <w:szCs w:val="22"/>
              </w:rPr>
              <w:t>10</w:t>
            </w:r>
          </w:p>
          <w:p w:rsidR="00474090" w:rsidRPr="0000371B" w:rsidRDefault="00474090" w:rsidP="009F1F58">
            <w:pPr>
              <w:jc w:val="center"/>
              <w:rPr>
                <w:rFonts w:asciiTheme="minorHAnsi" w:hAnsiTheme="minorHAnsi"/>
                <w:szCs w:val="22"/>
              </w:rPr>
            </w:pPr>
            <w:r w:rsidRPr="0000371B">
              <w:rPr>
                <w:rFonts w:asciiTheme="minorHAnsi" w:hAnsiTheme="minorHAnsi"/>
                <w:szCs w:val="22"/>
              </w:rPr>
              <w:t>4</w:t>
            </w:r>
          </w:p>
          <w:p w:rsidR="00474090" w:rsidRPr="0000371B" w:rsidRDefault="00474090" w:rsidP="009F1F58">
            <w:pPr>
              <w:jc w:val="center"/>
              <w:rPr>
                <w:rFonts w:asciiTheme="minorHAnsi" w:hAnsiTheme="minorHAnsi"/>
                <w:szCs w:val="22"/>
              </w:rPr>
            </w:pPr>
            <w:r w:rsidRPr="0000371B">
              <w:rPr>
                <w:rFonts w:asciiTheme="minorHAnsi" w:hAnsiTheme="minorHAnsi"/>
                <w:szCs w:val="22"/>
              </w:rPr>
              <w:t>6</w:t>
            </w:r>
          </w:p>
        </w:tc>
        <w:tc>
          <w:tcPr>
            <w:tcW w:w="216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20</w:t>
            </w:r>
          </w:p>
          <w:p w:rsidR="00474090" w:rsidRPr="0000371B" w:rsidRDefault="00474090" w:rsidP="009F1F58">
            <w:pPr>
              <w:jc w:val="center"/>
              <w:rPr>
                <w:rFonts w:asciiTheme="minorHAnsi" w:hAnsiTheme="minorHAnsi"/>
                <w:szCs w:val="22"/>
              </w:rPr>
            </w:pPr>
            <w:r w:rsidRPr="0000371B">
              <w:rPr>
                <w:rFonts w:asciiTheme="minorHAnsi" w:hAnsiTheme="minorHAnsi"/>
                <w:szCs w:val="22"/>
              </w:rPr>
              <w:t>15</w:t>
            </w:r>
          </w:p>
          <w:p w:rsidR="00474090" w:rsidRPr="0000371B" w:rsidRDefault="00474090" w:rsidP="009F1F58">
            <w:pPr>
              <w:jc w:val="center"/>
              <w:rPr>
                <w:rFonts w:asciiTheme="minorHAnsi" w:hAnsiTheme="minorHAnsi"/>
                <w:szCs w:val="22"/>
              </w:rPr>
            </w:pPr>
            <w:r w:rsidRPr="0000371B">
              <w:rPr>
                <w:rFonts w:asciiTheme="minorHAnsi" w:hAnsiTheme="minorHAnsi"/>
                <w:szCs w:val="22"/>
              </w:rPr>
              <w:t>6</w:t>
            </w:r>
          </w:p>
          <w:p w:rsidR="00474090" w:rsidRPr="0000371B" w:rsidRDefault="00474090" w:rsidP="009F1F58">
            <w:pPr>
              <w:jc w:val="center"/>
              <w:rPr>
                <w:rFonts w:asciiTheme="minorHAnsi" w:hAnsiTheme="minorHAnsi"/>
                <w:szCs w:val="22"/>
              </w:rPr>
            </w:pPr>
            <w:r w:rsidRPr="0000371B">
              <w:rPr>
                <w:rFonts w:asciiTheme="minorHAnsi" w:hAnsiTheme="minorHAnsi"/>
                <w:szCs w:val="22"/>
              </w:rPr>
              <w:t>8</w:t>
            </w:r>
          </w:p>
        </w:tc>
      </w:tr>
    </w:tbl>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Za opredelitev ravnosti površin vezanih plasti materialov so določene mejne vrednosti IRI in navedene v Preglednici 2.</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Preglednica 2: Mejne in skrajne mejne vrednosti IRI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tblGrid>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20m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20sm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2,0</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2,6</w:t>
            </w:r>
          </w:p>
        </w:tc>
      </w:tr>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100m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100sm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1,2</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1,8</w:t>
            </w:r>
          </w:p>
        </w:tc>
      </w:tr>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 5 let po končani garancijski dobi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100m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100sm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1,8</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2,5</w:t>
            </w:r>
          </w:p>
        </w:tc>
      </w:tr>
    </w:tbl>
    <w:p w:rsidR="00474090" w:rsidRPr="0000371B" w:rsidRDefault="00474090" w:rsidP="00474090">
      <w:pPr>
        <w:jc w:val="cente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Manjvrednost del med mejno in skrajno mejno vrednostjo bodo vrednotena po naslednji metodologiji</w:t>
      </w:r>
    </w:p>
    <w:p w:rsidR="00474090" w:rsidRPr="0000371B" w:rsidRDefault="00474090" w:rsidP="00474090">
      <w:pPr>
        <w:rPr>
          <w:rFonts w:asciiTheme="minorHAnsi" w:hAnsiTheme="minorHAnsi"/>
          <w:szCs w:val="22"/>
        </w:rPr>
      </w:pPr>
    </w:p>
    <w:p w:rsidR="00474090" w:rsidRPr="0000371B" w:rsidRDefault="00474090" w:rsidP="00474090">
      <w:pPr>
        <w:pStyle w:val="Odstavekseznama"/>
        <w:numPr>
          <w:ilvl w:val="0"/>
          <w:numId w:val="45"/>
        </w:numPr>
        <w:spacing w:after="0" w:line="240" w:lineRule="auto"/>
        <w:jc w:val="both"/>
        <w:rPr>
          <w:rFonts w:asciiTheme="minorHAnsi" w:hAnsiTheme="minorHAnsi"/>
        </w:rPr>
      </w:pPr>
      <w:r w:rsidRPr="0000371B">
        <w:rPr>
          <w:rFonts w:asciiTheme="minorHAnsi" w:hAnsiTheme="minorHAnsi"/>
        </w:rPr>
        <w:t>za meritve s 4 metrsko letvo</w:t>
      </w:r>
    </w:p>
    <w:p w:rsidR="00474090" w:rsidRPr="0000371B" w:rsidRDefault="00474090" w:rsidP="00474090">
      <w:pPr>
        <w:jc w:val="center"/>
        <w:rPr>
          <w:rFonts w:asciiTheme="minorHAnsi" w:hAnsiTheme="minorHAnsi"/>
          <w:szCs w:val="22"/>
        </w:rPr>
      </w:pPr>
      <w:r w:rsidRPr="0000371B">
        <w:rPr>
          <w:rFonts w:asciiTheme="minorHAnsi" w:hAnsiTheme="minorHAnsi"/>
          <w:noProof/>
          <w:szCs w:val="22"/>
        </w:rPr>
        <w:drawing>
          <wp:inline distT="0" distB="0" distL="0" distR="0">
            <wp:extent cx="1988464" cy="27977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40785" t="8555" r="33969" b="85033"/>
                    <a:stretch/>
                  </pic:blipFill>
                  <pic:spPr bwMode="auto">
                    <a:xfrm>
                      <a:off x="0" y="0"/>
                      <a:ext cx="2045748" cy="287839"/>
                    </a:xfrm>
                    <a:prstGeom prst="rect">
                      <a:avLst/>
                    </a:prstGeom>
                    <a:ln>
                      <a:noFill/>
                    </a:ln>
                    <a:extLst>
                      <a:ext uri="{53640926-AAD7-44D8-BBD7-CCE9431645EC}">
                        <a14:shadowObscured xmlns:a14="http://schemas.microsoft.com/office/drawing/2010/main"/>
                      </a:ext>
                    </a:extLst>
                  </pic:spPr>
                </pic:pic>
              </a:graphicData>
            </a:graphic>
          </wp:inline>
        </w:drawing>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p….odstopanje ravnosti planuma od mejne vrednosti, največ do skrajne mejne vrednosti</w:t>
      </w:r>
    </w:p>
    <w:p w:rsidR="00474090" w:rsidRPr="0000371B" w:rsidRDefault="00474090" w:rsidP="00474090">
      <w:pPr>
        <w:rPr>
          <w:rFonts w:asciiTheme="minorHAnsi" w:hAnsiTheme="minorHAnsi"/>
          <w:szCs w:val="22"/>
        </w:rPr>
      </w:pPr>
      <w:r w:rsidRPr="0000371B">
        <w:rPr>
          <w:rFonts w:asciiTheme="minorHAnsi" w:hAnsiTheme="minorHAnsi"/>
          <w:szCs w:val="22"/>
        </w:rPr>
        <w:t>š….širina vozišča</w:t>
      </w:r>
    </w:p>
    <w:p w:rsidR="00474090" w:rsidRPr="0000371B" w:rsidRDefault="00474090" w:rsidP="00474090">
      <w:pPr>
        <w:rPr>
          <w:rFonts w:asciiTheme="minorHAnsi" w:hAnsiTheme="minorHAnsi"/>
          <w:szCs w:val="22"/>
        </w:rPr>
      </w:pPr>
      <w:r w:rsidRPr="0000371B">
        <w:rPr>
          <w:rFonts w:asciiTheme="minorHAnsi" w:hAnsiTheme="minorHAnsi"/>
          <w:szCs w:val="22"/>
        </w:rPr>
        <w:t>C…cena / enoto</w:t>
      </w:r>
    </w:p>
    <w:p w:rsidR="00474090" w:rsidRPr="0000371B" w:rsidRDefault="00474090" w:rsidP="00474090">
      <w:pPr>
        <w:rPr>
          <w:rFonts w:asciiTheme="minorHAnsi" w:hAnsiTheme="minorHAnsi"/>
          <w:szCs w:val="22"/>
        </w:rPr>
      </w:pPr>
      <w:r w:rsidRPr="0000371B">
        <w:rPr>
          <w:rFonts w:asciiTheme="minorHAnsi" w:hAnsiTheme="minorHAnsi"/>
          <w:szCs w:val="22"/>
        </w:rPr>
        <w:t>f….faktor 1,0</w:t>
      </w:r>
    </w:p>
    <w:p w:rsidR="00474090"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pStyle w:val="Odstavekseznama"/>
        <w:numPr>
          <w:ilvl w:val="0"/>
          <w:numId w:val="45"/>
        </w:numPr>
        <w:spacing w:after="0" w:line="240" w:lineRule="auto"/>
        <w:jc w:val="both"/>
        <w:rPr>
          <w:rFonts w:asciiTheme="minorHAnsi" w:hAnsiTheme="minorHAnsi"/>
        </w:rPr>
      </w:pPr>
      <w:r w:rsidRPr="0000371B">
        <w:rPr>
          <w:rFonts w:asciiTheme="minorHAnsi" w:hAnsiTheme="minorHAnsi"/>
        </w:rPr>
        <w:lastRenderedPageBreak/>
        <w:t>za meritve s profilometrom</w:t>
      </w:r>
    </w:p>
    <w:p w:rsidR="00474090" w:rsidRPr="0000371B" w:rsidRDefault="00474090" w:rsidP="00474090">
      <w:pPr>
        <w:jc w:val="center"/>
        <w:rPr>
          <w:rFonts w:asciiTheme="minorHAnsi" w:hAnsiTheme="minorHAnsi"/>
          <w:szCs w:val="22"/>
        </w:rPr>
      </w:pPr>
      <w:r w:rsidRPr="0000371B">
        <w:rPr>
          <w:rFonts w:asciiTheme="minorHAnsi" w:hAnsiTheme="minorHAnsi"/>
          <w:noProof/>
          <w:szCs w:val="22"/>
        </w:rPr>
        <w:drawing>
          <wp:inline distT="0" distB="0" distL="0" distR="0">
            <wp:extent cx="1994947" cy="33437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9852" t="39140" r="36834" b="53807"/>
                    <a:stretch/>
                  </pic:blipFill>
                  <pic:spPr bwMode="auto">
                    <a:xfrm>
                      <a:off x="0" y="0"/>
                      <a:ext cx="2021914" cy="338890"/>
                    </a:xfrm>
                    <a:prstGeom prst="rect">
                      <a:avLst/>
                    </a:prstGeom>
                    <a:ln>
                      <a:noFill/>
                    </a:ln>
                    <a:extLst>
                      <a:ext uri="{53640926-AAD7-44D8-BBD7-CCE9431645EC}">
                        <a14:shadowObscured xmlns:a14="http://schemas.microsoft.com/office/drawing/2010/main"/>
                      </a:ext>
                    </a:extLst>
                  </pic:spPr>
                </pic:pic>
              </a:graphicData>
            </a:graphic>
          </wp:inline>
        </w:drawing>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p…..(hpovp-hm)/hm</w:t>
      </w:r>
    </w:p>
    <w:p w:rsidR="00474090" w:rsidRPr="0000371B" w:rsidRDefault="00474090" w:rsidP="00474090">
      <w:pPr>
        <w:rPr>
          <w:rFonts w:asciiTheme="minorHAnsi" w:hAnsiTheme="minorHAnsi"/>
          <w:szCs w:val="22"/>
        </w:rPr>
      </w:pPr>
      <w:r w:rsidRPr="0000371B">
        <w:rPr>
          <w:rFonts w:asciiTheme="minorHAnsi" w:hAnsiTheme="minorHAnsi"/>
          <w:szCs w:val="22"/>
        </w:rPr>
        <w:t>PD..širina vozišča x dolžina obravnavanega IRI x število odsekov odstopanj</w:t>
      </w:r>
    </w:p>
    <w:p w:rsidR="00474090" w:rsidRPr="0000371B" w:rsidRDefault="00474090" w:rsidP="00474090">
      <w:pPr>
        <w:rPr>
          <w:rFonts w:asciiTheme="minorHAnsi" w:hAnsiTheme="minorHAnsi"/>
          <w:szCs w:val="22"/>
        </w:rPr>
      </w:pPr>
      <w:r w:rsidRPr="0000371B">
        <w:rPr>
          <w:rFonts w:asciiTheme="minorHAnsi" w:hAnsiTheme="minorHAnsi"/>
          <w:szCs w:val="22"/>
        </w:rPr>
        <w:t>C….cena / enoto</w:t>
      </w:r>
    </w:p>
    <w:p w:rsidR="00474090" w:rsidRPr="0000371B" w:rsidRDefault="00474090" w:rsidP="00474090">
      <w:pPr>
        <w:rPr>
          <w:rFonts w:asciiTheme="minorHAnsi" w:hAnsiTheme="minorHAnsi"/>
          <w:szCs w:val="22"/>
        </w:rPr>
      </w:pPr>
      <w:r w:rsidRPr="0000371B">
        <w:rPr>
          <w:rFonts w:asciiTheme="minorHAnsi" w:hAnsiTheme="minorHAnsi"/>
          <w:szCs w:val="22"/>
        </w:rPr>
        <w:t>f…...faktor f=(hm-(hsm-hm))</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Prekomerno odstopanje ravnosti planuma zgrajene asfaltne plasti mora izvajalec del popraviti s primernimi ukrepi, pri čemer pa se načrtovana nosilnost voziščne konstrukcije ne sme zmanjšati. Če stanja ni mogoče ustrezno urediti, lahko nadzornik oziroma naročnik odkloni sprejem izvršenega dela.</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color w:val="FF0000"/>
          <w:szCs w:val="22"/>
        </w:rPr>
      </w:pPr>
      <w:r w:rsidRPr="0000371B">
        <w:rPr>
          <w:rFonts w:asciiTheme="minorHAnsi" w:hAnsiTheme="minorHAnsi"/>
          <w:szCs w:val="22"/>
        </w:rPr>
        <w:t>Za dela, ki izkazujejo odstopanja preko skrajnih mejnih vrednosti jih je izvajalec dolžan popraviti po navodilih nadzornika in skladno z obrazcem 4. V kolikor izvajalec nepravilnosti ne odpravi v dogovorjenem roku, bo naročnik končno situacijo izvajalca del zmanjšal za vrednost sanacije del ter odškodnino zaradi manj vrednosti objekta, ki jo določi naročnik.</w:t>
      </w:r>
      <w:r w:rsidRPr="0000371B">
        <w:rPr>
          <w:rFonts w:asciiTheme="minorHAnsi" w:hAnsiTheme="minorHAnsi"/>
          <w:color w:val="FF0000"/>
          <w:szCs w:val="22"/>
        </w:rPr>
        <w:t xml:space="preserve"> </w:t>
      </w:r>
      <w:r w:rsidRPr="0000371B">
        <w:rPr>
          <w:rFonts w:asciiTheme="minorHAnsi" w:hAnsiTheme="minorHAnsi"/>
          <w:szCs w:val="22"/>
        </w:rPr>
        <w:t>V kolikor se pokaže potreba po sanaciji neustrezno izvedenih del, znaša minimalna dolžina zamenjave asfaltnih plasti 20 m.</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Dolžina izvedenega obrabnega sloja vozišča brez prekinitve praviloma ne sme biti krajša od 100 m v naseljih in 200 m izven naselij.</w:t>
      </w: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tabs>
          <w:tab w:val="left" w:pos="8789"/>
        </w:tabs>
        <w:ind w:right="566"/>
        <w:jc w:val="center"/>
        <w:rPr>
          <w:rFonts w:asciiTheme="minorHAnsi" w:hAnsiTheme="minorHAnsi" w:cs="Arial"/>
          <w:szCs w:val="22"/>
        </w:rPr>
      </w:pPr>
    </w:p>
    <w:p w:rsidR="00474090" w:rsidRPr="0000371B" w:rsidRDefault="00474090" w:rsidP="00474090">
      <w:pPr>
        <w:tabs>
          <w:tab w:val="left" w:pos="8789"/>
        </w:tabs>
        <w:ind w:right="566"/>
        <w:jc w:val="center"/>
        <w:rPr>
          <w:rFonts w:asciiTheme="minorHAnsi" w:hAnsiTheme="minorHAnsi" w:cs="Arial"/>
          <w:szCs w:val="22"/>
        </w:rPr>
      </w:pPr>
    </w:p>
    <w:tbl>
      <w:tblPr>
        <w:tblW w:w="0" w:type="auto"/>
        <w:jc w:val="right"/>
        <w:tblLayout w:type="fixed"/>
        <w:tblLook w:val="0000" w:firstRow="0" w:lastRow="0" w:firstColumn="0" w:lastColumn="0" w:noHBand="0" w:noVBand="0"/>
      </w:tblPr>
      <w:tblGrid>
        <w:gridCol w:w="2109"/>
        <w:gridCol w:w="3543"/>
      </w:tblGrid>
      <w:tr w:rsidR="00474090" w:rsidRPr="0000371B" w:rsidTr="009F1F58">
        <w:trPr>
          <w:cantSplit/>
          <w:jc w:val="right"/>
        </w:trPr>
        <w:tc>
          <w:tcPr>
            <w:tcW w:w="2109" w:type="dxa"/>
            <w:vMerge w:val="restart"/>
            <w:vAlign w:val="center"/>
          </w:tcPr>
          <w:p w:rsidR="00474090" w:rsidRPr="0000371B" w:rsidRDefault="00474090" w:rsidP="009F1F58">
            <w:pPr>
              <w:tabs>
                <w:tab w:val="left" w:pos="12758"/>
              </w:tabs>
              <w:rPr>
                <w:rFonts w:asciiTheme="minorHAnsi" w:hAnsiTheme="minorHAnsi" w:cs="Arial"/>
                <w:szCs w:val="22"/>
              </w:rPr>
            </w:pPr>
            <w:r w:rsidRPr="0000371B">
              <w:rPr>
                <w:rFonts w:asciiTheme="minorHAnsi" w:hAnsiTheme="minorHAnsi" w:cs="Arial"/>
                <w:szCs w:val="22"/>
              </w:rPr>
              <w:t>žig</w:t>
            </w: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Ponudnik</w:t>
            </w:r>
          </w:p>
        </w:tc>
      </w:tr>
      <w:tr w:rsidR="00474090" w:rsidRPr="0000371B" w:rsidTr="009F1F58">
        <w:trPr>
          <w:cantSplit/>
          <w:jc w:val="right"/>
        </w:trPr>
        <w:tc>
          <w:tcPr>
            <w:tcW w:w="2109" w:type="dxa"/>
            <w:vMerge/>
          </w:tcPr>
          <w:p w:rsidR="00474090" w:rsidRPr="0000371B" w:rsidRDefault="00474090" w:rsidP="009F1F58">
            <w:pPr>
              <w:tabs>
                <w:tab w:val="left" w:pos="12758"/>
              </w:tabs>
              <w:spacing w:before="120"/>
              <w:jc w:val="center"/>
              <w:rPr>
                <w:rFonts w:asciiTheme="minorHAnsi" w:hAnsiTheme="minorHAnsi" w:cs="Arial"/>
                <w:szCs w:val="22"/>
              </w:rPr>
            </w:pPr>
          </w:p>
        </w:tc>
        <w:tc>
          <w:tcPr>
            <w:tcW w:w="3543" w:type="dxa"/>
            <w:tcBorders>
              <w:bottom w:val="dashSmallGap" w:sz="4" w:space="0" w:color="auto"/>
            </w:tcBorders>
          </w:tcPr>
          <w:p w:rsidR="00474090" w:rsidRPr="0000371B" w:rsidRDefault="00474090" w:rsidP="009F1F58">
            <w:pPr>
              <w:tabs>
                <w:tab w:val="left" w:pos="12758"/>
              </w:tabs>
              <w:spacing w:before="120"/>
              <w:jc w:val="center"/>
              <w:rPr>
                <w:rFonts w:asciiTheme="minorHAnsi" w:hAnsiTheme="minorHAnsi" w:cs="Arial"/>
                <w:szCs w:val="22"/>
              </w:rPr>
            </w:pPr>
          </w:p>
        </w:tc>
      </w:tr>
      <w:tr w:rsidR="00474090" w:rsidRPr="0000371B" w:rsidTr="009F1F58">
        <w:trPr>
          <w:cantSplit/>
          <w:jc w:val="right"/>
        </w:trPr>
        <w:tc>
          <w:tcPr>
            <w:tcW w:w="2109" w:type="dxa"/>
            <w:vMerge/>
          </w:tcPr>
          <w:p w:rsidR="00474090" w:rsidRPr="0000371B" w:rsidRDefault="00474090" w:rsidP="009F1F58">
            <w:pPr>
              <w:tabs>
                <w:tab w:val="left" w:pos="12758"/>
              </w:tabs>
              <w:rPr>
                <w:rFonts w:asciiTheme="minorHAnsi" w:hAnsiTheme="minorHAnsi" w:cs="Arial"/>
                <w:szCs w:val="22"/>
              </w:rPr>
            </w:pP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(ime in priimek pooblaščene osebe)</w:t>
            </w:r>
          </w:p>
        </w:tc>
      </w:tr>
      <w:tr w:rsidR="00474090" w:rsidRPr="0000371B" w:rsidTr="009F1F58">
        <w:trPr>
          <w:cantSplit/>
          <w:jc w:val="right"/>
        </w:trPr>
        <w:tc>
          <w:tcPr>
            <w:tcW w:w="2109" w:type="dxa"/>
            <w:vMerge/>
          </w:tcPr>
          <w:p w:rsidR="00474090" w:rsidRPr="0000371B" w:rsidRDefault="00474090" w:rsidP="009F1F58">
            <w:pPr>
              <w:tabs>
                <w:tab w:val="left" w:pos="12758"/>
              </w:tabs>
              <w:spacing w:before="120"/>
              <w:jc w:val="center"/>
              <w:rPr>
                <w:rFonts w:asciiTheme="minorHAnsi" w:hAnsiTheme="minorHAnsi" w:cs="Arial"/>
                <w:szCs w:val="22"/>
              </w:rPr>
            </w:pPr>
          </w:p>
        </w:tc>
        <w:tc>
          <w:tcPr>
            <w:tcW w:w="3543" w:type="dxa"/>
            <w:tcBorders>
              <w:bottom w:val="dashSmallGap" w:sz="4" w:space="0" w:color="auto"/>
            </w:tcBorders>
          </w:tcPr>
          <w:p w:rsidR="00474090" w:rsidRPr="0000371B" w:rsidRDefault="00474090" w:rsidP="009F1F58">
            <w:pPr>
              <w:tabs>
                <w:tab w:val="left" w:pos="12758"/>
              </w:tabs>
              <w:spacing w:before="120"/>
              <w:jc w:val="center"/>
              <w:rPr>
                <w:rFonts w:asciiTheme="minorHAnsi" w:hAnsiTheme="minorHAnsi" w:cs="Arial"/>
                <w:szCs w:val="22"/>
              </w:rPr>
            </w:pPr>
          </w:p>
        </w:tc>
      </w:tr>
      <w:tr w:rsidR="00474090" w:rsidRPr="0000371B" w:rsidTr="009F1F58">
        <w:trPr>
          <w:cantSplit/>
          <w:jc w:val="right"/>
        </w:trPr>
        <w:tc>
          <w:tcPr>
            <w:tcW w:w="2109" w:type="dxa"/>
            <w:vMerge/>
          </w:tcPr>
          <w:p w:rsidR="00474090" w:rsidRPr="0000371B" w:rsidRDefault="00474090" w:rsidP="009F1F58">
            <w:pPr>
              <w:tabs>
                <w:tab w:val="left" w:pos="12758"/>
              </w:tabs>
              <w:rPr>
                <w:rFonts w:asciiTheme="minorHAnsi" w:hAnsiTheme="minorHAnsi" w:cs="Arial"/>
                <w:szCs w:val="22"/>
              </w:rPr>
            </w:pP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(podpis)</w:t>
            </w:r>
          </w:p>
        </w:tc>
      </w:tr>
    </w:tbl>
    <w:p w:rsidR="00474090" w:rsidRPr="0000371B" w:rsidRDefault="00474090" w:rsidP="00474090">
      <w:pPr>
        <w:rPr>
          <w:rFonts w:asciiTheme="minorHAnsi" w:hAnsiTheme="minorHAnsi" w:cs="Arial"/>
          <w:szCs w:val="22"/>
        </w:rPr>
      </w:pPr>
    </w:p>
    <w:p w:rsidR="00474090" w:rsidRPr="0000371B" w:rsidRDefault="00474090" w:rsidP="00474090">
      <w:pPr>
        <w:rPr>
          <w:rFonts w:asciiTheme="minorHAnsi" w:hAnsiTheme="minorHAnsi"/>
          <w:szCs w:val="22"/>
        </w:rPr>
      </w:pPr>
    </w:p>
    <w:p w:rsidR="00DA7AAA" w:rsidRDefault="00DA7AAA"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Pr="00490864" w:rsidRDefault="00474090" w:rsidP="00E95773">
      <w:pPr>
        <w:rPr>
          <w:rFonts w:asciiTheme="minorHAnsi" w:hAnsiTheme="minorHAnsi" w:cstheme="minorHAnsi"/>
          <w:strike/>
          <w:highlight w:val="cyan"/>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lastRenderedPageBreak/>
        <w:tab/>
      </w:r>
      <w:r w:rsidR="00C77FA5" w:rsidRPr="00C77FA5">
        <w:rPr>
          <w:rFonts w:asciiTheme="minorHAnsi" w:hAnsiTheme="minorHAnsi" w:cstheme="minorHAnsi"/>
          <w:sz w:val="20"/>
        </w:rPr>
        <w:t xml:space="preserve">OBRAZEC </w:t>
      </w:r>
      <w:r w:rsidR="00474090">
        <w:rPr>
          <w:rFonts w:asciiTheme="minorHAnsi" w:hAnsiTheme="minorHAnsi" w:cstheme="minorHAnsi"/>
          <w:sz w:val="20"/>
        </w:rPr>
        <w:t>10</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BD58C2">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Občino Kamnik, izročamo Občini Kamnik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Eur.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w:t>
      </w:r>
      <w:r w:rsidRPr="002D0668">
        <w:rPr>
          <w:rFonts w:asciiTheme="minorHAnsi" w:hAnsiTheme="minorHAnsi" w:cstheme="minorHAnsi"/>
          <w:szCs w:val="22"/>
        </w:rPr>
        <w:lastRenderedPageBreak/>
        <w:t>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002615" w:rsidRDefault="00002615" w:rsidP="009E482F">
      <w:pPr>
        <w:pStyle w:val="NavadenTimesNewRoman"/>
        <w:widowControl/>
        <w:tabs>
          <w:tab w:val="left" w:pos="12758"/>
        </w:tabs>
        <w:jc w:val="right"/>
        <w:rPr>
          <w:rFonts w:ascii="Calibri" w:hAnsi="Calibri" w:cs="Calibri"/>
          <w:szCs w:val="22"/>
        </w:rPr>
      </w:pPr>
    </w:p>
    <w:p w:rsidR="009E482F" w:rsidRPr="0040410C" w:rsidRDefault="009E482F" w:rsidP="009E482F">
      <w:pPr>
        <w:pStyle w:val="NavadenTimesNewRoman"/>
        <w:widowControl/>
        <w:tabs>
          <w:tab w:val="left" w:pos="12758"/>
        </w:tabs>
        <w:jc w:val="right"/>
        <w:rPr>
          <w:rFonts w:ascii="Calibri" w:hAnsi="Calibri" w:cs="Calibri"/>
          <w:sz w:val="20"/>
        </w:rPr>
      </w:pPr>
      <w:r w:rsidRPr="0040410C">
        <w:rPr>
          <w:rFonts w:ascii="Calibri" w:hAnsi="Calibri" w:cs="Calibri"/>
          <w:sz w:val="20"/>
        </w:rPr>
        <w:lastRenderedPageBreak/>
        <w:t xml:space="preserve">OBRAZEC </w:t>
      </w:r>
      <w:r w:rsidR="00CB675C">
        <w:rPr>
          <w:rFonts w:ascii="Calibri" w:hAnsi="Calibri" w:cs="Calibri"/>
          <w:sz w:val="20"/>
        </w:rPr>
        <w:t>1</w:t>
      </w:r>
      <w:r w:rsidR="00474090">
        <w:rPr>
          <w:rFonts w:ascii="Calibri" w:hAnsi="Calibri" w:cs="Calibri"/>
          <w:sz w:val="20"/>
        </w:rPr>
        <w:t>1</w:t>
      </w:r>
    </w:p>
    <w:p w:rsidR="009E482F"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9E482F" w:rsidRPr="00564DFC" w:rsidRDefault="009E482F" w:rsidP="009E482F">
      <w:pPr>
        <w:jc w:val="center"/>
        <w:rPr>
          <w:rFonts w:asciiTheme="minorHAnsi" w:hAnsiTheme="minorHAnsi" w:cstheme="minorHAnsi"/>
          <w:b/>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I. MENIČNA IZJAVA</w:t>
      </w:r>
    </w:p>
    <w:p w:rsidR="009E482F" w:rsidRPr="00564DFC" w:rsidRDefault="009E482F" w:rsidP="009E482F">
      <w:pPr>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sklenjene  z naročnikom Občino Kamnik, izročamo Občini Kamnik 3 bianco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končne vrednosti pogodbenih del,  iz zgoraj navedene pogodbe izpolni posamezno bianco menico brez poprejšnjega obvestila;</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9E482F" w:rsidRPr="00564DFC" w:rsidRDefault="009E482F" w:rsidP="009E482F">
      <w:pPr>
        <w:jc w:val="both"/>
        <w:rPr>
          <w:rFonts w:asciiTheme="minorHAnsi" w:hAnsiTheme="minorHAnsi" w:cstheme="minorHAnsi"/>
          <w:szCs w:val="22"/>
        </w:rPr>
      </w:pPr>
    </w:p>
    <w:p w:rsidR="009E482F" w:rsidRPr="00564DFC" w:rsidRDefault="009E482F" w:rsidP="009E482F">
      <w:pPr>
        <w:spacing w:after="240"/>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t.j. do …………. EUR.</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9E482F" w:rsidRPr="00564DFC" w:rsidRDefault="009E482F" w:rsidP="009E482F">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9E482F" w:rsidRPr="00564DFC" w:rsidRDefault="009E482F" w:rsidP="009E482F">
      <w:pPr>
        <w:ind w:left="709" w:hanging="142"/>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9E482F" w:rsidRPr="00564DFC" w:rsidRDefault="009E482F"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A2343C" w:rsidRPr="00564DFC" w:rsidRDefault="00A2343C"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Garancijska doba se izteče na dan ….</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622356" w:rsidP="009E482F">
      <w:pPr>
        <w:jc w:val="both"/>
        <w:rPr>
          <w:rFonts w:asciiTheme="minorHAnsi" w:hAnsiTheme="minorHAnsi" w:cstheme="minorHAnsi"/>
          <w:szCs w:val="22"/>
        </w:rPr>
      </w:pPr>
      <w:r>
        <w:rPr>
          <w:rFonts w:asciiTheme="minorHAnsi" w:hAnsiTheme="minorHAnsi" w:cstheme="minorHAnsi"/>
          <w:szCs w:val="22"/>
        </w:rPr>
        <w:t xml:space="preserve">Priloga: </w:t>
      </w:r>
      <w:r w:rsidR="009E482F" w:rsidRPr="00564DFC">
        <w:rPr>
          <w:rFonts w:asciiTheme="minorHAnsi" w:hAnsiTheme="minorHAnsi" w:cstheme="minorHAnsi"/>
          <w:szCs w:val="22"/>
        </w:rPr>
        <w:t>bianco menica – 3x</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2066BD" w:rsidRPr="00564DFC" w:rsidRDefault="002066BD"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color w:val="FF0000"/>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002615" w:rsidRPr="00002615" w:rsidRDefault="00002615" w:rsidP="00002615">
      <w:pPr>
        <w:pStyle w:val="NavadenTimesNewRoman"/>
        <w:rPr>
          <w:rFonts w:asciiTheme="minorHAnsi" w:hAnsiTheme="minorHAnsi" w:cstheme="minorHAnsi"/>
          <w:i/>
          <w:szCs w:val="22"/>
        </w:rPr>
      </w:pPr>
      <w:r w:rsidRPr="00002615">
        <w:rPr>
          <w:rFonts w:asciiTheme="minorHAnsi" w:hAnsiTheme="minorHAnsi" w:cstheme="minorHAnsi"/>
          <w:i/>
          <w:szCs w:val="22"/>
        </w:rPr>
        <w:t>Opomba: Obrazec je potrebno parafirati</w:t>
      </w: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00BFC" w:rsidRDefault="00100BFC"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lastRenderedPageBreak/>
        <w:t>O</w:t>
      </w:r>
      <w:r w:rsidR="00DA7AAA" w:rsidRPr="002066BD">
        <w:rPr>
          <w:rFonts w:asciiTheme="minorHAnsi" w:hAnsiTheme="minorHAnsi" w:cstheme="minorHAnsi"/>
          <w:sz w:val="20"/>
        </w:rPr>
        <w:t>BRAZEC</w:t>
      </w:r>
      <w:r w:rsidRPr="002066BD">
        <w:rPr>
          <w:rFonts w:asciiTheme="minorHAnsi" w:hAnsiTheme="minorHAnsi" w:cstheme="minorHAnsi"/>
          <w:sz w:val="20"/>
        </w:rPr>
        <w:t xml:space="preserve"> </w:t>
      </w:r>
      <w:r w:rsidR="00CB675C">
        <w:rPr>
          <w:rFonts w:asciiTheme="minorHAnsi" w:hAnsiTheme="minorHAnsi" w:cstheme="minorHAnsi"/>
          <w:sz w:val="20"/>
        </w:rPr>
        <w:t>1</w:t>
      </w:r>
      <w:r w:rsidR="00474090">
        <w:rPr>
          <w:rFonts w:asciiTheme="minorHAnsi" w:hAnsiTheme="minorHAnsi" w:cstheme="minorHAnsi"/>
          <w:sz w:val="20"/>
        </w:rPr>
        <w:t>2</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 xml:space="preserve">OVOJNICO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3A1201" w:rsidRPr="00564DFC" w:rsidRDefault="003A1201" w:rsidP="003A1201">
            <w:pPr>
              <w:spacing w:before="60"/>
              <w:rPr>
                <w:rFonts w:asciiTheme="minorHAnsi" w:hAnsiTheme="minorHAnsi" w:cstheme="minorHAnsi"/>
                <w:b/>
                <w:szCs w:val="22"/>
              </w:rPr>
            </w:pPr>
          </w:p>
          <w:p w:rsidR="009E482F" w:rsidRPr="003A1201" w:rsidRDefault="00B10D8D" w:rsidP="003A1201">
            <w:pPr>
              <w:spacing w:before="60"/>
              <w:ind w:left="158"/>
              <w:rPr>
                <w:rFonts w:ascii="Calibri" w:hAnsi="Calibri" w:cs="Calibri"/>
                <w:b/>
              </w:rPr>
            </w:pPr>
            <w:r w:rsidRPr="00B10D8D">
              <w:rPr>
                <w:rFonts w:ascii="Calibri" w:hAnsi="Calibri" w:cs="Calibri"/>
                <w:b/>
              </w:rPr>
              <w:t>Odpadna in padavinska kanalizacija Palovška cesta, Kamnik</w:t>
            </w: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w:t>
            </w:r>
            <w:r w:rsidR="001C1F75">
              <w:rPr>
                <w:rFonts w:asciiTheme="minorHAnsi" w:hAnsiTheme="minorHAnsi" w:cstheme="minorHAnsi"/>
                <w:caps/>
                <w:szCs w:val="22"/>
              </w:rPr>
              <w:t xml:space="preserve"> </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564DFC"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3A1201">
            <w:pPr>
              <w:rPr>
                <w:rFonts w:asciiTheme="minorHAnsi" w:hAnsiTheme="minorHAnsi" w:cstheme="minorHAnsi"/>
                <w:szCs w:val="22"/>
              </w:rPr>
            </w:pPr>
          </w:p>
        </w:tc>
        <w:tc>
          <w:tcPr>
            <w:tcW w:w="2611" w:type="dxa"/>
            <w:gridSpan w:val="2"/>
            <w:tcBorders>
              <w:top w:val="nil"/>
              <w:bottom w:val="nil"/>
            </w:tcBorders>
            <w:vAlign w:val="center"/>
          </w:tcPr>
          <w:p w:rsidR="009E482F" w:rsidRPr="00564DFC"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pStyle w:val="HTMLpredoblikovano1"/>
              <w:jc w:val="right"/>
              <w:rPr>
                <w:rFonts w:asciiTheme="minorHAnsi" w:hAnsiTheme="minorHAnsi" w:cstheme="minorHAnsi"/>
                <w:sz w:val="22"/>
                <w:szCs w:val="22"/>
              </w:rPr>
            </w:pPr>
            <w:r w:rsidRPr="0045230B">
              <w:rPr>
                <w:rFonts w:asciiTheme="minorHAnsi" w:hAnsiTheme="minorHAnsi" w:cstheme="minorHAnsi"/>
                <w:sz w:val="22"/>
                <w:szCs w:val="22"/>
              </w:rPr>
              <w:t>številka:</w:t>
            </w:r>
          </w:p>
        </w:tc>
        <w:tc>
          <w:tcPr>
            <w:tcW w:w="2611" w:type="dxa"/>
            <w:gridSpan w:val="2"/>
            <w:vAlign w:val="center"/>
          </w:tcPr>
          <w:p w:rsidR="009E482F" w:rsidRPr="003A1201" w:rsidRDefault="00EA2036" w:rsidP="000C660C">
            <w:pPr>
              <w:rPr>
                <w:rFonts w:asciiTheme="minorHAnsi" w:hAnsiTheme="minorHAnsi" w:cstheme="minorHAnsi"/>
                <w:b/>
                <w:szCs w:val="22"/>
              </w:rPr>
            </w:pPr>
            <w:r w:rsidRPr="003A1201">
              <w:rPr>
                <w:rFonts w:asciiTheme="minorHAnsi" w:hAnsiTheme="minorHAnsi"/>
                <w:b/>
              </w:rPr>
              <w:t>354-</w:t>
            </w:r>
            <w:r w:rsidR="008F1B50" w:rsidRPr="003A1201">
              <w:rPr>
                <w:rFonts w:asciiTheme="minorHAnsi" w:hAnsiTheme="minorHAnsi"/>
                <w:b/>
              </w:rPr>
              <w:t>0</w:t>
            </w:r>
            <w:r w:rsidR="003A1201" w:rsidRPr="003A1201">
              <w:rPr>
                <w:rFonts w:asciiTheme="minorHAnsi" w:hAnsiTheme="minorHAnsi"/>
                <w:b/>
              </w:rPr>
              <w:t>092</w:t>
            </w:r>
            <w:r w:rsidR="005231E1" w:rsidRPr="003A1201">
              <w:rPr>
                <w:rFonts w:asciiTheme="minorHAnsi" w:hAnsiTheme="minorHAnsi"/>
                <w:b/>
              </w:rPr>
              <w:t>/2016</w:t>
            </w: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3A1201">
        <w:trPr>
          <w:cantSplit/>
          <w:trHeight w:val="80"/>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94262F" w:rsidRDefault="0094262F" w:rsidP="005557BC">
      <w:pPr>
        <w:pStyle w:val="Glava"/>
        <w:tabs>
          <w:tab w:val="clear" w:pos="4536"/>
          <w:tab w:val="clear" w:pos="9072"/>
          <w:tab w:val="left" w:pos="0"/>
        </w:tabs>
      </w:pPr>
    </w:p>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Default="0094262F" w:rsidP="0094262F"/>
    <w:p w:rsidR="000463D7" w:rsidRPr="0094262F" w:rsidRDefault="0094262F" w:rsidP="0094262F">
      <w:pPr>
        <w:tabs>
          <w:tab w:val="left" w:pos="5145"/>
        </w:tabs>
      </w:pPr>
      <w:r>
        <w:tab/>
      </w:r>
    </w:p>
    <w:sectPr w:rsidR="000463D7" w:rsidRPr="0094262F"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AD" w:rsidRDefault="00D945AD" w:rsidP="003C6050">
      <w:r>
        <w:separator/>
      </w:r>
    </w:p>
  </w:endnote>
  <w:endnote w:type="continuationSeparator" w:id="0">
    <w:p w:rsidR="00D945AD" w:rsidRDefault="00D945AD"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AD" w:rsidRDefault="00D945AD" w:rsidP="003C6050">
      <w:r>
        <w:separator/>
      </w:r>
    </w:p>
  </w:footnote>
  <w:footnote w:type="continuationSeparator" w:id="0">
    <w:p w:rsidR="00D945AD" w:rsidRDefault="00D945AD"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15:restartNumberingAfterBreak="0">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F005A1"/>
    <w:multiLevelType w:val="hybridMultilevel"/>
    <w:tmpl w:val="35FC7D16"/>
    <w:lvl w:ilvl="0" w:tplc="B0F42E6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6" w15:restartNumberingAfterBreak="0">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D55041"/>
    <w:multiLevelType w:val="hybridMultilevel"/>
    <w:tmpl w:val="4B7099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28" w15:restartNumberingAfterBreak="0">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0"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1" w15:restartNumberingAfterBreak="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232897"/>
    <w:multiLevelType w:val="hybridMultilevel"/>
    <w:tmpl w:val="F2AC5C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27"/>
  </w:num>
  <w:num w:numId="3">
    <w:abstractNumId w:val="30"/>
  </w:num>
  <w:num w:numId="4">
    <w:abstractNumId w:val="6"/>
  </w:num>
  <w:num w:numId="5">
    <w:abstractNumId w:val="22"/>
  </w:num>
  <w:num w:numId="6">
    <w:abstractNumId w:val="20"/>
  </w:num>
  <w:num w:numId="7">
    <w:abstractNumId w:val="8"/>
  </w:num>
  <w:num w:numId="8">
    <w:abstractNumId w:val="29"/>
  </w:num>
  <w:num w:numId="9">
    <w:abstractNumId w:val="26"/>
  </w:num>
  <w:num w:numId="10">
    <w:abstractNumId w:val="13"/>
  </w:num>
  <w:num w:numId="11">
    <w:abstractNumId w:val="0"/>
  </w:num>
  <w:num w:numId="12">
    <w:abstractNumId w:val="14"/>
  </w:num>
  <w:num w:numId="13">
    <w:abstractNumId w:val="5"/>
  </w:num>
  <w:num w:numId="14">
    <w:abstractNumId w:val="25"/>
  </w:num>
  <w:num w:numId="15">
    <w:abstractNumId w:val="11"/>
  </w:num>
  <w:num w:numId="16">
    <w:abstractNumId w:val="7"/>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8"/>
  </w:num>
  <w:num w:numId="22">
    <w:abstractNumId w:val="10"/>
  </w:num>
  <w:num w:numId="23">
    <w:abstractNumId w:val="9"/>
  </w:num>
  <w:num w:numId="24">
    <w:abstractNumId w:val="1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33"/>
  </w:num>
  <w:num w:numId="32">
    <w:abstractNumId w:val="15"/>
  </w:num>
  <w:num w:numId="33">
    <w:abstractNumId w:val="32"/>
  </w:num>
  <w:num w:numId="34">
    <w:abstractNumId w:val="20"/>
    <w:lvlOverride w:ilvl="0">
      <w:startOverride w:val="2"/>
    </w:lvlOverride>
  </w:num>
  <w:num w:numId="35">
    <w:abstractNumId w:val="31"/>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
  </w:num>
  <w:num w:numId="42">
    <w:abstractNumId w:val="12"/>
  </w:num>
  <w:num w:numId="43">
    <w:abstractNumId w:val="21"/>
  </w:num>
  <w:num w:numId="44">
    <w:abstractNumId w:val="34"/>
  </w:num>
  <w:num w:numId="45">
    <w:abstractNumId w:val="3"/>
  </w:num>
  <w:num w:numId="4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2"/>
  </w:compat>
  <w:rsids>
    <w:rsidRoot w:val="007A7172"/>
    <w:rsid w:val="00002615"/>
    <w:rsid w:val="00007D68"/>
    <w:rsid w:val="000102EB"/>
    <w:rsid w:val="00010457"/>
    <w:rsid w:val="00012C9E"/>
    <w:rsid w:val="00023236"/>
    <w:rsid w:val="00030B5E"/>
    <w:rsid w:val="0004112C"/>
    <w:rsid w:val="000438BC"/>
    <w:rsid w:val="000463D7"/>
    <w:rsid w:val="00050F1B"/>
    <w:rsid w:val="00065AD9"/>
    <w:rsid w:val="00080FB7"/>
    <w:rsid w:val="00087EC8"/>
    <w:rsid w:val="00087EEA"/>
    <w:rsid w:val="00092771"/>
    <w:rsid w:val="000A78D1"/>
    <w:rsid w:val="000B4895"/>
    <w:rsid w:val="000B6F78"/>
    <w:rsid w:val="000C5EA9"/>
    <w:rsid w:val="000C660C"/>
    <w:rsid w:val="000D466E"/>
    <w:rsid w:val="000D4CF6"/>
    <w:rsid w:val="000D5BC6"/>
    <w:rsid w:val="000E0F21"/>
    <w:rsid w:val="000E1803"/>
    <w:rsid w:val="000E22B5"/>
    <w:rsid w:val="000F177C"/>
    <w:rsid w:val="000F7AC6"/>
    <w:rsid w:val="00100BFC"/>
    <w:rsid w:val="0010369F"/>
    <w:rsid w:val="00107DBB"/>
    <w:rsid w:val="00114267"/>
    <w:rsid w:val="00115499"/>
    <w:rsid w:val="00120659"/>
    <w:rsid w:val="001263F2"/>
    <w:rsid w:val="001263F6"/>
    <w:rsid w:val="001266A3"/>
    <w:rsid w:val="001321CC"/>
    <w:rsid w:val="00153102"/>
    <w:rsid w:val="00163D2E"/>
    <w:rsid w:val="00163F63"/>
    <w:rsid w:val="001707DD"/>
    <w:rsid w:val="00174A38"/>
    <w:rsid w:val="00176723"/>
    <w:rsid w:val="00177DF7"/>
    <w:rsid w:val="00184081"/>
    <w:rsid w:val="0018700A"/>
    <w:rsid w:val="001941EC"/>
    <w:rsid w:val="001A5D6D"/>
    <w:rsid w:val="001A77CE"/>
    <w:rsid w:val="001B0EDA"/>
    <w:rsid w:val="001B66BD"/>
    <w:rsid w:val="001C1746"/>
    <w:rsid w:val="001C1880"/>
    <w:rsid w:val="001C1F75"/>
    <w:rsid w:val="001C5087"/>
    <w:rsid w:val="001C72E4"/>
    <w:rsid w:val="001D5E2A"/>
    <w:rsid w:val="001E12EE"/>
    <w:rsid w:val="001E66B2"/>
    <w:rsid w:val="001E77BF"/>
    <w:rsid w:val="001F1ED4"/>
    <w:rsid w:val="001F4325"/>
    <w:rsid w:val="001F65DD"/>
    <w:rsid w:val="001F6648"/>
    <w:rsid w:val="002066BD"/>
    <w:rsid w:val="00216CAF"/>
    <w:rsid w:val="00216DD8"/>
    <w:rsid w:val="00226C9B"/>
    <w:rsid w:val="00245E60"/>
    <w:rsid w:val="00254398"/>
    <w:rsid w:val="00254DF8"/>
    <w:rsid w:val="002621BD"/>
    <w:rsid w:val="00264E8F"/>
    <w:rsid w:val="00271136"/>
    <w:rsid w:val="00271891"/>
    <w:rsid w:val="002753F7"/>
    <w:rsid w:val="00280AEA"/>
    <w:rsid w:val="00282411"/>
    <w:rsid w:val="00283495"/>
    <w:rsid w:val="002840E4"/>
    <w:rsid w:val="002876D2"/>
    <w:rsid w:val="002901FA"/>
    <w:rsid w:val="002A3C8A"/>
    <w:rsid w:val="002A7BBF"/>
    <w:rsid w:val="002B4AF1"/>
    <w:rsid w:val="002D3097"/>
    <w:rsid w:val="002E24C0"/>
    <w:rsid w:val="002E4F75"/>
    <w:rsid w:val="002E558C"/>
    <w:rsid w:val="002E5733"/>
    <w:rsid w:val="002E5A7F"/>
    <w:rsid w:val="002E608D"/>
    <w:rsid w:val="002F2918"/>
    <w:rsid w:val="002F4366"/>
    <w:rsid w:val="003008EE"/>
    <w:rsid w:val="00325593"/>
    <w:rsid w:val="00327318"/>
    <w:rsid w:val="00342979"/>
    <w:rsid w:val="00352DEB"/>
    <w:rsid w:val="0035357A"/>
    <w:rsid w:val="003616AD"/>
    <w:rsid w:val="00363236"/>
    <w:rsid w:val="00363A01"/>
    <w:rsid w:val="00380F39"/>
    <w:rsid w:val="00381199"/>
    <w:rsid w:val="0038376E"/>
    <w:rsid w:val="003841AA"/>
    <w:rsid w:val="00386028"/>
    <w:rsid w:val="00391FEA"/>
    <w:rsid w:val="003A1201"/>
    <w:rsid w:val="003A4AFF"/>
    <w:rsid w:val="003B26E8"/>
    <w:rsid w:val="003B3B13"/>
    <w:rsid w:val="003C6050"/>
    <w:rsid w:val="003C66A0"/>
    <w:rsid w:val="003D7EFD"/>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7211B"/>
    <w:rsid w:val="00472577"/>
    <w:rsid w:val="00473B1D"/>
    <w:rsid w:val="00474090"/>
    <w:rsid w:val="004775A8"/>
    <w:rsid w:val="004904BC"/>
    <w:rsid w:val="00490987"/>
    <w:rsid w:val="0049343F"/>
    <w:rsid w:val="004A14B7"/>
    <w:rsid w:val="004A2B49"/>
    <w:rsid w:val="004B2E88"/>
    <w:rsid w:val="004B6454"/>
    <w:rsid w:val="004C3AE7"/>
    <w:rsid w:val="004C7B4D"/>
    <w:rsid w:val="004D1B2C"/>
    <w:rsid w:val="004D3697"/>
    <w:rsid w:val="004D528E"/>
    <w:rsid w:val="004E5043"/>
    <w:rsid w:val="004E59A2"/>
    <w:rsid w:val="004F0657"/>
    <w:rsid w:val="00502447"/>
    <w:rsid w:val="00506675"/>
    <w:rsid w:val="005231E1"/>
    <w:rsid w:val="00535EFF"/>
    <w:rsid w:val="005471A9"/>
    <w:rsid w:val="00547754"/>
    <w:rsid w:val="005540ED"/>
    <w:rsid w:val="005557BC"/>
    <w:rsid w:val="0056163A"/>
    <w:rsid w:val="00563A1D"/>
    <w:rsid w:val="00565F74"/>
    <w:rsid w:val="00573518"/>
    <w:rsid w:val="00574AE2"/>
    <w:rsid w:val="00574C02"/>
    <w:rsid w:val="00580CB5"/>
    <w:rsid w:val="0058511A"/>
    <w:rsid w:val="00586C23"/>
    <w:rsid w:val="00593023"/>
    <w:rsid w:val="00594155"/>
    <w:rsid w:val="005A0A15"/>
    <w:rsid w:val="005B2EFF"/>
    <w:rsid w:val="005B4DA1"/>
    <w:rsid w:val="005B7BCA"/>
    <w:rsid w:val="005C432B"/>
    <w:rsid w:val="005C711E"/>
    <w:rsid w:val="005D28AD"/>
    <w:rsid w:val="005D6109"/>
    <w:rsid w:val="005E44BD"/>
    <w:rsid w:val="005F2939"/>
    <w:rsid w:val="00607E9F"/>
    <w:rsid w:val="00622356"/>
    <w:rsid w:val="00630392"/>
    <w:rsid w:val="00635984"/>
    <w:rsid w:val="00641AA7"/>
    <w:rsid w:val="00661F36"/>
    <w:rsid w:val="00665654"/>
    <w:rsid w:val="006671ED"/>
    <w:rsid w:val="00671EB9"/>
    <w:rsid w:val="00673B41"/>
    <w:rsid w:val="0068044C"/>
    <w:rsid w:val="00681254"/>
    <w:rsid w:val="006B3F4F"/>
    <w:rsid w:val="006B43D0"/>
    <w:rsid w:val="006C0D47"/>
    <w:rsid w:val="006C4D0E"/>
    <w:rsid w:val="006C6681"/>
    <w:rsid w:val="006C7CBB"/>
    <w:rsid w:val="006D4174"/>
    <w:rsid w:val="006D4993"/>
    <w:rsid w:val="006E3F55"/>
    <w:rsid w:val="00701B59"/>
    <w:rsid w:val="007042CC"/>
    <w:rsid w:val="007055D8"/>
    <w:rsid w:val="00707726"/>
    <w:rsid w:val="00731AD4"/>
    <w:rsid w:val="007439DA"/>
    <w:rsid w:val="00746B23"/>
    <w:rsid w:val="00752EA1"/>
    <w:rsid w:val="00753B71"/>
    <w:rsid w:val="007573AC"/>
    <w:rsid w:val="0076001A"/>
    <w:rsid w:val="0076128F"/>
    <w:rsid w:val="007612EF"/>
    <w:rsid w:val="00765657"/>
    <w:rsid w:val="0079452D"/>
    <w:rsid w:val="00795654"/>
    <w:rsid w:val="007A7172"/>
    <w:rsid w:val="007B2C4F"/>
    <w:rsid w:val="007B4283"/>
    <w:rsid w:val="007B5168"/>
    <w:rsid w:val="007C4638"/>
    <w:rsid w:val="007C7690"/>
    <w:rsid w:val="007D33B4"/>
    <w:rsid w:val="007D4231"/>
    <w:rsid w:val="007D5714"/>
    <w:rsid w:val="007F05C5"/>
    <w:rsid w:val="007F14C6"/>
    <w:rsid w:val="007F75D4"/>
    <w:rsid w:val="00813DE6"/>
    <w:rsid w:val="00816463"/>
    <w:rsid w:val="008221D1"/>
    <w:rsid w:val="00824F6F"/>
    <w:rsid w:val="0083075A"/>
    <w:rsid w:val="0083079C"/>
    <w:rsid w:val="00831E5F"/>
    <w:rsid w:val="00833E4F"/>
    <w:rsid w:val="008358D6"/>
    <w:rsid w:val="00841840"/>
    <w:rsid w:val="00865271"/>
    <w:rsid w:val="008670A3"/>
    <w:rsid w:val="008735D6"/>
    <w:rsid w:val="00883541"/>
    <w:rsid w:val="0088463C"/>
    <w:rsid w:val="00887972"/>
    <w:rsid w:val="00896753"/>
    <w:rsid w:val="008A73A1"/>
    <w:rsid w:val="008B43F5"/>
    <w:rsid w:val="008B6FD5"/>
    <w:rsid w:val="008C408B"/>
    <w:rsid w:val="008C680F"/>
    <w:rsid w:val="008E082C"/>
    <w:rsid w:val="008E1CD1"/>
    <w:rsid w:val="008F009E"/>
    <w:rsid w:val="008F0DAC"/>
    <w:rsid w:val="008F1B50"/>
    <w:rsid w:val="008F270A"/>
    <w:rsid w:val="008F2FB7"/>
    <w:rsid w:val="008F32A3"/>
    <w:rsid w:val="008F6288"/>
    <w:rsid w:val="008F6C76"/>
    <w:rsid w:val="008F7DC6"/>
    <w:rsid w:val="009113C9"/>
    <w:rsid w:val="00914D1B"/>
    <w:rsid w:val="00924610"/>
    <w:rsid w:val="0093009C"/>
    <w:rsid w:val="009361DD"/>
    <w:rsid w:val="0093730E"/>
    <w:rsid w:val="00942240"/>
    <w:rsid w:val="0094262F"/>
    <w:rsid w:val="00960520"/>
    <w:rsid w:val="0097195E"/>
    <w:rsid w:val="0097364B"/>
    <w:rsid w:val="00975FCE"/>
    <w:rsid w:val="009B37D0"/>
    <w:rsid w:val="009C1BDB"/>
    <w:rsid w:val="009C2846"/>
    <w:rsid w:val="009C4BC7"/>
    <w:rsid w:val="009C4EFB"/>
    <w:rsid w:val="009C500D"/>
    <w:rsid w:val="009D1C94"/>
    <w:rsid w:val="009D4F9D"/>
    <w:rsid w:val="009E482F"/>
    <w:rsid w:val="009F1F58"/>
    <w:rsid w:val="009F3963"/>
    <w:rsid w:val="009F7F90"/>
    <w:rsid w:val="00A07BE7"/>
    <w:rsid w:val="00A1046C"/>
    <w:rsid w:val="00A21B10"/>
    <w:rsid w:val="00A2343C"/>
    <w:rsid w:val="00A376BA"/>
    <w:rsid w:val="00A377C2"/>
    <w:rsid w:val="00A37E06"/>
    <w:rsid w:val="00A47C3E"/>
    <w:rsid w:val="00A50851"/>
    <w:rsid w:val="00A52B21"/>
    <w:rsid w:val="00A54C42"/>
    <w:rsid w:val="00A657EA"/>
    <w:rsid w:val="00A66F56"/>
    <w:rsid w:val="00A75400"/>
    <w:rsid w:val="00A80362"/>
    <w:rsid w:val="00A819E9"/>
    <w:rsid w:val="00A8211B"/>
    <w:rsid w:val="00A85E00"/>
    <w:rsid w:val="00A95322"/>
    <w:rsid w:val="00A9680F"/>
    <w:rsid w:val="00AA4D27"/>
    <w:rsid w:val="00AA6E0F"/>
    <w:rsid w:val="00AB39DA"/>
    <w:rsid w:val="00AC1304"/>
    <w:rsid w:val="00AC13F7"/>
    <w:rsid w:val="00AD4348"/>
    <w:rsid w:val="00AD7E30"/>
    <w:rsid w:val="00AE7119"/>
    <w:rsid w:val="00B0703E"/>
    <w:rsid w:val="00B10D8D"/>
    <w:rsid w:val="00B1159F"/>
    <w:rsid w:val="00B1607E"/>
    <w:rsid w:val="00B222CE"/>
    <w:rsid w:val="00B22DAA"/>
    <w:rsid w:val="00B33680"/>
    <w:rsid w:val="00B36B87"/>
    <w:rsid w:val="00B377FF"/>
    <w:rsid w:val="00B5530C"/>
    <w:rsid w:val="00B57C74"/>
    <w:rsid w:val="00B65948"/>
    <w:rsid w:val="00B7359E"/>
    <w:rsid w:val="00B77E99"/>
    <w:rsid w:val="00B802B7"/>
    <w:rsid w:val="00B91B4C"/>
    <w:rsid w:val="00B96FF8"/>
    <w:rsid w:val="00BA2FA2"/>
    <w:rsid w:val="00BA6B84"/>
    <w:rsid w:val="00BB36E4"/>
    <w:rsid w:val="00BD15A9"/>
    <w:rsid w:val="00BD58C2"/>
    <w:rsid w:val="00BE27AC"/>
    <w:rsid w:val="00BF389B"/>
    <w:rsid w:val="00BF497E"/>
    <w:rsid w:val="00BF7062"/>
    <w:rsid w:val="00C24080"/>
    <w:rsid w:val="00C243D1"/>
    <w:rsid w:val="00C4244A"/>
    <w:rsid w:val="00C538D7"/>
    <w:rsid w:val="00C55FF2"/>
    <w:rsid w:val="00C71F59"/>
    <w:rsid w:val="00C748E3"/>
    <w:rsid w:val="00C76137"/>
    <w:rsid w:val="00C77FA5"/>
    <w:rsid w:val="00C82324"/>
    <w:rsid w:val="00C8587B"/>
    <w:rsid w:val="00C91B5B"/>
    <w:rsid w:val="00CA105E"/>
    <w:rsid w:val="00CA489A"/>
    <w:rsid w:val="00CB392D"/>
    <w:rsid w:val="00CB3992"/>
    <w:rsid w:val="00CB675C"/>
    <w:rsid w:val="00CB74CD"/>
    <w:rsid w:val="00CC3F77"/>
    <w:rsid w:val="00CC578F"/>
    <w:rsid w:val="00CC7139"/>
    <w:rsid w:val="00CD3999"/>
    <w:rsid w:val="00CD424E"/>
    <w:rsid w:val="00CE14E3"/>
    <w:rsid w:val="00CE5EF2"/>
    <w:rsid w:val="00CF52F8"/>
    <w:rsid w:val="00CF73F7"/>
    <w:rsid w:val="00D04FD4"/>
    <w:rsid w:val="00D23942"/>
    <w:rsid w:val="00D33768"/>
    <w:rsid w:val="00D4131A"/>
    <w:rsid w:val="00D430E7"/>
    <w:rsid w:val="00D56608"/>
    <w:rsid w:val="00D60C7F"/>
    <w:rsid w:val="00D673A9"/>
    <w:rsid w:val="00D7040A"/>
    <w:rsid w:val="00D73700"/>
    <w:rsid w:val="00D83485"/>
    <w:rsid w:val="00D92453"/>
    <w:rsid w:val="00D945AD"/>
    <w:rsid w:val="00DA14F2"/>
    <w:rsid w:val="00DA71E5"/>
    <w:rsid w:val="00DA7AAA"/>
    <w:rsid w:val="00DC482A"/>
    <w:rsid w:val="00DC5A32"/>
    <w:rsid w:val="00DD031D"/>
    <w:rsid w:val="00DE7999"/>
    <w:rsid w:val="00DE7C13"/>
    <w:rsid w:val="00DF2E74"/>
    <w:rsid w:val="00DF3FAF"/>
    <w:rsid w:val="00E03F21"/>
    <w:rsid w:val="00E14722"/>
    <w:rsid w:val="00E14730"/>
    <w:rsid w:val="00E17BB7"/>
    <w:rsid w:val="00E209CC"/>
    <w:rsid w:val="00E23E47"/>
    <w:rsid w:val="00E24AAE"/>
    <w:rsid w:val="00E32DF8"/>
    <w:rsid w:val="00E365AB"/>
    <w:rsid w:val="00E465C9"/>
    <w:rsid w:val="00E4773F"/>
    <w:rsid w:val="00E63291"/>
    <w:rsid w:val="00E65A6C"/>
    <w:rsid w:val="00E67AE3"/>
    <w:rsid w:val="00E7033B"/>
    <w:rsid w:val="00E70764"/>
    <w:rsid w:val="00E70D52"/>
    <w:rsid w:val="00E81660"/>
    <w:rsid w:val="00E95773"/>
    <w:rsid w:val="00EA0724"/>
    <w:rsid w:val="00EA0B02"/>
    <w:rsid w:val="00EA2036"/>
    <w:rsid w:val="00EB3724"/>
    <w:rsid w:val="00EB5226"/>
    <w:rsid w:val="00EC1ADD"/>
    <w:rsid w:val="00EC56B8"/>
    <w:rsid w:val="00EC6E03"/>
    <w:rsid w:val="00EC7870"/>
    <w:rsid w:val="00ED2F2A"/>
    <w:rsid w:val="00ED56E8"/>
    <w:rsid w:val="00EE2291"/>
    <w:rsid w:val="00EE3F65"/>
    <w:rsid w:val="00EE486F"/>
    <w:rsid w:val="00EF1A3F"/>
    <w:rsid w:val="00EF521C"/>
    <w:rsid w:val="00F01B20"/>
    <w:rsid w:val="00F16981"/>
    <w:rsid w:val="00F34BAE"/>
    <w:rsid w:val="00F373F2"/>
    <w:rsid w:val="00F456EA"/>
    <w:rsid w:val="00F510F7"/>
    <w:rsid w:val="00F57511"/>
    <w:rsid w:val="00F65F77"/>
    <w:rsid w:val="00F67798"/>
    <w:rsid w:val="00F72330"/>
    <w:rsid w:val="00F73558"/>
    <w:rsid w:val="00F83DD7"/>
    <w:rsid w:val="00F85D56"/>
    <w:rsid w:val="00F8616A"/>
    <w:rsid w:val="00FA7E35"/>
    <w:rsid w:val="00FA7EF7"/>
    <w:rsid w:val="00FB5E5B"/>
    <w:rsid w:val="00FB6AB4"/>
    <w:rsid w:val="00FD2F42"/>
    <w:rsid w:val="00FD406C"/>
    <w:rsid w:val="00FD5571"/>
    <w:rsid w:val="00FD5CA0"/>
    <w:rsid w:val="00FD7F49"/>
    <w:rsid w:val="00FF05F3"/>
    <w:rsid w:val="00FF0C14"/>
    <w:rsid w:val="00FF15B6"/>
    <w:rsid w:val="00FF3280"/>
    <w:rsid w:val="00FF41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FC5D47C"/>
  <w15:docId w15:val="{0B38DF8D-2945-4A00-824F-42A6F0BE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8FB9-360F-40FF-8C82-F7A33179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4457</Words>
  <Characters>25405</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Urban Veternik</cp:lastModifiedBy>
  <cp:revision>56</cp:revision>
  <cp:lastPrinted>2016-10-19T15:17:00Z</cp:lastPrinted>
  <dcterms:created xsi:type="dcterms:W3CDTF">2017-05-08T09:28:00Z</dcterms:created>
  <dcterms:modified xsi:type="dcterms:W3CDTF">2018-01-29T07:52:00Z</dcterms:modified>
</cp:coreProperties>
</file>