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E750" w14:textId="77777777" w:rsidR="00471DA6" w:rsidRPr="007C0D4E" w:rsidRDefault="00831BF3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>Statutarno pravna komisija</w:t>
      </w:r>
    </w:p>
    <w:p w14:paraId="1FCDCE58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571B71F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668B0018" w14:textId="77777777" w:rsidR="00D11D1B" w:rsidRDefault="00D11D1B" w:rsidP="007C0D4E">
      <w:pPr>
        <w:jc w:val="both"/>
        <w:rPr>
          <w:rFonts w:ascii="Arial Narrow" w:hAnsi="Arial Narrow"/>
          <w:sz w:val="22"/>
          <w:szCs w:val="22"/>
        </w:rPr>
      </w:pPr>
    </w:p>
    <w:p w14:paraId="7D8F7EC5" w14:textId="3C254683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FD1623">
        <w:rPr>
          <w:rFonts w:ascii="Arial Narrow" w:hAnsi="Arial Narrow"/>
          <w:b/>
          <w:bCs/>
          <w:sz w:val="22"/>
          <w:szCs w:val="22"/>
        </w:rPr>
        <w:t>9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6024D9">
        <w:rPr>
          <w:rFonts w:ascii="Arial Narrow" w:hAnsi="Arial Narrow"/>
          <w:b/>
          <w:bCs/>
          <w:sz w:val="22"/>
          <w:szCs w:val="22"/>
        </w:rPr>
        <w:t>9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4FF348B" w14:textId="37E6690B" w:rsidR="00EB629F" w:rsidRPr="00EB629F" w:rsidRDefault="00AC339E" w:rsidP="007C0D4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D549C5">
        <w:rPr>
          <w:rFonts w:ascii="Arial Narrow" w:hAnsi="Arial Narrow"/>
          <w:b/>
          <w:bCs/>
          <w:sz w:val="22"/>
          <w:szCs w:val="22"/>
        </w:rPr>
        <w:t>2</w:t>
      </w:r>
      <w:r w:rsidR="0095226F">
        <w:rPr>
          <w:rFonts w:ascii="Arial Narrow" w:hAnsi="Arial Narrow"/>
          <w:b/>
          <w:bCs/>
          <w:sz w:val="22"/>
          <w:szCs w:val="22"/>
        </w:rPr>
        <w:t>8</w:t>
      </w:r>
      <w:r w:rsidR="00E05B83">
        <w:rPr>
          <w:rFonts w:ascii="Arial Narrow" w:hAnsi="Arial Narrow"/>
          <w:b/>
          <w:bCs/>
          <w:sz w:val="22"/>
          <w:szCs w:val="22"/>
        </w:rPr>
        <w:t>.</w:t>
      </w:r>
      <w:r w:rsidR="006024D9">
        <w:rPr>
          <w:rFonts w:ascii="Arial Narrow" w:hAnsi="Arial Narrow"/>
          <w:b/>
          <w:bCs/>
          <w:sz w:val="22"/>
          <w:szCs w:val="22"/>
        </w:rPr>
        <w:t>05</w:t>
      </w:r>
      <w:r w:rsidR="00E05B83">
        <w:rPr>
          <w:rFonts w:ascii="Arial Narrow" w:hAnsi="Arial Narrow"/>
          <w:b/>
          <w:bCs/>
          <w:sz w:val="22"/>
          <w:szCs w:val="22"/>
        </w:rPr>
        <w:t>.202</w:t>
      </w:r>
      <w:r w:rsidR="006024D9">
        <w:rPr>
          <w:rFonts w:ascii="Arial Narrow" w:hAnsi="Arial Narrow"/>
          <w:b/>
          <w:bCs/>
          <w:sz w:val="22"/>
          <w:szCs w:val="22"/>
        </w:rPr>
        <w:t>6</w:t>
      </w:r>
    </w:p>
    <w:p w14:paraId="4D8F7E67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14F12151" w14:textId="77777777" w:rsid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0197E97C" w14:textId="77777777" w:rsidR="00D11D1B" w:rsidRPr="00BD57DB" w:rsidRDefault="00D11D1B" w:rsidP="00BD57DB">
      <w:pPr>
        <w:rPr>
          <w:rFonts w:ascii="Arial Narrow" w:hAnsi="Arial Narrow"/>
          <w:sz w:val="22"/>
          <w:szCs w:val="22"/>
        </w:rPr>
      </w:pPr>
    </w:p>
    <w:p w14:paraId="3BE4F158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590B98C2" w14:textId="77777777" w:rsidR="0036569F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2CF01CF9" w14:textId="77777777" w:rsidR="00D11D1B" w:rsidRPr="00BD57DB" w:rsidRDefault="00D11D1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129455C6" w14:textId="7A2CFFB9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6024D9">
        <w:rPr>
          <w:rFonts w:ascii="Arial Narrow" w:hAnsi="Arial Narrow"/>
          <w:b/>
          <w:bCs/>
          <w:sz w:val="28"/>
          <w:szCs w:val="28"/>
        </w:rPr>
        <w:t>9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7A0F79">
        <w:rPr>
          <w:rFonts w:ascii="Arial Narrow" w:hAnsi="Arial Narrow"/>
          <w:b/>
          <w:bCs/>
          <w:sz w:val="28"/>
          <w:szCs w:val="28"/>
        </w:rPr>
        <w:t>Statutarno pravne komisije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5FAB542F" w14:textId="0A507C6C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6024D9">
        <w:rPr>
          <w:rFonts w:ascii="Arial Narrow" w:hAnsi="Arial Narrow"/>
          <w:b/>
          <w:sz w:val="28"/>
          <w:szCs w:val="28"/>
        </w:rPr>
        <w:t>torek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95226F">
        <w:rPr>
          <w:rFonts w:ascii="Arial Narrow" w:hAnsi="Arial Narrow"/>
          <w:b/>
          <w:sz w:val="28"/>
          <w:szCs w:val="28"/>
        </w:rPr>
        <w:t>2.6.2026</w:t>
      </w:r>
      <w:r w:rsidRPr="00BD57DB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6024D9">
        <w:rPr>
          <w:rFonts w:ascii="Arial Narrow" w:hAnsi="Arial Narrow"/>
          <w:b/>
          <w:sz w:val="28"/>
          <w:szCs w:val="28"/>
        </w:rPr>
        <w:t>8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4AC98550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300C19AB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5B417329" w14:textId="77777777" w:rsidR="00D11D1B" w:rsidRPr="00BD57DB" w:rsidRDefault="00D11D1B" w:rsidP="007C0D4E">
      <w:pPr>
        <w:jc w:val="both"/>
        <w:rPr>
          <w:rFonts w:ascii="Arial Narrow" w:hAnsi="Arial Narrow"/>
          <w:sz w:val="22"/>
          <w:szCs w:val="22"/>
        </w:rPr>
      </w:pPr>
    </w:p>
    <w:p w14:paraId="78EBD504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0A57F497" w14:textId="3F06FC1F" w:rsidR="00D549C5" w:rsidRDefault="0071457A" w:rsidP="00D549C5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6024D9">
        <w:rPr>
          <w:rFonts w:ascii="Arial Narrow" w:hAnsi="Arial Narrow"/>
          <w:sz w:val="22"/>
          <w:szCs w:val="22"/>
        </w:rPr>
        <w:t>8</w:t>
      </w:r>
      <w:r>
        <w:rPr>
          <w:rFonts w:ascii="Arial Narrow" w:hAnsi="Arial Narrow"/>
          <w:sz w:val="22"/>
          <w:szCs w:val="22"/>
        </w:rPr>
        <w:t>. redne seje Statutarno pravne komisije</w:t>
      </w:r>
      <w:r w:rsidR="00D549C5" w:rsidRPr="00D549C5">
        <w:rPr>
          <w:rFonts w:ascii="Arial Narrow" w:hAnsi="Arial Narrow"/>
          <w:sz w:val="22"/>
          <w:szCs w:val="22"/>
        </w:rPr>
        <w:t xml:space="preserve"> </w:t>
      </w:r>
    </w:p>
    <w:p w14:paraId="0A030ACE" w14:textId="2EEF37C5" w:rsidR="0095226F" w:rsidRDefault="0095226F" w:rsidP="00D549C5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Odloka o rebalansu Občine Gorišnica za leto 2026</w:t>
      </w:r>
    </w:p>
    <w:p w14:paraId="7DCAE0B8" w14:textId="77777777" w:rsidR="0095226F" w:rsidRDefault="0095226F" w:rsidP="0095226F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bookmarkStart w:id="0" w:name="_Hlk229655548"/>
      <w:r>
        <w:rPr>
          <w:rFonts w:ascii="Arial Narrow" w:hAnsi="Arial Narrow"/>
          <w:sz w:val="22"/>
          <w:szCs w:val="22"/>
        </w:rPr>
        <w:t>Obravnava predloga Pravilnika o obratovalnem času prehrambnih obratov na območju Občine Gorišnica</w:t>
      </w:r>
    </w:p>
    <w:p w14:paraId="4376C8ED" w14:textId="77777777" w:rsidR="0095226F" w:rsidRDefault="0095226F" w:rsidP="0095226F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osnutka Odloka o plakatiranju in oglaševanju v občini Gorišnica</w:t>
      </w:r>
      <w:bookmarkEnd w:id="0"/>
    </w:p>
    <w:p w14:paraId="7177121A" w14:textId="5F831984" w:rsidR="00471DA6" w:rsidRPr="0095226F" w:rsidRDefault="00471DA6" w:rsidP="0095226F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 w:rsidRPr="0095226F">
        <w:rPr>
          <w:rFonts w:ascii="Arial Narrow" w:hAnsi="Arial Narrow"/>
          <w:sz w:val="22"/>
          <w:szCs w:val="22"/>
        </w:rPr>
        <w:t>Razno</w:t>
      </w:r>
    </w:p>
    <w:p w14:paraId="7FFE5B0A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5BF7888A" w14:textId="77777777" w:rsidR="00D11D1B" w:rsidRDefault="00D11D1B" w:rsidP="00471DA6">
      <w:pPr>
        <w:jc w:val="both"/>
        <w:rPr>
          <w:rFonts w:ascii="Arial Narrow" w:hAnsi="Arial Narrow"/>
          <w:sz w:val="22"/>
          <w:szCs w:val="22"/>
        </w:rPr>
      </w:pPr>
    </w:p>
    <w:p w14:paraId="423E045A" w14:textId="77777777" w:rsidR="00321796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6039D1F3" w14:textId="77777777" w:rsidR="00D11D1B" w:rsidRPr="00BD57DB" w:rsidRDefault="00D11D1B" w:rsidP="007C0D4E">
      <w:pPr>
        <w:jc w:val="both"/>
        <w:rPr>
          <w:rFonts w:ascii="Arial Narrow" w:hAnsi="Arial Narrow"/>
          <w:sz w:val="22"/>
          <w:szCs w:val="22"/>
        </w:rPr>
      </w:pPr>
    </w:p>
    <w:p w14:paraId="25384EA4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8"/>
        <w:gridCol w:w="5344"/>
      </w:tblGrid>
      <w:tr w:rsidR="00006B8E" w:rsidRPr="00F25FE8" w14:paraId="7283B8C0" w14:textId="77777777" w:rsidTr="00E969B6">
        <w:tc>
          <w:tcPr>
            <w:tcW w:w="3794" w:type="dxa"/>
          </w:tcPr>
          <w:p w14:paraId="7C2DAA9D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7EF73C59" w14:textId="77777777" w:rsidR="00B10BBA" w:rsidRPr="00F25FE8" w:rsidRDefault="007A0F79" w:rsidP="00AF7E0C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STATUTARNO PRAVNA KOMISIJA</w:t>
            </w:r>
          </w:p>
          <w:p w14:paraId="6DD31126" w14:textId="77777777" w:rsidR="00006B8E" w:rsidRPr="00F25FE8" w:rsidRDefault="007A0F79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Matej MUNDA</w:t>
            </w:r>
          </w:p>
          <w:p w14:paraId="5545D185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42538AFF" w14:textId="77777777" w:rsidR="00E969B6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1A082C2F" w14:textId="77777777" w:rsidR="00D11D1B" w:rsidRPr="00BD57DB" w:rsidRDefault="00D11D1B" w:rsidP="007C0D4E">
      <w:pPr>
        <w:jc w:val="both"/>
        <w:rPr>
          <w:rFonts w:ascii="Arial Narrow" w:hAnsi="Arial Narrow"/>
          <w:sz w:val="22"/>
          <w:szCs w:val="22"/>
        </w:rPr>
      </w:pPr>
    </w:p>
    <w:p w14:paraId="4693CEDB" w14:textId="77777777" w:rsidR="00E969B6" w:rsidRPr="00E969B6" w:rsidRDefault="00507DBE" w:rsidP="00507DBE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507DBE">
        <w:rPr>
          <w:rFonts w:ascii="Arial Narrow" w:hAnsi="Arial Narrow"/>
          <w:i/>
          <w:iCs/>
          <w:sz w:val="22"/>
          <w:szCs w:val="22"/>
        </w:rPr>
        <w:t xml:space="preserve">Gradivo je dostopno na spletni strani Občine Gorišnica na povezavi: </w:t>
      </w:r>
      <w:hyperlink r:id="rId8" w:history="1">
        <w:r w:rsidR="00220235" w:rsidRPr="00115E21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https://www.gorisnica.si/odbori/statutarno-pravna-komisija/</w:t>
        </w:r>
      </w:hyperlink>
      <w:r w:rsidR="00220235">
        <w:rPr>
          <w:rFonts w:ascii="Arial Narrow" w:hAnsi="Arial Narrow"/>
          <w:i/>
          <w:iCs/>
          <w:sz w:val="22"/>
          <w:szCs w:val="22"/>
        </w:rPr>
        <w:t xml:space="preserve"> </w:t>
      </w:r>
      <w:r w:rsidRPr="00507DBE">
        <w:rPr>
          <w:rFonts w:ascii="Arial Narrow" w:hAnsi="Arial Narrow"/>
          <w:i/>
          <w:iCs/>
          <w:sz w:val="22"/>
          <w:szCs w:val="22"/>
        </w:rPr>
        <w:t xml:space="preserve">. </w:t>
      </w:r>
      <w:r w:rsidR="00E969B6" w:rsidRPr="00E969B6">
        <w:rPr>
          <w:rFonts w:ascii="Arial Narrow" w:hAnsi="Arial Narrow"/>
          <w:i/>
          <w:iCs/>
          <w:sz w:val="22"/>
          <w:szCs w:val="22"/>
        </w:rPr>
        <w:t xml:space="preserve"> </w:t>
      </w:r>
    </w:p>
    <w:p w14:paraId="2F7381D9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D4936F2" w14:textId="77777777" w:rsidR="00D11D1B" w:rsidRPr="00BD57DB" w:rsidRDefault="00D11D1B" w:rsidP="007C0D4E">
      <w:pPr>
        <w:jc w:val="both"/>
        <w:rPr>
          <w:rFonts w:ascii="Arial Narrow" w:hAnsi="Arial Narrow"/>
          <w:sz w:val="22"/>
          <w:szCs w:val="22"/>
        </w:rPr>
      </w:pPr>
    </w:p>
    <w:p w14:paraId="7CCDEF4D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036253E3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7A0F79">
        <w:rPr>
          <w:rFonts w:ascii="Arial Narrow" w:hAnsi="Arial Narrow"/>
          <w:sz w:val="22"/>
          <w:szCs w:val="22"/>
        </w:rPr>
        <w:t>komisije</w:t>
      </w:r>
    </w:p>
    <w:sectPr w:rsidR="00AC47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B418A" w14:textId="77777777" w:rsidR="000A23A7" w:rsidRDefault="000A23A7" w:rsidP="008A6D92">
      <w:r>
        <w:separator/>
      </w:r>
    </w:p>
  </w:endnote>
  <w:endnote w:type="continuationSeparator" w:id="0">
    <w:p w14:paraId="7A9FD9EF" w14:textId="77777777" w:rsidR="000A23A7" w:rsidRDefault="000A23A7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0FEF" w14:textId="77777777" w:rsidR="00140971" w:rsidRDefault="0014097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B21E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69EE0B80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6C3C2F33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140971" w:rsidRPr="00EF6006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140971">
      <w:rPr>
        <w:rFonts w:ascii="Arial Narrow" w:hAnsi="Arial Narrow"/>
        <w:sz w:val="18"/>
        <w:szCs w:val="18"/>
      </w:rPr>
      <w:t xml:space="preserve"> </w:t>
    </w:r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140971" w:rsidRPr="00EF6006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  <w:r w:rsidR="00140971">
      <w:rPr>
        <w:rFonts w:ascii="Arial Narrow" w:hAnsi="Arial Narrow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B1F7" w14:textId="77777777" w:rsidR="00140971" w:rsidRDefault="0014097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83A3" w14:textId="77777777" w:rsidR="000A23A7" w:rsidRDefault="000A23A7" w:rsidP="008A6D92">
      <w:r>
        <w:separator/>
      </w:r>
    </w:p>
  </w:footnote>
  <w:footnote w:type="continuationSeparator" w:id="0">
    <w:p w14:paraId="38A939A0" w14:textId="77777777" w:rsidR="000A23A7" w:rsidRDefault="000A23A7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C8BD" w14:textId="77777777" w:rsidR="00140971" w:rsidRDefault="0014097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46F05" w14:textId="4BCADDEF" w:rsidR="008A6D92" w:rsidRPr="007C0D4E" w:rsidRDefault="00637177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F9921D9" wp14:editId="052DDED9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7C13E66F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9929" w14:textId="77777777" w:rsidR="00140971" w:rsidRDefault="0014097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222D7"/>
    <w:rsid w:val="00057978"/>
    <w:rsid w:val="000A23A7"/>
    <w:rsid w:val="00140971"/>
    <w:rsid w:val="001D5D1D"/>
    <w:rsid w:val="001F1FCA"/>
    <w:rsid w:val="00203612"/>
    <w:rsid w:val="002137E4"/>
    <w:rsid w:val="00220235"/>
    <w:rsid w:val="00267EE0"/>
    <w:rsid w:val="002A5B0D"/>
    <w:rsid w:val="002B1A5F"/>
    <w:rsid w:val="002E489B"/>
    <w:rsid w:val="00321796"/>
    <w:rsid w:val="0036569F"/>
    <w:rsid w:val="00391B32"/>
    <w:rsid w:val="003A61D8"/>
    <w:rsid w:val="00453926"/>
    <w:rsid w:val="00471DA6"/>
    <w:rsid w:val="00475B65"/>
    <w:rsid w:val="00477778"/>
    <w:rsid w:val="00494EB1"/>
    <w:rsid w:val="004A0960"/>
    <w:rsid w:val="004B06D1"/>
    <w:rsid w:val="00507DBE"/>
    <w:rsid w:val="00522CC8"/>
    <w:rsid w:val="00545A4E"/>
    <w:rsid w:val="005525D5"/>
    <w:rsid w:val="00570831"/>
    <w:rsid w:val="00594315"/>
    <w:rsid w:val="006024D9"/>
    <w:rsid w:val="00624972"/>
    <w:rsid w:val="00637177"/>
    <w:rsid w:val="006817BC"/>
    <w:rsid w:val="0068268B"/>
    <w:rsid w:val="0070206D"/>
    <w:rsid w:val="0070342B"/>
    <w:rsid w:val="00711838"/>
    <w:rsid w:val="0071457A"/>
    <w:rsid w:val="007339EE"/>
    <w:rsid w:val="00742119"/>
    <w:rsid w:val="007540A2"/>
    <w:rsid w:val="007A0F79"/>
    <w:rsid w:val="007A17BF"/>
    <w:rsid w:val="007B67C5"/>
    <w:rsid w:val="007C0D4E"/>
    <w:rsid w:val="007F76E3"/>
    <w:rsid w:val="008132FB"/>
    <w:rsid w:val="00831BF3"/>
    <w:rsid w:val="00841268"/>
    <w:rsid w:val="00872E2B"/>
    <w:rsid w:val="00894CA9"/>
    <w:rsid w:val="008A1A3E"/>
    <w:rsid w:val="008A6D92"/>
    <w:rsid w:val="008C56B7"/>
    <w:rsid w:val="008D1FCE"/>
    <w:rsid w:val="008D63F5"/>
    <w:rsid w:val="00924AE6"/>
    <w:rsid w:val="00947965"/>
    <w:rsid w:val="0095226F"/>
    <w:rsid w:val="009D6841"/>
    <w:rsid w:val="009F5BB3"/>
    <w:rsid w:val="00A26DDE"/>
    <w:rsid w:val="00A74B8E"/>
    <w:rsid w:val="00A95DED"/>
    <w:rsid w:val="00AA1715"/>
    <w:rsid w:val="00AC339E"/>
    <w:rsid w:val="00AC47BE"/>
    <w:rsid w:val="00AF7E0C"/>
    <w:rsid w:val="00B10BBA"/>
    <w:rsid w:val="00B468F7"/>
    <w:rsid w:val="00BA6B3A"/>
    <w:rsid w:val="00BB07AD"/>
    <w:rsid w:val="00BD57DB"/>
    <w:rsid w:val="00BD7392"/>
    <w:rsid w:val="00BE075A"/>
    <w:rsid w:val="00BE3520"/>
    <w:rsid w:val="00BE5FDE"/>
    <w:rsid w:val="00BE6F81"/>
    <w:rsid w:val="00C62ECF"/>
    <w:rsid w:val="00C73C31"/>
    <w:rsid w:val="00C9573C"/>
    <w:rsid w:val="00CA2226"/>
    <w:rsid w:val="00CB5C05"/>
    <w:rsid w:val="00CE0F0F"/>
    <w:rsid w:val="00D11D1B"/>
    <w:rsid w:val="00D21C85"/>
    <w:rsid w:val="00D24A06"/>
    <w:rsid w:val="00D549C5"/>
    <w:rsid w:val="00DA3679"/>
    <w:rsid w:val="00DB781C"/>
    <w:rsid w:val="00DD0A63"/>
    <w:rsid w:val="00DF7BF8"/>
    <w:rsid w:val="00E035FA"/>
    <w:rsid w:val="00E05B83"/>
    <w:rsid w:val="00E42157"/>
    <w:rsid w:val="00E5461D"/>
    <w:rsid w:val="00E969B6"/>
    <w:rsid w:val="00EA23E0"/>
    <w:rsid w:val="00EB629F"/>
    <w:rsid w:val="00F14733"/>
    <w:rsid w:val="00F25FE8"/>
    <w:rsid w:val="00F4034B"/>
    <w:rsid w:val="00F66085"/>
    <w:rsid w:val="00F670E8"/>
    <w:rsid w:val="00FA6CA2"/>
    <w:rsid w:val="00FD1623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75ED0"/>
  <w15:chartTrackingRefBased/>
  <w15:docId w15:val="{11ABBBDF-DFF9-4320-8C5F-693ABDF7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BE352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statutarno-pravna-komisij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882</CharactersWithSpaces>
  <SharedDoc>false</SharedDoc>
  <HLinks>
    <vt:vector size="18" baseType="variant">
      <vt:variant>
        <vt:i4>6357039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https://www.gorisnica.si/odbori/statutarno-pravna-komisija/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4</cp:revision>
  <cp:lastPrinted>2024-02-28T15:36:00Z</cp:lastPrinted>
  <dcterms:created xsi:type="dcterms:W3CDTF">2026-05-14T11:59:00Z</dcterms:created>
  <dcterms:modified xsi:type="dcterms:W3CDTF">2026-05-28T10:48:00Z</dcterms:modified>
</cp:coreProperties>
</file>