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7B5CA" w14:textId="77777777" w:rsidR="00540449" w:rsidRPr="00D35874" w:rsidRDefault="00540449" w:rsidP="003E7431">
      <w:pPr>
        <w:rPr>
          <w:rFonts w:ascii="Arial" w:hAnsi="Arial" w:cs="Arial"/>
          <w:sz w:val="20"/>
          <w:szCs w:val="20"/>
        </w:rPr>
      </w:pPr>
    </w:p>
    <w:p w14:paraId="5668477F" w14:textId="77777777" w:rsidR="00C1004A" w:rsidRPr="00D35874" w:rsidRDefault="00C1004A" w:rsidP="003E7431">
      <w:pPr>
        <w:pStyle w:val="Style1"/>
        <w:rPr>
          <w:rFonts w:ascii="Arial" w:hAnsi="Arial"/>
          <w:szCs w:val="20"/>
        </w:rPr>
      </w:pPr>
      <w:bookmarkStart w:id="0" w:name="_Toc192731946"/>
    </w:p>
    <w:p w14:paraId="7F101DA2" w14:textId="55FD75F4" w:rsidR="00B708D3" w:rsidRPr="00F94154" w:rsidRDefault="00B708D3" w:rsidP="00F94154">
      <w:pPr>
        <w:jc w:val="both"/>
        <w:rPr>
          <w:rFonts w:ascii="Arial" w:hAnsi="Arial" w:cs="Arial"/>
          <w:sz w:val="20"/>
          <w:szCs w:val="20"/>
        </w:rPr>
      </w:pPr>
      <w:bookmarkStart w:id="1" w:name="_Toc192731964"/>
      <w:bookmarkEnd w:id="0"/>
      <w:r w:rsidRPr="00D35874">
        <w:rPr>
          <w:rFonts w:ascii="Arial" w:hAnsi="Arial" w:cs="Arial"/>
          <w:sz w:val="20"/>
          <w:szCs w:val="20"/>
        </w:rPr>
        <w:t>Na podlagi Uredbe o metodologiji za oblikovanje cen storitev obveznih občinskih gospodarskih javnih služb varstva</w:t>
      </w:r>
      <w:r w:rsidR="008C026E" w:rsidRPr="00D35874">
        <w:rPr>
          <w:rFonts w:ascii="Arial" w:hAnsi="Arial" w:cs="Arial"/>
          <w:sz w:val="20"/>
          <w:szCs w:val="20"/>
        </w:rPr>
        <w:t xml:space="preserve"> </w:t>
      </w:r>
      <w:r w:rsidRPr="00D35874">
        <w:rPr>
          <w:rFonts w:ascii="Arial" w:hAnsi="Arial" w:cs="Arial"/>
          <w:sz w:val="20"/>
          <w:szCs w:val="20"/>
        </w:rPr>
        <w:t>okolja (Uradni l</w:t>
      </w:r>
      <w:r w:rsidR="002E286A" w:rsidRPr="00D35874">
        <w:rPr>
          <w:rFonts w:ascii="Arial" w:hAnsi="Arial" w:cs="Arial"/>
          <w:sz w:val="20"/>
          <w:szCs w:val="20"/>
        </w:rPr>
        <w:t xml:space="preserve">ist RS, št. </w:t>
      </w:r>
      <w:r w:rsidR="009371F0" w:rsidRPr="00D35874">
        <w:rPr>
          <w:rFonts w:ascii="Arial" w:hAnsi="Arial" w:cs="Arial"/>
          <w:color w:val="737373"/>
          <w:sz w:val="20"/>
          <w:szCs w:val="20"/>
          <w:shd w:val="clear" w:color="auto" w:fill="FFFFFF"/>
        </w:rPr>
        <w:t> </w:t>
      </w:r>
      <w:hyperlink r:id="rId8" w:tgtFrame="_blank" w:tooltip="Uredba o metodologiji za oblikovanje cen storitev obveznih občinskih gospodarskih javnih služb varstva okolja" w:history="1">
        <w:r w:rsidR="009371F0" w:rsidRPr="00D35874">
          <w:rPr>
            <w:rFonts w:ascii="Arial" w:hAnsi="Arial" w:cs="Arial"/>
            <w:sz w:val="20"/>
            <w:szCs w:val="20"/>
            <w:shd w:val="clear" w:color="auto" w:fill="FFFFFF"/>
          </w:rPr>
          <w:t>87/12</w:t>
        </w:r>
      </w:hyperlink>
      <w:r w:rsidR="009371F0" w:rsidRPr="00D35874">
        <w:rPr>
          <w:rFonts w:ascii="Arial" w:hAnsi="Arial" w:cs="Arial"/>
          <w:sz w:val="20"/>
          <w:szCs w:val="20"/>
          <w:shd w:val="clear" w:color="auto" w:fill="FFFFFF"/>
        </w:rPr>
        <w:t>, </w:t>
      </w:r>
      <w:hyperlink r:id="rId9" w:tgtFrame="_blank" w:tooltip="Uredba o dopolnitvi Uredbe o metodologiji za oblikovanje cen storitev obveznih občinskih gospodarskih javnih služb varstva okolja" w:history="1">
        <w:r w:rsidR="009371F0" w:rsidRPr="00D35874">
          <w:rPr>
            <w:rFonts w:ascii="Arial" w:hAnsi="Arial" w:cs="Arial"/>
            <w:sz w:val="20"/>
            <w:szCs w:val="20"/>
            <w:shd w:val="clear" w:color="auto" w:fill="FFFFFF"/>
          </w:rPr>
          <w:t>109/12</w:t>
        </w:r>
      </w:hyperlink>
      <w:r w:rsidR="009371F0" w:rsidRPr="00D35874">
        <w:rPr>
          <w:rFonts w:ascii="Arial" w:hAnsi="Arial" w:cs="Arial"/>
          <w:sz w:val="20"/>
          <w:szCs w:val="20"/>
          <w:shd w:val="clear" w:color="auto" w:fill="FFFFFF"/>
        </w:rPr>
        <w:t>, </w:t>
      </w:r>
      <w:hyperlink r:id="rId10" w:tgtFrame="_blank" w:tooltip="Uredba o spremembi Uredbe o metodologiji za oblikovanje cen storitev obveznih občinskih gospodarskih javnih služb varstva okolja" w:history="1">
        <w:r w:rsidR="009371F0" w:rsidRPr="00D35874">
          <w:rPr>
            <w:rFonts w:ascii="Arial" w:hAnsi="Arial" w:cs="Arial"/>
            <w:sz w:val="20"/>
            <w:szCs w:val="20"/>
            <w:shd w:val="clear" w:color="auto" w:fill="FFFFFF"/>
          </w:rPr>
          <w:t>76/17</w:t>
        </w:r>
      </w:hyperlink>
      <w:r w:rsidR="009371F0" w:rsidRPr="00D35874">
        <w:rPr>
          <w:rFonts w:ascii="Arial" w:hAnsi="Arial" w:cs="Arial"/>
          <w:sz w:val="20"/>
          <w:szCs w:val="20"/>
          <w:shd w:val="clear" w:color="auto" w:fill="FFFFFF"/>
        </w:rPr>
        <w:t>, </w:t>
      </w:r>
      <w:hyperlink r:id="rId11" w:tgtFrame="_blank" w:tooltip="Uredba o spremembi Uredbe o metodologiji za oblikovanje cen storitev obveznih občinskih gospodarskih javnih služb varstva okolja" w:history="1">
        <w:r w:rsidR="009371F0" w:rsidRPr="00D35874">
          <w:rPr>
            <w:rFonts w:ascii="Arial" w:hAnsi="Arial" w:cs="Arial"/>
            <w:sz w:val="20"/>
            <w:szCs w:val="20"/>
            <w:shd w:val="clear" w:color="auto" w:fill="FFFFFF"/>
          </w:rPr>
          <w:t>78/19</w:t>
        </w:r>
      </w:hyperlink>
      <w:r w:rsidR="009371F0" w:rsidRPr="00D35874">
        <w:rPr>
          <w:rFonts w:ascii="Arial" w:hAnsi="Arial" w:cs="Arial"/>
          <w:sz w:val="20"/>
          <w:szCs w:val="20"/>
          <w:shd w:val="clear" w:color="auto" w:fill="FFFFFF"/>
        </w:rPr>
        <w:t> in </w:t>
      </w:r>
      <w:hyperlink r:id="rId12" w:tgtFrame="_blank" w:tooltip="Zakon o varstvu okolja (ZVO-2)" w:history="1">
        <w:r w:rsidR="009371F0" w:rsidRPr="00D35874">
          <w:rPr>
            <w:rFonts w:ascii="Arial" w:hAnsi="Arial" w:cs="Arial"/>
            <w:sz w:val="20"/>
            <w:szCs w:val="20"/>
            <w:shd w:val="clear" w:color="auto" w:fill="FFFFFF"/>
          </w:rPr>
          <w:t>44/22</w:t>
        </w:r>
      </w:hyperlink>
      <w:r w:rsidR="009371F0" w:rsidRPr="00D35874">
        <w:rPr>
          <w:rFonts w:ascii="Arial" w:hAnsi="Arial" w:cs="Arial"/>
          <w:sz w:val="20"/>
          <w:szCs w:val="20"/>
          <w:shd w:val="clear" w:color="auto" w:fill="FFFFFF"/>
        </w:rPr>
        <w:t> – ZVO-2</w:t>
      </w:r>
      <w:r w:rsidR="002E286A" w:rsidRPr="00D35874">
        <w:rPr>
          <w:rFonts w:ascii="Arial" w:hAnsi="Arial" w:cs="Arial"/>
          <w:sz w:val="20"/>
          <w:szCs w:val="20"/>
        </w:rPr>
        <w:t xml:space="preserve">), </w:t>
      </w:r>
      <w:r w:rsidR="009371F0" w:rsidRPr="00D35874">
        <w:rPr>
          <w:rFonts w:ascii="Arial" w:hAnsi="Arial" w:cs="Arial"/>
          <w:sz w:val="20"/>
          <w:szCs w:val="20"/>
        </w:rPr>
        <w:t>52</w:t>
      </w:r>
      <w:r w:rsidRPr="00D35874">
        <w:rPr>
          <w:rFonts w:ascii="Arial" w:hAnsi="Arial" w:cs="Arial"/>
          <w:sz w:val="20"/>
          <w:szCs w:val="20"/>
        </w:rPr>
        <w:t>. člena Odloka o načinu  opravljanja ob</w:t>
      </w:r>
      <w:r w:rsidR="002E286A" w:rsidRPr="00D35874">
        <w:rPr>
          <w:rFonts w:ascii="Arial" w:hAnsi="Arial" w:cs="Arial"/>
          <w:sz w:val="20"/>
          <w:szCs w:val="20"/>
        </w:rPr>
        <w:t>veznih občinskih gospodarskih javnih služb</w:t>
      </w:r>
      <w:r w:rsidRPr="00D35874">
        <w:rPr>
          <w:rFonts w:ascii="Arial" w:hAnsi="Arial" w:cs="Arial"/>
          <w:sz w:val="20"/>
          <w:szCs w:val="20"/>
        </w:rPr>
        <w:t xml:space="preserve"> ravnanja s komunalnimi odpadki v </w:t>
      </w:r>
      <w:r w:rsidR="002E286A" w:rsidRPr="00D35874">
        <w:rPr>
          <w:rFonts w:ascii="Arial" w:hAnsi="Arial" w:cs="Arial"/>
          <w:sz w:val="20"/>
          <w:szCs w:val="20"/>
        </w:rPr>
        <w:t xml:space="preserve">Občini </w:t>
      </w:r>
      <w:r w:rsidR="009371F0" w:rsidRPr="00D35874">
        <w:rPr>
          <w:rFonts w:ascii="Arial" w:hAnsi="Arial" w:cs="Arial"/>
          <w:sz w:val="20"/>
          <w:szCs w:val="20"/>
        </w:rPr>
        <w:t>Gorišnica</w:t>
      </w:r>
      <w:r w:rsidRPr="00D35874">
        <w:rPr>
          <w:rFonts w:ascii="Arial" w:hAnsi="Arial" w:cs="Arial"/>
          <w:sz w:val="20"/>
          <w:szCs w:val="20"/>
        </w:rPr>
        <w:t xml:space="preserve"> (</w:t>
      </w:r>
      <w:r w:rsidR="002E286A" w:rsidRPr="00D35874">
        <w:rPr>
          <w:rFonts w:ascii="Arial" w:hAnsi="Arial" w:cs="Arial"/>
          <w:sz w:val="20"/>
          <w:szCs w:val="20"/>
        </w:rPr>
        <w:t xml:space="preserve">Uradno glasilo </w:t>
      </w:r>
      <w:r w:rsidR="009371F0" w:rsidRPr="00D35874">
        <w:rPr>
          <w:rFonts w:ascii="Arial" w:hAnsi="Arial" w:cs="Arial"/>
          <w:sz w:val="20"/>
          <w:szCs w:val="20"/>
        </w:rPr>
        <w:t>s</w:t>
      </w:r>
      <w:r w:rsidR="002E286A" w:rsidRPr="00D35874">
        <w:rPr>
          <w:rFonts w:ascii="Arial" w:hAnsi="Arial" w:cs="Arial"/>
          <w:sz w:val="20"/>
          <w:szCs w:val="20"/>
        </w:rPr>
        <w:t>lovenskih občin, št.</w:t>
      </w:r>
      <w:r w:rsidR="00F94154">
        <w:rPr>
          <w:rFonts w:ascii="Arial" w:hAnsi="Arial" w:cs="Arial"/>
          <w:sz w:val="20"/>
          <w:szCs w:val="20"/>
        </w:rPr>
        <w:t xml:space="preserve"> 38/2024</w:t>
      </w:r>
      <w:r w:rsidR="002E286A" w:rsidRPr="00D35874">
        <w:rPr>
          <w:rFonts w:ascii="Arial" w:hAnsi="Arial" w:cs="Arial"/>
          <w:sz w:val="20"/>
          <w:szCs w:val="20"/>
        </w:rPr>
        <w:t>) 1</w:t>
      </w:r>
      <w:r w:rsidR="00DA54D1">
        <w:rPr>
          <w:rFonts w:ascii="Arial" w:hAnsi="Arial" w:cs="Arial"/>
          <w:sz w:val="20"/>
          <w:szCs w:val="20"/>
        </w:rPr>
        <w:t>5</w:t>
      </w:r>
      <w:r w:rsidR="002E286A" w:rsidRPr="00D35874">
        <w:rPr>
          <w:rFonts w:ascii="Arial" w:hAnsi="Arial" w:cs="Arial"/>
          <w:sz w:val="20"/>
          <w:szCs w:val="20"/>
        </w:rPr>
        <w:t xml:space="preserve">. člena Statuta Občine </w:t>
      </w:r>
      <w:r w:rsidR="00F94154">
        <w:rPr>
          <w:rFonts w:ascii="Arial" w:hAnsi="Arial" w:cs="Arial"/>
          <w:sz w:val="20"/>
          <w:szCs w:val="20"/>
        </w:rPr>
        <w:t>Gorišnica</w:t>
      </w:r>
      <w:r w:rsidR="002E286A" w:rsidRPr="00D35874">
        <w:rPr>
          <w:rFonts w:ascii="Arial" w:hAnsi="Arial" w:cs="Arial"/>
          <w:sz w:val="20"/>
          <w:szCs w:val="20"/>
        </w:rPr>
        <w:t xml:space="preserve"> </w:t>
      </w:r>
      <w:r w:rsidRPr="00D35874">
        <w:rPr>
          <w:rFonts w:ascii="Arial" w:hAnsi="Arial" w:cs="Arial"/>
          <w:sz w:val="20"/>
          <w:szCs w:val="20"/>
        </w:rPr>
        <w:t>(</w:t>
      </w:r>
      <w:r w:rsidR="002E286A" w:rsidRPr="00D35874">
        <w:rPr>
          <w:rFonts w:ascii="Arial" w:hAnsi="Arial" w:cs="Arial"/>
          <w:sz w:val="20"/>
          <w:szCs w:val="20"/>
        </w:rPr>
        <w:t xml:space="preserve">Uradno glasilo </w:t>
      </w:r>
      <w:r w:rsidR="009371F0" w:rsidRPr="00D35874">
        <w:rPr>
          <w:rFonts w:ascii="Arial" w:hAnsi="Arial" w:cs="Arial"/>
          <w:sz w:val="20"/>
          <w:szCs w:val="20"/>
        </w:rPr>
        <w:t>s</w:t>
      </w:r>
      <w:r w:rsidR="002E286A" w:rsidRPr="00D35874">
        <w:rPr>
          <w:rFonts w:ascii="Arial" w:hAnsi="Arial" w:cs="Arial"/>
          <w:sz w:val="20"/>
          <w:szCs w:val="20"/>
        </w:rPr>
        <w:t xml:space="preserve">lovenskih občin, št. </w:t>
      </w:r>
      <w:r w:rsidR="00DA54D1">
        <w:rPr>
          <w:rFonts w:ascii="Arial" w:hAnsi="Arial" w:cs="Arial"/>
          <w:sz w:val="20"/>
          <w:szCs w:val="20"/>
        </w:rPr>
        <w:t>57/2017</w:t>
      </w:r>
      <w:r w:rsidRPr="00D35874">
        <w:rPr>
          <w:rFonts w:ascii="Arial" w:hAnsi="Arial" w:cs="Arial"/>
          <w:sz w:val="20"/>
          <w:szCs w:val="20"/>
        </w:rPr>
        <w:t xml:space="preserve">) je </w:t>
      </w:r>
      <w:r w:rsidR="002E286A" w:rsidRPr="00D35874">
        <w:rPr>
          <w:rFonts w:ascii="Arial" w:hAnsi="Arial" w:cs="Arial"/>
          <w:sz w:val="20"/>
          <w:szCs w:val="20"/>
        </w:rPr>
        <w:t xml:space="preserve">Občinski svet Občine </w:t>
      </w:r>
      <w:r w:rsidR="00F94154">
        <w:rPr>
          <w:rFonts w:ascii="Arial" w:hAnsi="Arial" w:cs="Arial"/>
          <w:sz w:val="20"/>
          <w:szCs w:val="20"/>
        </w:rPr>
        <w:t xml:space="preserve">Gorišnica </w:t>
      </w:r>
      <w:r w:rsidRPr="00D35874">
        <w:rPr>
          <w:rFonts w:ascii="Arial" w:hAnsi="Arial" w:cs="Arial"/>
          <w:sz w:val="20"/>
          <w:szCs w:val="20"/>
        </w:rPr>
        <w:t xml:space="preserve">na svoji </w:t>
      </w:r>
      <w:r w:rsidR="00F94154">
        <w:rPr>
          <w:rFonts w:ascii="Arial" w:hAnsi="Arial" w:cs="Arial"/>
          <w:sz w:val="20"/>
          <w:szCs w:val="20"/>
        </w:rPr>
        <w:t>1</w:t>
      </w:r>
      <w:r w:rsidR="00DA54D1">
        <w:rPr>
          <w:rFonts w:ascii="Arial" w:hAnsi="Arial" w:cs="Arial"/>
          <w:sz w:val="20"/>
          <w:szCs w:val="20"/>
        </w:rPr>
        <w:t>2</w:t>
      </w:r>
      <w:r w:rsidR="00F94154">
        <w:rPr>
          <w:rFonts w:ascii="Arial" w:hAnsi="Arial" w:cs="Arial"/>
          <w:sz w:val="20"/>
          <w:szCs w:val="20"/>
        </w:rPr>
        <w:t>.redni</w:t>
      </w:r>
      <w:r w:rsidRPr="00D35874">
        <w:rPr>
          <w:rFonts w:ascii="Arial" w:hAnsi="Arial" w:cs="Arial"/>
          <w:sz w:val="20"/>
          <w:szCs w:val="20"/>
        </w:rPr>
        <w:t xml:space="preserve"> seji, dne</w:t>
      </w:r>
      <w:r w:rsidR="00F94154">
        <w:rPr>
          <w:rFonts w:ascii="Arial" w:hAnsi="Arial" w:cs="Arial"/>
          <w:sz w:val="20"/>
          <w:szCs w:val="20"/>
        </w:rPr>
        <w:t xml:space="preserve"> </w:t>
      </w:r>
      <w:r w:rsidR="00DA54D1">
        <w:rPr>
          <w:rFonts w:ascii="Arial" w:hAnsi="Arial" w:cs="Arial"/>
          <w:sz w:val="20"/>
          <w:szCs w:val="20"/>
        </w:rPr>
        <w:t>19</w:t>
      </w:r>
      <w:r w:rsidR="00F94154">
        <w:rPr>
          <w:rFonts w:ascii="Arial" w:hAnsi="Arial" w:cs="Arial"/>
          <w:sz w:val="20"/>
          <w:szCs w:val="20"/>
        </w:rPr>
        <w:t>.</w:t>
      </w:r>
      <w:r w:rsidR="00DA54D1">
        <w:rPr>
          <w:rFonts w:ascii="Arial" w:hAnsi="Arial" w:cs="Arial"/>
          <w:sz w:val="20"/>
          <w:szCs w:val="20"/>
        </w:rPr>
        <w:t>12</w:t>
      </w:r>
      <w:r w:rsidR="00F94154">
        <w:rPr>
          <w:rFonts w:ascii="Arial" w:hAnsi="Arial" w:cs="Arial"/>
          <w:sz w:val="20"/>
          <w:szCs w:val="20"/>
        </w:rPr>
        <w:t>.2024</w:t>
      </w:r>
      <w:r w:rsidRPr="00D35874">
        <w:rPr>
          <w:rFonts w:ascii="Arial" w:hAnsi="Arial" w:cs="Arial"/>
          <w:sz w:val="20"/>
          <w:szCs w:val="20"/>
        </w:rPr>
        <w:t xml:space="preserve"> sprej</w:t>
      </w:r>
      <w:r w:rsidR="00F94154">
        <w:rPr>
          <w:rFonts w:ascii="Arial" w:hAnsi="Arial" w:cs="Arial"/>
          <w:sz w:val="20"/>
          <w:szCs w:val="20"/>
        </w:rPr>
        <w:t>el</w:t>
      </w:r>
    </w:p>
    <w:p w14:paraId="284DDB72" w14:textId="77777777" w:rsidR="00B708D3" w:rsidRPr="00D35874" w:rsidRDefault="00B708D3" w:rsidP="00B708D3">
      <w:pPr>
        <w:autoSpaceDE w:val="0"/>
        <w:autoSpaceDN w:val="0"/>
        <w:adjustRightInd w:val="0"/>
        <w:jc w:val="center"/>
        <w:rPr>
          <w:rFonts w:ascii="Arial" w:hAnsi="Arial" w:cs="Arial"/>
          <w:b/>
          <w:sz w:val="20"/>
          <w:szCs w:val="20"/>
          <w:shd w:val="clear" w:color="auto" w:fill="FFFFFF"/>
        </w:rPr>
      </w:pPr>
      <w:r w:rsidRPr="00D35874">
        <w:rPr>
          <w:rFonts w:ascii="Arial" w:hAnsi="Arial" w:cs="Arial"/>
          <w:b/>
          <w:sz w:val="20"/>
          <w:szCs w:val="20"/>
          <w:shd w:val="clear" w:color="auto" w:fill="FFFFFF"/>
        </w:rPr>
        <w:t>PRAVILNIK</w:t>
      </w:r>
    </w:p>
    <w:p w14:paraId="4DE8672D" w14:textId="77777777" w:rsidR="00395374" w:rsidRPr="00D35874" w:rsidRDefault="00B708D3" w:rsidP="00B708D3">
      <w:pPr>
        <w:autoSpaceDE w:val="0"/>
        <w:autoSpaceDN w:val="0"/>
        <w:adjustRightInd w:val="0"/>
        <w:jc w:val="center"/>
        <w:rPr>
          <w:rFonts w:ascii="Arial" w:hAnsi="Arial" w:cs="Arial"/>
          <w:b/>
          <w:sz w:val="20"/>
          <w:szCs w:val="20"/>
          <w:shd w:val="clear" w:color="auto" w:fill="FFFFFF"/>
        </w:rPr>
      </w:pPr>
      <w:r w:rsidRPr="00D35874">
        <w:rPr>
          <w:rFonts w:ascii="Arial" w:hAnsi="Arial" w:cs="Arial"/>
          <w:b/>
          <w:sz w:val="20"/>
          <w:szCs w:val="20"/>
          <w:shd w:val="clear" w:color="auto" w:fill="FFFFFF"/>
        </w:rPr>
        <w:t>o tarifnem sistem</w:t>
      </w:r>
      <w:r w:rsidR="006117AA" w:rsidRPr="00D35874">
        <w:rPr>
          <w:rFonts w:ascii="Arial" w:hAnsi="Arial" w:cs="Arial"/>
          <w:b/>
          <w:sz w:val="20"/>
          <w:szCs w:val="20"/>
          <w:shd w:val="clear" w:color="auto" w:fill="FFFFFF"/>
        </w:rPr>
        <w:t>u za obračun storitev ravnanja s komunalnimi</w:t>
      </w:r>
      <w:r w:rsidRPr="00D35874">
        <w:rPr>
          <w:rFonts w:ascii="Arial" w:hAnsi="Arial" w:cs="Arial"/>
          <w:b/>
          <w:sz w:val="20"/>
          <w:szCs w:val="20"/>
          <w:shd w:val="clear" w:color="auto" w:fill="FFFFFF"/>
        </w:rPr>
        <w:t xml:space="preserve"> odpadki v </w:t>
      </w:r>
    </w:p>
    <w:p w14:paraId="67CAFD1E" w14:textId="77777777" w:rsidR="00B708D3" w:rsidRPr="00D35874" w:rsidRDefault="002E286A" w:rsidP="00B708D3">
      <w:pPr>
        <w:autoSpaceDE w:val="0"/>
        <w:autoSpaceDN w:val="0"/>
        <w:adjustRightInd w:val="0"/>
        <w:jc w:val="center"/>
        <w:rPr>
          <w:rFonts w:ascii="Arial" w:hAnsi="Arial" w:cs="Arial"/>
          <w:b/>
          <w:bCs/>
          <w:sz w:val="20"/>
          <w:szCs w:val="20"/>
        </w:rPr>
      </w:pPr>
      <w:r w:rsidRPr="00D35874">
        <w:rPr>
          <w:rFonts w:ascii="Arial" w:hAnsi="Arial" w:cs="Arial"/>
          <w:b/>
          <w:sz w:val="20"/>
          <w:szCs w:val="20"/>
          <w:shd w:val="clear" w:color="auto" w:fill="FFFFFF"/>
        </w:rPr>
        <w:t>Občini</w:t>
      </w:r>
      <w:r w:rsidR="009371F0" w:rsidRPr="00D35874">
        <w:rPr>
          <w:rFonts w:ascii="Arial" w:hAnsi="Arial" w:cs="Arial"/>
          <w:b/>
          <w:sz w:val="20"/>
          <w:szCs w:val="20"/>
          <w:shd w:val="clear" w:color="auto" w:fill="FFFFFF"/>
        </w:rPr>
        <w:t xml:space="preserve"> Gorišnica</w:t>
      </w:r>
    </w:p>
    <w:p w14:paraId="715D4495" w14:textId="77777777" w:rsidR="00B708D3" w:rsidRPr="00D35874" w:rsidRDefault="00B708D3" w:rsidP="00B708D3">
      <w:pPr>
        <w:autoSpaceDE w:val="0"/>
        <w:autoSpaceDN w:val="0"/>
        <w:adjustRightInd w:val="0"/>
        <w:rPr>
          <w:rFonts w:ascii="Arial" w:hAnsi="Arial" w:cs="Arial"/>
          <w:b/>
          <w:bCs/>
          <w:sz w:val="20"/>
          <w:szCs w:val="20"/>
        </w:rPr>
      </w:pPr>
    </w:p>
    <w:p w14:paraId="221CFC6B" w14:textId="77777777" w:rsidR="00B708D3" w:rsidRPr="00D35874" w:rsidRDefault="00B708D3" w:rsidP="00403312">
      <w:pPr>
        <w:pStyle w:val="Odstavekseznama"/>
        <w:numPr>
          <w:ilvl w:val="0"/>
          <w:numId w:val="23"/>
        </w:numPr>
        <w:autoSpaceDE w:val="0"/>
        <w:autoSpaceDN w:val="0"/>
        <w:adjustRightInd w:val="0"/>
        <w:ind w:left="357" w:hanging="357"/>
        <w:jc w:val="both"/>
        <w:rPr>
          <w:rFonts w:ascii="Arial" w:hAnsi="Arial" w:cs="Arial"/>
          <w:b/>
          <w:bCs/>
          <w:sz w:val="20"/>
          <w:szCs w:val="20"/>
        </w:rPr>
      </w:pPr>
      <w:r w:rsidRPr="00D35874">
        <w:rPr>
          <w:rFonts w:ascii="Arial" w:hAnsi="Arial" w:cs="Arial"/>
          <w:b/>
          <w:bCs/>
          <w:sz w:val="20"/>
          <w:szCs w:val="20"/>
        </w:rPr>
        <w:t>PREDMET TARIFNEGA PRAVILNIKA</w:t>
      </w:r>
    </w:p>
    <w:p w14:paraId="4D0C6B1D" w14:textId="77777777" w:rsidR="00B708D3" w:rsidRPr="00D35874" w:rsidRDefault="00B708D3" w:rsidP="00B708D3">
      <w:pPr>
        <w:autoSpaceDE w:val="0"/>
        <w:autoSpaceDN w:val="0"/>
        <w:adjustRightInd w:val="0"/>
        <w:rPr>
          <w:rFonts w:ascii="Arial" w:hAnsi="Arial" w:cs="Arial"/>
          <w:b/>
          <w:bCs/>
          <w:sz w:val="20"/>
          <w:szCs w:val="20"/>
        </w:rPr>
      </w:pPr>
    </w:p>
    <w:p w14:paraId="707613FE"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7CE9FD04" w14:textId="7AB02D26" w:rsidR="002F6AFF" w:rsidRPr="00D35874" w:rsidRDefault="0098082E" w:rsidP="0098082E">
      <w:pPr>
        <w:pStyle w:val="Odstavekseznama"/>
        <w:numPr>
          <w:ilvl w:val="0"/>
          <w:numId w:val="5"/>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Pravilnik o tarifnem sistem</w:t>
      </w:r>
      <w:r w:rsidR="006117AA" w:rsidRPr="00D35874">
        <w:rPr>
          <w:rFonts w:ascii="Arial" w:hAnsi="Arial" w:cs="Arial"/>
          <w:sz w:val="20"/>
          <w:szCs w:val="20"/>
        </w:rPr>
        <w:t>u za obračun storitev ravnanja s komunalnimi</w:t>
      </w:r>
      <w:r w:rsidRPr="00D35874">
        <w:rPr>
          <w:rFonts w:ascii="Arial" w:hAnsi="Arial" w:cs="Arial"/>
          <w:sz w:val="20"/>
          <w:szCs w:val="20"/>
        </w:rPr>
        <w:t xml:space="preserve"> odpadki v </w:t>
      </w:r>
      <w:r w:rsidR="001570FD" w:rsidRPr="00D35874">
        <w:rPr>
          <w:rFonts w:ascii="Arial" w:hAnsi="Arial" w:cs="Arial"/>
          <w:sz w:val="20"/>
          <w:szCs w:val="20"/>
        </w:rPr>
        <w:t xml:space="preserve">Občini </w:t>
      </w:r>
      <w:r w:rsidR="009371F0" w:rsidRPr="00D35874">
        <w:rPr>
          <w:rFonts w:ascii="Arial" w:hAnsi="Arial" w:cs="Arial"/>
          <w:sz w:val="20"/>
          <w:szCs w:val="20"/>
        </w:rPr>
        <w:t>Gorišnica</w:t>
      </w:r>
      <w:r w:rsidRPr="00D35874">
        <w:rPr>
          <w:rFonts w:ascii="Arial" w:hAnsi="Arial" w:cs="Arial"/>
          <w:sz w:val="20"/>
          <w:szCs w:val="20"/>
        </w:rPr>
        <w:t xml:space="preserve"> (v nadaljevanju: tarifni pravilnik) </w:t>
      </w:r>
      <w:r w:rsidR="002F6AFF" w:rsidRPr="00D35874">
        <w:rPr>
          <w:rFonts w:ascii="Arial" w:hAnsi="Arial" w:cs="Arial"/>
          <w:sz w:val="20"/>
          <w:szCs w:val="20"/>
        </w:rPr>
        <w:t xml:space="preserve">skladno </w:t>
      </w:r>
      <w:r w:rsidR="009371F0" w:rsidRPr="00D35874">
        <w:rPr>
          <w:rFonts w:ascii="Arial" w:hAnsi="Arial" w:cs="Arial"/>
          <w:sz w:val="20"/>
          <w:szCs w:val="20"/>
        </w:rPr>
        <w:t>z 52</w:t>
      </w:r>
      <w:r w:rsidRPr="00D35874">
        <w:rPr>
          <w:rFonts w:ascii="Arial" w:hAnsi="Arial" w:cs="Arial"/>
          <w:sz w:val="20"/>
          <w:szCs w:val="20"/>
        </w:rPr>
        <w:t>. č</w:t>
      </w:r>
      <w:r w:rsidR="002F6AFF" w:rsidRPr="00D35874">
        <w:rPr>
          <w:rFonts w:ascii="Arial" w:hAnsi="Arial" w:cs="Arial"/>
          <w:sz w:val="20"/>
          <w:szCs w:val="20"/>
        </w:rPr>
        <w:t>lenom</w:t>
      </w:r>
      <w:r w:rsidRPr="00D35874">
        <w:rPr>
          <w:rFonts w:ascii="Arial" w:hAnsi="Arial" w:cs="Arial"/>
          <w:sz w:val="20"/>
          <w:szCs w:val="20"/>
        </w:rPr>
        <w:t xml:space="preserve"> Odloka o načinu opravljanja obveznih občinskih gospodarskih javnih služb</w:t>
      </w:r>
      <w:r w:rsidR="002F6AFF" w:rsidRPr="00D35874">
        <w:rPr>
          <w:rFonts w:ascii="Arial" w:hAnsi="Arial" w:cs="Arial"/>
          <w:sz w:val="20"/>
          <w:szCs w:val="20"/>
        </w:rPr>
        <w:t xml:space="preserve"> ravnanja s komunalnimi odpadki v </w:t>
      </w:r>
      <w:r w:rsidR="00D94CDD" w:rsidRPr="00D35874">
        <w:rPr>
          <w:rFonts w:ascii="Arial" w:hAnsi="Arial" w:cs="Arial"/>
          <w:sz w:val="20"/>
          <w:szCs w:val="20"/>
        </w:rPr>
        <w:t xml:space="preserve">Občini </w:t>
      </w:r>
      <w:r w:rsidR="009371F0" w:rsidRPr="00D35874">
        <w:rPr>
          <w:rFonts w:ascii="Arial" w:hAnsi="Arial" w:cs="Arial"/>
          <w:sz w:val="20"/>
          <w:szCs w:val="20"/>
        </w:rPr>
        <w:t>Gorišnica</w:t>
      </w:r>
      <w:r w:rsidR="002F6AFF" w:rsidRPr="00D35874">
        <w:rPr>
          <w:rFonts w:ascii="Arial" w:hAnsi="Arial" w:cs="Arial"/>
          <w:sz w:val="20"/>
          <w:szCs w:val="20"/>
        </w:rPr>
        <w:t xml:space="preserve"> (</w:t>
      </w:r>
      <w:r w:rsidR="00D94CDD" w:rsidRPr="00D35874">
        <w:rPr>
          <w:rFonts w:ascii="Arial" w:hAnsi="Arial" w:cs="Arial"/>
          <w:sz w:val="20"/>
          <w:szCs w:val="20"/>
        </w:rPr>
        <w:t xml:space="preserve">Uradno glasilo slovenskih občin, št. </w:t>
      </w:r>
      <w:r w:rsidR="00DA54D1">
        <w:rPr>
          <w:rFonts w:ascii="Arial" w:hAnsi="Arial" w:cs="Arial"/>
          <w:sz w:val="20"/>
          <w:szCs w:val="20"/>
        </w:rPr>
        <w:t>38/2024</w:t>
      </w:r>
      <w:r w:rsidR="003770B1" w:rsidRPr="00D35874">
        <w:rPr>
          <w:rFonts w:ascii="Arial" w:hAnsi="Arial" w:cs="Arial"/>
          <w:sz w:val="20"/>
          <w:szCs w:val="20"/>
        </w:rPr>
        <w:t xml:space="preserve">; v nadaljevanju: </w:t>
      </w:r>
      <w:r w:rsidR="006117AA" w:rsidRPr="00D35874">
        <w:rPr>
          <w:rFonts w:ascii="Arial" w:hAnsi="Arial" w:cs="Arial"/>
          <w:sz w:val="20"/>
          <w:szCs w:val="20"/>
        </w:rPr>
        <w:t>odlok</w:t>
      </w:r>
      <w:r w:rsidR="002F6AFF" w:rsidRPr="00D35874">
        <w:rPr>
          <w:rFonts w:ascii="Arial" w:hAnsi="Arial" w:cs="Arial"/>
          <w:sz w:val="20"/>
          <w:szCs w:val="20"/>
        </w:rPr>
        <w:t>) določa tarifni sistem za obračun storitev obveznih občinskih gospodarskih javnih služb:</w:t>
      </w:r>
    </w:p>
    <w:p w14:paraId="379C8B7F" w14:textId="77777777" w:rsidR="002F6AFF" w:rsidRPr="00D35874" w:rsidRDefault="00B708D3" w:rsidP="002F6AFF">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 xml:space="preserve">zbiranja določenih vrst komunalnih odpadkov, </w:t>
      </w:r>
    </w:p>
    <w:p w14:paraId="0BA06985" w14:textId="77777777" w:rsidR="002F6AFF" w:rsidRPr="00D35874" w:rsidRDefault="00B708D3" w:rsidP="002F6AFF">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obdelave določenih vrst komunalnih odpadkov</w:t>
      </w:r>
      <w:r w:rsidR="0044095E" w:rsidRPr="00D35874">
        <w:rPr>
          <w:rFonts w:ascii="Arial" w:hAnsi="Arial" w:cs="Arial"/>
          <w:sz w:val="20"/>
          <w:szCs w:val="20"/>
        </w:rPr>
        <w:t>,</w:t>
      </w:r>
      <w:r w:rsidRPr="00D35874">
        <w:rPr>
          <w:rFonts w:ascii="Arial" w:hAnsi="Arial" w:cs="Arial"/>
          <w:sz w:val="20"/>
          <w:szCs w:val="20"/>
        </w:rPr>
        <w:t xml:space="preserve"> </w:t>
      </w:r>
    </w:p>
    <w:p w14:paraId="23FCD9C0" w14:textId="77777777" w:rsidR="0044095E" w:rsidRPr="00D35874" w:rsidRDefault="00B708D3" w:rsidP="002F6AFF">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 xml:space="preserve">odlaganja ostankov </w:t>
      </w:r>
      <w:r w:rsidR="009371F0" w:rsidRPr="00D35874">
        <w:rPr>
          <w:rFonts w:ascii="Arial" w:hAnsi="Arial" w:cs="Arial"/>
          <w:sz w:val="20"/>
          <w:szCs w:val="20"/>
        </w:rPr>
        <w:t>obdelanih</w:t>
      </w:r>
      <w:r w:rsidRPr="00D35874">
        <w:rPr>
          <w:rFonts w:ascii="Arial" w:hAnsi="Arial" w:cs="Arial"/>
          <w:sz w:val="20"/>
          <w:szCs w:val="20"/>
        </w:rPr>
        <w:t xml:space="preserve"> komunalnih odpadkov</w:t>
      </w:r>
      <w:r w:rsidR="0044095E" w:rsidRPr="00D35874">
        <w:rPr>
          <w:rFonts w:ascii="Arial" w:hAnsi="Arial" w:cs="Arial"/>
          <w:sz w:val="20"/>
          <w:szCs w:val="20"/>
        </w:rPr>
        <w:t xml:space="preserve"> in</w:t>
      </w:r>
    </w:p>
    <w:p w14:paraId="363A6AB3" w14:textId="77777777" w:rsidR="0044095E" w:rsidRPr="00D35874" w:rsidRDefault="0044095E">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zbiranja biološko razgradljivih odpadkov in zelenega vrtnega odpada.</w:t>
      </w:r>
    </w:p>
    <w:p w14:paraId="7A1C2798" w14:textId="77777777" w:rsidR="00BC0BCB" w:rsidRPr="00D35874" w:rsidRDefault="00395374" w:rsidP="00395374">
      <w:pPr>
        <w:autoSpaceDE w:val="0"/>
        <w:autoSpaceDN w:val="0"/>
        <w:adjustRightInd w:val="0"/>
        <w:ind w:left="360"/>
        <w:jc w:val="both"/>
        <w:rPr>
          <w:rFonts w:ascii="Arial" w:hAnsi="Arial" w:cs="Arial"/>
          <w:sz w:val="20"/>
          <w:szCs w:val="20"/>
        </w:rPr>
      </w:pPr>
      <w:r w:rsidRPr="00D35874">
        <w:rPr>
          <w:rFonts w:ascii="Arial" w:hAnsi="Arial" w:cs="Arial"/>
          <w:sz w:val="20"/>
          <w:szCs w:val="20"/>
        </w:rPr>
        <w:t>(v</w:t>
      </w:r>
      <w:r w:rsidR="00BC0BCB" w:rsidRPr="00D35874">
        <w:rPr>
          <w:rFonts w:ascii="Arial" w:hAnsi="Arial" w:cs="Arial"/>
          <w:sz w:val="20"/>
          <w:szCs w:val="20"/>
        </w:rPr>
        <w:t xml:space="preserve"> nadaljevanju: javna služba)</w:t>
      </w:r>
    </w:p>
    <w:p w14:paraId="2527F8DE" w14:textId="7C1F5044" w:rsidR="002F6AFF" w:rsidRPr="00D35874" w:rsidRDefault="002F6AFF" w:rsidP="002F6AFF">
      <w:pPr>
        <w:pStyle w:val="Odstavekseznama"/>
        <w:numPr>
          <w:ilvl w:val="0"/>
          <w:numId w:val="5"/>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Tar</w:t>
      </w:r>
      <w:r w:rsidR="00220B66" w:rsidRPr="00D35874">
        <w:rPr>
          <w:rFonts w:ascii="Arial" w:hAnsi="Arial" w:cs="Arial"/>
          <w:sz w:val="20"/>
          <w:szCs w:val="20"/>
        </w:rPr>
        <w:t>ifni pravilnik se uporablja</w:t>
      </w:r>
      <w:r w:rsidRPr="00D35874">
        <w:rPr>
          <w:rFonts w:ascii="Arial" w:hAnsi="Arial" w:cs="Arial"/>
          <w:sz w:val="20"/>
          <w:szCs w:val="20"/>
        </w:rPr>
        <w:t xml:space="preserve"> za vse povzročitelje odpadkov in druge uporabnike s </w:t>
      </w:r>
      <w:r w:rsidR="006C3770" w:rsidRPr="00D35874">
        <w:rPr>
          <w:rFonts w:ascii="Arial" w:hAnsi="Arial" w:cs="Arial"/>
          <w:sz w:val="20"/>
          <w:szCs w:val="20"/>
        </w:rPr>
        <w:t xml:space="preserve">prve, druge, tretje in </w:t>
      </w:r>
      <w:r w:rsidRPr="00D35874">
        <w:rPr>
          <w:rFonts w:ascii="Arial" w:hAnsi="Arial" w:cs="Arial"/>
          <w:sz w:val="20"/>
          <w:szCs w:val="20"/>
        </w:rPr>
        <w:t xml:space="preserve">četrte </w:t>
      </w:r>
      <w:r w:rsidR="006C3770" w:rsidRPr="00D35874">
        <w:rPr>
          <w:rFonts w:ascii="Arial" w:hAnsi="Arial" w:cs="Arial"/>
          <w:sz w:val="20"/>
          <w:szCs w:val="20"/>
        </w:rPr>
        <w:t xml:space="preserve">točke prvega odstavka 7. člena Odloka o načinu opravljanja obveznih občinskih gospodarskih javnih služb ravnanja s komunalnimi odpadki v Občini </w:t>
      </w:r>
      <w:r w:rsidR="00DA54D1">
        <w:rPr>
          <w:rFonts w:ascii="Arial" w:hAnsi="Arial" w:cs="Arial"/>
          <w:sz w:val="20"/>
          <w:szCs w:val="20"/>
        </w:rPr>
        <w:t>Gorišnica</w:t>
      </w:r>
      <w:r w:rsidRPr="00D35874">
        <w:rPr>
          <w:rFonts w:ascii="Arial" w:hAnsi="Arial" w:cs="Arial"/>
          <w:sz w:val="20"/>
          <w:szCs w:val="20"/>
        </w:rPr>
        <w:t xml:space="preserve"> (</w:t>
      </w:r>
      <w:r w:rsidR="006C3770" w:rsidRPr="00D35874">
        <w:rPr>
          <w:rFonts w:ascii="Arial" w:hAnsi="Arial" w:cs="Arial"/>
          <w:sz w:val="20"/>
          <w:szCs w:val="20"/>
        </w:rPr>
        <w:t xml:space="preserve">Uradno glasilo Slovenskih občin, št. </w:t>
      </w:r>
      <w:r w:rsidR="00DA54D1">
        <w:rPr>
          <w:rFonts w:ascii="Arial" w:hAnsi="Arial" w:cs="Arial"/>
          <w:sz w:val="20"/>
          <w:szCs w:val="20"/>
        </w:rPr>
        <w:t>38/2024</w:t>
      </w:r>
      <w:r w:rsidRPr="00D35874">
        <w:rPr>
          <w:rFonts w:ascii="Arial" w:hAnsi="Arial" w:cs="Arial"/>
          <w:sz w:val="20"/>
          <w:szCs w:val="20"/>
        </w:rPr>
        <w:t xml:space="preserve">). </w:t>
      </w:r>
    </w:p>
    <w:p w14:paraId="09831FDD" w14:textId="77777777" w:rsidR="00B708D3" w:rsidRPr="00D35874" w:rsidRDefault="009648A3" w:rsidP="00B708D3">
      <w:pPr>
        <w:pStyle w:val="Odstavekseznama"/>
        <w:numPr>
          <w:ilvl w:val="0"/>
          <w:numId w:val="5"/>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Tarifni p</w:t>
      </w:r>
      <w:r w:rsidR="00B708D3" w:rsidRPr="00D35874">
        <w:rPr>
          <w:rFonts w:ascii="Arial" w:hAnsi="Arial" w:cs="Arial"/>
          <w:sz w:val="20"/>
          <w:szCs w:val="20"/>
        </w:rPr>
        <w:t>ravilnik določa način oblikovanja postavk tarifnega sistema in način obračunavanja storitev za:</w:t>
      </w:r>
    </w:p>
    <w:p w14:paraId="066A1224" w14:textId="77777777" w:rsidR="00B708D3" w:rsidRPr="00D35874" w:rsidRDefault="00B708D3" w:rsidP="00B708D3">
      <w:pPr>
        <w:pStyle w:val="Odstavekseznama"/>
        <w:numPr>
          <w:ilvl w:val="0"/>
          <w:numId w:val="6"/>
        </w:numPr>
        <w:autoSpaceDE w:val="0"/>
        <w:autoSpaceDN w:val="0"/>
        <w:adjustRightInd w:val="0"/>
        <w:jc w:val="both"/>
        <w:rPr>
          <w:rFonts w:ascii="Arial" w:hAnsi="Arial" w:cs="Arial"/>
          <w:sz w:val="20"/>
          <w:szCs w:val="20"/>
        </w:rPr>
      </w:pPr>
      <w:r w:rsidRPr="00D35874">
        <w:rPr>
          <w:rFonts w:ascii="Arial" w:hAnsi="Arial" w:cs="Arial"/>
          <w:sz w:val="20"/>
          <w:szCs w:val="20"/>
        </w:rPr>
        <w:t>zbiranje določenih vrst komunalnih odpadkov vključuje</w:t>
      </w:r>
      <w:r w:rsidR="00F5489C" w:rsidRPr="00D35874">
        <w:rPr>
          <w:rFonts w:ascii="Arial" w:hAnsi="Arial" w:cs="Arial"/>
          <w:sz w:val="20"/>
          <w:szCs w:val="20"/>
        </w:rPr>
        <w:t xml:space="preserve"> zbiranje</w:t>
      </w:r>
      <w:r w:rsidRPr="00D35874">
        <w:rPr>
          <w:rFonts w:ascii="Arial" w:hAnsi="Arial" w:cs="Arial"/>
          <w:sz w:val="20"/>
          <w:szCs w:val="20"/>
        </w:rPr>
        <w:t>:</w:t>
      </w:r>
    </w:p>
    <w:p w14:paraId="2E46B30A" w14:textId="77777777" w:rsidR="00F5489C" w:rsidRPr="00D35874" w:rsidRDefault="00F5489C" w:rsidP="00B708D3">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ločenih frakcij iz podskupin 15 01 in 20 01 s seznama odpadkov,</w:t>
      </w:r>
    </w:p>
    <w:p w14:paraId="694F56CE" w14:textId="77777777" w:rsidR="00F5489C" w:rsidRPr="00D35874" w:rsidRDefault="00F5489C" w:rsidP="00B708D3">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kosovnih odpadkov,</w:t>
      </w:r>
    </w:p>
    <w:p w14:paraId="23C20450" w14:textId="77777777" w:rsidR="00F5489C" w:rsidRPr="00D35874" w:rsidRDefault="00F5489C" w:rsidP="00B708D3">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odpadkov z vrtov, parkov in pokopališč,</w:t>
      </w:r>
    </w:p>
    <w:p w14:paraId="652C44FB" w14:textId="77777777" w:rsidR="00F5489C" w:rsidRPr="00D35874" w:rsidRDefault="00F5489C" w:rsidP="00B708D3">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odpadkov iz čiščenja cest,</w:t>
      </w:r>
    </w:p>
    <w:p w14:paraId="6E5F3BCE" w14:textId="77777777" w:rsidR="00F5489C" w:rsidRPr="00D35874" w:rsidRDefault="00F5489C" w:rsidP="00F5489C">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mešanih komunalnih odpadkov (v nadaljevanju: MKO),</w:t>
      </w:r>
    </w:p>
    <w:p w14:paraId="568639E2" w14:textId="77777777" w:rsidR="00F5489C" w:rsidRPr="00D35874" w:rsidRDefault="00F5489C" w:rsidP="00F5489C">
      <w:pPr>
        <w:pStyle w:val="Odstavekseznama"/>
        <w:numPr>
          <w:ilvl w:val="0"/>
          <w:numId w:val="7"/>
        </w:numPr>
        <w:autoSpaceDE w:val="0"/>
        <w:autoSpaceDN w:val="0"/>
        <w:adjustRightInd w:val="0"/>
        <w:ind w:left="1066" w:hanging="357"/>
        <w:jc w:val="both"/>
        <w:rPr>
          <w:rFonts w:ascii="Arial" w:hAnsi="Arial" w:cs="Arial"/>
          <w:sz w:val="20"/>
          <w:szCs w:val="20"/>
        </w:rPr>
      </w:pPr>
      <w:r w:rsidRPr="00D35874">
        <w:rPr>
          <w:rFonts w:ascii="Arial" w:hAnsi="Arial" w:cs="Arial"/>
          <w:sz w:val="20"/>
          <w:szCs w:val="20"/>
        </w:rPr>
        <w:t xml:space="preserve">izrabljenih gum v skladu s predpisom, ki ureja ravnanje z izrabljenimi gumami. </w:t>
      </w:r>
    </w:p>
    <w:p w14:paraId="76676A3D" w14:textId="77777777" w:rsidR="00B708D3" w:rsidRPr="00D35874" w:rsidRDefault="00B708D3" w:rsidP="00B708D3">
      <w:pPr>
        <w:pStyle w:val="Odstavekseznama"/>
        <w:numPr>
          <w:ilvl w:val="0"/>
          <w:numId w:val="6"/>
        </w:numPr>
        <w:autoSpaceDE w:val="0"/>
        <w:autoSpaceDN w:val="0"/>
        <w:adjustRightInd w:val="0"/>
        <w:jc w:val="both"/>
        <w:rPr>
          <w:rFonts w:ascii="Arial" w:hAnsi="Arial" w:cs="Arial"/>
          <w:sz w:val="20"/>
          <w:szCs w:val="20"/>
        </w:rPr>
      </w:pPr>
      <w:r w:rsidRPr="00D35874">
        <w:rPr>
          <w:rFonts w:ascii="Arial" w:hAnsi="Arial" w:cs="Arial"/>
          <w:sz w:val="20"/>
          <w:szCs w:val="20"/>
        </w:rPr>
        <w:t>obdelavo določenih vrst komunalnih odpadkov,</w:t>
      </w:r>
    </w:p>
    <w:p w14:paraId="7863AFE0" w14:textId="77777777" w:rsidR="0044095E" w:rsidRPr="00D35874" w:rsidRDefault="00B708D3" w:rsidP="00B708D3">
      <w:pPr>
        <w:pStyle w:val="Odstavekseznama"/>
        <w:numPr>
          <w:ilvl w:val="0"/>
          <w:numId w:val="6"/>
        </w:numPr>
        <w:autoSpaceDE w:val="0"/>
        <w:autoSpaceDN w:val="0"/>
        <w:adjustRightInd w:val="0"/>
        <w:jc w:val="both"/>
        <w:rPr>
          <w:rFonts w:ascii="Arial" w:hAnsi="Arial" w:cs="Arial"/>
          <w:sz w:val="20"/>
          <w:szCs w:val="20"/>
        </w:rPr>
      </w:pPr>
      <w:r w:rsidRPr="00D35874">
        <w:rPr>
          <w:rFonts w:ascii="Arial" w:hAnsi="Arial" w:cs="Arial"/>
          <w:sz w:val="20"/>
          <w:szCs w:val="20"/>
        </w:rPr>
        <w:t xml:space="preserve">odlaganje ostankov </w:t>
      </w:r>
      <w:r w:rsidR="009371F0" w:rsidRPr="00D35874">
        <w:rPr>
          <w:rFonts w:ascii="Arial" w:hAnsi="Arial" w:cs="Arial"/>
          <w:sz w:val="20"/>
          <w:szCs w:val="20"/>
        </w:rPr>
        <w:t>obdelanih</w:t>
      </w:r>
      <w:r w:rsidRPr="00D35874">
        <w:rPr>
          <w:rFonts w:ascii="Arial" w:hAnsi="Arial" w:cs="Arial"/>
          <w:sz w:val="20"/>
          <w:szCs w:val="20"/>
        </w:rPr>
        <w:t xml:space="preserve"> komunalnih odpadkov</w:t>
      </w:r>
    </w:p>
    <w:p w14:paraId="235F1F2F" w14:textId="77777777" w:rsidR="00B708D3" w:rsidRPr="00D35874" w:rsidRDefault="0044095E">
      <w:pPr>
        <w:pStyle w:val="Odstavekseznama"/>
        <w:numPr>
          <w:ilvl w:val="0"/>
          <w:numId w:val="6"/>
        </w:numPr>
        <w:autoSpaceDE w:val="0"/>
        <w:autoSpaceDN w:val="0"/>
        <w:adjustRightInd w:val="0"/>
        <w:jc w:val="both"/>
        <w:rPr>
          <w:rFonts w:ascii="Arial" w:hAnsi="Arial" w:cs="Arial"/>
          <w:sz w:val="20"/>
          <w:szCs w:val="20"/>
        </w:rPr>
      </w:pPr>
      <w:r w:rsidRPr="00D35874">
        <w:rPr>
          <w:rFonts w:ascii="Arial" w:hAnsi="Arial" w:cs="Arial"/>
          <w:sz w:val="20"/>
          <w:szCs w:val="20"/>
        </w:rPr>
        <w:t>zbiranja biološko razgradljivih odpadkov in zelenega vrtnega odpada.</w:t>
      </w:r>
    </w:p>
    <w:p w14:paraId="133C1CD4" w14:textId="77777777" w:rsidR="00F156E4" w:rsidRPr="00D35874" w:rsidRDefault="00F156E4" w:rsidP="00B708D3">
      <w:pPr>
        <w:autoSpaceDE w:val="0"/>
        <w:autoSpaceDN w:val="0"/>
        <w:adjustRightInd w:val="0"/>
        <w:rPr>
          <w:rFonts w:ascii="Arial" w:hAnsi="Arial" w:cs="Arial"/>
          <w:b/>
          <w:bCs/>
          <w:sz w:val="20"/>
          <w:szCs w:val="20"/>
        </w:rPr>
      </w:pPr>
    </w:p>
    <w:p w14:paraId="042AA0D3"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72686DC8" w14:textId="77777777" w:rsidR="00B708D3" w:rsidRPr="00D35874" w:rsidRDefault="00B708D3" w:rsidP="00B708D3">
      <w:pPr>
        <w:pStyle w:val="Odstavekseznama"/>
        <w:numPr>
          <w:ilvl w:val="0"/>
          <w:numId w:val="8"/>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Izvajalec javne službe ločeno vodi stroške, ki nastajajo v zvezi z:</w:t>
      </w:r>
    </w:p>
    <w:p w14:paraId="2B48752A"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 xml:space="preserve">zbiranjem in odvozom </w:t>
      </w:r>
      <w:r w:rsidR="00F5489C" w:rsidRPr="00D35874">
        <w:rPr>
          <w:rFonts w:ascii="Arial" w:hAnsi="Arial" w:cs="Arial"/>
          <w:sz w:val="20"/>
          <w:szCs w:val="20"/>
        </w:rPr>
        <w:t>ločenih frakcij iz podskupin 15 01 in 20 01 s seznama odpadkov</w:t>
      </w:r>
      <w:r w:rsidRPr="00D35874">
        <w:rPr>
          <w:rFonts w:ascii="Arial" w:hAnsi="Arial" w:cs="Arial"/>
          <w:sz w:val="20"/>
          <w:szCs w:val="20"/>
        </w:rPr>
        <w:t>,</w:t>
      </w:r>
    </w:p>
    <w:p w14:paraId="15C38821"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zbiranjem in odvozom kosovnih odpadkov,</w:t>
      </w:r>
    </w:p>
    <w:p w14:paraId="094A127D"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zbiranjem in odvozom odpadkov z vrtov, parkov in pokopališč,</w:t>
      </w:r>
    </w:p>
    <w:p w14:paraId="79B3F73C"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zbiranjem in odvozom odpadkov iz čiščenja cest,</w:t>
      </w:r>
    </w:p>
    <w:p w14:paraId="0820B0FC"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zbiranjem in odvozom MKO,</w:t>
      </w:r>
    </w:p>
    <w:p w14:paraId="69327482"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zbiranjem in odvozom BIO,</w:t>
      </w:r>
    </w:p>
    <w:p w14:paraId="4FAC8B92" w14:textId="77777777" w:rsidR="00F5489C" w:rsidRPr="00D35874" w:rsidRDefault="00F5489C"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 xml:space="preserve">zbiranjem in odvozom izrabljenih gum v skladu s predpisom, ki ureja ravnanje z izrabljenimi gumami, </w:t>
      </w:r>
    </w:p>
    <w:p w14:paraId="297352E8"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delovanjem zbirnih centrov,</w:t>
      </w:r>
    </w:p>
    <w:p w14:paraId="48405337"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 xml:space="preserve">zbiranjem in odvozom </w:t>
      </w:r>
      <w:r w:rsidR="00710FCE" w:rsidRPr="00D35874">
        <w:rPr>
          <w:rFonts w:ascii="Arial" w:hAnsi="Arial" w:cs="Arial"/>
          <w:sz w:val="20"/>
          <w:szCs w:val="20"/>
        </w:rPr>
        <w:t>odpadkov s premično zbiralnico</w:t>
      </w:r>
      <w:r w:rsidRPr="00D35874">
        <w:rPr>
          <w:rFonts w:ascii="Arial" w:hAnsi="Arial" w:cs="Arial"/>
          <w:sz w:val="20"/>
          <w:szCs w:val="20"/>
        </w:rPr>
        <w:t>,</w:t>
      </w:r>
    </w:p>
    <w:p w14:paraId="66C54303"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 xml:space="preserve">obdelava </w:t>
      </w:r>
      <w:r w:rsidR="00710FCE" w:rsidRPr="00D35874">
        <w:rPr>
          <w:rFonts w:ascii="Arial" w:hAnsi="Arial" w:cs="Arial"/>
          <w:sz w:val="20"/>
          <w:szCs w:val="20"/>
        </w:rPr>
        <w:t>BIO odpadkov</w:t>
      </w:r>
      <w:r w:rsidRPr="00D35874">
        <w:rPr>
          <w:rFonts w:ascii="Arial" w:hAnsi="Arial" w:cs="Arial"/>
          <w:sz w:val="20"/>
          <w:szCs w:val="20"/>
        </w:rPr>
        <w:t>,</w:t>
      </w:r>
    </w:p>
    <w:p w14:paraId="38A8C8B8"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 xml:space="preserve">obdelavo določenih vrst komunalnih odpadkov in odlaganjem ostankov </w:t>
      </w:r>
      <w:r w:rsidR="00ED2A40" w:rsidRPr="00D35874">
        <w:rPr>
          <w:rFonts w:ascii="Arial" w:hAnsi="Arial" w:cs="Arial"/>
          <w:sz w:val="20"/>
          <w:szCs w:val="20"/>
        </w:rPr>
        <w:t>obdelanih</w:t>
      </w:r>
      <w:r w:rsidRPr="00D35874">
        <w:rPr>
          <w:rFonts w:ascii="Arial" w:hAnsi="Arial" w:cs="Arial"/>
          <w:sz w:val="20"/>
          <w:szCs w:val="20"/>
        </w:rPr>
        <w:t xml:space="preserve"> komunalnih odpadkov,</w:t>
      </w:r>
    </w:p>
    <w:p w14:paraId="3E2913A2"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manipulacijo oziroma pretovarjanjem odpadkov,</w:t>
      </w:r>
    </w:p>
    <w:p w14:paraId="48E3110E" w14:textId="77777777" w:rsidR="00B708D3" w:rsidRPr="00D35874" w:rsidRDefault="00B708D3" w:rsidP="00C329D0">
      <w:pPr>
        <w:pStyle w:val="Odstavekseznama"/>
        <w:numPr>
          <w:ilvl w:val="0"/>
          <w:numId w:val="25"/>
        </w:numPr>
        <w:autoSpaceDE w:val="0"/>
        <w:autoSpaceDN w:val="0"/>
        <w:adjustRightInd w:val="0"/>
        <w:jc w:val="both"/>
        <w:rPr>
          <w:rFonts w:ascii="Arial" w:hAnsi="Arial" w:cs="Arial"/>
          <w:sz w:val="20"/>
          <w:szCs w:val="20"/>
        </w:rPr>
      </w:pPr>
      <w:r w:rsidRPr="00D35874">
        <w:rPr>
          <w:rFonts w:ascii="Arial" w:hAnsi="Arial" w:cs="Arial"/>
          <w:sz w:val="20"/>
          <w:szCs w:val="20"/>
        </w:rPr>
        <w:t>nabavo in razvozom zabojnikov p</w:t>
      </w:r>
      <w:r w:rsidR="00C329D0" w:rsidRPr="00D35874">
        <w:rPr>
          <w:rFonts w:ascii="Arial" w:hAnsi="Arial" w:cs="Arial"/>
          <w:sz w:val="20"/>
          <w:szCs w:val="20"/>
        </w:rPr>
        <w:t>rostornine od 80</w:t>
      </w:r>
      <w:r w:rsidR="006117AA" w:rsidRPr="00D35874">
        <w:rPr>
          <w:rFonts w:ascii="Arial" w:hAnsi="Arial" w:cs="Arial"/>
          <w:sz w:val="20"/>
          <w:szCs w:val="20"/>
        </w:rPr>
        <w:t xml:space="preserve">, 120, 240, 550, 770 in </w:t>
      </w:r>
      <w:r w:rsidR="00C329D0" w:rsidRPr="00D35874">
        <w:rPr>
          <w:rFonts w:ascii="Arial" w:hAnsi="Arial" w:cs="Arial"/>
          <w:sz w:val="20"/>
          <w:szCs w:val="20"/>
        </w:rPr>
        <w:t>1100 litrov.</w:t>
      </w:r>
    </w:p>
    <w:p w14:paraId="4A1232CE" w14:textId="77777777" w:rsidR="00B708D3" w:rsidRPr="00D35874" w:rsidRDefault="00B708D3" w:rsidP="00B708D3">
      <w:pPr>
        <w:pStyle w:val="Odstavekseznama"/>
        <w:numPr>
          <w:ilvl w:val="0"/>
          <w:numId w:val="8"/>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Prihodki</w:t>
      </w:r>
      <w:r w:rsidR="008C026E" w:rsidRPr="00D35874">
        <w:rPr>
          <w:rFonts w:ascii="Arial" w:hAnsi="Arial" w:cs="Arial"/>
          <w:sz w:val="20"/>
          <w:szCs w:val="20"/>
        </w:rPr>
        <w:t xml:space="preserve"> </w:t>
      </w:r>
      <w:r w:rsidRPr="00D35874">
        <w:rPr>
          <w:rFonts w:ascii="Arial" w:hAnsi="Arial" w:cs="Arial"/>
          <w:sz w:val="20"/>
          <w:szCs w:val="20"/>
        </w:rPr>
        <w:t>doseženi s posebnimi storitvami se upoštevajo pri kalkulaciji lastne cene.</w:t>
      </w:r>
    </w:p>
    <w:p w14:paraId="3733F82E" w14:textId="77777777" w:rsidR="005648E1" w:rsidRPr="00D35874" w:rsidRDefault="005648E1" w:rsidP="00B708D3">
      <w:pPr>
        <w:autoSpaceDE w:val="0"/>
        <w:autoSpaceDN w:val="0"/>
        <w:adjustRightInd w:val="0"/>
        <w:rPr>
          <w:rFonts w:ascii="Arial" w:hAnsi="Arial" w:cs="Arial"/>
          <w:b/>
          <w:bCs/>
          <w:sz w:val="20"/>
          <w:szCs w:val="20"/>
        </w:rPr>
      </w:pPr>
    </w:p>
    <w:p w14:paraId="5FC4D367"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1CEEF654" w14:textId="77777777" w:rsidR="00B708D3" w:rsidRPr="00D35874" w:rsidRDefault="00B708D3" w:rsidP="00B708D3">
      <w:pPr>
        <w:pStyle w:val="Odstavekseznama"/>
        <w:numPr>
          <w:ilvl w:val="0"/>
          <w:numId w:val="10"/>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Cena posamezne storitve</w:t>
      </w:r>
      <w:r w:rsidR="00191CA4" w:rsidRPr="00D35874">
        <w:rPr>
          <w:rFonts w:ascii="Arial" w:hAnsi="Arial" w:cs="Arial"/>
          <w:sz w:val="20"/>
          <w:szCs w:val="20"/>
        </w:rPr>
        <w:t xml:space="preserve"> javne službe ravnanja s komunalnimi odpadki</w:t>
      </w:r>
      <w:r w:rsidRPr="00D35874">
        <w:rPr>
          <w:rFonts w:ascii="Arial" w:hAnsi="Arial" w:cs="Arial"/>
          <w:sz w:val="20"/>
          <w:szCs w:val="20"/>
        </w:rPr>
        <w:t xml:space="preserve"> je sestavljena iz cene javne infrastrukture in cene opravljanja storit</w:t>
      </w:r>
      <w:r w:rsidR="00191CA4" w:rsidRPr="00D35874">
        <w:rPr>
          <w:rFonts w:ascii="Arial" w:hAnsi="Arial" w:cs="Arial"/>
          <w:sz w:val="20"/>
          <w:szCs w:val="20"/>
        </w:rPr>
        <w:t xml:space="preserve">ev posamezne javne službe ravnanja s komunalnimi </w:t>
      </w:r>
      <w:r w:rsidR="00925C21" w:rsidRPr="00D35874">
        <w:rPr>
          <w:rFonts w:ascii="Arial" w:hAnsi="Arial" w:cs="Arial"/>
          <w:sz w:val="20"/>
          <w:szCs w:val="20"/>
        </w:rPr>
        <w:t>odpadki</w:t>
      </w:r>
      <w:r w:rsidRPr="00D35874">
        <w:rPr>
          <w:rFonts w:ascii="Arial" w:hAnsi="Arial" w:cs="Arial"/>
          <w:sz w:val="20"/>
          <w:szCs w:val="20"/>
        </w:rPr>
        <w:t>, ki sta na računu</w:t>
      </w:r>
      <w:r w:rsidR="00C329D0" w:rsidRPr="00D35874">
        <w:rPr>
          <w:rFonts w:ascii="Arial" w:hAnsi="Arial" w:cs="Arial"/>
          <w:sz w:val="20"/>
          <w:szCs w:val="20"/>
        </w:rPr>
        <w:t xml:space="preserve"> prikazane ločeno.</w:t>
      </w:r>
    </w:p>
    <w:p w14:paraId="166CBB2D" w14:textId="77777777" w:rsidR="00B708D3" w:rsidRPr="00D35874" w:rsidRDefault="00B708D3" w:rsidP="00B708D3">
      <w:pPr>
        <w:pStyle w:val="Odstavekseznama"/>
        <w:numPr>
          <w:ilvl w:val="0"/>
          <w:numId w:val="10"/>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Cena javne infrastrukture vključuje:</w:t>
      </w:r>
    </w:p>
    <w:p w14:paraId="64556BD6" w14:textId="77777777" w:rsidR="00B708D3" w:rsidRPr="00D35874" w:rsidRDefault="00B708D3" w:rsidP="00C329D0">
      <w:pPr>
        <w:pStyle w:val="alineazaodstavkom1"/>
        <w:numPr>
          <w:ilvl w:val="0"/>
          <w:numId w:val="24"/>
        </w:numPr>
        <w:rPr>
          <w:sz w:val="20"/>
          <w:szCs w:val="20"/>
        </w:rPr>
      </w:pPr>
      <w:r w:rsidRPr="00D35874">
        <w:rPr>
          <w:sz w:val="20"/>
          <w:szCs w:val="20"/>
        </w:rPr>
        <w:t>stroške amortizacije ali najema te javne infrastrukture,</w:t>
      </w:r>
    </w:p>
    <w:p w14:paraId="3C16DD50" w14:textId="77777777" w:rsidR="00B708D3" w:rsidRPr="00D35874" w:rsidRDefault="00B708D3" w:rsidP="00C329D0">
      <w:pPr>
        <w:pStyle w:val="alineazaodstavkom1"/>
        <w:numPr>
          <w:ilvl w:val="0"/>
          <w:numId w:val="24"/>
        </w:numPr>
        <w:rPr>
          <w:sz w:val="20"/>
          <w:szCs w:val="20"/>
        </w:rPr>
      </w:pPr>
      <w:r w:rsidRPr="00D35874">
        <w:rPr>
          <w:sz w:val="20"/>
          <w:szCs w:val="20"/>
        </w:rPr>
        <w:t>stroške zavarovanja infrastrukture javne službe,</w:t>
      </w:r>
    </w:p>
    <w:p w14:paraId="54352778" w14:textId="77777777" w:rsidR="00B708D3" w:rsidRPr="00D35874" w:rsidRDefault="00B708D3" w:rsidP="00C329D0">
      <w:pPr>
        <w:pStyle w:val="alineazaodstavkom1"/>
        <w:numPr>
          <w:ilvl w:val="0"/>
          <w:numId w:val="24"/>
        </w:numPr>
        <w:rPr>
          <w:sz w:val="20"/>
          <w:szCs w:val="20"/>
        </w:rPr>
      </w:pPr>
      <w:r w:rsidRPr="00D35874">
        <w:rPr>
          <w:sz w:val="20"/>
          <w:szCs w:val="20"/>
        </w:rPr>
        <w:t>stroške odškodnin, ki so stroški odškodnin za služnost in povzročeno škodo, povezano z gradnjo, obnovo in vzdrževanjem infrastrukture javne službe,</w:t>
      </w:r>
    </w:p>
    <w:p w14:paraId="16380588" w14:textId="77777777" w:rsidR="00B708D3" w:rsidRPr="00D35874" w:rsidRDefault="00B708D3" w:rsidP="00C329D0">
      <w:pPr>
        <w:pStyle w:val="alineazaodstavkom1"/>
        <w:numPr>
          <w:ilvl w:val="0"/>
          <w:numId w:val="24"/>
        </w:numPr>
        <w:rPr>
          <w:sz w:val="20"/>
          <w:szCs w:val="20"/>
        </w:rPr>
      </w:pPr>
      <w:r w:rsidRPr="00D35874">
        <w:rPr>
          <w:sz w:val="20"/>
          <w:szCs w:val="20"/>
        </w:rPr>
        <w:t>finančno jamstvo in</w:t>
      </w:r>
    </w:p>
    <w:p w14:paraId="7E38EB33" w14:textId="77777777" w:rsidR="00B708D3" w:rsidRPr="00D35874" w:rsidRDefault="00B708D3" w:rsidP="00C329D0">
      <w:pPr>
        <w:pStyle w:val="alineazaodstavkom1"/>
        <w:numPr>
          <w:ilvl w:val="0"/>
          <w:numId w:val="24"/>
        </w:numPr>
        <w:rPr>
          <w:sz w:val="20"/>
          <w:szCs w:val="20"/>
        </w:rPr>
      </w:pPr>
      <w:r w:rsidRPr="00D35874">
        <w:rPr>
          <w:sz w:val="20"/>
          <w:szCs w:val="20"/>
        </w:rPr>
        <w:t>odhodke financiranja, ki so stroški obresti in drugi stroški, povezani z dolžniškim financiranjem gradnje ali obnove infrastrukture javne službe. Pri tem se upošteva višina stroškov na podlagi podpisanih pogodb.</w:t>
      </w:r>
    </w:p>
    <w:p w14:paraId="68A3F797" w14:textId="77777777" w:rsidR="00B708D3" w:rsidRPr="00D35874" w:rsidRDefault="00B708D3" w:rsidP="00B708D3">
      <w:pPr>
        <w:pStyle w:val="Odstavekseznama"/>
        <w:numPr>
          <w:ilvl w:val="0"/>
          <w:numId w:val="10"/>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Cena opravljanja storitev vključuje vse stroške, ki se nanašajo na opravljanje storitev.</w:t>
      </w:r>
    </w:p>
    <w:p w14:paraId="755E43A1" w14:textId="77777777" w:rsidR="00403312" w:rsidRPr="00D35874" w:rsidRDefault="00403312" w:rsidP="00403312">
      <w:pPr>
        <w:autoSpaceDE w:val="0"/>
        <w:autoSpaceDN w:val="0"/>
        <w:adjustRightInd w:val="0"/>
        <w:jc w:val="both"/>
        <w:rPr>
          <w:rFonts w:ascii="Arial" w:hAnsi="Arial" w:cs="Arial"/>
          <w:b/>
          <w:bCs/>
          <w:color w:val="333333"/>
          <w:sz w:val="20"/>
          <w:szCs w:val="20"/>
        </w:rPr>
      </w:pPr>
    </w:p>
    <w:p w14:paraId="3C556748" w14:textId="77777777" w:rsidR="00B708D3" w:rsidRPr="00D35874" w:rsidRDefault="00B708D3" w:rsidP="00403312">
      <w:pPr>
        <w:pStyle w:val="Odstavekseznama"/>
        <w:numPr>
          <w:ilvl w:val="0"/>
          <w:numId w:val="23"/>
        </w:numPr>
        <w:autoSpaceDE w:val="0"/>
        <w:autoSpaceDN w:val="0"/>
        <w:adjustRightInd w:val="0"/>
        <w:ind w:left="357" w:hanging="357"/>
        <w:jc w:val="both"/>
        <w:rPr>
          <w:rFonts w:ascii="Arial" w:hAnsi="Arial" w:cs="Arial"/>
          <w:sz w:val="20"/>
          <w:szCs w:val="20"/>
        </w:rPr>
      </w:pPr>
      <w:r w:rsidRPr="00D35874">
        <w:rPr>
          <w:rFonts w:ascii="Arial" w:hAnsi="Arial" w:cs="Arial"/>
          <w:b/>
          <w:bCs/>
          <w:sz w:val="20"/>
          <w:szCs w:val="20"/>
        </w:rPr>
        <w:t>OBRAČUN STORITEV ZBIRANJA DOLOČENIH VRST KOMUNALNIH ODPADKOV</w:t>
      </w:r>
    </w:p>
    <w:p w14:paraId="33680F4C" w14:textId="77777777" w:rsidR="00B708D3" w:rsidRPr="00D35874" w:rsidRDefault="00B708D3" w:rsidP="00B708D3">
      <w:pPr>
        <w:autoSpaceDE w:val="0"/>
        <w:autoSpaceDN w:val="0"/>
        <w:adjustRightInd w:val="0"/>
        <w:rPr>
          <w:rFonts w:ascii="Arial" w:hAnsi="Arial" w:cs="Arial"/>
          <w:color w:val="333333"/>
          <w:sz w:val="20"/>
          <w:szCs w:val="20"/>
        </w:rPr>
      </w:pPr>
    </w:p>
    <w:p w14:paraId="3A1F9DCB"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69F53DA6"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Cena storitve zbiranja določenih vrst komunalnih odpadkov, izražena v EUR na kilogram, se ugotovi kot količnik med </w:t>
      </w:r>
      <w:r w:rsidR="00205B4C" w:rsidRPr="00D35874">
        <w:rPr>
          <w:rFonts w:ascii="Arial" w:hAnsi="Arial" w:cs="Arial"/>
          <w:sz w:val="20"/>
          <w:szCs w:val="20"/>
        </w:rPr>
        <w:t xml:space="preserve">letnimi </w:t>
      </w:r>
      <w:r w:rsidRPr="00D35874">
        <w:rPr>
          <w:rFonts w:ascii="Arial" w:hAnsi="Arial" w:cs="Arial"/>
          <w:sz w:val="20"/>
          <w:szCs w:val="20"/>
        </w:rPr>
        <w:t>stroški zbiranja odpadkov in celotn</w:t>
      </w:r>
      <w:r w:rsidR="00403312" w:rsidRPr="00D35874">
        <w:rPr>
          <w:rFonts w:ascii="Arial" w:hAnsi="Arial" w:cs="Arial"/>
          <w:sz w:val="20"/>
          <w:szCs w:val="20"/>
        </w:rPr>
        <w:t>o</w:t>
      </w:r>
      <w:r w:rsidR="00205B4C" w:rsidRPr="00D35874">
        <w:rPr>
          <w:rFonts w:ascii="Arial" w:hAnsi="Arial" w:cs="Arial"/>
          <w:sz w:val="20"/>
          <w:szCs w:val="20"/>
        </w:rPr>
        <w:t xml:space="preserve"> letno</w:t>
      </w:r>
      <w:r w:rsidR="00403312" w:rsidRPr="00D35874">
        <w:rPr>
          <w:rFonts w:ascii="Arial" w:hAnsi="Arial" w:cs="Arial"/>
          <w:sz w:val="20"/>
          <w:szCs w:val="20"/>
        </w:rPr>
        <w:t xml:space="preserve"> količino zbranih odpadkov iz prve</w:t>
      </w:r>
      <w:r w:rsidRPr="00D35874">
        <w:rPr>
          <w:rFonts w:ascii="Arial" w:hAnsi="Arial" w:cs="Arial"/>
          <w:sz w:val="20"/>
          <w:szCs w:val="20"/>
        </w:rPr>
        <w:t xml:space="preserve"> točke </w:t>
      </w:r>
      <w:r w:rsidR="00403312" w:rsidRPr="00D35874">
        <w:rPr>
          <w:rFonts w:ascii="Arial" w:hAnsi="Arial" w:cs="Arial"/>
          <w:sz w:val="20"/>
          <w:szCs w:val="20"/>
        </w:rPr>
        <w:t>tretjega</w:t>
      </w:r>
      <w:r w:rsidRPr="00D35874">
        <w:rPr>
          <w:rFonts w:ascii="Arial" w:hAnsi="Arial" w:cs="Arial"/>
          <w:sz w:val="20"/>
          <w:szCs w:val="20"/>
        </w:rPr>
        <w:t xml:space="preserve"> odstavka 1. člena tega </w:t>
      </w:r>
      <w:r w:rsidR="00C329D0" w:rsidRPr="00D35874">
        <w:rPr>
          <w:rFonts w:ascii="Arial" w:hAnsi="Arial" w:cs="Arial"/>
          <w:sz w:val="20"/>
          <w:szCs w:val="20"/>
        </w:rPr>
        <w:t xml:space="preserve">tarifnega </w:t>
      </w:r>
      <w:r w:rsidRPr="00D35874">
        <w:rPr>
          <w:rFonts w:ascii="Arial" w:hAnsi="Arial" w:cs="Arial"/>
          <w:sz w:val="20"/>
          <w:szCs w:val="20"/>
        </w:rPr>
        <w:t>pravilnika. V ceno storitev zbiranja so vključene vse vrste</w:t>
      </w:r>
      <w:r w:rsidR="00403312" w:rsidRPr="00D35874">
        <w:rPr>
          <w:rFonts w:ascii="Arial" w:hAnsi="Arial" w:cs="Arial"/>
          <w:sz w:val="20"/>
          <w:szCs w:val="20"/>
        </w:rPr>
        <w:t xml:space="preserve"> komunalnih odpadkov zbrane iz </w:t>
      </w:r>
      <w:r w:rsidR="006713C6" w:rsidRPr="00D35874">
        <w:rPr>
          <w:rFonts w:ascii="Arial" w:hAnsi="Arial" w:cs="Arial"/>
          <w:sz w:val="20"/>
          <w:szCs w:val="20"/>
        </w:rPr>
        <w:t>zbiranja in odvoza</w:t>
      </w:r>
      <w:r w:rsidR="00120F2D" w:rsidRPr="00D35874">
        <w:rPr>
          <w:rFonts w:ascii="Arial" w:hAnsi="Arial" w:cs="Arial"/>
          <w:sz w:val="20"/>
          <w:szCs w:val="20"/>
        </w:rPr>
        <w:t xml:space="preserve"> MKO, </w:t>
      </w:r>
      <w:r w:rsidR="006713C6" w:rsidRPr="00D35874">
        <w:rPr>
          <w:rFonts w:ascii="Arial" w:hAnsi="Arial" w:cs="Arial"/>
          <w:sz w:val="20"/>
          <w:szCs w:val="20"/>
        </w:rPr>
        <w:t xml:space="preserve">zbiranja in </w:t>
      </w:r>
      <w:r w:rsidR="00120F2D" w:rsidRPr="00D35874">
        <w:rPr>
          <w:rFonts w:ascii="Arial" w:hAnsi="Arial" w:cs="Arial"/>
          <w:sz w:val="20"/>
          <w:szCs w:val="20"/>
        </w:rPr>
        <w:t>odvoza ločeno zbranih frakcij(</w:t>
      </w:r>
      <w:r w:rsidR="009437EA" w:rsidRPr="00D35874">
        <w:rPr>
          <w:rFonts w:ascii="Arial" w:hAnsi="Arial" w:cs="Arial"/>
          <w:sz w:val="20"/>
          <w:szCs w:val="20"/>
        </w:rPr>
        <w:t>odpadni papir in karton; odpadno embalažo iz papirja in kartona; odpadno embalažo iz plastike, kovin in sestavljenih materialov kot odpadno mešano embalažo s številko odpadka 15 01 06</w:t>
      </w:r>
      <w:r w:rsidR="00ED2A40" w:rsidRPr="00D35874">
        <w:rPr>
          <w:rFonts w:ascii="Arial" w:hAnsi="Arial" w:cs="Arial"/>
          <w:sz w:val="20"/>
          <w:szCs w:val="20"/>
        </w:rPr>
        <w:t>; odpadno embalažo iz stekla s številko odpadka 15 01 07</w:t>
      </w:r>
      <w:r w:rsidR="006713C6" w:rsidRPr="00D35874">
        <w:rPr>
          <w:rFonts w:ascii="Arial" w:hAnsi="Arial" w:cs="Arial"/>
          <w:sz w:val="20"/>
          <w:szCs w:val="20"/>
        </w:rPr>
        <w:t>), zbiranjem in odvozom kosovnih odpadkov, zbiranjem in odvozom nevarnih odpadkov in zbiranjem in odvozov zbranih ločenih frakcij komunalnih odpadkov iz zbirnih centrov.</w:t>
      </w:r>
    </w:p>
    <w:p w14:paraId="004AFF65"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Cena se v delu, ki se nanaša na opravljanje storitev javne službe ravnanja s komunalnimi odpadki, in v delu, ki se nanaša na stroške javne infrastrukture, </w:t>
      </w:r>
      <w:r w:rsidR="006713C6" w:rsidRPr="00D35874">
        <w:rPr>
          <w:rFonts w:ascii="Arial" w:hAnsi="Arial" w:cs="Arial"/>
          <w:sz w:val="20"/>
          <w:szCs w:val="20"/>
        </w:rPr>
        <w:t xml:space="preserve">se </w:t>
      </w:r>
      <w:r w:rsidRPr="00D35874">
        <w:rPr>
          <w:rFonts w:ascii="Arial" w:hAnsi="Arial" w:cs="Arial"/>
          <w:sz w:val="20"/>
          <w:szCs w:val="20"/>
        </w:rPr>
        <w:t xml:space="preserve">oblikuje na kg opravljene storitve in se uporabnikom zaračuna glede na prostornino zabojnika </w:t>
      </w:r>
      <w:r w:rsidR="00C117D4" w:rsidRPr="00D35874">
        <w:rPr>
          <w:rFonts w:ascii="Arial" w:hAnsi="Arial" w:cs="Arial"/>
          <w:sz w:val="20"/>
          <w:szCs w:val="20"/>
        </w:rPr>
        <w:t xml:space="preserve">za mešane komunalne odpadke </w:t>
      </w:r>
      <w:r w:rsidRPr="00D35874">
        <w:rPr>
          <w:rFonts w:ascii="Arial" w:hAnsi="Arial" w:cs="Arial"/>
          <w:sz w:val="20"/>
          <w:szCs w:val="20"/>
        </w:rPr>
        <w:t>in po</w:t>
      </w:r>
      <w:r w:rsidR="008C026E" w:rsidRPr="00D35874">
        <w:rPr>
          <w:rFonts w:ascii="Arial" w:hAnsi="Arial" w:cs="Arial"/>
          <w:sz w:val="20"/>
          <w:szCs w:val="20"/>
        </w:rPr>
        <w:t>gostost odvoza.</w:t>
      </w:r>
    </w:p>
    <w:p w14:paraId="5834835B"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Pogostost odvoza določenih vrst komunalnih odpadkov določi izvajalec javne</w:t>
      </w:r>
      <w:r w:rsidR="008C026E" w:rsidRPr="00D35874">
        <w:rPr>
          <w:rFonts w:ascii="Arial" w:hAnsi="Arial" w:cs="Arial"/>
          <w:sz w:val="20"/>
          <w:szCs w:val="20"/>
        </w:rPr>
        <w:t xml:space="preserve"> službe, v tehničnem pravilniku.</w:t>
      </w:r>
    </w:p>
    <w:p w14:paraId="71A026B4"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Izvajalec javne službe ceno zbiranja določenih vrst komunalnih odpadkov razen </w:t>
      </w:r>
      <w:r w:rsidR="009163B0" w:rsidRPr="00D35874">
        <w:rPr>
          <w:rFonts w:ascii="Arial" w:hAnsi="Arial" w:cs="Arial"/>
          <w:sz w:val="20"/>
          <w:szCs w:val="20"/>
        </w:rPr>
        <w:t>BIO</w:t>
      </w:r>
      <w:r w:rsidRPr="00D35874">
        <w:rPr>
          <w:rFonts w:ascii="Arial" w:hAnsi="Arial" w:cs="Arial"/>
          <w:sz w:val="20"/>
          <w:szCs w:val="20"/>
        </w:rPr>
        <w:t>, izraženo v kg, zaračuna uporabnikom sorazmerno glede na prostornino zabojnika za MKO in pogostost odvoza zabojnika, in sicer tako, da se mesečno razdeli masa v zadnjem obračunskem obdobju zbranih komunalnih odpadkov na uporabnike glede na prostornino zabojnika za MKO in pogostost odvoza tega zabojnika. Izvajalec javne službe mora prikazati porazdelitev količine opravljenih storitev javne službe ravnanja s komunalnimi odpadki med uporabnike. Obvestilo o tem mora biti objavljeno na krajevno običajen način in stalno dostopno na spletni strani izva</w:t>
      </w:r>
      <w:r w:rsidR="00C329D0" w:rsidRPr="00D35874">
        <w:rPr>
          <w:rFonts w:ascii="Arial" w:hAnsi="Arial" w:cs="Arial"/>
          <w:sz w:val="20"/>
          <w:szCs w:val="20"/>
        </w:rPr>
        <w:t>jalca javne službe.</w:t>
      </w:r>
    </w:p>
    <w:p w14:paraId="27F9BE27"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Izračun sodila za porazdelitev količin opravljenih storitev posamezne javne službe ravnanja s komunalnimi odpadki med uporabnike se izračuna na naslednji način:</w:t>
      </w:r>
    </w:p>
    <w:p w14:paraId="3300B443" w14:textId="77777777" w:rsidR="00B708D3" w:rsidRPr="00D35874" w:rsidRDefault="00B708D3" w:rsidP="006713C6">
      <w:pPr>
        <w:pStyle w:val="Odstavekseznama"/>
        <w:autoSpaceDE w:val="0"/>
        <w:autoSpaceDN w:val="0"/>
        <w:adjustRightInd w:val="0"/>
        <w:ind w:left="426"/>
        <w:rPr>
          <w:rFonts w:ascii="Arial" w:hAnsi="Arial" w:cs="Arial"/>
          <w:sz w:val="20"/>
          <w:szCs w:val="20"/>
        </w:rPr>
      </w:pPr>
    </w:p>
    <w:p w14:paraId="3D103CDD" w14:textId="77777777" w:rsidR="00B708D3" w:rsidRPr="00D35874" w:rsidRDefault="006713C6" w:rsidP="006713C6">
      <w:pPr>
        <w:pStyle w:val="Odstavekseznama"/>
        <w:keepNext/>
        <w:keepLines/>
        <w:autoSpaceDE w:val="0"/>
        <w:autoSpaceDN w:val="0"/>
        <w:adjustRightInd w:val="0"/>
        <w:ind w:left="426"/>
        <w:rPr>
          <w:rFonts w:ascii="Arial" w:eastAsiaTheme="minorEastAsia" w:hAnsi="Arial" w:cs="Arial"/>
          <w:sz w:val="20"/>
          <w:szCs w:val="20"/>
        </w:rPr>
      </w:pPr>
      <m:oMathPara>
        <m:oMathParaPr>
          <m:jc m:val="center"/>
        </m:oMathParaPr>
        <m:oMath>
          <m:r>
            <m:rPr>
              <m:sty m:val="p"/>
            </m:rPr>
            <w:rPr>
              <w:rFonts w:ascii="Cambria Math" w:hAnsi="Cambria Math" w:cs="Arial"/>
              <w:sz w:val="20"/>
              <w:szCs w:val="20"/>
            </w:rPr>
            <m:t xml:space="preserve">Sodilo  </m:t>
          </m:r>
          <m:d>
            <m:dPr>
              <m:begChr m:val="["/>
              <m:endChr m:val="]"/>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masa vseh zbranih odpadkov razen BIO [kg]</m:t>
              </m:r>
            </m:num>
            <m:den>
              <m:r>
                <m:rPr>
                  <m:sty m:val="p"/>
                </m:rPr>
                <w:rPr>
                  <w:rFonts w:ascii="Cambria Math" w:eastAsiaTheme="minorEastAsia" w:hAnsi="Cambria Math" w:cs="Arial"/>
                  <w:sz w:val="20"/>
                  <w:szCs w:val="20"/>
                </w:rPr>
                <m:t xml:space="preserve">obračunska prostornina  vseh zabojnikov za MKO[l] </m:t>
              </m:r>
            </m:den>
          </m:f>
        </m:oMath>
      </m:oMathPara>
    </w:p>
    <w:p w14:paraId="32FBD1E9" w14:textId="77777777" w:rsidR="00B708D3" w:rsidRPr="00D35874" w:rsidRDefault="00B708D3" w:rsidP="006713C6">
      <w:pPr>
        <w:autoSpaceDE w:val="0"/>
        <w:autoSpaceDN w:val="0"/>
        <w:adjustRightInd w:val="0"/>
        <w:ind w:left="426"/>
        <w:rPr>
          <w:rFonts w:ascii="Arial" w:hAnsi="Arial" w:cs="Arial"/>
          <w:sz w:val="20"/>
          <w:szCs w:val="20"/>
        </w:rPr>
      </w:pPr>
    </w:p>
    <w:p w14:paraId="01B0B981" w14:textId="77777777" w:rsidR="00B708D3" w:rsidRPr="00D35874" w:rsidRDefault="00B708D3" w:rsidP="006713C6">
      <w:pPr>
        <w:pStyle w:val="Odstavekseznama"/>
        <w:numPr>
          <w:ilvl w:val="0"/>
          <w:numId w:val="3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Izračun mesečnega stroška storitve zbiranja določenih vrst komunalnih odpadkov se izračuna na naslednji način: </w:t>
      </w:r>
    </w:p>
    <w:p w14:paraId="73C945E1" w14:textId="77777777" w:rsidR="00B708D3" w:rsidRDefault="00B708D3" w:rsidP="006713C6">
      <w:pPr>
        <w:pStyle w:val="Odstavekseznama"/>
        <w:numPr>
          <w:ilvl w:val="0"/>
          <w:numId w:val="24"/>
        </w:numPr>
        <w:autoSpaceDE w:val="0"/>
        <w:autoSpaceDN w:val="0"/>
        <w:adjustRightInd w:val="0"/>
        <w:jc w:val="both"/>
        <w:rPr>
          <w:rFonts w:ascii="Arial" w:hAnsi="Arial" w:cs="Arial"/>
          <w:sz w:val="20"/>
          <w:szCs w:val="20"/>
        </w:rPr>
      </w:pPr>
      <w:r w:rsidRPr="00D35874">
        <w:rPr>
          <w:rFonts w:ascii="Arial" w:hAnsi="Arial" w:cs="Arial"/>
          <w:sz w:val="20"/>
          <w:szCs w:val="20"/>
        </w:rPr>
        <w:t>Cena posamezne storitve v EUR (brez DDV) = cena v EUR/kg x sod</w:t>
      </w:r>
      <w:r w:rsidR="00DF0D94" w:rsidRPr="00D35874">
        <w:rPr>
          <w:rFonts w:ascii="Arial" w:hAnsi="Arial" w:cs="Arial"/>
          <w:sz w:val="20"/>
          <w:szCs w:val="20"/>
        </w:rPr>
        <w:t>ilo kg/l x</w:t>
      </w:r>
      <w:r w:rsidR="00C117D4" w:rsidRPr="00D35874">
        <w:rPr>
          <w:rFonts w:ascii="Arial" w:hAnsi="Arial" w:cs="Arial"/>
          <w:sz w:val="20"/>
          <w:szCs w:val="20"/>
        </w:rPr>
        <w:t xml:space="preserve"> obračunski</w:t>
      </w:r>
      <w:r w:rsidR="00DF0D94" w:rsidRPr="00D35874">
        <w:rPr>
          <w:rFonts w:ascii="Arial" w:hAnsi="Arial" w:cs="Arial"/>
          <w:sz w:val="20"/>
          <w:szCs w:val="20"/>
        </w:rPr>
        <w:t xml:space="preserve"> volumen zabojnika</w:t>
      </w:r>
      <w:r w:rsidR="003C17B1" w:rsidRPr="00D35874">
        <w:rPr>
          <w:rFonts w:ascii="Arial" w:hAnsi="Arial" w:cs="Arial"/>
          <w:sz w:val="20"/>
          <w:szCs w:val="20"/>
        </w:rPr>
        <w:t xml:space="preserve"> v l</w:t>
      </w:r>
      <w:r w:rsidRPr="00D35874">
        <w:rPr>
          <w:rFonts w:ascii="Arial" w:hAnsi="Arial" w:cs="Arial"/>
          <w:sz w:val="20"/>
          <w:szCs w:val="20"/>
        </w:rPr>
        <w:t>.</w:t>
      </w:r>
    </w:p>
    <w:p w14:paraId="0B8AB58A" w14:textId="77777777" w:rsidR="00151AE8" w:rsidRDefault="00151AE8" w:rsidP="00151AE8">
      <w:pPr>
        <w:pStyle w:val="Odstavekseznama"/>
        <w:autoSpaceDE w:val="0"/>
        <w:autoSpaceDN w:val="0"/>
        <w:adjustRightInd w:val="0"/>
        <w:jc w:val="both"/>
        <w:rPr>
          <w:rFonts w:ascii="Arial" w:hAnsi="Arial" w:cs="Arial"/>
          <w:sz w:val="20"/>
          <w:szCs w:val="20"/>
        </w:rPr>
      </w:pPr>
    </w:p>
    <w:p w14:paraId="784BE4DD" w14:textId="77777777" w:rsidR="005B2BC3" w:rsidRDefault="005B2BC3" w:rsidP="00151AE8">
      <w:pPr>
        <w:pStyle w:val="Odstavekseznama"/>
        <w:autoSpaceDE w:val="0"/>
        <w:autoSpaceDN w:val="0"/>
        <w:adjustRightInd w:val="0"/>
        <w:jc w:val="both"/>
        <w:rPr>
          <w:rFonts w:ascii="Arial" w:hAnsi="Arial" w:cs="Arial"/>
          <w:sz w:val="20"/>
          <w:szCs w:val="20"/>
        </w:rPr>
      </w:pPr>
    </w:p>
    <w:p w14:paraId="766860B8" w14:textId="77777777" w:rsidR="005B2BC3" w:rsidRDefault="005B2BC3" w:rsidP="00151AE8">
      <w:pPr>
        <w:pStyle w:val="Odstavekseznama"/>
        <w:autoSpaceDE w:val="0"/>
        <w:autoSpaceDN w:val="0"/>
        <w:adjustRightInd w:val="0"/>
        <w:jc w:val="both"/>
        <w:rPr>
          <w:rFonts w:ascii="Arial" w:hAnsi="Arial" w:cs="Arial"/>
          <w:sz w:val="20"/>
          <w:szCs w:val="20"/>
        </w:rPr>
      </w:pPr>
    </w:p>
    <w:p w14:paraId="22D979FC" w14:textId="77777777" w:rsidR="005B2BC3" w:rsidRDefault="005B2BC3" w:rsidP="00151AE8">
      <w:pPr>
        <w:pStyle w:val="Odstavekseznama"/>
        <w:autoSpaceDE w:val="0"/>
        <w:autoSpaceDN w:val="0"/>
        <w:adjustRightInd w:val="0"/>
        <w:jc w:val="both"/>
        <w:rPr>
          <w:rFonts w:ascii="Arial" w:hAnsi="Arial" w:cs="Arial"/>
          <w:sz w:val="20"/>
          <w:szCs w:val="20"/>
        </w:rPr>
      </w:pPr>
    </w:p>
    <w:p w14:paraId="306EE252" w14:textId="77777777" w:rsidR="005B2BC3" w:rsidRPr="00D35874" w:rsidRDefault="005B2BC3" w:rsidP="00151AE8">
      <w:pPr>
        <w:pStyle w:val="Odstavekseznama"/>
        <w:autoSpaceDE w:val="0"/>
        <w:autoSpaceDN w:val="0"/>
        <w:adjustRightInd w:val="0"/>
        <w:jc w:val="both"/>
        <w:rPr>
          <w:rFonts w:ascii="Arial" w:hAnsi="Arial" w:cs="Arial"/>
          <w:sz w:val="20"/>
          <w:szCs w:val="20"/>
        </w:rPr>
      </w:pPr>
    </w:p>
    <w:p w14:paraId="63632FCB" w14:textId="77777777" w:rsidR="00B708D3" w:rsidRPr="00D35874" w:rsidRDefault="00B708D3" w:rsidP="00C329D0">
      <w:pPr>
        <w:pStyle w:val="Odstavekseznama"/>
        <w:numPr>
          <w:ilvl w:val="0"/>
          <w:numId w:val="23"/>
        </w:numPr>
        <w:autoSpaceDE w:val="0"/>
        <w:autoSpaceDN w:val="0"/>
        <w:adjustRightInd w:val="0"/>
        <w:ind w:left="357" w:hanging="357"/>
        <w:jc w:val="both"/>
        <w:rPr>
          <w:rFonts w:ascii="Arial" w:hAnsi="Arial" w:cs="Arial"/>
          <w:b/>
          <w:bCs/>
          <w:sz w:val="20"/>
          <w:szCs w:val="20"/>
        </w:rPr>
      </w:pPr>
      <w:r w:rsidRPr="00D35874">
        <w:rPr>
          <w:rFonts w:ascii="Arial" w:hAnsi="Arial" w:cs="Arial"/>
          <w:b/>
          <w:bCs/>
          <w:sz w:val="20"/>
          <w:szCs w:val="20"/>
        </w:rPr>
        <w:lastRenderedPageBreak/>
        <w:t>OBRAČUN STORITVE ZBIRANJA BIO ODPADKOV</w:t>
      </w:r>
    </w:p>
    <w:p w14:paraId="6F2D7594" w14:textId="77777777" w:rsidR="00B708D3" w:rsidRPr="00D35874" w:rsidRDefault="00B708D3" w:rsidP="00B708D3">
      <w:pPr>
        <w:autoSpaceDE w:val="0"/>
        <w:autoSpaceDN w:val="0"/>
        <w:adjustRightInd w:val="0"/>
        <w:rPr>
          <w:rFonts w:ascii="Arial" w:hAnsi="Arial" w:cs="Arial"/>
          <w:b/>
          <w:bCs/>
          <w:color w:val="333333"/>
          <w:sz w:val="20"/>
          <w:szCs w:val="20"/>
        </w:rPr>
      </w:pPr>
    </w:p>
    <w:p w14:paraId="3E04B21E"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5531EC68"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bCs/>
          <w:sz w:val="20"/>
          <w:szCs w:val="20"/>
        </w:rPr>
      </w:pPr>
      <w:r w:rsidRPr="00D35874">
        <w:rPr>
          <w:rFonts w:ascii="Arial" w:hAnsi="Arial" w:cs="Arial"/>
          <w:bCs/>
          <w:sz w:val="20"/>
          <w:szCs w:val="20"/>
        </w:rPr>
        <w:t xml:space="preserve">Cena storitve zbiranja </w:t>
      </w:r>
      <w:r w:rsidR="006C32B9" w:rsidRPr="00D35874">
        <w:rPr>
          <w:rFonts w:ascii="Arial" w:hAnsi="Arial" w:cs="Arial"/>
          <w:bCs/>
          <w:sz w:val="20"/>
          <w:szCs w:val="20"/>
        </w:rPr>
        <w:t>BIO odpadkov</w:t>
      </w:r>
      <w:r w:rsidRPr="00D35874">
        <w:rPr>
          <w:rFonts w:ascii="Arial" w:hAnsi="Arial" w:cs="Arial"/>
          <w:bCs/>
          <w:sz w:val="20"/>
          <w:szCs w:val="20"/>
        </w:rPr>
        <w:t xml:space="preserve">, izražena v EUR na kilogram, se ugotovi kot količnik med stroški zbiranja in obdelave </w:t>
      </w:r>
      <w:r w:rsidRPr="00D35874">
        <w:rPr>
          <w:rFonts w:ascii="Arial" w:hAnsi="Arial" w:cs="Arial"/>
          <w:sz w:val="20"/>
          <w:szCs w:val="20"/>
        </w:rPr>
        <w:t>BIO odpadkov</w:t>
      </w:r>
      <w:r w:rsidRPr="00D35874">
        <w:rPr>
          <w:rFonts w:ascii="Arial" w:hAnsi="Arial" w:cs="Arial"/>
          <w:bCs/>
          <w:sz w:val="20"/>
          <w:szCs w:val="20"/>
        </w:rPr>
        <w:t xml:space="preserve"> in celotno ko</w:t>
      </w:r>
      <w:r w:rsidR="00C329D0" w:rsidRPr="00D35874">
        <w:rPr>
          <w:rFonts w:ascii="Arial" w:hAnsi="Arial" w:cs="Arial"/>
          <w:bCs/>
          <w:sz w:val="20"/>
          <w:szCs w:val="20"/>
        </w:rPr>
        <w:t>ličino zbranih BIO odpadkov iz druge točke tretjega</w:t>
      </w:r>
      <w:r w:rsidR="006C32B9" w:rsidRPr="00D35874">
        <w:rPr>
          <w:rFonts w:ascii="Arial" w:hAnsi="Arial" w:cs="Arial"/>
          <w:bCs/>
          <w:sz w:val="20"/>
          <w:szCs w:val="20"/>
        </w:rPr>
        <w:t xml:space="preserve"> odstavka 1. </w:t>
      </w:r>
      <w:r w:rsidR="008C026E" w:rsidRPr="00D35874">
        <w:rPr>
          <w:rFonts w:ascii="Arial" w:hAnsi="Arial" w:cs="Arial"/>
          <w:bCs/>
          <w:sz w:val="20"/>
          <w:szCs w:val="20"/>
        </w:rPr>
        <w:t>č</w:t>
      </w:r>
      <w:r w:rsidR="006C32B9" w:rsidRPr="00D35874">
        <w:rPr>
          <w:rFonts w:ascii="Arial" w:hAnsi="Arial" w:cs="Arial"/>
          <w:bCs/>
          <w:sz w:val="20"/>
          <w:szCs w:val="20"/>
        </w:rPr>
        <w:t>lena</w:t>
      </w:r>
      <w:r w:rsidR="008C026E" w:rsidRPr="00D35874">
        <w:rPr>
          <w:rFonts w:ascii="Arial" w:hAnsi="Arial" w:cs="Arial"/>
          <w:bCs/>
          <w:sz w:val="20"/>
          <w:szCs w:val="20"/>
        </w:rPr>
        <w:t xml:space="preserve"> </w:t>
      </w:r>
      <w:r w:rsidR="00C329D0" w:rsidRPr="00D35874">
        <w:rPr>
          <w:rFonts w:ascii="Arial" w:hAnsi="Arial" w:cs="Arial"/>
          <w:bCs/>
          <w:sz w:val="20"/>
          <w:szCs w:val="20"/>
        </w:rPr>
        <w:t xml:space="preserve">tarifnega </w:t>
      </w:r>
      <w:r w:rsidRPr="00D35874">
        <w:rPr>
          <w:rFonts w:ascii="Arial" w:hAnsi="Arial" w:cs="Arial"/>
          <w:bCs/>
          <w:sz w:val="20"/>
          <w:szCs w:val="20"/>
        </w:rPr>
        <w:t>pravilnika.</w:t>
      </w:r>
    </w:p>
    <w:p w14:paraId="774744DE"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sz w:val="20"/>
          <w:szCs w:val="20"/>
        </w:rPr>
      </w:pPr>
      <w:r w:rsidRPr="00D35874">
        <w:rPr>
          <w:rFonts w:ascii="Arial" w:hAnsi="Arial" w:cs="Arial"/>
          <w:sz w:val="20"/>
          <w:szCs w:val="20"/>
        </w:rPr>
        <w:t>Cena se v delu, ki se nanaša na opravljanje storitev javne službe ravnanja z BIO odpadki, in v delu, ki se nanaša na stroške javne infrastrukture, oblikuje na kg opravljene storitve in se uporabnikom zaračuna glede na prostornin</w:t>
      </w:r>
      <w:r w:rsidR="00C329D0" w:rsidRPr="00D35874">
        <w:rPr>
          <w:rFonts w:ascii="Arial" w:hAnsi="Arial" w:cs="Arial"/>
          <w:sz w:val="20"/>
          <w:szCs w:val="20"/>
        </w:rPr>
        <w:t xml:space="preserve">o zabojnika </w:t>
      </w:r>
      <w:r w:rsidR="00C117D4" w:rsidRPr="00D35874">
        <w:rPr>
          <w:rFonts w:ascii="Arial" w:hAnsi="Arial" w:cs="Arial"/>
          <w:sz w:val="20"/>
          <w:szCs w:val="20"/>
        </w:rPr>
        <w:t xml:space="preserve">za BIO odpadke </w:t>
      </w:r>
      <w:r w:rsidR="00C329D0" w:rsidRPr="00D35874">
        <w:rPr>
          <w:rFonts w:ascii="Arial" w:hAnsi="Arial" w:cs="Arial"/>
          <w:sz w:val="20"/>
          <w:szCs w:val="20"/>
        </w:rPr>
        <w:t>in pogostost odvoza.</w:t>
      </w:r>
    </w:p>
    <w:p w14:paraId="0429F8DB"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Pogostost odvoza BIO odpadkov </w:t>
      </w:r>
      <w:r w:rsidR="006C32B9" w:rsidRPr="00D35874">
        <w:rPr>
          <w:rFonts w:ascii="Arial" w:hAnsi="Arial" w:cs="Arial"/>
          <w:sz w:val="20"/>
          <w:szCs w:val="20"/>
        </w:rPr>
        <w:t xml:space="preserve">se </w:t>
      </w:r>
      <w:r w:rsidRPr="00D35874">
        <w:rPr>
          <w:rFonts w:ascii="Arial" w:hAnsi="Arial" w:cs="Arial"/>
          <w:sz w:val="20"/>
          <w:szCs w:val="20"/>
        </w:rPr>
        <w:t>določi</w:t>
      </w:r>
      <w:r w:rsidR="00C329D0" w:rsidRPr="00D35874">
        <w:rPr>
          <w:rFonts w:ascii="Arial" w:hAnsi="Arial" w:cs="Arial"/>
          <w:sz w:val="20"/>
          <w:szCs w:val="20"/>
        </w:rPr>
        <w:t xml:space="preserve"> v tehničnem pravilniku.</w:t>
      </w:r>
    </w:p>
    <w:p w14:paraId="593C94F1"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Izvajalec javne službe ceno zbiranja BIO odpadkov, izraženo v kg, zaračuna uporabnikom sorazmerno glede na prostornino zabojnika za </w:t>
      </w:r>
      <w:r w:rsidR="009163B0" w:rsidRPr="00D35874">
        <w:rPr>
          <w:rFonts w:ascii="Arial" w:hAnsi="Arial" w:cs="Arial"/>
          <w:sz w:val="20"/>
          <w:szCs w:val="20"/>
        </w:rPr>
        <w:t>BIO</w:t>
      </w:r>
      <w:r w:rsidRPr="00D35874">
        <w:rPr>
          <w:rFonts w:ascii="Arial" w:hAnsi="Arial" w:cs="Arial"/>
          <w:sz w:val="20"/>
          <w:szCs w:val="20"/>
        </w:rPr>
        <w:t xml:space="preserve"> in pogostost odvoza zabojnika, in sicer tako, da se mesečno razdeli masa v zadnjem obračunskem obdobju zbranih BIO odpadkov na uporabnike glede na prostornino zabojnika za </w:t>
      </w:r>
      <w:r w:rsidR="009163B0" w:rsidRPr="00D35874">
        <w:rPr>
          <w:rFonts w:ascii="Arial" w:hAnsi="Arial" w:cs="Arial"/>
          <w:sz w:val="20"/>
          <w:szCs w:val="20"/>
        </w:rPr>
        <w:t>BIO</w:t>
      </w:r>
      <w:r w:rsidRPr="00D35874">
        <w:rPr>
          <w:rFonts w:ascii="Arial" w:hAnsi="Arial" w:cs="Arial"/>
          <w:sz w:val="20"/>
          <w:szCs w:val="20"/>
        </w:rPr>
        <w:t xml:space="preserve"> in pogostost odvoza tega zabojnika. Izvajalec javne službe ravnanja s komunalnimi odpadki mora prikazati porazdelitev količine opravljenih storitev javne službe ravnanja s komunalnimi odpadki med uporabnike. Obvestilo o tem mora biti objavljeno na krajevno običajen način in stalno dostopno na spletn</w:t>
      </w:r>
      <w:r w:rsidR="00C329D0" w:rsidRPr="00D35874">
        <w:rPr>
          <w:rFonts w:ascii="Arial" w:hAnsi="Arial" w:cs="Arial"/>
          <w:sz w:val="20"/>
          <w:szCs w:val="20"/>
        </w:rPr>
        <w:t>i strani izvajalca javne službe.</w:t>
      </w:r>
    </w:p>
    <w:p w14:paraId="042AC1EA"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sz w:val="20"/>
          <w:szCs w:val="20"/>
        </w:rPr>
      </w:pPr>
      <w:r w:rsidRPr="00D35874">
        <w:rPr>
          <w:rFonts w:ascii="Arial" w:hAnsi="Arial" w:cs="Arial"/>
          <w:sz w:val="20"/>
          <w:szCs w:val="20"/>
        </w:rPr>
        <w:t>Izračun sodila za porazdelitev količin opravljenih storitev zbiranja BIO odpadkov med uporabnike se izračuna na naslednji način:</w:t>
      </w:r>
    </w:p>
    <w:p w14:paraId="775DD1BF" w14:textId="77777777" w:rsidR="00B708D3" w:rsidRPr="00D35874" w:rsidRDefault="00B708D3" w:rsidP="00B708D3">
      <w:pPr>
        <w:autoSpaceDE w:val="0"/>
        <w:autoSpaceDN w:val="0"/>
        <w:adjustRightInd w:val="0"/>
        <w:rPr>
          <w:rFonts w:ascii="Arial" w:hAnsi="Arial" w:cs="Arial"/>
          <w:color w:val="333333"/>
          <w:sz w:val="20"/>
          <w:szCs w:val="20"/>
        </w:rPr>
      </w:pPr>
    </w:p>
    <w:p w14:paraId="65447EE0" w14:textId="77777777" w:rsidR="00B708D3" w:rsidRPr="00D35874" w:rsidRDefault="00B708D3" w:rsidP="00B708D3">
      <w:pPr>
        <w:pStyle w:val="Odstavekseznama"/>
        <w:keepNext/>
        <w:keepLines/>
        <w:autoSpaceDE w:val="0"/>
        <w:autoSpaceDN w:val="0"/>
        <w:adjustRightInd w:val="0"/>
        <w:ind w:left="357"/>
        <w:rPr>
          <w:rFonts w:ascii="Arial" w:eastAsiaTheme="minorEastAsia" w:hAnsi="Arial" w:cs="Arial"/>
          <w:sz w:val="20"/>
          <w:szCs w:val="20"/>
        </w:rPr>
      </w:pPr>
      <m:oMathPara>
        <m:oMathParaPr>
          <m:jc m:val="center"/>
        </m:oMathParaPr>
        <m:oMath>
          <m:r>
            <w:rPr>
              <w:rFonts w:ascii="Cambria Math" w:hAnsi="Cambria Math" w:cs="Arial"/>
              <w:sz w:val="20"/>
              <w:szCs w:val="20"/>
            </w:rPr>
            <m:t>S</m:t>
          </m:r>
          <m:r>
            <m:rPr>
              <m:sty m:val="p"/>
            </m:rPr>
            <w:rPr>
              <w:rFonts w:ascii="Cambria Math" w:hAnsi="Cambria Math" w:cs="Arial"/>
              <w:sz w:val="20"/>
              <w:szCs w:val="20"/>
            </w:rPr>
            <m:t xml:space="preserve">odilo za BIO odpadke </m:t>
          </m:r>
          <m:d>
            <m:dPr>
              <m:begChr m:val="["/>
              <m:endChr m:val="]"/>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masa zbranih BIO odpadkov [kg]</m:t>
              </m:r>
            </m:num>
            <m:den>
              <m:r>
                <m:rPr>
                  <m:sty m:val="p"/>
                </m:rPr>
                <w:rPr>
                  <w:rFonts w:ascii="Cambria Math" w:eastAsiaTheme="minorEastAsia" w:hAnsi="Cambria Math" w:cs="Arial"/>
                  <w:sz w:val="20"/>
                  <w:szCs w:val="20"/>
                </w:rPr>
                <m:t xml:space="preserve">obračunska prostornina  vseh BIO zabojnikov [l] </m:t>
              </m:r>
            </m:den>
          </m:f>
        </m:oMath>
      </m:oMathPara>
    </w:p>
    <w:p w14:paraId="0FC44632" w14:textId="77777777" w:rsidR="00B708D3" w:rsidRPr="00D35874" w:rsidRDefault="00B708D3" w:rsidP="00C329D0">
      <w:pPr>
        <w:autoSpaceDE w:val="0"/>
        <w:autoSpaceDN w:val="0"/>
        <w:adjustRightInd w:val="0"/>
        <w:rPr>
          <w:rFonts w:ascii="Arial" w:hAnsi="Arial" w:cs="Arial"/>
          <w:sz w:val="20"/>
          <w:szCs w:val="20"/>
        </w:rPr>
      </w:pPr>
    </w:p>
    <w:p w14:paraId="77C5B870" w14:textId="77777777" w:rsidR="00B708D3" w:rsidRPr="00D35874" w:rsidRDefault="00B708D3" w:rsidP="006713C6">
      <w:pPr>
        <w:pStyle w:val="Odstavekseznama"/>
        <w:numPr>
          <w:ilvl w:val="0"/>
          <w:numId w:val="21"/>
        </w:numPr>
        <w:autoSpaceDE w:val="0"/>
        <w:autoSpaceDN w:val="0"/>
        <w:adjustRightInd w:val="0"/>
        <w:ind w:left="426"/>
        <w:jc w:val="both"/>
        <w:rPr>
          <w:rFonts w:ascii="Arial" w:hAnsi="Arial" w:cs="Arial"/>
          <w:sz w:val="20"/>
          <w:szCs w:val="20"/>
        </w:rPr>
      </w:pPr>
      <w:r w:rsidRPr="00D35874">
        <w:rPr>
          <w:rFonts w:ascii="Arial" w:hAnsi="Arial" w:cs="Arial"/>
          <w:sz w:val="20"/>
          <w:szCs w:val="20"/>
        </w:rPr>
        <w:t xml:space="preserve">Izračun mesečnega stroška storitve zbiranja BIO odpadkov se izračuna na naslednji način: </w:t>
      </w:r>
    </w:p>
    <w:p w14:paraId="77419D71" w14:textId="77777777" w:rsidR="00B708D3" w:rsidRPr="00D35874" w:rsidRDefault="00B708D3" w:rsidP="00C329D0">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 xml:space="preserve">Mesečni strošek posamezne storitve v EUR (brez DDV) = cena v EUR/kg x sodilo kg/l x </w:t>
      </w:r>
      <w:r w:rsidR="00C117D4" w:rsidRPr="00D35874">
        <w:rPr>
          <w:rFonts w:ascii="Arial" w:hAnsi="Arial" w:cs="Arial"/>
          <w:sz w:val="20"/>
          <w:szCs w:val="20"/>
        </w:rPr>
        <w:t xml:space="preserve">obračunski </w:t>
      </w:r>
      <w:r w:rsidRPr="00D35874">
        <w:rPr>
          <w:rFonts w:ascii="Arial" w:hAnsi="Arial" w:cs="Arial"/>
          <w:sz w:val="20"/>
          <w:szCs w:val="20"/>
        </w:rPr>
        <w:t xml:space="preserve">volumen </w:t>
      </w:r>
      <w:r w:rsidR="00DF0D94" w:rsidRPr="00D35874">
        <w:rPr>
          <w:rFonts w:ascii="Arial" w:hAnsi="Arial" w:cs="Arial"/>
          <w:sz w:val="20"/>
          <w:szCs w:val="20"/>
        </w:rPr>
        <w:t>zabojnika</w:t>
      </w:r>
      <w:r w:rsidR="00C329D0" w:rsidRPr="00D35874">
        <w:rPr>
          <w:rFonts w:ascii="Arial" w:hAnsi="Arial" w:cs="Arial"/>
          <w:sz w:val="20"/>
          <w:szCs w:val="20"/>
        </w:rPr>
        <w:t xml:space="preserve"> v l.</w:t>
      </w:r>
    </w:p>
    <w:p w14:paraId="2B41E287" w14:textId="77777777" w:rsidR="009F1415" w:rsidRPr="00D35874" w:rsidRDefault="009F1415" w:rsidP="009F1415">
      <w:pPr>
        <w:pStyle w:val="Odstavekseznama"/>
        <w:autoSpaceDE w:val="0"/>
        <w:autoSpaceDN w:val="0"/>
        <w:adjustRightInd w:val="0"/>
        <w:jc w:val="both"/>
        <w:rPr>
          <w:rFonts w:ascii="Arial" w:hAnsi="Arial" w:cs="Arial"/>
          <w:sz w:val="20"/>
          <w:szCs w:val="20"/>
        </w:rPr>
      </w:pPr>
    </w:p>
    <w:p w14:paraId="199C0CDE" w14:textId="77777777" w:rsidR="00B708D3" w:rsidRPr="00D35874" w:rsidRDefault="00B708D3" w:rsidP="00B708D3">
      <w:pPr>
        <w:pStyle w:val="Odstavekseznama"/>
        <w:numPr>
          <w:ilvl w:val="0"/>
          <w:numId w:val="23"/>
        </w:numPr>
        <w:autoSpaceDE w:val="0"/>
        <w:autoSpaceDN w:val="0"/>
        <w:adjustRightInd w:val="0"/>
        <w:ind w:left="357" w:hanging="357"/>
        <w:jc w:val="both"/>
        <w:rPr>
          <w:rFonts w:ascii="Arial" w:hAnsi="Arial" w:cs="Arial"/>
          <w:b/>
          <w:bCs/>
          <w:color w:val="333333"/>
          <w:sz w:val="20"/>
          <w:szCs w:val="20"/>
        </w:rPr>
      </w:pPr>
      <w:r w:rsidRPr="00D35874">
        <w:rPr>
          <w:rFonts w:ascii="Arial" w:hAnsi="Arial" w:cs="Arial"/>
          <w:b/>
          <w:bCs/>
          <w:sz w:val="20"/>
          <w:szCs w:val="20"/>
        </w:rPr>
        <w:t>OBRAČUN STORITEV OBDELAVE</w:t>
      </w:r>
      <w:r w:rsidR="009F1415" w:rsidRPr="00D35874">
        <w:rPr>
          <w:rFonts w:ascii="Arial" w:hAnsi="Arial" w:cs="Arial"/>
          <w:b/>
          <w:bCs/>
          <w:sz w:val="20"/>
          <w:szCs w:val="20"/>
        </w:rPr>
        <w:t xml:space="preserve"> DOLOČENIH VRST</w:t>
      </w:r>
      <w:r w:rsidRPr="00D35874">
        <w:rPr>
          <w:rFonts w:ascii="Arial" w:hAnsi="Arial" w:cs="Arial"/>
          <w:b/>
          <w:bCs/>
          <w:sz w:val="20"/>
          <w:szCs w:val="20"/>
        </w:rPr>
        <w:t xml:space="preserve"> KOMUNALNIH ODPADKOV </w:t>
      </w:r>
    </w:p>
    <w:p w14:paraId="12A6607E" w14:textId="77777777" w:rsidR="00F156E4" w:rsidRPr="00D35874" w:rsidRDefault="00F156E4" w:rsidP="00F156E4">
      <w:pPr>
        <w:pStyle w:val="Odstavekseznama"/>
        <w:autoSpaceDE w:val="0"/>
        <w:autoSpaceDN w:val="0"/>
        <w:adjustRightInd w:val="0"/>
        <w:ind w:left="357"/>
        <w:jc w:val="both"/>
        <w:rPr>
          <w:rFonts w:ascii="Arial" w:hAnsi="Arial" w:cs="Arial"/>
          <w:b/>
          <w:bCs/>
          <w:color w:val="333333"/>
          <w:sz w:val="20"/>
          <w:szCs w:val="20"/>
        </w:rPr>
      </w:pPr>
    </w:p>
    <w:p w14:paraId="13D06BF6"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3DCA79F5" w14:textId="77777777" w:rsidR="00B708D3" w:rsidRPr="00D35874" w:rsidRDefault="00B708D3" w:rsidP="00B708D3">
      <w:pPr>
        <w:pStyle w:val="Odstavekseznama"/>
        <w:numPr>
          <w:ilvl w:val="0"/>
          <w:numId w:val="13"/>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Cena storitev obdelave, izražena v EUR na kilogram, se ugotovi kot količnik med stroški obdelave in celotne ko</w:t>
      </w:r>
      <w:r w:rsidR="00C329D0" w:rsidRPr="00D35874">
        <w:rPr>
          <w:rFonts w:ascii="Arial" w:hAnsi="Arial" w:cs="Arial"/>
          <w:sz w:val="20"/>
          <w:szCs w:val="20"/>
        </w:rPr>
        <w:t>ličine zbranih MKO v kilogramih.</w:t>
      </w:r>
    </w:p>
    <w:p w14:paraId="1BB591AF" w14:textId="77777777" w:rsidR="00B708D3" w:rsidRPr="00D35874" w:rsidRDefault="00B708D3" w:rsidP="00B708D3">
      <w:pPr>
        <w:pStyle w:val="Odstavekseznama"/>
        <w:numPr>
          <w:ilvl w:val="0"/>
          <w:numId w:val="13"/>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Izvajalec javne službe ceno obdelave izraženo v kg, zaračuna uporabnikom sorazmerno glede na prostornino zabojnika za MKO in pogostost odvoza tega zabojnika, in sicer tako, da se mesečno razdeli masa v zadnjem obračunskem obdobju obdelanih MKO. Izvajalec javne službe ravnanja s komunalnimi odpadki mora prikazati porazdelitev količine opravljenih storitev javne službe ravnanja s komunalnimi odpadki med uporabnike. Obvestilo o tem mora biti objavljeno na krajevno običajen način in stalno dostopno na spletn</w:t>
      </w:r>
      <w:r w:rsidR="00C329D0" w:rsidRPr="00D35874">
        <w:rPr>
          <w:rFonts w:ascii="Arial" w:hAnsi="Arial" w:cs="Arial"/>
          <w:sz w:val="20"/>
          <w:szCs w:val="20"/>
        </w:rPr>
        <w:t>i strani izvajalca javne službe.</w:t>
      </w:r>
    </w:p>
    <w:p w14:paraId="1FA2ACB6" w14:textId="77777777" w:rsidR="00B708D3" w:rsidRPr="00D35874" w:rsidRDefault="00B708D3" w:rsidP="00B708D3">
      <w:pPr>
        <w:pStyle w:val="Odstavekseznama"/>
        <w:numPr>
          <w:ilvl w:val="0"/>
          <w:numId w:val="13"/>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Izračun sodila za porazdelitev količin opravljenih storitev obdelave MKO med uporabnike se izračuna na naslednji način:</w:t>
      </w:r>
    </w:p>
    <w:p w14:paraId="3EC87631" w14:textId="77777777" w:rsidR="00B708D3" w:rsidRPr="00D35874" w:rsidRDefault="00B708D3" w:rsidP="00B708D3">
      <w:pPr>
        <w:pStyle w:val="Odstavekseznama"/>
        <w:autoSpaceDE w:val="0"/>
        <w:autoSpaceDN w:val="0"/>
        <w:adjustRightInd w:val="0"/>
        <w:ind w:left="360"/>
        <w:rPr>
          <w:rFonts w:ascii="Arial" w:hAnsi="Arial" w:cs="Arial"/>
          <w:sz w:val="20"/>
          <w:szCs w:val="20"/>
        </w:rPr>
      </w:pPr>
    </w:p>
    <w:p w14:paraId="2B6B18DC" w14:textId="77777777" w:rsidR="00B708D3" w:rsidRPr="00D35874" w:rsidRDefault="00B708D3" w:rsidP="00B708D3">
      <w:pPr>
        <w:pStyle w:val="Odstavekseznama"/>
        <w:keepNext/>
        <w:keepLines/>
        <w:autoSpaceDE w:val="0"/>
        <w:autoSpaceDN w:val="0"/>
        <w:adjustRightInd w:val="0"/>
        <w:ind w:left="357"/>
        <w:rPr>
          <w:rFonts w:ascii="Arial" w:eastAsiaTheme="minorEastAsia" w:hAnsi="Arial" w:cs="Arial"/>
          <w:sz w:val="20"/>
          <w:szCs w:val="20"/>
        </w:rPr>
      </w:pPr>
      <m:oMathPara>
        <m:oMathParaPr>
          <m:jc m:val="center"/>
        </m:oMathParaPr>
        <m:oMath>
          <m:r>
            <m:rPr>
              <m:sty m:val="p"/>
            </m:rPr>
            <w:rPr>
              <w:rFonts w:ascii="Cambria Math" w:hAnsi="Cambria Math" w:cs="Arial"/>
              <w:sz w:val="20"/>
              <w:szCs w:val="20"/>
            </w:rPr>
            <m:t xml:space="preserve">Sodilo za obdelavo MKO </m:t>
          </m:r>
          <m:d>
            <m:dPr>
              <m:begChr m:val="["/>
              <m:endChr m:val="]"/>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masa zbranih MKO odpadkov [kg]</m:t>
              </m:r>
            </m:num>
            <m:den>
              <m:r>
                <m:rPr>
                  <m:sty m:val="p"/>
                </m:rPr>
                <w:rPr>
                  <w:rFonts w:ascii="Cambria Math" w:eastAsiaTheme="minorEastAsia" w:hAnsi="Cambria Math" w:cs="Arial"/>
                  <w:sz w:val="20"/>
                  <w:szCs w:val="20"/>
                </w:rPr>
                <m:t xml:space="preserve">obračunska prostornina vseh zabojnikov za MKO[l] </m:t>
              </m:r>
            </m:den>
          </m:f>
        </m:oMath>
      </m:oMathPara>
    </w:p>
    <w:p w14:paraId="46A56858" w14:textId="77777777" w:rsidR="00B708D3" w:rsidRPr="00D35874" w:rsidRDefault="00B708D3" w:rsidP="00B708D3">
      <w:pPr>
        <w:autoSpaceDE w:val="0"/>
        <w:autoSpaceDN w:val="0"/>
        <w:adjustRightInd w:val="0"/>
        <w:rPr>
          <w:rFonts w:ascii="Arial" w:hAnsi="Arial" w:cs="Arial"/>
          <w:sz w:val="20"/>
          <w:szCs w:val="20"/>
        </w:rPr>
      </w:pPr>
    </w:p>
    <w:p w14:paraId="52A0C931" w14:textId="77777777" w:rsidR="00B708D3" w:rsidRPr="00D35874" w:rsidRDefault="00B708D3" w:rsidP="00B708D3">
      <w:pPr>
        <w:pStyle w:val="Odstavekseznama"/>
        <w:numPr>
          <w:ilvl w:val="0"/>
          <w:numId w:val="13"/>
        </w:numPr>
        <w:autoSpaceDE w:val="0"/>
        <w:autoSpaceDN w:val="0"/>
        <w:adjustRightInd w:val="0"/>
        <w:jc w:val="both"/>
        <w:rPr>
          <w:rFonts w:ascii="Arial" w:hAnsi="Arial" w:cs="Arial"/>
          <w:sz w:val="20"/>
          <w:szCs w:val="20"/>
        </w:rPr>
      </w:pPr>
      <w:r w:rsidRPr="00D35874">
        <w:rPr>
          <w:rFonts w:ascii="Arial" w:hAnsi="Arial" w:cs="Arial"/>
          <w:sz w:val="20"/>
          <w:szCs w:val="20"/>
        </w:rPr>
        <w:t xml:space="preserve">Izračun mesečnega stroška storitve obdelave MKO se izračuna na naslednji način: </w:t>
      </w:r>
    </w:p>
    <w:p w14:paraId="7D5332BD" w14:textId="77777777" w:rsidR="00B708D3" w:rsidRPr="00D35874" w:rsidRDefault="00B708D3" w:rsidP="00C329D0">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Mesečni strošek posamezne storitve v EUR (brez DDV) = cena v EUR/k</w:t>
      </w:r>
      <w:r w:rsidR="00DF0D94" w:rsidRPr="00D35874">
        <w:rPr>
          <w:rFonts w:ascii="Arial" w:hAnsi="Arial" w:cs="Arial"/>
          <w:sz w:val="20"/>
          <w:szCs w:val="20"/>
        </w:rPr>
        <w:t xml:space="preserve">g x sodilo kg/l x </w:t>
      </w:r>
      <w:r w:rsidR="00C117D4" w:rsidRPr="00D35874">
        <w:rPr>
          <w:rFonts w:ascii="Arial" w:hAnsi="Arial" w:cs="Arial"/>
          <w:sz w:val="20"/>
          <w:szCs w:val="20"/>
        </w:rPr>
        <w:t xml:space="preserve">obračunski </w:t>
      </w:r>
      <w:r w:rsidR="00DF0D94" w:rsidRPr="00D35874">
        <w:rPr>
          <w:rFonts w:ascii="Arial" w:hAnsi="Arial" w:cs="Arial"/>
          <w:sz w:val="20"/>
          <w:szCs w:val="20"/>
        </w:rPr>
        <w:t>volumen zabojnika</w:t>
      </w:r>
      <w:r w:rsidRPr="00D35874">
        <w:rPr>
          <w:rFonts w:ascii="Arial" w:hAnsi="Arial" w:cs="Arial"/>
          <w:sz w:val="20"/>
          <w:szCs w:val="20"/>
        </w:rPr>
        <w:t xml:space="preserve"> v l.</w:t>
      </w:r>
    </w:p>
    <w:p w14:paraId="7BCE89F9" w14:textId="77777777" w:rsidR="00B708D3" w:rsidRPr="00D35874" w:rsidRDefault="00B708D3" w:rsidP="00B708D3">
      <w:pPr>
        <w:autoSpaceDE w:val="0"/>
        <w:autoSpaceDN w:val="0"/>
        <w:adjustRightInd w:val="0"/>
        <w:ind w:left="360"/>
        <w:rPr>
          <w:rFonts w:ascii="Arial" w:hAnsi="Arial" w:cs="Arial"/>
          <w:color w:val="333333"/>
          <w:sz w:val="20"/>
          <w:szCs w:val="20"/>
        </w:rPr>
      </w:pPr>
    </w:p>
    <w:p w14:paraId="3D90057A" w14:textId="77777777" w:rsidR="00B708D3" w:rsidRPr="00D35874" w:rsidRDefault="00B708D3" w:rsidP="00C329D0">
      <w:pPr>
        <w:pStyle w:val="Odstavekseznama"/>
        <w:numPr>
          <w:ilvl w:val="0"/>
          <w:numId w:val="23"/>
        </w:numPr>
        <w:autoSpaceDE w:val="0"/>
        <w:autoSpaceDN w:val="0"/>
        <w:adjustRightInd w:val="0"/>
        <w:ind w:left="357" w:hanging="357"/>
        <w:jc w:val="both"/>
        <w:rPr>
          <w:rFonts w:ascii="Arial" w:hAnsi="Arial" w:cs="Arial"/>
          <w:b/>
          <w:sz w:val="20"/>
          <w:szCs w:val="20"/>
        </w:rPr>
      </w:pPr>
      <w:r w:rsidRPr="00D35874">
        <w:rPr>
          <w:rFonts w:ascii="Arial" w:hAnsi="Arial" w:cs="Arial"/>
          <w:b/>
          <w:sz w:val="20"/>
          <w:szCs w:val="20"/>
        </w:rPr>
        <w:t>OBRAČUN STORITEV ODLAGANJA OSTANKOV</w:t>
      </w:r>
      <w:r w:rsidR="008C1621" w:rsidRPr="00D35874">
        <w:rPr>
          <w:rFonts w:ascii="Arial" w:hAnsi="Arial" w:cs="Arial"/>
          <w:b/>
          <w:sz w:val="20"/>
          <w:szCs w:val="20"/>
        </w:rPr>
        <w:t xml:space="preserve"> </w:t>
      </w:r>
      <w:r w:rsidR="00ED2A40" w:rsidRPr="00D35874">
        <w:rPr>
          <w:rFonts w:ascii="Arial" w:hAnsi="Arial" w:cs="Arial"/>
          <w:b/>
          <w:sz w:val="20"/>
          <w:szCs w:val="20"/>
        </w:rPr>
        <w:t>OBDELANIH</w:t>
      </w:r>
      <w:r w:rsidRPr="00D35874">
        <w:rPr>
          <w:rFonts w:ascii="Arial" w:hAnsi="Arial" w:cs="Arial"/>
          <w:b/>
          <w:sz w:val="20"/>
          <w:szCs w:val="20"/>
        </w:rPr>
        <w:t xml:space="preserve"> KOMUNALNIH ODPADKOV</w:t>
      </w:r>
    </w:p>
    <w:p w14:paraId="592EE213" w14:textId="77777777" w:rsidR="00B708D3" w:rsidRPr="00D35874" w:rsidRDefault="00B708D3" w:rsidP="00B708D3">
      <w:pPr>
        <w:autoSpaceDE w:val="0"/>
        <w:autoSpaceDN w:val="0"/>
        <w:adjustRightInd w:val="0"/>
        <w:ind w:left="360"/>
        <w:jc w:val="center"/>
        <w:rPr>
          <w:rFonts w:ascii="Arial" w:hAnsi="Arial" w:cs="Arial"/>
          <w:b/>
          <w:sz w:val="20"/>
          <w:szCs w:val="20"/>
        </w:rPr>
      </w:pPr>
    </w:p>
    <w:p w14:paraId="76A3DB0D" w14:textId="77777777" w:rsidR="00B708D3" w:rsidRPr="00D35874" w:rsidRDefault="00B708D3" w:rsidP="00B708D3">
      <w:pPr>
        <w:pStyle w:val="Odstavekseznama"/>
        <w:numPr>
          <w:ilvl w:val="0"/>
          <w:numId w:val="3"/>
        </w:numPr>
        <w:autoSpaceDE w:val="0"/>
        <w:autoSpaceDN w:val="0"/>
        <w:adjustRightInd w:val="0"/>
        <w:jc w:val="center"/>
        <w:rPr>
          <w:rFonts w:ascii="Arial" w:hAnsi="Arial" w:cs="Arial"/>
          <w:b/>
          <w:sz w:val="20"/>
          <w:szCs w:val="20"/>
        </w:rPr>
      </w:pPr>
      <w:r w:rsidRPr="00D35874">
        <w:rPr>
          <w:rFonts w:ascii="Arial" w:hAnsi="Arial" w:cs="Arial"/>
          <w:b/>
          <w:sz w:val="20"/>
          <w:szCs w:val="20"/>
        </w:rPr>
        <w:t>člen</w:t>
      </w:r>
    </w:p>
    <w:p w14:paraId="07176DFF" w14:textId="77777777" w:rsidR="00B708D3" w:rsidRPr="00D35874" w:rsidRDefault="00B708D3" w:rsidP="00B708D3">
      <w:pPr>
        <w:pStyle w:val="Odstavekseznama"/>
        <w:numPr>
          <w:ilvl w:val="0"/>
          <w:numId w:val="19"/>
        </w:numPr>
        <w:autoSpaceDE w:val="0"/>
        <w:autoSpaceDN w:val="0"/>
        <w:adjustRightInd w:val="0"/>
        <w:ind w:left="426" w:hanging="426"/>
        <w:jc w:val="both"/>
        <w:rPr>
          <w:rFonts w:ascii="Arial" w:hAnsi="Arial" w:cs="Arial"/>
          <w:sz w:val="20"/>
          <w:szCs w:val="20"/>
        </w:rPr>
      </w:pPr>
      <w:r w:rsidRPr="00D35874">
        <w:rPr>
          <w:rFonts w:ascii="Arial" w:hAnsi="Arial" w:cs="Arial"/>
          <w:sz w:val="20"/>
          <w:szCs w:val="20"/>
        </w:rPr>
        <w:t>Cena storitev odlaganja</w:t>
      </w:r>
      <w:r w:rsidR="008C026E" w:rsidRPr="00D35874">
        <w:rPr>
          <w:rFonts w:ascii="Arial" w:hAnsi="Arial" w:cs="Arial"/>
          <w:sz w:val="20"/>
          <w:szCs w:val="20"/>
        </w:rPr>
        <w:t xml:space="preserve"> </w:t>
      </w:r>
      <w:r w:rsidR="008432CF" w:rsidRPr="00D35874">
        <w:rPr>
          <w:rFonts w:ascii="Arial" w:hAnsi="Arial" w:cs="Arial"/>
          <w:sz w:val="20"/>
          <w:szCs w:val="20"/>
        </w:rPr>
        <w:t>ostankov</w:t>
      </w:r>
      <w:r w:rsidR="00151AE8">
        <w:rPr>
          <w:rFonts w:ascii="Arial" w:hAnsi="Arial" w:cs="Arial"/>
          <w:sz w:val="20"/>
          <w:szCs w:val="20"/>
        </w:rPr>
        <w:t xml:space="preserve"> obdelanih</w:t>
      </w:r>
      <w:r w:rsidR="008432CF" w:rsidRPr="00D35874">
        <w:rPr>
          <w:rFonts w:ascii="Arial" w:hAnsi="Arial" w:cs="Arial"/>
          <w:sz w:val="20"/>
          <w:szCs w:val="20"/>
        </w:rPr>
        <w:t xml:space="preserve"> komunalnih odpadkov</w:t>
      </w:r>
      <w:r w:rsidRPr="00D35874">
        <w:rPr>
          <w:rFonts w:ascii="Arial" w:hAnsi="Arial" w:cs="Arial"/>
          <w:sz w:val="20"/>
          <w:szCs w:val="20"/>
        </w:rPr>
        <w:t xml:space="preserve">, izražena v EUR na kilogram, se ugotovi kot količnik med stroški odlaganja in deležem </w:t>
      </w:r>
      <w:r w:rsidR="00D574B7" w:rsidRPr="00D35874">
        <w:rPr>
          <w:rFonts w:ascii="Arial" w:hAnsi="Arial" w:cs="Arial"/>
          <w:sz w:val="20"/>
          <w:szCs w:val="20"/>
        </w:rPr>
        <w:t xml:space="preserve">odloženih odpadkov </w:t>
      </w:r>
      <w:r w:rsidRPr="00D35874">
        <w:rPr>
          <w:rFonts w:ascii="Arial" w:hAnsi="Arial" w:cs="Arial"/>
          <w:sz w:val="20"/>
          <w:szCs w:val="20"/>
        </w:rPr>
        <w:t>od celotne ko</w:t>
      </w:r>
      <w:r w:rsidR="00C329D0" w:rsidRPr="00D35874">
        <w:rPr>
          <w:rFonts w:ascii="Arial" w:hAnsi="Arial" w:cs="Arial"/>
          <w:sz w:val="20"/>
          <w:szCs w:val="20"/>
        </w:rPr>
        <w:t xml:space="preserve">ličine </w:t>
      </w:r>
      <w:r w:rsidR="00D574B7" w:rsidRPr="00D35874">
        <w:rPr>
          <w:rFonts w:ascii="Arial" w:hAnsi="Arial" w:cs="Arial"/>
          <w:sz w:val="20"/>
          <w:szCs w:val="20"/>
        </w:rPr>
        <w:t>obdelanih</w:t>
      </w:r>
      <w:r w:rsidR="00C329D0" w:rsidRPr="00D35874">
        <w:rPr>
          <w:rFonts w:ascii="Arial" w:hAnsi="Arial" w:cs="Arial"/>
          <w:sz w:val="20"/>
          <w:szCs w:val="20"/>
        </w:rPr>
        <w:t xml:space="preserve"> MKO v kilogramih.</w:t>
      </w:r>
    </w:p>
    <w:p w14:paraId="28E3953F" w14:textId="77777777" w:rsidR="00B708D3" w:rsidRPr="00D35874" w:rsidRDefault="00B708D3" w:rsidP="00B708D3">
      <w:pPr>
        <w:pStyle w:val="Odstavekseznama"/>
        <w:numPr>
          <w:ilvl w:val="0"/>
          <w:numId w:val="19"/>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 xml:space="preserve">Izvajalec javne službe ceno odlaganja izraženo v kg, zaračuna uporabnikom sorazmerno glede na prostornino zabojnika za MKO in pogostost odvoza tega zabojnika, in sicer tako, da se mesečno razdeli </w:t>
      </w:r>
      <w:r w:rsidRPr="00D35874">
        <w:rPr>
          <w:rFonts w:ascii="Arial" w:hAnsi="Arial" w:cs="Arial"/>
          <w:sz w:val="20"/>
          <w:szCs w:val="20"/>
        </w:rPr>
        <w:lastRenderedPageBreak/>
        <w:t>masa v zadnjem obračunskem obdobju odloženih MKO. Izvajalec javne službe ravnanja s komunalnimi odpadki mora prikazati porazdelitev količine opravljenih storitev javne službe ravnanja s komunalnimi odpadki med uporabnike. Obvestilo o tem mora biti objavljeno na krajevno običajen način in stalno dostopno na spletn</w:t>
      </w:r>
      <w:r w:rsidR="00C329D0" w:rsidRPr="00D35874">
        <w:rPr>
          <w:rFonts w:ascii="Arial" w:hAnsi="Arial" w:cs="Arial"/>
          <w:sz w:val="20"/>
          <w:szCs w:val="20"/>
        </w:rPr>
        <w:t>i strani izvajalca javne službe.</w:t>
      </w:r>
    </w:p>
    <w:p w14:paraId="3DE161E9" w14:textId="77777777" w:rsidR="00B708D3" w:rsidRPr="00D35874" w:rsidRDefault="00B708D3" w:rsidP="00B708D3">
      <w:pPr>
        <w:pStyle w:val="Odstavekseznama"/>
        <w:numPr>
          <w:ilvl w:val="0"/>
          <w:numId w:val="19"/>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Izračun sodila za porazdelitev količin opravljenih storitev odlaganje</w:t>
      </w:r>
      <w:r w:rsidR="008C1621" w:rsidRPr="00D35874">
        <w:rPr>
          <w:rFonts w:ascii="Arial" w:hAnsi="Arial" w:cs="Arial"/>
          <w:sz w:val="20"/>
          <w:szCs w:val="20"/>
        </w:rPr>
        <w:t xml:space="preserve"> ostankov predelave ali odstranjevanja</w:t>
      </w:r>
      <w:r w:rsidRPr="00D35874">
        <w:rPr>
          <w:rFonts w:ascii="Arial" w:hAnsi="Arial" w:cs="Arial"/>
          <w:sz w:val="20"/>
          <w:szCs w:val="20"/>
        </w:rPr>
        <w:t xml:space="preserve"> MKO med uporabnike se izračuna na naslednji način:</w:t>
      </w:r>
    </w:p>
    <w:p w14:paraId="0A760130" w14:textId="77777777" w:rsidR="00B708D3" w:rsidRPr="00D35874" w:rsidRDefault="00B708D3" w:rsidP="00B708D3">
      <w:pPr>
        <w:pStyle w:val="Odstavekseznama"/>
        <w:autoSpaceDE w:val="0"/>
        <w:autoSpaceDN w:val="0"/>
        <w:adjustRightInd w:val="0"/>
        <w:ind w:left="357"/>
        <w:rPr>
          <w:rFonts w:ascii="Arial" w:hAnsi="Arial" w:cs="Arial"/>
          <w:sz w:val="20"/>
          <w:szCs w:val="20"/>
        </w:rPr>
      </w:pPr>
    </w:p>
    <w:p w14:paraId="6C18443C" w14:textId="77777777" w:rsidR="00B708D3" w:rsidRPr="00D35874" w:rsidRDefault="00B708D3" w:rsidP="00B708D3">
      <w:pPr>
        <w:pStyle w:val="Odstavekseznama"/>
        <w:autoSpaceDE w:val="0"/>
        <w:autoSpaceDN w:val="0"/>
        <w:adjustRightInd w:val="0"/>
        <w:ind w:left="357"/>
        <w:rPr>
          <w:rFonts w:ascii="Arial" w:hAnsi="Arial" w:cs="Arial"/>
          <w:sz w:val="20"/>
          <w:szCs w:val="20"/>
        </w:rPr>
      </w:pPr>
      <m:oMathPara>
        <m:oMathParaPr>
          <m:jc m:val="center"/>
        </m:oMathParaPr>
        <m:oMath>
          <m:r>
            <m:rPr>
              <m:sty m:val="p"/>
            </m:rPr>
            <w:rPr>
              <w:rFonts w:ascii="Cambria Math" w:hAnsi="Cambria Math" w:cs="Arial"/>
              <w:sz w:val="20"/>
              <w:szCs w:val="20"/>
            </w:rPr>
            <m:t xml:space="preserve">Sodilo za odlaganje MKO </m:t>
          </m:r>
          <m:d>
            <m:dPr>
              <m:begChr m:val="["/>
              <m:endChr m:val="]"/>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e>
          </m:d>
          <m:r>
            <m:rPr>
              <m:sty m:val="p"/>
            </m:rP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masa odloženih MKO [kg]</m:t>
              </m:r>
            </m:num>
            <m:den>
              <m:r>
                <m:rPr>
                  <m:sty m:val="p"/>
                </m:rPr>
                <w:rPr>
                  <w:rFonts w:ascii="Cambria Math" w:eastAsiaTheme="minorEastAsia" w:hAnsi="Cambria Math" w:cs="Arial"/>
                  <w:sz w:val="20"/>
                  <w:szCs w:val="20"/>
                </w:rPr>
                <m:t xml:space="preserve">obračunska prostornina vseh zabojnikov za MKO[l] </m:t>
              </m:r>
            </m:den>
          </m:f>
        </m:oMath>
      </m:oMathPara>
    </w:p>
    <w:p w14:paraId="79FE9BAB" w14:textId="77777777" w:rsidR="00B708D3" w:rsidRPr="00D35874" w:rsidRDefault="00B708D3" w:rsidP="00B708D3">
      <w:pPr>
        <w:autoSpaceDE w:val="0"/>
        <w:autoSpaceDN w:val="0"/>
        <w:adjustRightInd w:val="0"/>
        <w:rPr>
          <w:rFonts w:ascii="Arial" w:hAnsi="Arial" w:cs="Arial"/>
          <w:b/>
          <w:sz w:val="20"/>
          <w:szCs w:val="20"/>
        </w:rPr>
      </w:pPr>
    </w:p>
    <w:p w14:paraId="37A6E249" w14:textId="77777777" w:rsidR="00B708D3" w:rsidRPr="00D35874" w:rsidRDefault="00B708D3" w:rsidP="00C329D0">
      <w:pPr>
        <w:pStyle w:val="Odstavekseznama"/>
        <w:numPr>
          <w:ilvl w:val="0"/>
          <w:numId w:val="19"/>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Izračun mesečnega stroška storitve odlag</w:t>
      </w:r>
      <w:r w:rsidR="00BC0BCB" w:rsidRPr="00D35874">
        <w:rPr>
          <w:rFonts w:ascii="Arial" w:hAnsi="Arial" w:cs="Arial"/>
          <w:sz w:val="20"/>
          <w:szCs w:val="20"/>
        </w:rPr>
        <w:t>anja ostankov ali odstranjevanja</w:t>
      </w:r>
      <w:r w:rsidRPr="00D35874">
        <w:rPr>
          <w:rFonts w:ascii="Arial" w:hAnsi="Arial" w:cs="Arial"/>
          <w:sz w:val="20"/>
          <w:szCs w:val="20"/>
        </w:rPr>
        <w:t xml:space="preserve"> MKO se izračuna na naslednji način: </w:t>
      </w:r>
    </w:p>
    <w:p w14:paraId="1843EB68" w14:textId="77777777" w:rsidR="00B708D3" w:rsidRPr="00D35874" w:rsidRDefault="00B708D3" w:rsidP="00C329D0">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t>Mesečni strošek posamezne storitve v EUR (brez DDV) = cena v EUR/k</w:t>
      </w:r>
      <w:r w:rsidR="00DF0D94" w:rsidRPr="00D35874">
        <w:rPr>
          <w:rFonts w:ascii="Arial" w:hAnsi="Arial" w:cs="Arial"/>
          <w:sz w:val="20"/>
          <w:szCs w:val="20"/>
        </w:rPr>
        <w:t xml:space="preserve">g x sodilo kg/l x </w:t>
      </w:r>
      <w:r w:rsidR="003F3655" w:rsidRPr="00D35874">
        <w:rPr>
          <w:rFonts w:ascii="Arial" w:hAnsi="Arial" w:cs="Arial"/>
          <w:sz w:val="20"/>
          <w:szCs w:val="20"/>
        </w:rPr>
        <w:t xml:space="preserve">obračunski </w:t>
      </w:r>
      <w:r w:rsidR="00DF0D94" w:rsidRPr="00D35874">
        <w:rPr>
          <w:rFonts w:ascii="Arial" w:hAnsi="Arial" w:cs="Arial"/>
          <w:sz w:val="20"/>
          <w:szCs w:val="20"/>
        </w:rPr>
        <w:t>volumen zabojnika</w:t>
      </w:r>
      <w:r w:rsidRPr="00D35874">
        <w:rPr>
          <w:rFonts w:ascii="Arial" w:hAnsi="Arial" w:cs="Arial"/>
          <w:sz w:val="20"/>
          <w:szCs w:val="20"/>
        </w:rPr>
        <w:t xml:space="preserve"> v l.</w:t>
      </w:r>
    </w:p>
    <w:p w14:paraId="00AAA2F1" w14:textId="77777777" w:rsidR="00C329D0" w:rsidRPr="00D35874" w:rsidRDefault="00C329D0" w:rsidP="00C329D0">
      <w:pPr>
        <w:autoSpaceDE w:val="0"/>
        <w:autoSpaceDN w:val="0"/>
        <w:adjustRightInd w:val="0"/>
        <w:jc w:val="both"/>
        <w:rPr>
          <w:rFonts w:ascii="Arial" w:hAnsi="Arial" w:cs="Arial"/>
          <w:color w:val="333333"/>
          <w:sz w:val="20"/>
          <w:szCs w:val="20"/>
        </w:rPr>
      </w:pPr>
    </w:p>
    <w:p w14:paraId="2D39A6D5" w14:textId="77777777" w:rsidR="00ED2A40" w:rsidRPr="00D35874" w:rsidRDefault="00ED2A40" w:rsidP="00ED2A40">
      <w:pPr>
        <w:pStyle w:val="Odstavekseznama"/>
        <w:numPr>
          <w:ilvl w:val="0"/>
          <w:numId w:val="23"/>
        </w:numPr>
        <w:autoSpaceDE w:val="0"/>
        <w:autoSpaceDN w:val="0"/>
        <w:adjustRightInd w:val="0"/>
        <w:ind w:left="720"/>
        <w:jc w:val="both"/>
        <w:rPr>
          <w:rFonts w:ascii="Arial" w:hAnsi="Arial" w:cs="Arial"/>
          <w:b/>
          <w:sz w:val="20"/>
          <w:szCs w:val="20"/>
          <w:shd w:val="clear" w:color="auto" w:fill="FFFFFF"/>
        </w:rPr>
      </w:pPr>
      <w:r w:rsidRPr="00D35874">
        <w:rPr>
          <w:rFonts w:ascii="Arial" w:hAnsi="Arial" w:cs="Arial"/>
          <w:b/>
          <w:sz w:val="20"/>
          <w:szCs w:val="20"/>
          <w:shd w:val="clear" w:color="auto" w:fill="FFFFFF"/>
        </w:rPr>
        <w:t>SPREMEMBA NAČINA OBRAČUNAVANJA NA LETNI RAVNI GLEDE NA POVPREČNO KOLIČINO ZBRANIH, OBDELANIH IN ODLOŽENIH ODPADKOV IN POVPREČNE PROSTORNINE ZABOJNIKOV ZA MKO IN BIO NA LETNI RAVNI</w:t>
      </w:r>
    </w:p>
    <w:p w14:paraId="17C20476" w14:textId="77777777" w:rsidR="00ED2A40" w:rsidRPr="00D35874" w:rsidRDefault="00ED2A40" w:rsidP="00ED2A40">
      <w:pPr>
        <w:pStyle w:val="Odstavekseznama"/>
        <w:autoSpaceDE w:val="0"/>
        <w:autoSpaceDN w:val="0"/>
        <w:adjustRightInd w:val="0"/>
        <w:jc w:val="both"/>
        <w:rPr>
          <w:rFonts w:ascii="Arial" w:hAnsi="Arial" w:cs="Arial"/>
          <w:b/>
          <w:sz w:val="20"/>
          <w:szCs w:val="20"/>
          <w:shd w:val="clear" w:color="auto" w:fill="FFFFFF"/>
        </w:rPr>
      </w:pPr>
    </w:p>
    <w:p w14:paraId="0931E1FF" w14:textId="77777777" w:rsidR="00ED2A40" w:rsidRPr="00D35874" w:rsidRDefault="00ED2A40" w:rsidP="00ED2A40">
      <w:pPr>
        <w:pStyle w:val="Odstavekseznama"/>
        <w:numPr>
          <w:ilvl w:val="0"/>
          <w:numId w:val="3"/>
        </w:numPr>
        <w:autoSpaceDE w:val="0"/>
        <w:autoSpaceDN w:val="0"/>
        <w:adjustRightInd w:val="0"/>
        <w:spacing w:before="240"/>
        <w:ind w:left="714" w:hanging="357"/>
        <w:jc w:val="center"/>
        <w:rPr>
          <w:rFonts w:ascii="Arial" w:hAnsi="Arial" w:cs="Arial"/>
          <w:b/>
          <w:sz w:val="20"/>
          <w:szCs w:val="20"/>
          <w:shd w:val="clear" w:color="auto" w:fill="FFFFFF"/>
        </w:rPr>
      </w:pPr>
      <w:r w:rsidRPr="00D35874">
        <w:rPr>
          <w:rFonts w:ascii="Arial" w:hAnsi="Arial" w:cs="Arial"/>
          <w:b/>
          <w:sz w:val="20"/>
          <w:szCs w:val="20"/>
          <w:shd w:val="clear" w:color="auto" w:fill="FFFFFF"/>
        </w:rPr>
        <w:t>člen</w:t>
      </w:r>
    </w:p>
    <w:p w14:paraId="59B7BB87" w14:textId="77777777" w:rsidR="00ED2A40" w:rsidRPr="00D35874" w:rsidRDefault="00ED2A40" w:rsidP="00ED2A40">
      <w:pPr>
        <w:pStyle w:val="Odstavekseznama"/>
        <w:numPr>
          <w:ilvl w:val="0"/>
          <w:numId w:val="36"/>
        </w:numPr>
        <w:autoSpaceDE w:val="0"/>
        <w:autoSpaceDN w:val="0"/>
        <w:adjustRightInd w:val="0"/>
        <w:ind w:left="357" w:hanging="357"/>
        <w:jc w:val="both"/>
        <w:rPr>
          <w:rFonts w:ascii="Arial" w:hAnsi="Arial" w:cs="Arial"/>
          <w:sz w:val="20"/>
          <w:szCs w:val="20"/>
          <w:shd w:val="clear" w:color="auto" w:fill="FFFFFF"/>
        </w:rPr>
      </w:pPr>
      <w:r w:rsidRPr="00D35874">
        <w:rPr>
          <w:rFonts w:ascii="Arial" w:hAnsi="Arial" w:cs="Arial"/>
          <w:sz w:val="20"/>
          <w:szCs w:val="20"/>
        </w:rPr>
        <w:t>Ne glede na 4., 5., 6. in 7. člen tega pravilnika, lahko izvajalec javne službe ceno za zbiranje določenih vrst komunalnih odpadkov razen BIO, ceno zbiranja BIO odpadkov, ceno obdelave in ceno odlaganja odpadkov</w:t>
      </w:r>
      <w:r w:rsidRPr="00D35874">
        <w:rPr>
          <w:rFonts w:ascii="Arial" w:hAnsi="Arial" w:cs="Arial"/>
          <w:bCs/>
          <w:sz w:val="20"/>
          <w:szCs w:val="20"/>
        </w:rPr>
        <w:t>,</w:t>
      </w:r>
      <w:r w:rsidRPr="00D35874">
        <w:rPr>
          <w:rFonts w:ascii="Arial" w:hAnsi="Arial" w:cs="Arial"/>
          <w:color w:val="FF0000"/>
          <w:sz w:val="20"/>
          <w:szCs w:val="20"/>
        </w:rPr>
        <w:t xml:space="preserve"> </w:t>
      </w:r>
      <w:r w:rsidRPr="00D35874">
        <w:rPr>
          <w:rFonts w:ascii="Arial" w:hAnsi="Arial" w:cs="Arial"/>
          <w:sz w:val="20"/>
          <w:szCs w:val="20"/>
        </w:rPr>
        <w:t>uporabnikom zaračuna glede na povprečno količino zbranih, obdelanih in odloženih odpadkov in povprečne prostornine zabojnikov za MKO in BIO na letni ravni, v skladu z državnimi predpisi in uredbami. V primeru, ugotovljene razlike med potrjeno in obračunsko ceno za preteklo obračunsko obdobje izvajalec javne službe izvede poračun.</w:t>
      </w:r>
    </w:p>
    <w:p w14:paraId="78A221F6" w14:textId="77777777" w:rsidR="00ED2A40" w:rsidRPr="00D35874" w:rsidRDefault="00ED2A40" w:rsidP="00ED2A40">
      <w:pPr>
        <w:pStyle w:val="Odstavekseznama"/>
        <w:numPr>
          <w:ilvl w:val="0"/>
          <w:numId w:val="36"/>
        </w:numPr>
        <w:ind w:left="357" w:hanging="357"/>
        <w:jc w:val="both"/>
        <w:rPr>
          <w:rFonts w:ascii="Arial" w:hAnsi="Arial" w:cs="Arial"/>
          <w:sz w:val="20"/>
          <w:szCs w:val="20"/>
        </w:rPr>
      </w:pPr>
      <w:r w:rsidRPr="00D35874">
        <w:rPr>
          <w:rFonts w:ascii="Arial" w:hAnsi="Arial" w:cs="Arial"/>
          <w:sz w:val="20"/>
          <w:szCs w:val="20"/>
        </w:rPr>
        <w:t>Izračun sodila za porazdelitev količin opravljenih storitev zbiranja določenih vrst komunalnih odpadkov razen BIO, ceno zbiranja BIO odpadkov, ceno obdelave in ceno odlaganja odpadkov, med uporabnike se izračuna na naslednji način:</w:t>
      </w:r>
    </w:p>
    <w:p w14:paraId="7EFDE2E2" w14:textId="77777777" w:rsidR="00ED2A40" w:rsidRPr="00D35874" w:rsidRDefault="00ED2A40" w:rsidP="00ED2A40">
      <w:pPr>
        <w:jc w:val="both"/>
        <w:rPr>
          <w:rFonts w:ascii="Arial" w:hAnsi="Arial" w:cs="Arial"/>
          <w:sz w:val="20"/>
          <w:szCs w:val="20"/>
        </w:rPr>
      </w:pPr>
    </w:p>
    <w:p w14:paraId="6CF5F681" w14:textId="77777777" w:rsidR="00ED2A40" w:rsidRPr="00D35874" w:rsidRDefault="00ED2A40" w:rsidP="00ED2A40">
      <w:pPr>
        <w:jc w:val="center"/>
        <w:rPr>
          <w:rFonts w:ascii="Arial" w:hAnsi="Arial" w:cs="Arial"/>
          <w:sz w:val="20"/>
          <w:szCs w:val="20"/>
        </w:rPr>
      </w:pPr>
      <m:oMathPara>
        <m:oMath>
          <m:r>
            <m:rPr>
              <m:sty m:val="p"/>
            </m:rPr>
            <w:rPr>
              <w:rFonts w:ascii="Cambria Math" w:hAnsi="Cambria Math" w:cs="Arial"/>
              <w:sz w:val="20"/>
              <w:szCs w:val="20"/>
            </w:rPr>
            <m:t xml:space="preserve">sodilo za zbiranje </m:t>
          </m:r>
          <m:f>
            <m:fPr>
              <m:ctrlPr>
                <w:rPr>
                  <w:rFonts w:ascii="Cambria Math" w:eastAsiaTheme="minorHAnsi" w:hAnsi="Cambria Math" w:cs="Arial"/>
                  <w:i/>
                  <w:iCs/>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r>
            <m:rPr>
              <m:sty m:val="p"/>
            </m:rPr>
            <w:rPr>
              <w:rFonts w:ascii="Cambria Math" w:hAnsi="Cambria Math" w:cs="Arial"/>
              <w:sz w:val="20"/>
              <w:szCs w:val="20"/>
            </w:rPr>
            <m:t>=</m:t>
          </m:r>
          <m:f>
            <m:fPr>
              <m:ctrlPr>
                <w:rPr>
                  <w:rFonts w:ascii="Cambria Math" w:eastAsiaTheme="minorHAnsi" w:hAnsi="Cambria Math" w:cs="Arial"/>
                  <w:i/>
                  <w:iCs/>
                  <w:sz w:val="20"/>
                  <w:szCs w:val="20"/>
                </w:rPr>
              </m:ctrlPr>
            </m:fPr>
            <m:num>
              <m:r>
                <m:rPr>
                  <m:sty m:val="p"/>
                </m:rPr>
                <w:rPr>
                  <w:rFonts w:ascii="Cambria Math" w:hAnsi="Cambria Math" w:cs="Arial"/>
                  <w:sz w:val="20"/>
                  <w:szCs w:val="20"/>
                </w:rPr>
                <m:t xml:space="preserve">povprečna masa vseh zbranih odpadkov razen BIO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kg</m:t>
                  </m:r>
                </m:e>
              </m:d>
            </m:num>
            <m:den>
              <m:r>
                <m:rPr>
                  <m:sty m:val="p"/>
                </m:rPr>
                <w:rPr>
                  <w:rFonts w:ascii="Cambria Math" w:hAnsi="Cambria Math" w:cs="Arial"/>
                  <w:sz w:val="20"/>
                  <w:szCs w:val="20"/>
                </w:rPr>
                <m:t xml:space="preserve">povprečna obračunska prostornina vseh zabojnikov za MKO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l</m:t>
                  </m:r>
                </m:e>
              </m:d>
            </m:den>
          </m:f>
        </m:oMath>
      </m:oMathPara>
    </w:p>
    <w:p w14:paraId="32FE9D30" w14:textId="77777777" w:rsidR="00ED2A40" w:rsidRPr="00D35874" w:rsidRDefault="00ED2A40" w:rsidP="00ED2A40">
      <w:pPr>
        <w:jc w:val="both"/>
        <w:rPr>
          <w:rFonts w:ascii="Arial" w:hAnsi="Arial" w:cs="Arial"/>
          <w:sz w:val="20"/>
          <w:szCs w:val="20"/>
        </w:rPr>
      </w:pPr>
    </w:p>
    <w:p w14:paraId="6CE10AAF" w14:textId="77777777" w:rsidR="00ED2A40" w:rsidRPr="00D35874" w:rsidRDefault="00ED2A40" w:rsidP="00ED2A40">
      <w:pPr>
        <w:jc w:val="center"/>
        <w:rPr>
          <w:rFonts w:ascii="Arial" w:hAnsi="Arial" w:cs="Arial"/>
          <w:sz w:val="20"/>
          <w:szCs w:val="20"/>
        </w:rPr>
      </w:pPr>
      <m:oMathPara>
        <m:oMath>
          <m:r>
            <m:rPr>
              <m:sty m:val="p"/>
            </m:rPr>
            <w:rPr>
              <w:rFonts w:ascii="Cambria Math" w:hAnsi="Cambria Math" w:cs="Arial"/>
              <w:sz w:val="20"/>
              <w:szCs w:val="20"/>
            </w:rPr>
            <m:t xml:space="preserve">sodilo za BIO odpadke </m:t>
          </m:r>
          <m:f>
            <m:fPr>
              <m:ctrlPr>
                <w:rPr>
                  <w:rFonts w:ascii="Cambria Math" w:eastAsiaTheme="minorHAnsi" w:hAnsi="Cambria Math" w:cs="Arial"/>
                  <w:i/>
                  <w:iCs/>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r>
            <m:rPr>
              <m:sty m:val="p"/>
            </m:rPr>
            <w:rPr>
              <w:rFonts w:ascii="Cambria Math" w:hAnsi="Cambria Math" w:cs="Arial"/>
              <w:sz w:val="20"/>
              <w:szCs w:val="20"/>
            </w:rPr>
            <m:t>=</m:t>
          </m:r>
          <m:f>
            <m:fPr>
              <m:ctrlPr>
                <w:rPr>
                  <w:rFonts w:ascii="Cambria Math" w:eastAsiaTheme="minorHAnsi" w:hAnsi="Cambria Math" w:cs="Arial"/>
                  <w:i/>
                  <w:iCs/>
                  <w:sz w:val="20"/>
                  <w:szCs w:val="20"/>
                </w:rPr>
              </m:ctrlPr>
            </m:fPr>
            <m:num>
              <m:r>
                <m:rPr>
                  <m:sty m:val="p"/>
                </m:rPr>
                <w:rPr>
                  <w:rFonts w:ascii="Cambria Math" w:hAnsi="Cambria Math" w:cs="Arial"/>
                  <w:sz w:val="20"/>
                  <w:szCs w:val="20"/>
                </w:rPr>
                <m:t xml:space="preserve">povprečna masa vseh zbranih BIO odpadkov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kg</m:t>
                  </m:r>
                </m:e>
              </m:d>
            </m:num>
            <m:den>
              <m:r>
                <m:rPr>
                  <m:sty m:val="p"/>
                </m:rPr>
                <w:rPr>
                  <w:rFonts w:ascii="Cambria Math" w:hAnsi="Cambria Math" w:cs="Arial"/>
                  <w:sz w:val="20"/>
                  <w:szCs w:val="20"/>
                </w:rPr>
                <m:t xml:space="preserve">povprečna obračunska prostornina vseh zabojnikov za BIO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l</m:t>
                  </m:r>
                </m:e>
              </m:d>
            </m:den>
          </m:f>
        </m:oMath>
      </m:oMathPara>
    </w:p>
    <w:p w14:paraId="1063CA06" w14:textId="77777777" w:rsidR="00ED2A40" w:rsidRPr="00D35874" w:rsidRDefault="00ED2A40" w:rsidP="00ED2A40">
      <w:pPr>
        <w:jc w:val="both"/>
        <w:rPr>
          <w:rFonts w:ascii="Arial" w:hAnsi="Arial" w:cs="Arial"/>
          <w:sz w:val="20"/>
          <w:szCs w:val="20"/>
        </w:rPr>
      </w:pPr>
    </w:p>
    <w:p w14:paraId="5F49F1C3" w14:textId="77777777" w:rsidR="00ED2A40" w:rsidRPr="00D35874" w:rsidRDefault="00ED2A40" w:rsidP="00ED2A40">
      <w:pPr>
        <w:jc w:val="center"/>
        <w:rPr>
          <w:rFonts w:ascii="Arial" w:hAnsi="Arial" w:cs="Arial"/>
          <w:sz w:val="20"/>
          <w:szCs w:val="20"/>
        </w:rPr>
      </w:pPr>
      <m:oMathPara>
        <m:oMath>
          <m:r>
            <m:rPr>
              <m:sty m:val="p"/>
            </m:rPr>
            <w:rPr>
              <w:rFonts w:ascii="Cambria Math" w:hAnsi="Cambria Math" w:cs="Arial"/>
              <w:sz w:val="20"/>
              <w:szCs w:val="20"/>
            </w:rPr>
            <m:t xml:space="preserve">sodilo za obdelavo </m:t>
          </m:r>
          <m:f>
            <m:fPr>
              <m:ctrlPr>
                <w:rPr>
                  <w:rFonts w:ascii="Cambria Math" w:eastAsiaTheme="minorHAnsi" w:hAnsi="Cambria Math" w:cs="Arial"/>
                  <w:i/>
                  <w:iCs/>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r>
            <m:rPr>
              <m:sty m:val="p"/>
            </m:rPr>
            <w:rPr>
              <w:rFonts w:ascii="Cambria Math" w:hAnsi="Cambria Math" w:cs="Arial"/>
              <w:sz w:val="20"/>
              <w:szCs w:val="20"/>
            </w:rPr>
            <m:t>=</m:t>
          </m:r>
          <m:f>
            <m:fPr>
              <m:ctrlPr>
                <w:rPr>
                  <w:rFonts w:ascii="Cambria Math" w:eastAsiaTheme="minorHAnsi" w:hAnsi="Cambria Math" w:cs="Arial"/>
                  <w:i/>
                  <w:iCs/>
                  <w:sz w:val="20"/>
                  <w:szCs w:val="20"/>
                </w:rPr>
              </m:ctrlPr>
            </m:fPr>
            <m:num>
              <m:r>
                <m:rPr>
                  <m:sty m:val="p"/>
                </m:rPr>
                <w:rPr>
                  <w:rFonts w:ascii="Cambria Math" w:hAnsi="Cambria Math" w:cs="Arial"/>
                  <w:sz w:val="20"/>
                  <w:szCs w:val="20"/>
                </w:rPr>
                <m:t xml:space="preserve">povprečna masa zbranih MKO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kg</m:t>
                  </m:r>
                </m:e>
              </m:d>
            </m:num>
            <m:den>
              <m:r>
                <m:rPr>
                  <m:sty m:val="p"/>
                </m:rPr>
                <w:rPr>
                  <w:rFonts w:ascii="Cambria Math" w:hAnsi="Cambria Math" w:cs="Arial"/>
                  <w:sz w:val="20"/>
                  <w:szCs w:val="20"/>
                </w:rPr>
                <m:t xml:space="preserve">povprečna obračunska prostornina vseh zabojnikov za MKO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l</m:t>
                  </m:r>
                </m:e>
              </m:d>
            </m:den>
          </m:f>
        </m:oMath>
      </m:oMathPara>
    </w:p>
    <w:p w14:paraId="32CCBEC6" w14:textId="77777777" w:rsidR="00ED2A40" w:rsidRPr="00D35874" w:rsidRDefault="00ED2A40" w:rsidP="00ED2A40">
      <w:pPr>
        <w:jc w:val="both"/>
        <w:rPr>
          <w:rFonts w:ascii="Arial" w:hAnsi="Arial" w:cs="Arial"/>
          <w:sz w:val="20"/>
          <w:szCs w:val="20"/>
        </w:rPr>
      </w:pPr>
    </w:p>
    <w:p w14:paraId="73BF9236" w14:textId="77777777" w:rsidR="00ED2A40" w:rsidRPr="00D35874" w:rsidRDefault="00151AE8" w:rsidP="00ED2A40">
      <w:pPr>
        <w:jc w:val="both"/>
        <w:rPr>
          <w:rFonts w:ascii="Arial" w:hAnsi="Arial" w:cs="Arial"/>
          <w:sz w:val="20"/>
          <w:szCs w:val="20"/>
        </w:rPr>
      </w:pPr>
      <m:oMathPara>
        <m:oMath>
          <m:r>
            <m:rPr>
              <m:sty m:val="p"/>
            </m:rPr>
            <w:rPr>
              <w:rFonts w:ascii="Cambria Math" w:hAnsi="Cambria Math" w:cs="Arial"/>
              <w:sz w:val="20"/>
              <w:szCs w:val="20"/>
            </w:rPr>
            <m:t xml:space="preserve">sodilo za odlaganje </m:t>
          </m:r>
          <m:f>
            <m:fPr>
              <m:ctrlPr>
                <w:rPr>
                  <w:rFonts w:ascii="Cambria Math" w:eastAsiaTheme="minorHAnsi" w:hAnsi="Cambria Math" w:cs="Arial"/>
                  <w:i/>
                  <w:iCs/>
                  <w:sz w:val="20"/>
                  <w:szCs w:val="20"/>
                </w:rPr>
              </m:ctrlPr>
            </m:fPr>
            <m:num>
              <m:r>
                <m:rPr>
                  <m:sty m:val="p"/>
                </m:rPr>
                <w:rPr>
                  <w:rFonts w:ascii="Cambria Math" w:hAnsi="Cambria Math" w:cs="Arial"/>
                  <w:sz w:val="20"/>
                  <w:szCs w:val="20"/>
                </w:rPr>
                <m:t>kg</m:t>
              </m:r>
            </m:num>
            <m:den>
              <m:r>
                <m:rPr>
                  <m:sty m:val="p"/>
                </m:rPr>
                <w:rPr>
                  <w:rFonts w:ascii="Cambria Math" w:hAnsi="Cambria Math" w:cs="Arial"/>
                  <w:sz w:val="20"/>
                  <w:szCs w:val="20"/>
                </w:rPr>
                <m:t>l</m:t>
              </m:r>
            </m:den>
          </m:f>
          <m:r>
            <m:rPr>
              <m:sty m:val="p"/>
            </m:rPr>
            <w:rPr>
              <w:rFonts w:ascii="Cambria Math" w:hAnsi="Cambria Math" w:cs="Arial"/>
              <w:sz w:val="20"/>
              <w:szCs w:val="20"/>
            </w:rPr>
            <m:t>=</m:t>
          </m:r>
          <m:f>
            <m:fPr>
              <m:ctrlPr>
                <w:rPr>
                  <w:rFonts w:ascii="Cambria Math" w:eastAsiaTheme="minorHAnsi" w:hAnsi="Cambria Math" w:cs="Arial"/>
                  <w:i/>
                  <w:iCs/>
                  <w:sz w:val="20"/>
                  <w:szCs w:val="20"/>
                </w:rPr>
              </m:ctrlPr>
            </m:fPr>
            <m:num>
              <m:r>
                <m:rPr>
                  <m:sty m:val="p"/>
                </m:rPr>
                <w:rPr>
                  <w:rFonts w:ascii="Cambria Math" w:hAnsi="Cambria Math" w:cs="Arial"/>
                  <w:sz w:val="20"/>
                  <w:szCs w:val="20"/>
                </w:rPr>
                <m:t xml:space="preserve">povprečna masa vseh odloženih MKO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kg</m:t>
                  </m:r>
                </m:e>
              </m:d>
            </m:num>
            <m:den>
              <m:r>
                <m:rPr>
                  <m:sty m:val="p"/>
                </m:rPr>
                <w:rPr>
                  <w:rFonts w:ascii="Cambria Math" w:hAnsi="Cambria Math" w:cs="Arial"/>
                  <w:sz w:val="20"/>
                  <w:szCs w:val="20"/>
                </w:rPr>
                <m:t xml:space="preserve">povprečna obračunska prostornina vseh zabojnikov za MKO na leto </m:t>
              </m:r>
              <m:d>
                <m:dPr>
                  <m:begChr m:val="["/>
                  <m:endChr m:val="]"/>
                  <m:ctrlPr>
                    <w:rPr>
                      <w:rFonts w:ascii="Cambria Math" w:eastAsiaTheme="minorHAnsi" w:hAnsi="Cambria Math" w:cs="Arial"/>
                      <w:i/>
                      <w:iCs/>
                      <w:sz w:val="20"/>
                      <w:szCs w:val="20"/>
                    </w:rPr>
                  </m:ctrlPr>
                </m:dPr>
                <m:e>
                  <m:r>
                    <m:rPr>
                      <m:sty m:val="p"/>
                    </m:rPr>
                    <w:rPr>
                      <w:rFonts w:ascii="Cambria Math" w:hAnsi="Cambria Math" w:cs="Arial"/>
                      <w:sz w:val="20"/>
                      <w:szCs w:val="20"/>
                    </w:rPr>
                    <m:t>l</m:t>
                  </m:r>
                </m:e>
              </m:d>
            </m:den>
          </m:f>
        </m:oMath>
      </m:oMathPara>
    </w:p>
    <w:p w14:paraId="17590B1E" w14:textId="77777777" w:rsidR="00ED2A40" w:rsidRPr="00D35874" w:rsidRDefault="00ED2A40" w:rsidP="00ED2A40">
      <w:pPr>
        <w:jc w:val="both"/>
        <w:rPr>
          <w:rFonts w:ascii="Arial" w:hAnsi="Arial" w:cs="Arial"/>
          <w:sz w:val="20"/>
          <w:szCs w:val="20"/>
        </w:rPr>
      </w:pPr>
    </w:p>
    <w:p w14:paraId="4E0C4E25" w14:textId="77777777" w:rsidR="00ED2A40" w:rsidRPr="00D35874" w:rsidRDefault="00ED2A40" w:rsidP="00ED2A40">
      <w:pPr>
        <w:pStyle w:val="Odstavekseznama"/>
        <w:numPr>
          <w:ilvl w:val="0"/>
          <w:numId w:val="36"/>
        </w:numPr>
        <w:ind w:left="357" w:hanging="357"/>
        <w:jc w:val="both"/>
        <w:rPr>
          <w:rFonts w:ascii="Arial" w:hAnsi="Arial" w:cs="Arial"/>
          <w:sz w:val="20"/>
          <w:szCs w:val="20"/>
        </w:rPr>
      </w:pPr>
      <w:r w:rsidRPr="00D35874">
        <w:rPr>
          <w:rFonts w:ascii="Arial" w:hAnsi="Arial" w:cs="Arial"/>
          <w:sz w:val="20"/>
          <w:szCs w:val="20"/>
        </w:rPr>
        <w:t>Predračunsko ceno ravnanja s komunalnimi odpadki izvajalec javne službe predlaga v elaboratu in jo predloži občini v potrditev. Sprememba načina obračunavanja se lahko izvede po preteklem obračunskem obdobju.«.</w:t>
      </w:r>
    </w:p>
    <w:p w14:paraId="491ECFE3" w14:textId="77777777" w:rsidR="00ED2A40" w:rsidRPr="00D35874" w:rsidRDefault="00ED2A40" w:rsidP="00ED2A40">
      <w:pPr>
        <w:pStyle w:val="Odstavekseznama"/>
        <w:autoSpaceDE w:val="0"/>
        <w:autoSpaceDN w:val="0"/>
        <w:adjustRightInd w:val="0"/>
        <w:jc w:val="both"/>
        <w:rPr>
          <w:rFonts w:ascii="Arial" w:hAnsi="Arial" w:cs="Arial"/>
          <w:b/>
          <w:sz w:val="20"/>
          <w:szCs w:val="20"/>
          <w:shd w:val="clear" w:color="auto" w:fill="FFFFFF"/>
        </w:rPr>
      </w:pPr>
    </w:p>
    <w:p w14:paraId="3E1A0744" w14:textId="77777777" w:rsidR="00B708D3" w:rsidRPr="00D35874" w:rsidRDefault="00B708D3" w:rsidP="00B708D3">
      <w:pPr>
        <w:pStyle w:val="Odstavekseznama"/>
        <w:numPr>
          <w:ilvl w:val="0"/>
          <w:numId w:val="23"/>
        </w:numPr>
        <w:autoSpaceDE w:val="0"/>
        <w:autoSpaceDN w:val="0"/>
        <w:adjustRightInd w:val="0"/>
        <w:ind w:left="357" w:hanging="357"/>
        <w:jc w:val="both"/>
        <w:rPr>
          <w:rFonts w:ascii="Arial" w:hAnsi="Arial" w:cs="Arial"/>
          <w:b/>
          <w:bCs/>
          <w:color w:val="333333"/>
          <w:sz w:val="20"/>
          <w:szCs w:val="20"/>
        </w:rPr>
      </w:pPr>
      <w:r w:rsidRPr="00D35874">
        <w:rPr>
          <w:rFonts w:ascii="Arial" w:hAnsi="Arial" w:cs="Arial"/>
          <w:b/>
          <w:bCs/>
          <w:sz w:val="20"/>
          <w:szCs w:val="20"/>
        </w:rPr>
        <w:t xml:space="preserve">OBRAČUN STORITEV </w:t>
      </w:r>
      <w:r w:rsidR="00BC0BCB" w:rsidRPr="00D35874">
        <w:rPr>
          <w:rFonts w:ascii="Arial" w:hAnsi="Arial" w:cs="Arial"/>
          <w:b/>
          <w:bCs/>
          <w:sz w:val="20"/>
          <w:szCs w:val="20"/>
        </w:rPr>
        <w:t xml:space="preserve">JAVNE SLUŽBE </w:t>
      </w:r>
      <w:r w:rsidRPr="00D35874">
        <w:rPr>
          <w:rFonts w:ascii="Arial" w:hAnsi="Arial" w:cs="Arial"/>
          <w:b/>
          <w:bCs/>
          <w:sz w:val="20"/>
          <w:szCs w:val="20"/>
        </w:rPr>
        <w:t xml:space="preserve">V VEČSTANOVANJSKIH </w:t>
      </w:r>
      <w:r w:rsidR="00AB6A43" w:rsidRPr="00D35874">
        <w:rPr>
          <w:rFonts w:ascii="Arial" w:hAnsi="Arial" w:cs="Arial"/>
          <w:b/>
          <w:bCs/>
          <w:sz w:val="20"/>
          <w:szCs w:val="20"/>
        </w:rPr>
        <w:t>OBJEKTIH</w:t>
      </w:r>
      <w:r w:rsidR="009F1415" w:rsidRPr="00D35874">
        <w:rPr>
          <w:rFonts w:ascii="Arial" w:hAnsi="Arial" w:cs="Arial"/>
          <w:b/>
          <w:bCs/>
          <w:sz w:val="20"/>
          <w:szCs w:val="20"/>
        </w:rPr>
        <w:t xml:space="preserve"> </w:t>
      </w:r>
    </w:p>
    <w:p w14:paraId="07958057" w14:textId="77777777" w:rsidR="00981CFA" w:rsidRPr="00D35874" w:rsidRDefault="00981CFA" w:rsidP="00981CFA">
      <w:pPr>
        <w:pStyle w:val="Odstavekseznama"/>
        <w:autoSpaceDE w:val="0"/>
        <w:autoSpaceDN w:val="0"/>
        <w:adjustRightInd w:val="0"/>
        <w:ind w:left="357"/>
        <w:jc w:val="both"/>
        <w:rPr>
          <w:rFonts w:ascii="Arial" w:hAnsi="Arial" w:cs="Arial"/>
          <w:b/>
          <w:bCs/>
          <w:color w:val="333333"/>
          <w:sz w:val="20"/>
          <w:szCs w:val="20"/>
        </w:rPr>
      </w:pPr>
    </w:p>
    <w:p w14:paraId="0D694BC5"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1B8C86F5" w14:textId="77777777" w:rsidR="00BC0BCB" w:rsidRPr="00D35874" w:rsidRDefault="00B708D3" w:rsidP="00B708D3">
      <w:pPr>
        <w:pStyle w:val="Odstavekseznama"/>
        <w:numPr>
          <w:ilvl w:val="0"/>
          <w:numId w:val="15"/>
        </w:numPr>
        <w:autoSpaceDE w:val="0"/>
        <w:autoSpaceDN w:val="0"/>
        <w:adjustRightInd w:val="0"/>
        <w:jc w:val="both"/>
        <w:rPr>
          <w:rFonts w:ascii="Arial" w:hAnsi="Arial" w:cs="Arial"/>
          <w:sz w:val="20"/>
          <w:szCs w:val="20"/>
        </w:rPr>
      </w:pPr>
      <w:r w:rsidRPr="00D35874">
        <w:rPr>
          <w:rFonts w:ascii="Arial" w:hAnsi="Arial" w:cs="Arial"/>
          <w:sz w:val="20"/>
          <w:szCs w:val="20"/>
        </w:rPr>
        <w:t xml:space="preserve">Obračun storitev </w:t>
      </w:r>
      <w:r w:rsidR="00BC0BCB" w:rsidRPr="00D35874">
        <w:rPr>
          <w:rFonts w:ascii="Arial" w:hAnsi="Arial" w:cs="Arial"/>
          <w:sz w:val="20"/>
          <w:szCs w:val="20"/>
        </w:rPr>
        <w:t xml:space="preserve">javne službe </w:t>
      </w:r>
      <w:r w:rsidRPr="00D35874">
        <w:rPr>
          <w:rFonts w:ascii="Arial" w:hAnsi="Arial" w:cs="Arial"/>
          <w:sz w:val="20"/>
          <w:szCs w:val="20"/>
        </w:rPr>
        <w:t xml:space="preserve">v večstanovanjski </w:t>
      </w:r>
      <w:r w:rsidR="00294D3C" w:rsidRPr="00D35874">
        <w:rPr>
          <w:rFonts w:ascii="Arial" w:hAnsi="Arial" w:cs="Arial"/>
          <w:sz w:val="20"/>
          <w:szCs w:val="20"/>
        </w:rPr>
        <w:t>objektih</w:t>
      </w:r>
      <w:r w:rsidRPr="00D35874">
        <w:rPr>
          <w:rFonts w:ascii="Arial" w:hAnsi="Arial" w:cs="Arial"/>
          <w:sz w:val="20"/>
          <w:szCs w:val="20"/>
        </w:rPr>
        <w:t xml:space="preserve">, </w:t>
      </w:r>
      <w:r w:rsidR="00BC0BCB" w:rsidRPr="00D35874">
        <w:rPr>
          <w:rFonts w:ascii="Arial" w:hAnsi="Arial" w:cs="Arial"/>
          <w:sz w:val="20"/>
          <w:szCs w:val="20"/>
        </w:rPr>
        <w:t>se porazdeli tako, da se skupni stroški porazdelijo po gospodinjstvih glede na število članov v posameznem gospodi</w:t>
      </w:r>
      <w:r w:rsidR="00294D3C" w:rsidRPr="00D35874">
        <w:rPr>
          <w:rFonts w:ascii="Arial" w:hAnsi="Arial" w:cs="Arial"/>
          <w:sz w:val="20"/>
          <w:szCs w:val="20"/>
        </w:rPr>
        <w:t>njstvu</w:t>
      </w:r>
      <w:r w:rsidR="00BC0BCB" w:rsidRPr="00D35874">
        <w:rPr>
          <w:rFonts w:ascii="Arial" w:hAnsi="Arial" w:cs="Arial"/>
          <w:sz w:val="20"/>
          <w:szCs w:val="20"/>
        </w:rPr>
        <w:t>, v odvisno</w:t>
      </w:r>
      <w:r w:rsidR="00AB6A43" w:rsidRPr="00D35874">
        <w:rPr>
          <w:rFonts w:ascii="Arial" w:hAnsi="Arial" w:cs="Arial"/>
          <w:sz w:val="20"/>
          <w:szCs w:val="20"/>
        </w:rPr>
        <w:t>s</w:t>
      </w:r>
      <w:r w:rsidR="00BC0BCB" w:rsidRPr="00D35874">
        <w:rPr>
          <w:rFonts w:ascii="Arial" w:hAnsi="Arial" w:cs="Arial"/>
          <w:sz w:val="20"/>
          <w:szCs w:val="20"/>
        </w:rPr>
        <w:t>ti od vseh stanovalcev v večstanovanjskem objektu.</w:t>
      </w:r>
    </w:p>
    <w:p w14:paraId="792215EE" w14:textId="77777777" w:rsidR="00B708D3" w:rsidRPr="00D35874" w:rsidRDefault="00B708D3" w:rsidP="00B708D3">
      <w:pPr>
        <w:pStyle w:val="Odstavekseznama"/>
        <w:numPr>
          <w:ilvl w:val="0"/>
          <w:numId w:val="15"/>
        </w:numPr>
        <w:autoSpaceDE w:val="0"/>
        <w:autoSpaceDN w:val="0"/>
        <w:adjustRightInd w:val="0"/>
        <w:jc w:val="both"/>
        <w:rPr>
          <w:rFonts w:ascii="Arial" w:hAnsi="Arial" w:cs="Arial"/>
          <w:sz w:val="20"/>
          <w:szCs w:val="20"/>
        </w:rPr>
      </w:pPr>
      <w:r w:rsidRPr="00D35874">
        <w:rPr>
          <w:rFonts w:ascii="Arial" w:hAnsi="Arial" w:cs="Arial"/>
          <w:sz w:val="20"/>
          <w:szCs w:val="20"/>
        </w:rPr>
        <w:t>Izračun mesečnega stroška posamezne storitve</w:t>
      </w:r>
      <w:r w:rsidR="003C17B1" w:rsidRPr="00D35874">
        <w:rPr>
          <w:rFonts w:ascii="Arial" w:hAnsi="Arial" w:cs="Arial"/>
          <w:sz w:val="20"/>
          <w:szCs w:val="20"/>
        </w:rPr>
        <w:t xml:space="preserve"> javne službe v večstanovanjskih objektih </w:t>
      </w:r>
      <w:r w:rsidRPr="00D35874">
        <w:rPr>
          <w:rFonts w:ascii="Arial" w:hAnsi="Arial" w:cs="Arial"/>
          <w:sz w:val="20"/>
          <w:szCs w:val="20"/>
        </w:rPr>
        <w:t>se izračuna na naslednji način:</w:t>
      </w:r>
    </w:p>
    <w:p w14:paraId="2BB03CC1" w14:textId="77777777" w:rsidR="00B708D3" w:rsidRPr="00D35874" w:rsidRDefault="00B708D3" w:rsidP="00C329D0">
      <w:pPr>
        <w:pStyle w:val="Odstavekseznama"/>
        <w:numPr>
          <w:ilvl w:val="0"/>
          <w:numId w:val="2"/>
        </w:numPr>
        <w:autoSpaceDE w:val="0"/>
        <w:autoSpaceDN w:val="0"/>
        <w:adjustRightInd w:val="0"/>
        <w:jc w:val="both"/>
        <w:rPr>
          <w:rFonts w:ascii="Arial" w:hAnsi="Arial" w:cs="Arial"/>
          <w:sz w:val="20"/>
          <w:szCs w:val="20"/>
        </w:rPr>
      </w:pPr>
      <w:r w:rsidRPr="00D35874">
        <w:rPr>
          <w:rFonts w:ascii="Arial" w:hAnsi="Arial" w:cs="Arial"/>
          <w:sz w:val="20"/>
          <w:szCs w:val="20"/>
        </w:rPr>
        <w:lastRenderedPageBreak/>
        <w:t xml:space="preserve">Mesečni strošek posamezne storitve v EUR (brez DDV) = cena v EUR/kg x sodilo kg/l x </w:t>
      </w:r>
      <w:r w:rsidR="00DF0D94" w:rsidRPr="00D35874">
        <w:rPr>
          <w:rFonts w:ascii="Arial" w:hAnsi="Arial" w:cs="Arial"/>
          <w:sz w:val="20"/>
          <w:szCs w:val="20"/>
        </w:rPr>
        <w:t>obračunski volumen zabojnika</w:t>
      </w:r>
      <w:r w:rsidR="00DA131B" w:rsidRPr="00D35874">
        <w:rPr>
          <w:rFonts w:ascii="Arial" w:hAnsi="Arial" w:cs="Arial"/>
          <w:sz w:val="20"/>
          <w:szCs w:val="20"/>
        </w:rPr>
        <w:t xml:space="preserve"> v l</w:t>
      </w:r>
      <w:r w:rsidR="002738BC" w:rsidRPr="00D35874">
        <w:rPr>
          <w:rFonts w:ascii="Arial" w:hAnsi="Arial" w:cs="Arial"/>
          <w:sz w:val="20"/>
          <w:szCs w:val="20"/>
        </w:rPr>
        <w:t>.</w:t>
      </w:r>
    </w:p>
    <w:p w14:paraId="2317842B" w14:textId="77777777" w:rsidR="00DF0D94" w:rsidRPr="00D35874" w:rsidRDefault="00DF0D94" w:rsidP="002738BC">
      <w:pPr>
        <w:pStyle w:val="Odstavekseznama"/>
        <w:numPr>
          <w:ilvl w:val="0"/>
          <w:numId w:val="15"/>
        </w:numPr>
        <w:autoSpaceDE w:val="0"/>
        <w:autoSpaceDN w:val="0"/>
        <w:adjustRightInd w:val="0"/>
        <w:jc w:val="both"/>
        <w:rPr>
          <w:rFonts w:ascii="Arial" w:hAnsi="Arial" w:cs="Arial"/>
          <w:sz w:val="20"/>
          <w:szCs w:val="20"/>
        </w:rPr>
      </w:pPr>
      <w:r w:rsidRPr="00D35874">
        <w:rPr>
          <w:rFonts w:ascii="Arial" w:hAnsi="Arial" w:cs="Arial"/>
          <w:sz w:val="20"/>
          <w:szCs w:val="20"/>
        </w:rPr>
        <w:t xml:space="preserve">Obračunski volumen zabojnika je dejanski volumen </w:t>
      </w:r>
      <w:r w:rsidR="003F01DC" w:rsidRPr="00D35874">
        <w:rPr>
          <w:rFonts w:ascii="Arial" w:hAnsi="Arial" w:cs="Arial"/>
          <w:sz w:val="20"/>
          <w:szCs w:val="20"/>
        </w:rPr>
        <w:t>glede na pogostost odvoza</w:t>
      </w:r>
      <w:r w:rsidR="00AB7E34" w:rsidRPr="00D35874">
        <w:rPr>
          <w:rFonts w:ascii="Arial" w:hAnsi="Arial" w:cs="Arial"/>
          <w:sz w:val="20"/>
          <w:szCs w:val="20"/>
        </w:rPr>
        <w:t xml:space="preserve"> komunalnih odpadkov</w:t>
      </w:r>
      <w:r w:rsidR="002E28D8" w:rsidRPr="00D35874">
        <w:rPr>
          <w:rFonts w:ascii="Arial" w:hAnsi="Arial" w:cs="Arial"/>
          <w:sz w:val="20"/>
          <w:szCs w:val="20"/>
        </w:rPr>
        <w:t xml:space="preserve"> na mesec</w:t>
      </w:r>
      <w:r w:rsidR="003F01DC" w:rsidRPr="00D35874">
        <w:rPr>
          <w:rFonts w:ascii="Arial" w:hAnsi="Arial" w:cs="Arial"/>
          <w:sz w:val="20"/>
          <w:szCs w:val="20"/>
        </w:rPr>
        <w:t xml:space="preserve">. </w:t>
      </w:r>
    </w:p>
    <w:p w14:paraId="5836271B" w14:textId="77777777" w:rsidR="00B708D3" w:rsidRPr="00D35874" w:rsidRDefault="00B708D3" w:rsidP="00B708D3">
      <w:pPr>
        <w:pStyle w:val="Odstavekseznama"/>
        <w:numPr>
          <w:ilvl w:val="0"/>
          <w:numId w:val="15"/>
        </w:numPr>
        <w:autoSpaceDE w:val="0"/>
        <w:autoSpaceDN w:val="0"/>
        <w:adjustRightInd w:val="0"/>
        <w:jc w:val="both"/>
        <w:rPr>
          <w:rFonts w:ascii="Arial" w:hAnsi="Arial" w:cs="Arial"/>
          <w:sz w:val="20"/>
          <w:szCs w:val="20"/>
        </w:rPr>
      </w:pPr>
      <w:r w:rsidRPr="00D35874">
        <w:rPr>
          <w:rFonts w:ascii="Arial" w:hAnsi="Arial" w:cs="Arial"/>
          <w:sz w:val="20"/>
          <w:szCs w:val="20"/>
        </w:rPr>
        <w:t xml:space="preserve">Račun za posamezno </w:t>
      </w:r>
      <w:r w:rsidR="002E28D8" w:rsidRPr="00D35874">
        <w:rPr>
          <w:rFonts w:ascii="Arial" w:hAnsi="Arial" w:cs="Arial"/>
          <w:sz w:val="20"/>
          <w:szCs w:val="20"/>
        </w:rPr>
        <w:t>prevzemno</w:t>
      </w:r>
      <w:r w:rsidRPr="00D35874">
        <w:rPr>
          <w:rFonts w:ascii="Arial" w:hAnsi="Arial" w:cs="Arial"/>
          <w:sz w:val="20"/>
          <w:szCs w:val="20"/>
        </w:rPr>
        <w:t xml:space="preserve"> mesto se izstavi upravitelju večstanovanjske stavbe, kateri stroške</w:t>
      </w:r>
      <w:r w:rsidR="008C026E" w:rsidRPr="00D35874">
        <w:rPr>
          <w:rFonts w:ascii="Arial" w:hAnsi="Arial" w:cs="Arial"/>
          <w:sz w:val="20"/>
          <w:szCs w:val="20"/>
        </w:rPr>
        <w:t xml:space="preserve"> </w:t>
      </w:r>
      <w:r w:rsidR="00D574B7" w:rsidRPr="00D35874">
        <w:rPr>
          <w:rFonts w:ascii="Arial" w:hAnsi="Arial" w:cs="Arial"/>
          <w:sz w:val="20"/>
          <w:szCs w:val="20"/>
        </w:rPr>
        <w:t>po</w:t>
      </w:r>
      <w:r w:rsidRPr="00D35874">
        <w:rPr>
          <w:rFonts w:ascii="Arial" w:hAnsi="Arial" w:cs="Arial"/>
          <w:sz w:val="20"/>
          <w:szCs w:val="20"/>
        </w:rPr>
        <w:t xml:space="preserve">razdeli </w:t>
      </w:r>
      <w:r w:rsidR="002738BC" w:rsidRPr="00D35874">
        <w:rPr>
          <w:rFonts w:ascii="Arial" w:hAnsi="Arial" w:cs="Arial"/>
          <w:sz w:val="20"/>
          <w:szCs w:val="20"/>
        </w:rPr>
        <w:t>v skladu z 5</w:t>
      </w:r>
      <w:r w:rsidR="00ED2A40" w:rsidRPr="00D35874">
        <w:rPr>
          <w:rFonts w:ascii="Arial" w:hAnsi="Arial" w:cs="Arial"/>
          <w:sz w:val="20"/>
          <w:szCs w:val="20"/>
        </w:rPr>
        <w:t>2</w:t>
      </w:r>
      <w:r w:rsidR="002738BC" w:rsidRPr="00D35874">
        <w:rPr>
          <w:rFonts w:ascii="Arial" w:hAnsi="Arial" w:cs="Arial"/>
          <w:sz w:val="20"/>
          <w:szCs w:val="20"/>
        </w:rPr>
        <w:t xml:space="preserve">. členom odloka in prvim odstavkom </w:t>
      </w:r>
      <w:r w:rsidR="00ED2A40" w:rsidRPr="00D35874">
        <w:rPr>
          <w:rFonts w:ascii="Arial" w:hAnsi="Arial" w:cs="Arial"/>
          <w:sz w:val="20"/>
          <w:szCs w:val="20"/>
        </w:rPr>
        <w:t>9</w:t>
      </w:r>
      <w:r w:rsidR="002738BC" w:rsidRPr="00D35874">
        <w:rPr>
          <w:rFonts w:ascii="Arial" w:hAnsi="Arial" w:cs="Arial"/>
          <w:sz w:val="20"/>
          <w:szCs w:val="20"/>
        </w:rPr>
        <w:t xml:space="preserve">. </w:t>
      </w:r>
      <w:r w:rsidR="002E28D8" w:rsidRPr="00D35874">
        <w:rPr>
          <w:rFonts w:ascii="Arial" w:hAnsi="Arial" w:cs="Arial"/>
          <w:sz w:val="20"/>
          <w:szCs w:val="20"/>
        </w:rPr>
        <w:t>č</w:t>
      </w:r>
      <w:r w:rsidR="008C026E" w:rsidRPr="00D35874">
        <w:rPr>
          <w:rFonts w:ascii="Arial" w:hAnsi="Arial" w:cs="Arial"/>
          <w:sz w:val="20"/>
          <w:szCs w:val="20"/>
        </w:rPr>
        <w:t>lena tarifnega pravilnika.</w:t>
      </w:r>
    </w:p>
    <w:p w14:paraId="30872D92" w14:textId="77777777" w:rsidR="005648E1" w:rsidRPr="00D35874" w:rsidRDefault="005648E1" w:rsidP="00B708D3">
      <w:pPr>
        <w:pStyle w:val="Odstavekseznama"/>
        <w:numPr>
          <w:ilvl w:val="0"/>
          <w:numId w:val="15"/>
        </w:numPr>
        <w:autoSpaceDE w:val="0"/>
        <w:autoSpaceDN w:val="0"/>
        <w:adjustRightInd w:val="0"/>
        <w:jc w:val="both"/>
        <w:rPr>
          <w:rFonts w:ascii="Arial" w:hAnsi="Arial" w:cs="Arial"/>
          <w:sz w:val="20"/>
          <w:szCs w:val="20"/>
        </w:rPr>
      </w:pPr>
      <w:r w:rsidRPr="00D35874">
        <w:rPr>
          <w:rFonts w:ascii="Arial" w:hAnsi="Arial" w:cs="Arial"/>
          <w:sz w:val="20"/>
          <w:szCs w:val="20"/>
        </w:rPr>
        <w:t>V kolikor večstanovanjska stavba nima upravitelja, izvajalec javne službe porazdeli stro</w:t>
      </w:r>
      <w:r w:rsidR="009437EA" w:rsidRPr="00D35874">
        <w:rPr>
          <w:rFonts w:ascii="Arial" w:hAnsi="Arial" w:cs="Arial"/>
          <w:sz w:val="20"/>
          <w:szCs w:val="20"/>
        </w:rPr>
        <w:t>ške v skladu z 5</w:t>
      </w:r>
      <w:r w:rsidR="00ED2A40" w:rsidRPr="00D35874">
        <w:rPr>
          <w:rFonts w:ascii="Arial" w:hAnsi="Arial" w:cs="Arial"/>
          <w:sz w:val="20"/>
          <w:szCs w:val="20"/>
        </w:rPr>
        <w:t>2</w:t>
      </w:r>
      <w:r w:rsidR="009437EA" w:rsidRPr="00D35874">
        <w:rPr>
          <w:rFonts w:ascii="Arial" w:hAnsi="Arial" w:cs="Arial"/>
          <w:sz w:val="20"/>
          <w:szCs w:val="20"/>
        </w:rPr>
        <w:t>. č</w:t>
      </w:r>
      <w:r w:rsidRPr="00D35874">
        <w:rPr>
          <w:rFonts w:ascii="Arial" w:hAnsi="Arial" w:cs="Arial"/>
          <w:sz w:val="20"/>
          <w:szCs w:val="20"/>
        </w:rPr>
        <w:t>leno</w:t>
      </w:r>
      <w:r w:rsidR="009437EA" w:rsidRPr="00D35874">
        <w:rPr>
          <w:rFonts w:ascii="Arial" w:hAnsi="Arial" w:cs="Arial"/>
          <w:sz w:val="20"/>
          <w:szCs w:val="20"/>
        </w:rPr>
        <w:t xml:space="preserve">m odloka in prvim odstavkom </w:t>
      </w:r>
      <w:r w:rsidR="00ED2A40" w:rsidRPr="00D35874">
        <w:rPr>
          <w:rFonts w:ascii="Arial" w:hAnsi="Arial" w:cs="Arial"/>
          <w:sz w:val="20"/>
          <w:szCs w:val="20"/>
        </w:rPr>
        <w:t>9</w:t>
      </w:r>
      <w:r w:rsidR="009437EA" w:rsidRPr="00D35874">
        <w:rPr>
          <w:rFonts w:ascii="Arial" w:hAnsi="Arial" w:cs="Arial"/>
          <w:sz w:val="20"/>
          <w:szCs w:val="20"/>
        </w:rPr>
        <w:t>. č</w:t>
      </w:r>
      <w:r w:rsidRPr="00D35874">
        <w:rPr>
          <w:rFonts w:ascii="Arial" w:hAnsi="Arial" w:cs="Arial"/>
          <w:sz w:val="20"/>
          <w:szCs w:val="20"/>
        </w:rPr>
        <w:t>lena tarifnega pravilnika</w:t>
      </w:r>
      <w:r w:rsidR="008C026E" w:rsidRPr="00D35874">
        <w:rPr>
          <w:rFonts w:ascii="Arial" w:hAnsi="Arial" w:cs="Arial"/>
          <w:sz w:val="20"/>
          <w:szCs w:val="20"/>
        </w:rPr>
        <w:t>.</w:t>
      </w:r>
    </w:p>
    <w:p w14:paraId="4CEC100E" w14:textId="77777777" w:rsidR="002738BC" w:rsidRPr="00D35874" w:rsidRDefault="002738BC" w:rsidP="002738BC">
      <w:pPr>
        <w:pStyle w:val="Odstavekseznama"/>
        <w:autoSpaceDE w:val="0"/>
        <w:autoSpaceDN w:val="0"/>
        <w:adjustRightInd w:val="0"/>
        <w:ind w:left="360"/>
        <w:jc w:val="both"/>
        <w:rPr>
          <w:rFonts w:ascii="Arial" w:hAnsi="Arial" w:cs="Arial"/>
          <w:sz w:val="20"/>
          <w:szCs w:val="20"/>
        </w:rPr>
      </w:pPr>
    </w:p>
    <w:p w14:paraId="1730D702" w14:textId="77777777" w:rsidR="00B708D3" w:rsidRPr="00D35874" w:rsidRDefault="00B708D3" w:rsidP="00C329D0">
      <w:pPr>
        <w:pStyle w:val="Odstavekseznama"/>
        <w:numPr>
          <w:ilvl w:val="0"/>
          <w:numId w:val="23"/>
        </w:numPr>
        <w:autoSpaceDE w:val="0"/>
        <w:autoSpaceDN w:val="0"/>
        <w:adjustRightInd w:val="0"/>
        <w:ind w:left="482" w:hanging="482"/>
        <w:jc w:val="both"/>
        <w:rPr>
          <w:rFonts w:ascii="Arial" w:hAnsi="Arial" w:cs="Arial"/>
          <w:sz w:val="20"/>
          <w:szCs w:val="20"/>
        </w:rPr>
      </w:pPr>
      <w:r w:rsidRPr="00D35874">
        <w:rPr>
          <w:rFonts w:ascii="Arial" w:hAnsi="Arial" w:cs="Arial"/>
          <w:b/>
          <w:bCs/>
          <w:sz w:val="20"/>
          <w:szCs w:val="20"/>
        </w:rPr>
        <w:t xml:space="preserve">OBRAČUN STORITEV </w:t>
      </w:r>
      <w:r w:rsidR="002738BC" w:rsidRPr="00D35874">
        <w:rPr>
          <w:rFonts w:ascii="Arial" w:hAnsi="Arial" w:cs="Arial"/>
          <w:b/>
          <w:bCs/>
          <w:sz w:val="20"/>
          <w:szCs w:val="20"/>
        </w:rPr>
        <w:t>JAVNE SLUŽBE DRUGIM</w:t>
      </w:r>
      <w:r w:rsidRPr="00D35874">
        <w:rPr>
          <w:rFonts w:ascii="Arial" w:hAnsi="Arial" w:cs="Arial"/>
          <w:b/>
          <w:bCs/>
          <w:sz w:val="20"/>
          <w:szCs w:val="20"/>
        </w:rPr>
        <w:t xml:space="preserve"> UPORABNIKO</w:t>
      </w:r>
      <w:r w:rsidR="002738BC" w:rsidRPr="00D35874">
        <w:rPr>
          <w:rFonts w:ascii="Arial" w:hAnsi="Arial" w:cs="Arial"/>
          <w:b/>
          <w:bCs/>
          <w:sz w:val="20"/>
          <w:szCs w:val="20"/>
        </w:rPr>
        <w:t>M</w:t>
      </w:r>
    </w:p>
    <w:p w14:paraId="47B52D1C" w14:textId="77777777" w:rsidR="00B708D3" w:rsidRPr="00D35874" w:rsidRDefault="00B708D3" w:rsidP="00B708D3">
      <w:pPr>
        <w:autoSpaceDE w:val="0"/>
        <w:autoSpaceDN w:val="0"/>
        <w:adjustRightInd w:val="0"/>
        <w:rPr>
          <w:rFonts w:ascii="Arial" w:hAnsi="Arial" w:cs="Arial"/>
          <w:sz w:val="20"/>
          <w:szCs w:val="20"/>
        </w:rPr>
      </w:pPr>
    </w:p>
    <w:p w14:paraId="0C906CA8"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1BA52893" w14:textId="77777777" w:rsidR="004E2BAA" w:rsidRPr="00D35874" w:rsidRDefault="00B708D3" w:rsidP="004E2BAA">
      <w:pPr>
        <w:pStyle w:val="Odstavekseznama"/>
        <w:numPr>
          <w:ilvl w:val="0"/>
          <w:numId w:val="20"/>
        </w:numPr>
        <w:autoSpaceDE w:val="0"/>
        <w:autoSpaceDN w:val="0"/>
        <w:adjustRightInd w:val="0"/>
        <w:ind w:left="426" w:hanging="426"/>
        <w:jc w:val="both"/>
        <w:rPr>
          <w:rFonts w:ascii="Arial" w:hAnsi="Arial" w:cs="Arial"/>
          <w:sz w:val="20"/>
          <w:szCs w:val="20"/>
        </w:rPr>
      </w:pPr>
      <w:r w:rsidRPr="00D35874">
        <w:rPr>
          <w:rFonts w:ascii="Arial" w:hAnsi="Arial" w:cs="Arial"/>
          <w:sz w:val="20"/>
          <w:szCs w:val="20"/>
        </w:rPr>
        <w:t xml:space="preserve">Obračun storitev </w:t>
      </w:r>
      <w:r w:rsidR="002738BC" w:rsidRPr="00D35874">
        <w:rPr>
          <w:rFonts w:ascii="Arial" w:hAnsi="Arial" w:cs="Arial"/>
          <w:sz w:val="20"/>
          <w:szCs w:val="20"/>
        </w:rPr>
        <w:t>javne službe drugim uporabnikom</w:t>
      </w:r>
      <w:r w:rsidR="008C026E" w:rsidRPr="00D35874">
        <w:rPr>
          <w:rFonts w:ascii="Arial" w:hAnsi="Arial" w:cs="Arial"/>
          <w:sz w:val="20"/>
          <w:szCs w:val="20"/>
        </w:rPr>
        <w:t xml:space="preserve"> </w:t>
      </w:r>
      <w:r w:rsidR="00E5529F" w:rsidRPr="00D35874">
        <w:rPr>
          <w:rFonts w:ascii="Arial" w:hAnsi="Arial" w:cs="Arial"/>
          <w:sz w:val="20"/>
          <w:szCs w:val="20"/>
        </w:rPr>
        <w:t>se</w:t>
      </w:r>
      <w:r w:rsidR="002738BC" w:rsidRPr="00D35874">
        <w:rPr>
          <w:rFonts w:ascii="Arial" w:hAnsi="Arial" w:cs="Arial"/>
          <w:sz w:val="20"/>
          <w:szCs w:val="20"/>
        </w:rPr>
        <w:t xml:space="preserve"> zaračuna </w:t>
      </w:r>
      <w:r w:rsidR="005B2FF5" w:rsidRPr="00D35874">
        <w:rPr>
          <w:rFonts w:ascii="Arial" w:hAnsi="Arial" w:cs="Arial"/>
          <w:sz w:val="20"/>
          <w:szCs w:val="20"/>
        </w:rPr>
        <w:t>v skladu</w:t>
      </w:r>
      <w:r w:rsidR="008C026E" w:rsidRPr="00D35874">
        <w:rPr>
          <w:rFonts w:ascii="Arial" w:hAnsi="Arial" w:cs="Arial"/>
          <w:sz w:val="20"/>
          <w:szCs w:val="20"/>
        </w:rPr>
        <w:t xml:space="preserve"> </w:t>
      </w:r>
      <w:r w:rsidR="005B2FF5" w:rsidRPr="00D35874">
        <w:rPr>
          <w:rFonts w:ascii="Arial" w:hAnsi="Arial" w:cs="Arial"/>
          <w:sz w:val="20"/>
          <w:szCs w:val="20"/>
        </w:rPr>
        <w:t>4.</w:t>
      </w:r>
      <w:r w:rsidR="00395374" w:rsidRPr="00D35874">
        <w:rPr>
          <w:rFonts w:ascii="Arial" w:hAnsi="Arial" w:cs="Arial"/>
          <w:sz w:val="20"/>
          <w:szCs w:val="20"/>
        </w:rPr>
        <w:t>,</w:t>
      </w:r>
      <w:r w:rsidR="005B2FF5" w:rsidRPr="00D35874">
        <w:rPr>
          <w:rFonts w:ascii="Arial" w:hAnsi="Arial" w:cs="Arial"/>
          <w:sz w:val="20"/>
          <w:szCs w:val="20"/>
        </w:rPr>
        <w:t xml:space="preserve"> 5.</w:t>
      </w:r>
      <w:r w:rsidR="00395374" w:rsidRPr="00D35874">
        <w:rPr>
          <w:rFonts w:ascii="Arial" w:hAnsi="Arial" w:cs="Arial"/>
          <w:sz w:val="20"/>
          <w:szCs w:val="20"/>
        </w:rPr>
        <w:t>,</w:t>
      </w:r>
      <w:r w:rsidR="005B2FF5" w:rsidRPr="00D35874">
        <w:rPr>
          <w:rFonts w:ascii="Arial" w:hAnsi="Arial" w:cs="Arial"/>
          <w:sz w:val="20"/>
          <w:szCs w:val="20"/>
        </w:rPr>
        <w:t xml:space="preserve"> 6. </w:t>
      </w:r>
      <w:r w:rsidR="002C14CA" w:rsidRPr="00D35874">
        <w:rPr>
          <w:rFonts w:ascii="Arial" w:hAnsi="Arial" w:cs="Arial"/>
          <w:sz w:val="20"/>
          <w:szCs w:val="20"/>
        </w:rPr>
        <w:t>i</w:t>
      </w:r>
      <w:r w:rsidR="005B2FF5" w:rsidRPr="00D35874">
        <w:rPr>
          <w:rFonts w:ascii="Arial" w:hAnsi="Arial" w:cs="Arial"/>
          <w:sz w:val="20"/>
          <w:szCs w:val="20"/>
        </w:rPr>
        <w:t xml:space="preserve">n 7. </w:t>
      </w:r>
      <w:r w:rsidR="008C026E" w:rsidRPr="00D35874">
        <w:rPr>
          <w:rFonts w:ascii="Arial" w:hAnsi="Arial" w:cs="Arial"/>
          <w:sz w:val="20"/>
          <w:szCs w:val="20"/>
        </w:rPr>
        <w:t>č</w:t>
      </w:r>
      <w:r w:rsidR="002C14CA" w:rsidRPr="00D35874">
        <w:rPr>
          <w:rFonts w:ascii="Arial" w:hAnsi="Arial" w:cs="Arial"/>
          <w:sz w:val="20"/>
          <w:szCs w:val="20"/>
        </w:rPr>
        <w:t>l</w:t>
      </w:r>
      <w:r w:rsidR="005B2FF5" w:rsidRPr="00D35874">
        <w:rPr>
          <w:rFonts w:ascii="Arial" w:hAnsi="Arial" w:cs="Arial"/>
          <w:sz w:val="20"/>
          <w:szCs w:val="20"/>
        </w:rPr>
        <w:t>en</w:t>
      </w:r>
      <w:r w:rsidR="002C14CA" w:rsidRPr="00D35874">
        <w:rPr>
          <w:rFonts w:ascii="Arial" w:hAnsi="Arial" w:cs="Arial"/>
          <w:sz w:val="20"/>
          <w:szCs w:val="20"/>
        </w:rPr>
        <w:t>om</w:t>
      </w:r>
      <w:r w:rsidR="008C026E" w:rsidRPr="00D35874">
        <w:rPr>
          <w:rFonts w:ascii="Arial" w:hAnsi="Arial" w:cs="Arial"/>
          <w:sz w:val="20"/>
          <w:szCs w:val="20"/>
        </w:rPr>
        <w:t xml:space="preserve"> </w:t>
      </w:r>
      <w:r w:rsidR="002738BC" w:rsidRPr="00D35874">
        <w:rPr>
          <w:rFonts w:ascii="Arial" w:hAnsi="Arial" w:cs="Arial"/>
          <w:sz w:val="20"/>
          <w:szCs w:val="20"/>
        </w:rPr>
        <w:t>tarifn</w:t>
      </w:r>
      <w:r w:rsidR="002C14CA" w:rsidRPr="00D35874">
        <w:rPr>
          <w:rFonts w:ascii="Arial" w:hAnsi="Arial" w:cs="Arial"/>
          <w:sz w:val="20"/>
          <w:szCs w:val="20"/>
        </w:rPr>
        <w:t>ega</w:t>
      </w:r>
      <w:r w:rsidR="002738BC" w:rsidRPr="00D35874">
        <w:rPr>
          <w:rFonts w:ascii="Arial" w:hAnsi="Arial" w:cs="Arial"/>
          <w:sz w:val="20"/>
          <w:szCs w:val="20"/>
        </w:rPr>
        <w:t xml:space="preserve"> pravilnik</w:t>
      </w:r>
      <w:r w:rsidR="002C14CA" w:rsidRPr="00D35874">
        <w:rPr>
          <w:rFonts w:ascii="Arial" w:hAnsi="Arial" w:cs="Arial"/>
          <w:sz w:val="20"/>
          <w:szCs w:val="20"/>
        </w:rPr>
        <w:t>a</w:t>
      </w:r>
      <w:r w:rsidRPr="00D35874">
        <w:rPr>
          <w:rFonts w:ascii="Arial" w:hAnsi="Arial" w:cs="Arial"/>
          <w:sz w:val="20"/>
          <w:szCs w:val="20"/>
        </w:rPr>
        <w:t xml:space="preserve">, </w:t>
      </w:r>
      <w:r w:rsidR="005B2FF5" w:rsidRPr="00D35874">
        <w:rPr>
          <w:rFonts w:ascii="Arial" w:hAnsi="Arial" w:cs="Arial"/>
          <w:sz w:val="20"/>
          <w:szCs w:val="20"/>
        </w:rPr>
        <w:t xml:space="preserve">razen za pogodbene uporabnike, ki se jim zaračuna v skladu cenikom izvajalca javne službe. </w:t>
      </w:r>
    </w:p>
    <w:p w14:paraId="2A124414" w14:textId="77777777" w:rsidR="004E2BAA" w:rsidRPr="00D35874" w:rsidRDefault="004E2BAA" w:rsidP="004E2BAA">
      <w:pPr>
        <w:pStyle w:val="Odstavekseznama"/>
        <w:autoSpaceDE w:val="0"/>
        <w:autoSpaceDN w:val="0"/>
        <w:adjustRightInd w:val="0"/>
        <w:ind w:left="426"/>
        <w:jc w:val="both"/>
        <w:rPr>
          <w:rFonts w:ascii="Arial" w:hAnsi="Arial" w:cs="Arial"/>
          <w:sz w:val="20"/>
          <w:szCs w:val="20"/>
        </w:rPr>
      </w:pPr>
    </w:p>
    <w:p w14:paraId="19CA8158" w14:textId="77777777" w:rsidR="004E2BAA" w:rsidRPr="00D35874" w:rsidRDefault="004E2BAA" w:rsidP="00981CFA">
      <w:pPr>
        <w:pStyle w:val="Odstavekseznama"/>
        <w:numPr>
          <w:ilvl w:val="0"/>
          <w:numId w:val="23"/>
        </w:numPr>
        <w:autoSpaceDE w:val="0"/>
        <w:autoSpaceDN w:val="0"/>
        <w:adjustRightInd w:val="0"/>
        <w:ind w:left="539" w:hanging="539"/>
        <w:jc w:val="both"/>
        <w:rPr>
          <w:rFonts w:ascii="Arial" w:hAnsi="Arial" w:cs="Arial"/>
          <w:sz w:val="20"/>
          <w:szCs w:val="20"/>
        </w:rPr>
      </w:pPr>
      <w:r w:rsidRPr="00D35874">
        <w:rPr>
          <w:rFonts w:ascii="Arial" w:hAnsi="Arial" w:cs="Arial"/>
          <w:b/>
          <w:bCs/>
          <w:sz w:val="20"/>
          <w:szCs w:val="20"/>
        </w:rPr>
        <w:t xml:space="preserve">OBRAČUN STORITEV </w:t>
      </w:r>
      <w:r w:rsidR="005B2FF5" w:rsidRPr="00D35874">
        <w:rPr>
          <w:rFonts w:ascii="Arial" w:hAnsi="Arial" w:cs="Arial"/>
          <w:b/>
          <w:bCs/>
          <w:sz w:val="20"/>
          <w:szCs w:val="20"/>
        </w:rPr>
        <w:t>JAVNE SLUŽBE</w:t>
      </w:r>
      <w:r w:rsidR="00981CFA" w:rsidRPr="00D35874">
        <w:rPr>
          <w:rFonts w:ascii="Arial" w:hAnsi="Arial" w:cs="Arial"/>
          <w:b/>
          <w:bCs/>
          <w:sz w:val="20"/>
          <w:szCs w:val="20"/>
        </w:rPr>
        <w:t xml:space="preserve"> </w:t>
      </w:r>
      <w:r w:rsidRPr="00D35874">
        <w:rPr>
          <w:rFonts w:ascii="Arial" w:hAnsi="Arial" w:cs="Arial"/>
          <w:b/>
          <w:bCs/>
          <w:sz w:val="20"/>
          <w:szCs w:val="20"/>
        </w:rPr>
        <w:t>ZA POČITNIŠKO HIŠO, VIKEND, PRAZNO STANOVANJE ALI POSLOVNO ENOTO</w:t>
      </w:r>
    </w:p>
    <w:p w14:paraId="08D0CACA" w14:textId="77777777" w:rsidR="004E2BAA" w:rsidRPr="00D35874" w:rsidRDefault="004E2BAA" w:rsidP="004E2BAA">
      <w:pPr>
        <w:pStyle w:val="Odstavekseznama"/>
        <w:autoSpaceDE w:val="0"/>
        <w:autoSpaceDN w:val="0"/>
        <w:adjustRightInd w:val="0"/>
        <w:ind w:left="426"/>
        <w:jc w:val="both"/>
        <w:rPr>
          <w:rFonts w:ascii="Arial" w:hAnsi="Arial" w:cs="Arial"/>
          <w:sz w:val="20"/>
          <w:szCs w:val="20"/>
        </w:rPr>
      </w:pPr>
    </w:p>
    <w:p w14:paraId="4D00553D" w14:textId="77777777" w:rsidR="004E2BAA" w:rsidRPr="00D35874" w:rsidRDefault="004E2BAA" w:rsidP="00ED2A40">
      <w:pPr>
        <w:pStyle w:val="Odstavekseznama"/>
        <w:numPr>
          <w:ilvl w:val="0"/>
          <w:numId w:val="3"/>
        </w:numPr>
        <w:autoSpaceDE w:val="0"/>
        <w:autoSpaceDN w:val="0"/>
        <w:adjustRightInd w:val="0"/>
        <w:jc w:val="center"/>
        <w:rPr>
          <w:rFonts w:ascii="Arial" w:hAnsi="Arial" w:cs="Arial"/>
          <w:b/>
          <w:sz w:val="20"/>
          <w:szCs w:val="20"/>
        </w:rPr>
      </w:pPr>
      <w:r w:rsidRPr="00D35874">
        <w:rPr>
          <w:rFonts w:ascii="Arial" w:hAnsi="Arial" w:cs="Arial"/>
          <w:b/>
          <w:sz w:val="20"/>
          <w:szCs w:val="20"/>
        </w:rPr>
        <w:t>člen</w:t>
      </w:r>
    </w:p>
    <w:p w14:paraId="20D2E54C" w14:textId="77777777" w:rsidR="00B708D3" w:rsidRPr="00D35874" w:rsidRDefault="00B708D3" w:rsidP="004E2BAA">
      <w:pPr>
        <w:pStyle w:val="Odstavekseznama"/>
        <w:numPr>
          <w:ilvl w:val="0"/>
          <w:numId w:val="26"/>
        </w:numPr>
        <w:autoSpaceDE w:val="0"/>
        <w:autoSpaceDN w:val="0"/>
        <w:adjustRightInd w:val="0"/>
        <w:jc w:val="both"/>
        <w:rPr>
          <w:rFonts w:ascii="Arial" w:hAnsi="Arial" w:cs="Arial"/>
          <w:sz w:val="20"/>
          <w:szCs w:val="20"/>
        </w:rPr>
      </w:pPr>
      <w:r w:rsidRPr="00D35874">
        <w:rPr>
          <w:rFonts w:ascii="Arial" w:hAnsi="Arial" w:cs="Arial"/>
          <w:sz w:val="20"/>
          <w:szCs w:val="20"/>
        </w:rPr>
        <w:t xml:space="preserve">Za posamezno počitniško hišo, vikend, prazno stanovanje ali poslovno enoto, kjer ni stalno prijavljenih stanovalcev in ni v stalni uporabi, se za porazdelitev količine opravljenih storitev javne službe ravnanja s komunalnimi odpadki upošteva </w:t>
      </w:r>
      <w:r w:rsidR="00FD47F7" w:rsidRPr="00D35874">
        <w:rPr>
          <w:rFonts w:ascii="Arial" w:hAnsi="Arial" w:cs="Arial"/>
          <w:sz w:val="20"/>
          <w:szCs w:val="20"/>
        </w:rPr>
        <w:t xml:space="preserve">tretjina </w:t>
      </w:r>
      <w:r w:rsidRPr="00D35874">
        <w:rPr>
          <w:rFonts w:ascii="Arial" w:hAnsi="Arial" w:cs="Arial"/>
          <w:sz w:val="20"/>
          <w:szCs w:val="20"/>
        </w:rPr>
        <w:t>velikosti</w:t>
      </w:r>
      <w:r w:rsidR="00AB7E34" w:rsidRPr="00D35874">
        <w:rPr>
          <w:rFonts w:ascii="Arial" w:hAnsi="Arial" w:cs="Arial"/>
          <w:sz w:val="20"/>
          <w:szCs w:val="20"/>
        </w:rPr>
        <w:t xml:space="preserve"> najmanjšega</w:t>
      </w:r>
      <w:r w:rsidRPr="00D35874">
        <w:rPr>
          <w:rFonts w:ascii="Arial" w:hAnsi="Arial" w:cs="Arial"/>
          <w:sz w:val="20"/>
          <w:szCs w:val="20"/>
        </w:rPr>
        <w:t xml:space="preserve"> zabojnika (80 litrov) in najmanjša pogostost odvoza, ki ureja opravljanje javne službe zbiranja določenih vrst komunalnih odpadkov.</w:t>
      </w:r>
    </w:p>
    <w:p w14:paraId="55B349CF" w14:textId="77777777" w:rsidR="004E2BAA" w:rsidRPr="00D35874" w:rsidRDefault="00120F2D" w:rsidP="00120F2D">
      <w:pPr>
        <w:pStyle w:val="Odstavekseznama"/>
        <w:numPr>
          <w:ilvl w:val="0"/>
          <w:numId w:val="26"/>
        </w:numPr>
        <w:autoSpaceDE w:val="0"/>
        <w:autoSpaceDN w:val="0"/>
        <w:adjustRightInd w:val="0"/>
        <w:ind w:left="426" w:hanging="426"/>
        <w:jc w:val="both"/>
        <w:rPr>
          <w:rFonts w:ascii="Arial" w:hAnsi="Arial" w:cs="Arial"/>
          <w:color w:val="FF0000"/>
          <w:sz w:val="20"/>
          <w:szCs w:val="20"/>
        </w:rPr>
      </w:pPr>
      <w:r w:rsidRPr="00D35874">
        <w:rPr>
          <w:rFonts w:ascii="Arial" w:hAnsi="Arial" w:cs="Arial"/>
          <w:sz w:val="20"/>
          <w:szCs w:val="20"/>
        </w:rPr>
        <w:t xml:space="preserve">Lastniki objektov v skladu s prejšnjim odstavkom od izvajalca prejmejo </w:t>
      </w:r>
      <w:r w:rsidR="00B91721" w:rsidRPr="00D35874">
        <w:rPr>
          <w:rFonts w:ascii="Arial" w:hAnsi="Arial" w:cs="Arial"/>
          <w:sz w:val="20"/>
          <w:szCs w:val="20"/>
        </w:rPr>
        <w:t xml:space="preserve">18 vreč po 80 l </w:t>
      </w:r>
      <w:r w:rsidR="00EB43ED" w:rsidRPr="00D35874">
        <w:rPr>
          <w:rFonts w:ascii="Arial" w:hAnsi="Arial" w:cs="Arial"/>
          <w:sz w:val="20"/>
          <w:szCs w:val="20"/>
        </w:rPr>
        <w:t>(</w:t>
      </w:r>
      <w:r w:rsidR="005F0CD8" w:rsidRPr="00D35874">
        <w:rPr>
          <w:rFonts w:ascii="Arial" w:hAnsi="Arial" w:cs="Arial"/>
          <w:sz w:val="20"/>
          <w:szCs w:val="20"/>
        </w:rPr>
        <w:t>6</w:t>
      </w:r>
      <w:r w:rsidR="00C117D4" w:rsidRPr="00D35874">
        <w:rPr>
          <w:rFonts w:ascii="Arial" w:hAnsi="Arial" w:cs="Arial"/>
          <w:sz w:val="20"/>
          <w:szCs w:val="20"/>
        </w:rPr>
        <w:t xml:space="preserve"> vreč</w:t>
      </w:r>
      <w:r w:rsidR="005F0CD8" w:rsidRPr="00D35874">
        <w:rPr>
          <w:rFonts w:ascii="Arial" w:hAnsi="Arial" w:cs="Arial"/>
          <w:sz w:val="20"/>
          <w:szCs w:val="20"/>
        </w:rPr>
        <w:t xml:space="preserve"> </w:t>
      </w:r>
      <w:r w:rsidR="00395374" w:rsidRPr="00D35874">
        <w:rPr>
          <w:rFonts w:ascii="Arial" w:hAnsi="Arial" w:cs="Arial"/>
          <w:sz w:val="20"/>
          <w:szCs w:val="20"/>
        </w:rPr>
        <w:t xml:space="preserve">za MKO, </w:t>
      </w:r>
      <w:r w:rsidRPr="00D35874">
        <w:rPr>
          <w:rFonts w:ascii="Arial" w:hAnsi="Arial" w:cs="Arial"/>
          <w:sz w:val="20"/>
          <w:szCs w:val="20"/>
        </w:rPr>
        <w:t>6</w:t>
      </w:r>
      <w:r w:rsidR="00395374" w:rsidRPr="00D35874">
        <w:rPr>
          <w:rFonts w:ascii="Arial" w:hAnsi="Arial" w:cs="Arial"/>
          <w:sz w:val="20"/>
          <w:szCs w:val="20"/>
        </w:rPr>
        <w:t xml:space="preserve"> </w:t>
      </w:r>
      <w:r w:rsidR="00C117D4" w:rsidRPr="00D35874">
        <w:rPr>
          <w:rFonts w:ascii="Arial" w:hAnsi="Arial" w:cs="Arial"/>
          <w:sz w:val="20"/>
          <w:szCs w:val="20"/>
        </w:rPr>
        <w:t xml:space="preserve">vreč </w:t>
      </w:r>
      <w:r w:rsidR="00395374" w:rsidRPr="00D35874">
        <w:rPr>
          <w:rFonts w:ascii="Arial" w:hAnsi="Arial" w:cs="Arial"/>
          <w:sz w:val="20"/>
          <w:szCs w:val="20"/>
        </w:rPr>
        <w:t>za embalažo in</w:t>
      </w:r>
      <w:r w:rsidRPr="00D35874">
        <w:rPr>
          <w:rFonts w:ascii="Arial" w:hAnsi="Arial" w:cs="Arial"/>
          <w:sz w:val="20"/>
          <w:szCs w:val="20"/>
        </w:rPr>
        <w:t xml:space="preserve"> 6 </w:t>
      </w:r>
      <w:r w:rsidR="003F3655" w:rsidRPr="00D35874">
        <w:rPr>
          <w:rFonts w:ascii="Arial" w:hAnsi="Arial" w:cs="Arial"/>
          <w:sz w:val="20"/>
          <w:szCs w:val="20"/>
        </w:rPr>
        <w:t xml:space="preserve">vreč </w:t>
      </w:r>
      <w:r w:rsidR="00395374" w:rsidRPr="00D35874">
        <w:rPr>
          <w:rFonts w:ascii="Arial" w:hAnsi="Arial" w:cs="Arial"/>
          <w:sz w:val="20"/>
          <w:szCs w:val="20"/>
        </w:rPr>
        <w:t xml:space="preserve">za </w:t>
      </w:r>
      <w:r w:rsidRPr="00D35874">
        <w:rPr>
          <w:rFonts w:ascii="Arial" w:hAnsi="Arial" w:cs="Arial"/>
          <w:sz w:val="20"/>
          <w:szCs w:val="20"/>
        </w:rPr>
        <w:t>papir</w:t>
      </w:r>
      <w:r w:rsidR="00D64E69" w:rsidRPr="00D35874">
        <w:rPr>
          <w:rFonts w:ascii="Arial" w:hAnsi="Arial" w:cs="Arial"/>
          <w:sz w:val="20"/>
          <w:szCs w:val="20"/>
        </w:rPr>
        <w:t xml:space="preserve"> )</w:t>
      </w:r>
      <w:r w:rsidRPr="00D35874">
        <w:rPr>
          <w:rFonts w:ascii="Arial" w:hAnsi="Arial" w:cs="Arial"/>
          <w:sz w:val="20"/>
          <w:szCs w:val="20"/>
        </w:rPr>
        <w:t>, ki jih dvignejo na</w:t>
      </w:r>
      <w:r w:rsidR="00395374" w:rsidRPr="00D35874">
        <w:rPr>
          <w:rFonts w:ascii="Arial" w:hAnsi="Arial" w:cs="Arial"/>
          <w:sz w:val="20"/>
          <w:szCs w:val="20"/>
        </w:rPr>
        <w:t xml:space="preserve"> blagajni</w:t>
      </w:r>
      <w:r w:rsidRPr="00D35874">
        <w:rPr>
          <w:rFonts w:ascii="Arial" w:hAnsi="Arial" w:cs="Arial"/>
          <w:sz w:val="20"/>
          <w:szCs w:val="20"/>
        </w:rPr>
        <w:t xml:space="preserve"> izvajalca javne službe</w:t>
      </w:r>
      <w:r w:rsidR="00395374" w:rsidRPr="00D35874">
        <w:rPr>
          <w:rFonts w:ascii="Arial" w:hAnsi="Arial" w:cs="Arial"/>
          <w:sz w:val="20"/>
          <w:szCs w:val="20"/>
        </w:rPr>
        <w:t xml:space="preserve"> v času uradnih ur</w:t>
      </w:r>
      <w:r w:rsidRPr="00D35874">
        <w:rPr>
          <w:rFonts w:ascii="Arial" w:hAnsi="Arial" w:cs="Arial"/>
          <w:sz w:val="20"/>
          <w:szCs w:val="20"/>
        </w:rPr>
        <w:t>.</w:t>
      </w:r>
    </w:p>
    <w:p w14:paraId="5A2362B0" w14:textId="77777777" w:rsidR="00B708D3" w:rsidRPr="00D35874" w:rsidRDefault="00B708D3" w:rsidP="004E2BAA">
      <w:pPr>
        <w:pStyle w:val="Odstavekseznama"/>
        <w:numPr>
          <w:ilvl w:val="0"/>
          <w:numId w:val="26"/>
        </w:numPr>
        <w:autoSpaceDE w:val="0"/>
        <w:autoSpaceDN w:val="0"/>
        <w:adjustRightInd w:val="0"/>
        <w:ind w:left="426" w:hanging="426"/>
        <w:jc w:val="both"/>
        <w:rPr>
          <w:rFonts w:ascii="Arial" w:hAnsi="Arial" w:cs="Arial"/>
          <w:sz w:val="20"/>
          <w:szCs w:val="20"/>
        </w:rPr>
      </w:pPr>
      <w:r w:rsidRPr="00D35874">
        <w:rPr>
          <w:rFonts w:ascii="Arial" w:hAnsi="Arial" w:cs="Arial"/>
          <w:sz w:val="20"/>
          <w:szCs w:val="20"/>
        </w:rPr>
        <w:t>Izračun mesečnega stroška za posamezno počitniško hišo, vikend, prazno stanovanje ali poslovno enoto se obračunava na naslednji način:</w:t>
      </w:r>
    </w:p>
    <w:p w14:paraId="1A8DE7A3" w14:textId="77777777" w:rsidR="00B708D3" w:rsidRPr="00D35874" w:rsidRDefault="00B708D3" w:rsidP="00C329D0">
      <w:pPr>
        <w:pStyle w:val="Odstavekseznama"/>
        <w:numPr>
          <w:ilvl w:val="0"/>
          <w:numId w:val="2"/>
        </w:numPr>
        <w:autoSpaceDE w:val="0"/>
        <w:autoSpaceDN w:val="0"/>
        <w:adjustRightInd w:val="0"/>
        <w:rPr>
          <w:rFonts w:ascii="Arial" w:hAnsi="Arial" w:cs="Arial"/>
          <w:sz w:val="20"/>
          <w:szCs w:val="20"/>
        </w:rPr>
      </w:pPr>
      <w:r w:rsidRPr="00D35874">
        <w:rPr>
          <w:rFonts w:ascii="Arial" w:hAnsi="Arial" w:cs="Arial"/>
          <w:sz w:val="20"/>
          <w:szCs w:val="20"/>
        </w:rPr>
        <w:t>Mesečni strošek posameznih storitev v EUR (brez DDV) = ce</w:t>
      </w:r>
      <w:r w:rsidR="00AB7E34" w:rsidRPr="00D35874">
        <w:rPr>
          <w:rFonts w:ascii="Arial" w:hAnsi="Arial" w:cs="Arial"/>
          <w:sz w:val="20"/>
          <w:szCs w:val="20"/>
        </w:rPr>
        <w:t>na v EUR/kg x sodilo kg/l x  1/3</w:t>
      </w:r>
      <w:r w:rsidRPr="00D35874">
        <w:rPr>
          <w:rFonts w:ascii="Arial" w:hAnsi="Arial" w:cs="Arial"/>
          <w:sz w:val="20"/>
          <w:szCs w:val="20"/>
        </w:rPr>
        <w:t xml:space="preserve"> najmanjšega </w:t>
      </w:r>
      <w:r w:rsidR="003C1DFF" w:rsidRPr="00D35874">
        <w:rPr>
          <w:rFonts w:ascii="Arial" w:hAnsi="Arial" w:cs="Arial"/>
          <w:sz w:val="20"/>
          <w:szCs w:val="20"/>
        </w:rPr>
        <w:t xml:space="preserve"> obračunskega </w:t>
      </w:r>
      <w:r w:rsidRPr="00D35874">
        <w:rPr>
          <w:rFonts w:ascii="Arial" w:hAnsi="Arial" w:cs="Arial"/>
          <w:sz w:val="20"/>
          <w:szCs w:val="20"/>
        </w:rPr>
        <w:t>volumna zabojnika v l.</w:t>
      </w:r>
    </w:p>
    <w:p w14:paraId="50FC08B1" w14:textId="77777777" w:rsidR="004E2BAA" w:rsidRPr="00D35874" w:rsidRDefault="004E2BAA" w:rsidP="00F156E4">
      <w:pPr>
        <w:pStyle w:val="Odstavekseznama"/>
        <w:numPr>
          <w:ilvl w:val="0"/>
          <w:numId w:val="26"/>
        </w:numPr>
        <w:autoSpaceDE w:val="0"/>
        <w:autoSpaceDN w:val="0"/>
        <w:adjustRightInd w:val="0"/>
        <w:jc w:val="both"/>
        <w:rPr>
          <w:rFonts w:ascii="Arial" w:hAnsi="Arial" w:cs="Arial"/>
          <w:sz w:val="20"/>
          <w:szCs w:val="20"/>
        </w:rPr>
      </w:pPr>
      <w:r w:rsidRPr="00D35874">
        <w:rPr>
          <w:rFonts w:ascii="Arial" w:hAnsi="Arial" w:cs="Arial"/>
          <w:sz w:val="20"/>
          <w:szCs w:val="20"/>
        </w:rPr>
        <w:t>Za objekte, na katerih je posest opuščena, ni obveznosti zbiranja komunalnih odpadkov. Za opuščeni objekt velja dotrajani objekt v katerem ni mogoče bivati, nima hišne številke ter komunalnih priključkov ter ni več v evidencah Geodetske uprave Republike Slovenije evidentiran kot stavba</w:t>
      </w:r>
      <w:r w:rsidR="00B0772E" w:rsidRPr="00D35874">
        <w:rPr>
          <w:rFonts w:ascii="Arial" w:hAnsi="Arial" w:cs="Arial"/>
          <w:sz w:val="20"/>
          <w:szCs w:val="20"/>
        </w:rPr>
        <w:t>.</w:t>
      </w:r>
    </w:p>
    <w:p w14:paraId="6FE65C25" w14:textId="77777777" w:rsidR="00D64E69" w:rsidRPr="00D35874" w:rsidRDefault="00D64E69" w:rsidP="00D64E69">
      <w:pPr>
        <w:pStyle w:val="Odstavekseznama"/>
        <w:numPr>
          <w:ilvl w:val="0"/>
          <w:numId w:val="26"/>
        </w:numPr>
        <w:autoSpaceDE w:val="0"/>
        <w:autoSpaceDN w:val="0"/>
        <w:adjustRightInd w:val="0"/>
        <w:jc w:val="both"/>
        <w:rPr>
          <w:rFonts w:ascii="Arial" w:hAnsi="Arial" w:cs="Arial"/>
          <w:sz w:val="20"/>
          <w:szCs w:val="20"/>
        </w:rPr>
      </w:pPr>
      <w:r w:rsidRPr="00D35874">
        <w:rPr>
          <w:rFonts w:ascii="Arial" w:hAnsi="Arial" w:cs="Arial"/>
          <w:sz w:val="20"/>
          <w:szCs w:val="20"/>
        </w:rPr>
        <w:t>Izvajalec javne službe pošlje obračun storitev uporabniku 2-krat letno in sicer v mesecu januarju in juliju za preteklega pol leta.</w:t>
      </w:r>
    </w:p>
    <w:p w14:paraId="7369DC38" w14:textId="77777777" w:rsidR="00B708D3" w:rsidRPr="00D35874" w:rsidRDefault="00B708D3" w:rsidP="00B708D3">
      <w:pPr>
        <w:autoSpaceDE w:val="0"/>
        <w:autoSpaceDN w:val="0"/>
        <w:adjustRightInd w:val="0"/>
        <w:ind w:left="360"/>
        <w:rPr>
          <w:rFonts w:ascii="Arial" w:hAnsi="Arial" w:cs="Arial"/>
          <w:color w:val="333333"/>
          <w:sz w:val="20"/>
          <w:szCs w:val="20"/>
        </w:rPr>
      </w:pPr>
    </w:p>
    <w:p w14:paraId="3F323606" w14:textId="77777777" w:rsidR="00B708D3" w:rsidRPr="00D35874" w:rsidRDefault="00B708D3" w:rsidP="00C329D0">
      <w:pPr>
        <w:pStyle w:val="Odstavekseznama"/>
        <w:numPr>
          <w:ilvl w:val="0"/>
          <w:numId w:val="23"/>
        </w:numPr>
        <w:autoSpaceDE w:val="0"/>
        <w:autoSpaceDN w:val="0"/>
        <w:adjustRightInd w:val="0"/>
        <w:ind w:left="539" w:hanging="539"/>
        <w:jc w:val="both"/>
        <w:rPr>
          <w:rFonts w:ascii="Arial" w:hAnsi="Arial" w:cs="Arial"/>
          <w:b/>
          <w:sz w:val="20"/>
          <w:szCs w:val="20"/>
        </w:rPr>
      </w:pPr>
      <w:r w:rsidRPr="00D35874">
        <w:rPr>
          <w:rFonts w:ascii="Arial" w:hAnsi="Arial" w:cs="Arial"/>
          <w:b/>
          <w:sz w:val="20"/>
          <w:szCs w:val="20"/>
        </w:rPr>
        <w:t>OBRAČUN STROŠKOV NABAVE, ODVOZA, ZAMENJAVE IN VZDRŽEVANJA TIPIZIRANIH ZABOJNIKOV</w:t>
      </w:r>
    </w:p>
    <w:p w14:paraId="044F4A64" w14:textId="77777777" w:rsidR="00B708D3" w:rsidRPr="00D35874" w:rsidRDefault="00B708D3" w:rsidP="00B708D3">
      <w:pPr>
        <w:autoSpaceDE w:val="0"/>
        <w:autoSpaceDN w:val="0"/>
        <w:adjustRightInd w:val="0"/>
        <w:rPr>
          <w:rFonts w:ascii="Arial" w:hAnsi="Arial" w:cs="Arial"/>
          <w:b/>
          <w:sz w:val="20"/>
          <w:szCs w:val="20"/>
        </w:rPr>
      </w:pPr>
    </w:p>
    <w:p w14:paraId="70E5995E"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3339B072" w14:textId="77777777" w:rsidR="00B708D3" w:rsidRPr="00D35874" w:rsidRDefault="00B708D3" w:rsidP="00B708D3">
      <w:pPr>
        <w:pStyle w:val="Odstavekseznama"/>
        <w:numPr>
          <w:ilvl w:val="0"/>
          <w:numId w:val="16"/>
        </w:numPr>
        <w:autoSpaceDE w:val="0"/>
        <w:autoSpaceDN w:val="0"/>
        <w:adjustRightInd w:val="0"/>
        <w:jc w:val="both"/>
        <w:rPr>
          <w:rFonts w:ascii="Arial" w:hAnsi="Arial" w:cs="Arial"/>
          <w:color w:val="333333"/>
          <w:sz w:val="20"/>
          <w:szCs w:val="20"/>
        </w:rPr>
      </w:pPr>
      <w:r w:rsidRPr="00D35874">
        <w:rPr>
          <w:rFonts w:ascii="Arial" w:hAnsi="Arial" w:cs="Arial"/>
          <w:sz w:val="20"/>
          <w:szCs w:val="20"/>
        </w:rPr>
        <w:t>Zamenjava zabojnikov se obračuna po ceniku, ki ga določi izvajalec javne službe. V stroške zamenjave zabojnika je vštet</w:t>
      </w:r>
      <w:r w:rsidR="008C026E" w:rsidRPr="00D35874">
        <w:rPr>
          <w:rFonts w:ascii="Arial" w:hAnsi="Arial" w:cs="Arial"/>
          <w:sz w:val="20"/>
          <w:szCs w:val="20"/>
        </w:rPr>
        <w:t xml:space="preserve"> </w:t>
      </w:r>
      <w:r w:rsidRPr="00D35874">
        <w:rPr>
          <w:rFonts w:ascii="Arial" w:hAnsi="Arial" w:cs="Arial"/>
          <w:sz w:val="20"/>
          <w:szCs w:val="20"/>
        </w:rPr>
        <w:t>odvoz starega</w:t>
      </w:r>
      <w:r w:rsidR="008C026E" w:rsidRPr="00D35874">
        <w:rPr>
          <w:rFonts w:ascii="Arial" w:hAnsi="Arial" w:cs="Arial"/>
          <w:sz w:val="20"/>
          <w:szCs w:val="20"/>
        </w:rPr>
        <w:t xml:space="preserve"> </w:t>
      </w:r>
      <w:r w:rsidRPr="00D35874">
        <w:rPr>
          <w:rFonts w:ascii="Arial" w:hAnsi="Arial" w:cs="Arial"/>
          <w:sz w:val="20"/>
          <w:szCs w:val="20"/>
        </w:rPr>
        <w:t>in dostava novega</w:t>
      </w:r>
      <w:r w:rsidR="008C026E" w:rsidRPr="00D35874">
        <w:rPr>
          <w:rFonts w:ascii="Arial" w:hAnsi="Arial" w:cs="Arial"/>
          <w:sz w:val="20"/>
          <w:szCs w:val="20"/>
        </w:rPr>
        <w:t xml:space="preserve"> </w:t>
      </w:r>
      <w:r w:rsidRPr="00D35874">
        <w:rPr>
          <w:rFonts w:ascii="Arial" w:hAnsi="Arial" w:cs="Arial"/>
          <w:sz w:val="20"/>
          <w:szCs w:val="20"/>
        </w:rPr>
        <w:t>zabojnika na lokacijo povzročitelja odpadkov. V kolikor se ugotovi, da je tipizirani</w:t>
      </w:r>
      <w:r w:rsidR="008C026E" w:rsidRPr="00D35874">
        <w:rPr>
          <w:rFonts w:ascii="Arial" w:hAnsi="Arial" w:cs="Arial"/>
          <w:sz w:val="20"/>
          <w:szCs w:val="20"/>
        </w:rPr>
        <w:t xml:space="preserve"> </w:t>
      </w:r>
      <w:r w:rsidRPr="00D35874">
        <w:rPr>
          <w:rFonts w:ascii="Arial" w:hAnsi="Arial" w:cs="Arial"/>
          <w:sz w:val="20"/>
          <w:szCs w:val="20"/>
        </w:rPr>
        <w:t>zabojnik poš</w:t>
      </w:r>
      <w:r w:rsidR="00002CA3" w:rsidRPr="00D35874">
        <w:rPr>
          <w:rFonts w:ascii="Arial" w:hAnsi="Arial" w:cs="Arial"/>
          <w:sz w:val="20"/>
          <w:szCs w:val="20"/>
        </w:rPr>
        <w:t>kodoval ali uničil izvajalec</w:t>
      </w:r>
      <w:r w:rsidR="00D53C3A" w:rsidRPr="00D35874">
        <w:rPr>
          <w:rFonts w:ascii="Arial" w:hAnsi="Arial" w:cs="Arial"/>
          <w:sz w:val="20"/>
          <w:szCs w:val="20"/>
        </w:rPr>
        <w:t xml:space="preserve"> javne službe</w:t>
      </w:r>
      <w:r w:rsidR="00002CA3" w:rsidRPr="00D35874">
        <w:rPr>
          <w:rFonts w:ascii="Arial" w:hAnsi="Arial" w:cs="Arial"/>
          <w:sz w:val="20"/>
          <w:szCs w:val="20"/>
        </w:rPr>
        <w:t>, je ga le ta dolžen</w:t>
      </w:r>
      <w:r w:rsidR="0022293E" w:rsidRPr="00D35874">
        <w:rPr>
          <w:rFonts w:ascii="Arial" w:hAnsi="Arial" w:cs="Arial"/>
          <w:sz w:val="20"/>
          <w:szCs w:val="20"/>
        </w:rPr>
        <w:t xml:space="preserve"> brezplačno zamenjati.</w:t>
      </w:r>
    </w:p>
    <w:p w14:paraId="4732E4A6" w14:textId="77777777" w:rsidR="00442B67" w:rsidRPr="00D35874" w:rsidRDefault="00144263" w:rsidP="00B708D3">
      <w:pPr>
        <w:pStyle w:val="Odstavekseznama"/>
        <w:numPr>
          <w:ilvl w:val="0"/>
          <w:numId w:val="16"/>
        </w:numPr>
        <w:autoSpaceDE w:val="0"/>
        <w:autoSpaceDN w:val="0"/>
        <w:adjustRightInd w:val="0"/>
        <w:jc w:val="both"/>
        <w:rPr>
          <w:rFonts w:ascii="Arial" w:hAnsi="Arial" w:cs="Arial"/>
          <w:sz w:val="20"/>
          <w:szCs w:val="20"/>
        </w:rPr>
      </w:pPr>
      <w:r w:rsidRPr="00D35874">
        <w:rPr>
          <w:rFonts w:ascii="Arial" w:hAnsi="Arial" w:cs="Arial"/>
          <w:sz w:val="20"/>
          <w:szCs w:val="20"/>
        </w:rPr>
        <w:t>V primeru večstanovanjskega objekta, se stroški zamenjave za</w:t>
      </w:r>
      <w:r w:rsidR="00442B67" w:rsidRPr="00D35874">
        <w:rPr>
          <w:rFonts w:ascii="Arial" w:hAnsi="Arial" w:cs="Arial"/>
          <w:sz w:val="20"/>
          <w:szCs w:val="20"/>
        </w:rPr>
        <w:t>bojnika porazdelijo med uporabnike v</w:t>
      </w:r>
      <w:r w:rsidR="009437EA" w:rsidRPr="00D35874">
        <w:rPr>
          <w:rFonts w:ascii="Arial" w:hAnsi="Arial" w:cs="Arial"/>
          <w:sz w:val="20"/>
          <w:szCs w:val="20"/>
        </w:rPr>
        <w:t xml:space="preserve"> skladu z </w:t>
      </w:r>
      <w:r w:rsidR="00ED2A40" w:rsidRPr="00D35874">
        <w:rPr>
          <w:rFonts w:ascii="Arial" w:hAnsi="Arial" w:cs="Arial"/>
          <w:sz w:val="20"/>
          <w:szCs w:val="20"/>
        </w:rPr>
        <w:t>9</w:t>
      </w:r>
      <w:r w:rsidR="009437EA" w:rsidRPr="00D35874">
        <w:rPr>
          <w:rFonts w:ascii="Arial" w:hAnsi="Arial" w:cs="Arial"/>
          <w:sz w:val="20"/>
          <w:szCs w:val="20"/>
        </w:rPr>
        <w:t>. č</w:t>
      </w:r>
      <w:r w:rsidR="00442B67" w:rsidRPr="00D35874">
        <w:rPr>
          <w:rFonts w:ascii="Arial" w:hAnsi="Arial" w:cs="Arial"/>
          <w:sz w:val="20"/>
          <w:szCs w:val="20"/>
        </w:rPr>
        <w:t>lenom</w:t>
      </w:r>
      <w:r w:rsidR="008521FE" w:rsidRPr="00D35874">
        <w:rPr>
          <w:rFonts w:ascii="Arial" w:hAnsi="Arial" w:cs="Arial"/>
          <w:sz w:val="20"/>
          <w:szCs w:val="20"/>
        </w:rPr>
        <w:t xml:space="preserve"> tarifnega pravilnika.</w:t>
      </w:r>
    </w:p>
    <w:p w14:paraId="067A88FA" w14:textId="77777777" w:rsidR="00B708D3" w:rsidRPr="00D35874" w:rsidRDefault="00B708D3" w:rsidP="00B708D3">
      <w:pPr>
        <w:pStyle w:val="Odstavekseznama"/>
        <w:numPr>
          <w:ilvl w:val="0"/>
          <w:numId w:val="16"/>
        </w:numPr>
        <w:autoSpaceDE w:val="0"/>
        <w:autoSpaceDN w:val="0"/>
        <w:adjustRightInd w:val="0"/>
        <w:jc w:val="both"/>
        <w:rPr>
          <w:rFonts w:ascii="Arial" w:hAnsi="Arial" w:cs="Arial"/>
          <w:sz w:val="20"/>
          <w:szCs w:val="20"/>
        </w:rPr>
      </w:pPr>
      <w:r w:rsidRPr="00D35874">
        <w:rPr>
          <w:rFonts w:ascii="Arial" w:hAnsi="Arial" w:cs="Arial"/>
          <w:sz w:val="20"/>
          <w:szCs w:val="20"/>
        </w:rPr>
        <w:t xml:space="preserve">Uporabnik v primeru poškodovanega zabojnika, zamenjavo tega zabojnika </w:t>
      </w:r>
      <w:r w:rsidR="0022293E" w:rsidRPr="00D35874">
        <w:rPr>
          <w:rFonts w:ascii="Arial" w:hAnsi="Arial" w:cs="Arial"/>
          <w:sz w:val="20"/>
          <w:szCs w:val="20"/>
        </w:rPr>
        <w:t>uredi izključno pri izvajalcu</w:t>
      </w:r>
      <w:r w:rsidR="00D53C3A" w:rsidRPr="00D35874">
        <w:rPr>
          <w:rFonts w:ascii="Arial" w:hAnsi="Arial" w:cs="Arial"/>
          <w:sz w:val="20"/>
          <w:szCs w:val="20"/>
        </w:rPr>
        <w:t xml:space="preserve"> javne službe zbiranja določenih vrst komunalnih odpadkov</w:t>
      </w:r>
      <w:r w:rsidR="0022293E" w:rsidRPr="00D35874">
        <w:rPr>
          <w:rFonts w:ascii="Arial" w:hAnsi="Arial" w:cs="Arial"/>
          <w:sz w:val="20"/>
          <w:szCs w:val="20"/>
        </w:rPr>
        <w:t>.</w:t>
      </w:r>
    </w:p>
    <w:p w14:paraId="25E59C0A" w14:textId="77777777" w:rsidR="00B708D3" w:rsidRPr="00D35874" w:rsidRDefault="00B708D3" w:rsidP="00B708D3">
      <w:pPr>
        <w:pStyle w:val="Odstavekseznama"/>
        <w:numPr>
          <w:ilvl w:val="0"/>
          <w:numId w:val="16"/>
        </w:numPr>
        <w:autoSpaceDE w:val="0"/>
        <w:autoSpaceDN w:val="0"/>
        <w:adjustRightInd w:val="0"/>
        <w:jc w:val="both"/>
        <w:rPr>
          <w:rFonts w:ascii="Arial" w:hAnsi="Arial" w:cs="Arial"/>
          <w:sz w:val="20"/>
          <w:szCs w:val="20"/>
        </w:rPr>
      </w:pPr>
      <w:r w:rsidRPr="00D35874">
        <w:rPr>
          <w:rFonts w:ascii="Arial" w:hAnsi="Arial" w:cs="Arial"/>
          <w:sz w:val="20"/>
          <w:szCs w:val="20"/>
        </w:rPr>
        <w:t>Individualna gospodinjstva in drugi uporabniki, lahko odjavijo določeno vr</w:t>
      </w:r>
      <w:r w:rsidR="00442B67" w:rsidRPr="00D35874">
        <w:rPr>
          <w:rFonts w:ascii="Arial" w:hAnsi="Arial" w:cs="Arial"/>
          <w:sz w:val="20"/>
          <w:szCs w:val="20"/>
        </w:rPr>
        <w:t>sto zabojnikov (izjema je MKO)</w:t>
      </w:r>
      <w:r w:rsidR="00EF1E01" w:rsidRPr="00D35874">
        <w:rPr>
          <w:rFonts w:ascii="Arial" w:hAnsi="Arial" w:cs="Arial"/>
          <w:sz w:val="20"/>
          <w:szCs w:val="20"/>
        </w:rPr>
        <w:t xml:space="preserve"> v skladu z določili odloka in tehničnega pravilnika</w:t>
      </w:r>
      <w:r w:rsidR="00442B67" w:rsidRPr="00D35874">
        <w:rPr>
          <w:rFonts w:ascii="Arial" w:hAnsi="Arial" w:cs="Arial"/>
          <w:sz w:val="20"/>
          <w:szCs w:val="20"/>
        </w:rPr>
        <w:t xml:space="preserve">, </w:t>
      </w:r>
      <w:r w:rsidRPr="00D35874">
        <w:rPr>
          <w:rFonts w:ascii="Arial" w:hAnsi="Arial" w:cs="Arial"/>
          <w:sz w:val="20"/>
          <w:szCs w:val="20"/>
        </w:rPr>
        <w:t>v stroške odjave določenega zabojnika je vštet odvoz zabojnika v skladu s</w:t>
      </w:r>
      <w:r w:rsidR="0022293E" w:rsidRPr="00D35874">
        <w:rPr>
          <w:rFonts w:ascii="Arial" w:hAnsi="Arial" w:cs="Arial"/>
          <w:sz w:val="20"/>
          <w:szCs w:val="20"/>
        </w:rPr>
        <w:t xml:space="preserve"> cenikom izvajalca javne službe.</w:t>
      </w:r>
      <w:r w:rsidR="00442B67" w:rsidRPr="00D35874">
        <w:rPr>
          <w:rFonts w:ascii="Arial" w:hAnsi="Arial" w:cs="Arial"/>
          <w:sz w:val="20"/>
          <w:szCs w:val="20"/>
        </w:rPr>
        <w:t xml:space="preserve"> V kolikor uporabniki odjavijo zabojnik za ločene frakcije se le-ti</w:t>
      </w:r>
      <w:r w:rsidR="002B247C" w:rsidRPr="00D35874">
        <w:rPr>
          <w:rFonts w:ascii="Arial" w:hAnsi="Arial" w:cs="Arial"/>
          <w:sz w:val="20"/>
          <w:szCs w:val="20"/>
        </w:rPr>
        <w:t xml:space="preserve"> nadomestijo s tipskimi namenskimi </w:t>
      </w:r>
      <w:r w:rsidR="00442B67" w:rsidRPr="00D35874">
        <w:rPr>
          <w:rFonts w:ascii="Arial" w:hAnsi="Arial" w:cs="Arial"/>
          <w:sz w:val="20"/>
          <w:szCs w:val="20"/>
        </w:rPr>
        <w:t>vrečami</w:t>
      </w:r>
      <w:r w:rsidR="00632ABF" w:rsidRPr="00D35874">
        <w:rPr>
          <w:rFonts w:ascii="Arial" w:hAnsi="Arial" w:cs="Arial"/>
          <w:sz w:val="20"/>
          <w:szCs w:val="20"/>
        </w:rPr>
        <w:t>.</w:t>
      </w:r>
    </w:p>
    <w:p w14:paraId="749FEE77" w14:textId="77777777" w:rsidR="00B708D3" w:rsidRPr="00D35874" w:rsidRDefault="00B708D3" w:rsidP="00B708D3">
      <w:pPr>
        <w:pStyle w:val="Odstavekseznama"/>
        <w:numPr>
          <w:ilvl w:val="0"/>
          <w:numId w:val="16"/>
        </w:numPr>
        <w:autoSpaceDE w:val="0"/>
        <w:autoSpaceDN w:val="0"/>
        <w:adjustRightInd w:val="0"/>
        <w:jc w:val="both"/>
        <w:rPr>
          <w:rFonts w:ascii="Arial" w:hAnsi="Arial" w:cs="Arial"/>
          <w:color w:val="333333"/>
          <w:sz w:val="20"/>
          <w:szCs w:val="20"/>
        </w:rPr>
      </w:pPr>
      <w:r w:rsidRPr="00D35874">
        <w:rPr>
          <w:rFonts w:ascii="Arial" w:hAnsi="Arial" w:cs="Arial"/>
          <w:sz w:val="20"/>
          <w:szCs w:val="20"/>
        </w:rPr>
        <w:t xml:space="preserve">Izvajalec v skladu s tehničnim pravilnikom omogoča čiščenje/pranje zabojnika </w:t>
      </w:r>
      <w:r w:rsidR="00A26603" w:rsidRPr="00D35874">
        <w:rPr>
          <w:rFonts w:ascii="Arial" w:hAnsi="Arial" w:cs="Arial"/>
          <w:sz w:val="20"/>
          <w:szCs w:val="20"/>
        </w:rPr>
        <w:t xml:space="preserve">za BIO odpadke </w:t>
      </w:r>
      <w:r w:rsidRPr="00D35874">
        <w:rPr>
          <w:rFonts w:ascii="Arial" w:hAnsi="Arial" w:cs="Arial"/>
          <w:sz w:val="20"/>
          <w:szCs w:val="20"/>
        </w:rPr>
        <w:t xml:space="preserve">1-krat letno. V kolikor povzročitelj izrazi željo po </w:t>
      </w:r>
      <w:r w:rsidR="00A26603" w:rsidRPr="00D35874">
        <w:rPr>
          <w:rFonts w:ascii="Arial" w:hAnsi="Arial" w:cs="Arial"/>
          <w:sz w:val="20"/>
          <w:szCs w:val="20"/>
        </w:rPr>
        <w:t>dodatnem</w:t>
      </w:r>
      <w:r w:rsidRPr="00D35874">
        <w:rPr>
          <w:rFonts w:ascii="Arial" w:hAnsi="Arial" w:cs="Arial"/>
          <w:sz w:val="20"/>
          <w:szCs w:val="20"/>
        </w:rPr>
        <w:t xml:space="preserve"> čiščenju/pranju zabojnika, se storitev obračuna v skladu s cenikom izvajalca</w:t>
      </w:r>
      <w:r w:rsidR="00D53C3A" w:rsidRPr="00D35874">
        <w:rPr>
          <w:rFonts w:ascii="Arial" w:hAnsi="Arial" w:cs="Arial"/>
          <w:sz w:val="20"/>
          <w:szCs w:val="20"/>
        </w:rPr>
        <w:t xml:space="preserve"> javne službe</w:t>
      </w:r>
      <w:r w:rsidRPr="00D35874">
        <w:rPr>
          <w:rFonts w:ascii="Arial" w:hAnsi="Arial" w:cs="Arial"/>
          <w:sz w:val="20"/>
          <w:szCs w:val="20"/>
        </w:rPr>
        <w:t>.</w:t>
      </w:r>
    </w:p>
    <w:p w14:paraId="368C4C55" w14:textId="77777777" w:rsidR="00294D3C" w:rsidRPr="00D35874" w:rsidRDefault="00294D3C" w:rsidP="00294D3C">
      <w:pPr>
        <w:autoSpaceDE w:val="0"/>
        <w:autoSpaceDN w:val="0"/>
        <w:adjustRightInd w:val="0"/>
        <w:jc w:val="both"/>
        <w:rPr>
          <w:rFonts w:ascii="Arial" w:hAnsi="Arial" w:cs="Arial"/>
          <w:sz w:val="20"/>
          <w:szCs w:val="20"/>
        </w:rPr>
      </w:pPr>
    </w:p>
    <w:p w14:paraId="3F593185" w14:textId="77777777" w:rsidR="00B708D3" w:rsidRPr="00D35874" w:rsidRDefault="00BC04AA" w:rsidP="00395374">
      <w:pPr>
        <w:pStyle w:val="Odstavekseznama"/>
        <w:numPr>
          <w:ilvl w:val="0"/>
          <w:numId w:val="23"/>
        </w:numPr>
        <w:autoSpaceDE w:val="0"/>
        <w:autoSpaceDN w:val="0"/>
        <w:adjustRightInd w:val="0"/>
        <w:ind w:left="357" w:hanging="357"/>
        <w:jc w:val="both"/>
        <w:rPr>
          <w:rFonts w:ascii="Arial" w:hAnsi="Arial" w:cs="Arial"/>
          <w:b/>
          <w:sz w:val="20"/>
          <w:szCs w:val="20"/>
        </w:rPr>
      </w:pPr>
      <w:r w:rsidRPr="00D35874">
        <w:rPr>
          <w:rFonts w:ascii="Arial" w:hAnsi="Arial" w:cs="Arial"/>
          <w:b/>
          <w:sz w:val="20"/>
          <w:szCs w:val="20"/>
        </w:rPr>
        <w:lastRenderedPageBreak/>
        <w:t xml:space="preserve">OSTALE STORITVE </w:t>
      </w:r>
      <w:r w:rsidR="00C462FF" w:rsidRPr="00D35874">
        <w:rPr>
          <w:rFonts w:ascii="Arial" w:hAnsi="Arial" w:cs="Arial"/>
          <w:b/>
          <w:sz w:val="20"/>
          <w:szCs w:val="20"/>
        </w:rPr>
        <w:t xml:space="preserve">JAVNE SLUŽBE </w:t>
      </w:r>
      <w:r w:rsidRPr="00D35874">
        <w:rPr>
          <w:rFonts w:ascii="Arial" w:hAnsi="Arial" w:cs="Arial"/>
          <w:b/>
          <w:sz w:val="20"/>
          <w:szCs w:val="20"/>
        </w:rPr>
        <w:t xml:space="preserve">ZBIRANJA </w:t>
      </w:r>
      <w:r w:rsidR="00C462FF" w:rsidRPr="00D35874">
        <w:rPr>
          <w:rFonts w:ascii="Arial" w:hAnsi="Arial" w:cs="Arial"/>
          <w:b/>
          <w:sz w:val="20"/>
          <w:szCs w:val="20"/>
        </w:rPr>
        <w:t>DOLOČENIH VRST KOMUNALNIH ODPADKOV</w:t>
      </w:r>
    </w:p>
    <w:p w14:paraId="5BCD9095" w14:textId="77777777" w:rsidR="00B708D3" w:rsidRPr="00D35874" w:rsidRDefault="00B708D3" w:rsidP="00B708D3">
      <w:pPr>
        <w:autoSpaceDE w:val="0"/>
        <w:autoSpaceDN w:val="0"/>
        <w:adjustRightInd w:val="0"/>
        <w:jc w:val="center"/>
        <w:rPr>
          <w:rFonts w:ascii="Arial" w:hAnsi="Arial" w:cs="Arial"/>
          <w:b/>
          <w:sz w:val="20"/>
          <w:szCs w:val="20"/>
        </w:rPr>
      </w:pPr>
    </w:p>
    <w:p w14:paraId="78309917"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sz w:val="20"/>
          <w:szCs w:val="20"/>
        </w:rPr>
      </w:pPr>
      <w:r w:rsidRPr="00D35874">
        <w:rPr>
          <w:rFonts w:ascii="Arial" w:hAnsi="Arial" w:cs="Arial"/>
          <w:b/>
          <w:sz w:val="20"/>
          <w:szCs w:val="20"/>
        </w:rPr>
        <w:t>člen</w:t>
      </w:r>
    </w:p>
    <w:p w14:paraId="7B6DF5F2" w14:textId="77777777" w:rsidR="0052702F" w:rsidRPr="00D35874" w:rsidRDefault="001F0EF7" w:rsidP="0052702F">
      <w:pPr>
        <w:pStyle w:val="Odstavekseznama"/>
        <w:numPr>
          <w:ilvl w:val="0"/>
          <w:numId w:val="32"/>
        </w:numPr>
        <w:shd w:val="clear" w:color="auto" w:fill="FFFFFF"/>
        <w:ind w:left="357" w:hanging="357"/>
        <w:jc w:val="both"/>
        <w:rPr>
          <w:rFonts w:ascii="Arial" w:hAnsi="Arial" w:cs="Arial"/>
          <w:sz w:val="20"/>
          <w:szCs w:val="20"/>
        </w:rPr>
      </w:pPr>
      <w:r w:rsidRPr="00D35874">
        <w:rPr>
          <w:rFonts w:ascii="Arial" w:hAnsi="Arial" w:cs="Arial"/>
          <w:sz w:val="20"/>
          <w:szCs w:val="20"/>
        </w:rPr>
        <w:t>Izvajalec javne službe v vsakem naselju kosovne odpadke</w:t>
      </w:r>
      <w:r w:rsidR="0052702F" w:rsidRPr="00D35874">
        <w:rPr>
          <w:rFonts w:ascii="Arial" w:hAnsi="Arial" w:cs="Arial"/>
          <w:sz w:val="20"/>
          <w:szCs w:val="20"/>
        </w:rPr>
        <w:t xml:space="preserve"> prevzema dvakrat v koledarskem </w:t>
      </w:r>
      <w:r w:rsidRPr="00D35874">
        <w:rPr>
          <w:rFonts w:ascii="Arial" w:hAnsi="Arial" w:cs="Arial"/>
          <w:sz w:val="20"/>
          <w:szCs w:val="20"/>
        </w:rPr>
        <w:t>letu z zbiralno akcijo na za to določenih prevzemnih mestih al</w:t>
      </w:r>
      <w:r w:rsidR="0052702F" w:rsidRPr="00D35874">
        <w:rPr>
          <w:rFonts w:ascii="Arial" w:hAnsi="Arial" w:cs="Arial"/>
          <w:sz w:val="20"/>
          <w:szCs w:val="20"/>
        </w:rPr>
        <w:t xml:space="preserve">i </w:t>
      </w:r>
      <w:r w:rsidR="0045236A" w:rsidRPr="00D35874">
        <w:rPr>
          <w:rFonts w:ascii="Arial" w:hAnsi="Arial" w:cs="Arial"/>
          <w:sz w:val="20"/>
          <w:szCs w:val="20"/>
        </w:rPr>
        <w:t>enkrat</w:t>
      </w:r>
      <w:r w:rsidR="0052702F" w:rsidRPr="00D35874">
        <w:rPr>
          <w:rFonts w:ascii="Arial" w:hAnsi="Arial" w:cs="Arial"/>
          <w:sz w:val="20"/>
          <w:szCs w:val="20"/>
        </w:rPr>
        <w:t xml:space="preserve"> v koledarskem letu od </w:t>
      </w:r>
      <w:r w:rsidRPr="00D35874">
        <w:rPr>
          <w:rFonts w:ascii="Arial" w:hAnsi="Arial" w:cs="Arial"/>
          <w:sz w:val="20"/>
          <w:szCs w:val="20"/>
        </w:rPr>
        <w:t xml:space="preserve">uporabnika na njegov poziv. </w:t>
      </w:r>
    </w:p>
    <w:p w14:paraId="44814903" w14:textId="77777777" w:rsidR="00B708D3" w:rsidRPr="00D35874" w:rsidRDefault="00B708D3" w:rsidP="0052702F">
      <w:pPr>
        <w:pStyle w:val="Odstavekseznama"/>
        <w:numPr>
          <w:ilvl w:val="0"/>
          <w:numId w:val="32"/>
        </w:numPr>
        <w:shd w:val="clear" w:color="auto" w:fill="FFFFFF"/>
        <w:ind w:left="357" w:hanging="357"/>
        <w:jc w:val="both"/>
        <w:rPr>
          <w:rFonts w:ascii="Arial" w:hAnsi="Arial" w:cs="Arial"/>
          <w:sz w:val="20"/>
          <w:szCs w:val="20"/>
        </w:rPr>
      </w:pPr>
      <w:r w:rsidRPr="00D35874">
        <w:rPr>
          <w:rFonts w:ascii="Arial" w:hAnsi="Arial" w:cs="Arial"/>
          <w:sz w:val="20"/>
          <w:szCs w:val="20"/>
        </w:rPr>
        <w:t xml:space="preserve">V kolikor uporabnik storitev naroči </w:t>
      </w:r>
      <w:r w:rsidR="00D90238" w:rsidRPr="00D35874">
        <w:rPr>
          <w:rFonts w:ascii="Arial" w:hAnsi="Arial" w:cs="Arial"/>
          <w:sz w:val="20"/>
          <w:szCs w:val="20"/>
        </w:rPr>
        <w:t xml:space="preserve">dodaten </w:t>
      </w:r>
      <w:r w:rsidRPr="00D35874">
        <w:rPr>
          <w:rFonts w:ascii="Arial" w:hAnsi="Arial" w:cs="Arial"/>
          <w:sz w:val="20"/>
          <w:szCs w:val="20"/>
        </w:rPr>
        <w:t>odvoz kosovnih in drugih vrst odpadkov mora plačati stroške storitve po ceniku izvajalca javne službe.</w:t>
      </w:r>
    </w:p>
    <w:p w14:paraId="2EDADAEC" w14:textId="77777777" w:rsidR="00BD7457" w:rsidRPr="00D35874" w:rsidRDefault="00BD7457" w:rsidP="00BD7457">
      <w:pPr>
        <w:pStyle w:val="Odstavekseznama"/>
        <w:autoSpaceDE w:val="0"/>
        <w:autoSpaceDN w:val="0"/>
        <w:adjustRightInd w:val="0"/>
        <w:ind w:left="357"/>
        <w:jc w:val="both"/>
        <w:rPr>
          <w:rFonts w:ascii="Arial" w:hAnsi="Arial" w:cs="Arial"/>
          <w:sz w:val="20"/>
          <w:szCs w:val="20"/>
        </w:rPr>
      </w:pPr>
    </w:p>
    <w:p w14:paraId="1D0D599E" w14:textId="77777777" w:rsidR="00B708D3" w:rsidRPr="00D35874" w:rsidRDefault="00B708D3" w:rsidP="0022293E">
      <w:pPr>
        <w:pStyle w:val="Odstavekseznama"/>
        <w:numPr>
          <w:ilvl w:val="0"/>
          <w:numId w:val="23"/>
        </w:numPr>
        <w:autoSpaceDE w:val="0"/>
        <w:autoSpaceDN w:val="0"/>
        <w:adjustRightInd w:val="0"/>
        <w:ind w:left="357" w:hanging="357"/>
        <w:rPr>
          <w:rFonts w:ascii="Arial" w:hAnsi="Arial" w:cs="Arial"/>
          <w:b/>
          <w:bCs/>
          <w:sz w:val="20"/>
          <w:szCs w:val="20"/>
        </w:rPr>
      </w:pPr>
      <w:r w:rsidRPr="00D35874">
        <w:rPr>
          <w:rFonts w:ascii="Arial" w:hAnsi="Arial" w:cs="Arial"/>
          <w:b/>
          <w:bCs/>
          <w:sz w:val="20"/>
          <w:szCs w:val="20"/>
        </w:rPr>
        <w:t>ZBIRNI CENTER</w:t>
      </w:r>
    </w:p>
    <w:p w14:paraId="2433B99F" w14:textId="77777777" w:rsidR="00B708D3" w:rsidRPr="00D35874" w:rsidRDefault="00B708D3" w:rsidP="00B708D3">
      <w:pPr>
        <w:autoSpaceDE w:val="0"/>
        <w:autoSpaceDN w:val="0"/>
        <w:adjustRightInd w:val="0"/>
        <w:ind w:left="360"/>
        <w:jc w:val="center"/>
        <w:rPr>
          <w:rFonts w:ascii="Arial" w:hAnsi="Arial" w:cs="Arial"/>
          <w:color w:val="333333"/>
          <w:sz w:val="20"/>
          <w:szCs w:val="20"/>
        </w:rPr>
      </w:pPr>
    </w:p>
    <w:p w14:paraId="6F64DD94"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sz w:val="20"/>
          <w:szCs w:val="20"/>
        </w:rPr>
      </w:pPr>
      <w:r w:rsidRPr="00D35874">
        <w:rPr>
          <w:rFonts w:ascii="Arial" w:hAnsi="Arial" w:cs="Arial"/>
          <w:b/>
          <w:sz w:val="20"/>
          <w:szCs w:val="20"/>
        </w:rPr>
        <w:t>člen</w:t>
      </w:r>
    </w:p>
    <w:p w14:paraId="0B956849" w14:textId="77777777" w:rsidR="003C1DFF" w:rsidRPr="00D35874" w:rsidRDefault="003C1DFF" w:rsidP="003C1DFF">
      <w:pPr>
        <w:pStyle w:val="Odstavekseznama"/>
        <w:numPr>
          <w:ilvl w:val="0"/>
          <w:numId w:val="33"/>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 xml:space="preserve">Izvajalec javne službe v zbirnem centru zbira vrste odpadkov, kot to določa tehnični pravilnik. </w:t>
      </w:r>
    </w:p>
    <w:p w14:paraId="7DCE732F" w14:textId="77777777" w:rsidR="00EF1E01" w:rsidRPr="00D35874" w:rsidRDefault="00EF1E01" w:rsidP="003C1DFF">
      <w:pPr>
        <w:pStyle w:val="Odstavekseznama"/>
        <w:numPr>
          <w:ilvl w:val="0"/>
          <w:numId w:val="33"/>
        </w:numPr>
        <w:autoSpaceDE w:val="0"/>
        <w:autoSpaceDN w:val="0"/>
        <w:adjustRightInd w:val="0"/>
        <w:ind w:left="357" w:hanging="357"/>
        <w:jc w:val="both"/>
        <w:rPr>
          <w:rFonts w:ascii="Arial" w:hAnsi="Arial" w:cs="Arial"/>
          <w:sz w:val="20"/>
          <w:szCs w:val="20"/>
        </w:rPr>
      </w:pPr>
      <w:r w:rsidRPr="00D35874">
        <w:rPr>
          <w:rFonts w:ascii="Arial" w:hAnsi="Arial" w:cs="Arial"/>
          <w:sz w:val="20"/>
          <w:szCs w:val="20"/>
        </w:rPr>
        <w:t xml:space="preserve">Uporabnik storitev lahko v zbirnem centru brezplačno odda vrste in količine odpadkov, kot to določa tehnični pravilnik. </w:t>
      </w:r>
    </w:p>
    <w:p w14:paraId="7425DAE4" w14:textId="77777777" w:rsidR="0022293E" w:rsidRPr="00D35874" w:rsidRDefault="0022293E" w:rsidP="00D94CDD">
      <w:pPr>
        <w:rPr>
          <w:rFonts w:ascii="Arial" w:hAnsi="Arial" w:cs="Arial"/>
          <w:sz w:val="20"/>
          <w:szCs w:val="20"/>
        </w:rPr>
      </w:pPr>
    </w:p>
    <w:p w14:paraId="6B4B50BD" w14:textId="77777777" w:rsidR="00B708D3" w:rsidRPr="00D35874" w:rsidRDefault="00B708D3" w:rsidP="0022293E">
      <w:pPr>
        <w:pStyle w:val="Odstavekseznama"/>
        <w:numPr>
          <w:ilvl w:val="0"/>
          <w:numId w:val="23"/>
        </w:numPr>
        <w:autoSpaceDE w:val="0"/>
        <w:autoSpaceDN w:val="0"/>
        <w:adjustRightInd w:val="0"/>
        <w:ind w:left="357" w:hanging="357"/>
        <w:rPr>
          <w:rFonts w:ascii="Arial" w:hAnsi="Arial" w:cs="Arial"/>
          <w:b/>
          <w:bCs/>
          <w:sz w:val="20"/>
          <w:szCs w:val="20"/>
        </w:rPr>
      </w:pPr>
      <w:r w:rsidRPr="00D35874">
        <w:rPr>
          <w:rFonts w:ascii="Arial" w:hAnsi="Arial" w:cs="Arial"/>
          <w:b/>
          <w:bCs/>
          <w:sz w:val="20"/>
          <w:szCs w:val="20"/>
        </w:rPr>
        <w:t>KONČNE DOLOČBE</w:t>
      </w:r>
    </w:p>
    <w:p w14:paraId="436562DD" w14:textId="77777777" w:rsidR="00B708D3" w:rsidRPr="00D35874" w:rsidRDefault="00B708D3" w:rsidP="00B708D3">
      <w:pPr>
        <w:autoSpaceDE w:val="0"/>
        <w:autoSpaceDN w:val="0"/>
        <w:adjustRightInd w:val="0"/>
        <w:rPr>
          <w:rFonts w:ascii="Arial" w:hAnsi="Arial" w:cs="Arial"/>
          <w:sz w:val="20"/>
          <w:szCs w:val="20"/>
        </w:rPr>
      </w:pPr>
    </w:p>
    <w:p w14:paraId="238E8A09"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2E523544" w14:textId="77777777" w:rsidR="00B708D3" w:rsidRPr="00D35874" w:rsidRDefault="00B708D3" w:rsidP="00B708D3">
      <w:pPr>
        <w:shd w:val="clear" w:color="auto" w:fill="FFFFFF"/>
        <w:jc w:val="both"/>
        <w:rPr>
          <w:rFonts w:ascii="Arial" w:hAnsi="Arial" w:cs="Arial"/>
          <w:sz w:val="20"/>
          <w:szCs w:val="20"/>
        </w:rPr>
      </w:pPr>
      <w:r w:rsidRPr="00D35874">
        <w:rPr>
          <w:rFonts w:ascii="Arial" w:hAnsi="Arial" w:cs="Arial"/>
          <w:sz w:val="20"/>
          <w:szCs w:val="20"/>
        </w:rPr>
        <w:t xml:space="preserve">Izvajalec javne službe je dolžan v roku enega leta od sprejema tega pravilnika uvesti vse spremembe, ki še niso bile uvedene. </w:t>
      </w:r>
    </w:p>
    <w:p w14:paraId="22D23BCF" w14:textId="77777777" w:rsidR="00B708D3" w:rsidRPr="00D35874" w:rsidRDefault="00B708D3" w:rsidP="00B708D3">
      <w:pPr>
        <w:pStyle w:val="Odstavekseznama"/>
        <w:autoSpaceDE w:val="0"/>
        <w:autoSpaceDN w:val="0"/>
        <w:adjustRightInd w:val="0"/>
        <w:rPr>
          <w:rFonts w:ascii="Arial" w:hAnsi="Arial" w:cs="Arial"/>
          <w:b/>
          <w:bCs/>
          <w:sz w:val="20"/>
          <w:szCs w:val="20"/>
        </w:rPr>
      </w:pPr>
    </w:p>
    <w:p w14:paraId="764D4053" w14:textId="77777777" w:rsidR="00B708D3" w:rsidRPr="00D35874" w:rsidRDefault="00B708D3" w:rsidP="00ED2A40">
      <w:pPr>
        <w:pStyle w:val="Odstavekseznama"/>
        <w:numPr>
          <w:ilvl w:val="0"/>
          <w:numId w:val="3"/>
        </w:numPr>
        <w:autoSpaceDE w:val="0"/>
        <w:autoSpaceDN w:val="0"/>
        <w:adjustRightInd w:val="0"/>
        <w:jc w:val="center"/>
        <w:rPr>
          <w:rFonts w:ascii="Arial" w:hAnsi="Arial" w:cs="Arial"/>
          <w:b/>
          <w:bCs/>
          <w:sz w:val="20"/>
          <w:szCs w:val="20"/>
        </w:rPr>
      </w:pPr>
      <w:r w:rsidRPr="00D35874">
        <w:rPr>
          <w:rFonts w:ascii="Arial" w:hAnsi="Arial" w:cs="Arial"/>
          <w:b/>
          <w:bCs/>
          <w:sz w:val="20"/>
          <w:szCs w:val="20"/>
        </w:rPr>
        <w:t>člen</w:t>
      </w:r>
    </w:p>
    <w:p w14:paraId="0CA99EFA" w14:textId="77777777" w:rsidR="00B708D3" w:rsidRPr="00D35874" w:rsidRDefault="00B708D3" w:rsidP="006F2AF5">
      <w:pPr>
        <w:shd w:val="clear" w:color="auto" w:fill="FFFFFF"/>
        <w:jc w:val="both"/>
        <w:rPr>
          <w:rFonts w:ascii="Arial" w:hAnsi="Arial" w:cs="Arial"/>
          <w:sz w:val="20"/>
          <w:szCs w:val="20"/>
        </w:rPr>
      </w:pPr>
      <w:r w:rsidRPr="00D35874">
        <w:rPr>
          <w:rFonts w:ascii="Arial" w:hAnsi="Arial" w:cs="Arial"/>
          <w:sz w:val="20"/>
          <w:szCs w:val="20"/>
        </w:rPr>
        <w:t xml:space="preserve">Ta pravilnik se objavi v Uradnem </w:t>
      </w:r>
      <w:r w:rsidR="006F2AF5" w:rsidRPr="00D35874">
        <w:rPr>
          <w:rFonts w:ascii="Arial" w:hAnsi="Arial" w:cs="Arial"/>
          <w:sz w:val="20"/>
          <w:szCs w:val="20"/>
        </w:rPr>
        <w:t xml:space="preserve">glasilu Slovenskih občin </w:t>
      </w:r>
      <w:r w:rsidRPr="00D35874">
        <w:rPr>
          <w:rFonts w:ascii="Arial" w:hAnsi="Arial" w:cs="Arial"/>
          <w:sz w:val="20"/>
          <w:szCs w:val="20"/>
        </w:rPr>
        <w:t xml:space="preserve"> in začne veljati </w:t>
      </w:r>
      <w:r w:rsidR="008033C8" w:rsidRPr="00D35874">
        <w:rPr>
          <w:rFonts w:ascii="Arial" w:hAnsi="Arial" w:cs="Arial"/>
          <w:sz w:val="20"/>
          <w:szCs w:val="20"/>
        </w:rPr>
        <w:t>naslednji</w:t>
      </w:r>
      <w:r w:rsidR="006F2AF5" w:rsidRPr="00D35874">
        <w:rPr>
          <w:rFonts w:ascii="Arial" w:hAnsi="Arial" w:cs="Arial"/>
          <w:sz w:val="20"/>
          <w:szCs w:val="20"/>
        </w:rPr>
        <w:t xml:space="preserve"> dan po </w:t>
      </w:r>
      <w:r w:rsidRPr="00D35874">
        <w:rPr>
          <w:rFonts w:ascii="Arial" w:hAnsi="Arial" w:cs="Arial"/>
          <w:sz w:val="20"/>
          <w:szCs w:val="20"/>
        </w:rPr>
        <w:t>objavi.</w:t>
      </w:r>
    </w:p>
    <w:p w14:paraId="624482CF" w14:textId="77777777" w:rsidR="00B708D3" w:rsidRPr="00D35874" w:rsidRDefault="00B708D3" w:rsidP="00B708D3">
      <w:pPr>
        <w:shd w:val="clear" w:color="auto" w:fill="FFFFFF"/>
        <w:rPr>
          <w:rFonts w:ascii="Arial" w:hAnsi="Arial" w:cs="Arial"/>
          <w:sz w:val="20"/>
          <w:szCs w:val="20"/>
        </w:rPr>
      </w:pPr>
    </w:p>
    <w:p w14:paraId="795B1C8F" w14:textId="77777777" w:rsidR="00FD22EC" w:rsidRPr="00D35874" w:rsidRDefault="00B708D3" w:rsidP="003E7431">
      <w:pPr>
        <w:autoSpaceDE w:val="0"/>
        <w:autoSpaceDN w:val="0"/>
        <w:adjustRightInd w:val="0"/>
        <w:rPr>
          <w:rFonts w:ascii="Arial" w:hAnsi="Arial" w:cs="Arial"/>
          <w:color w:val="000000"/>
          <w:sz w:val="20"/>
          <w:szCs w:val="20"/>
        </w:rPr>
      </w:pPr>
      <w:r w:rsidRPr="00D35874">
        <w:rPr>
          <w:rFonts w:ascii="Arial" w:hAnsi="Arial" w:cs="Arial"/>
          <w:color w:val="000000"/>
          <w:sz w:val="20"/>
          <w:szCs w:val="20"/>
        </w:rPr>
        <w:t xml:space="preserve">Številka: </w:t>
      </w:r>
    </w:p>
    <w:p w14:paraId="3763803A" w14:textId="2C223323" w:rsidR="00FD22EC" w:rsidRDefault="00FD22EC" w:rsidP="003E7431">
      <w:pPr>
        <w:autoSpaceDE w:val="0"/>
        <w:autoSpaceDN w:val="0"/>
        <w:adjustRightInd w:val="0"/>
        <w:rPr>
          <w:rFonts w:ascii="Arial" w:hAnsi="Arial" w:cs="Arial"/>
          <w:color w:val="000000"/>
          <w:sz w:val="20"/>
          <w:szCs w:val="20"/>
        </w:rPr>
      </w:pPr>
      <w:r w:rsidRPr="00D35874">
        <w:rPr>
          <w:rFonts w:ascii="Arial" w:hAnsi="Arial" w:cs="Arial"/>
          <w:color w:val="000000"/>
          <w:sz w:val="20"/>
          <w:szCs w:val="20"/>
        </w:rPr>
        <w:t xml:space="preserve">Datum: </w:t>
      </w:r>
    </w:p>
    <w:p w14:paraId="553F212D" w14:textId="77777777" w:rsidR="00F94154" w:rsidRDefault="00F94154" w:rsidP="003E7431">
      <w:pPr>
        <w:autoSpaceDE w:val="0"/>
        <w:autoSpaceDN w:val="0"/>
        <w:adjustRightInd w:val="0"/>
        <w:rPr>
          <w:rFonts w:ascii="Arial" w:hAnsi="Arial" w:cs="Arial"/>
          <w:color w:val="000000"/>
          <w:sz w:val="20"/>
          <w:szCs w:val="20"/>
        </w:rPr>
      </w:pPr>
    </w:p>
    <w:p w14:paraId="02BE8377" w14:textId="77777777" w:rsidR="00F94154" w:rsidRDefault="00F94154" w:rsidP="003E7431">
      <w:pPr>
        <w:autoSpaceDE w:val="0"/>
        <w:autoSpaceDN w:val="0"/>
        <w:adjustRightInd w:val="0"/>
        <w:rPr>
          <w:rFonts w:ascii="Arial" w:hAnsi="Arial" w:cs="Arial"/>
          <w:color w:val="000000"/>
          <w:sz w:val="20"/>
          <w:szCs w:val="20"/>
        </w:rPr>
      </w:pPr>
    </w:p>
    <w:p w14:paraId="0B56166E" w14:textId="0335FF69" w:rsidR="00F94154" w:rsidRDefault="00F94154" w:rsidP="003E7431">
      <w:pPr>
        <w:autoSpaceDE w:val="0"/>
        <w:autoSpaceDN w:val="0"/>
        <w:adjustRightInd w:val="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Borut Kolar</w:t>
      </w:r>
    </w:p>
    <w:p w14:paraId="6DCC838D" w14:textId="29EC20D6" w:rsidR="008D070B" w:rsidRPr="008D070B" w:rsidRDefault="00F94154" w:rsidP="008D070B">
      <w:pPr>
        <w:autoSpaceDE w:val="0"/>
        <w:autoSpaceDN w:val="0"/>
        <w:adjustRightInd w:val="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župan Občine Gorišnica</w:t>
      </w:r>
    </w:p>
    <w:p w14:paraId="3F062DB9" w14:textId="77777777" w:rsidR="008D070B" w:rsidRDefault="008D070B" w:rsidP="008D070B">
      <w:pPr>
        <w:rPr>
          <w:rFonts w:ascii="Arial" w:eastAsia="Calibri" w:hAnsi="Arial" w:cs="Arial"/>
          <w:b/>
          <w:sz w:val="20"/>
          <w:szCs w:val="20"/>
        </w:rPr>
      </w:pPr>
    </w:p>
    <w:p w14:paraId="1DEF6BAE" w14:textId="77777777" w:rsidR="008D070B" w:rsidRDefault="008D070B" w:rsidP="008D070B">
      <w:pPr>
        <w:rPr>
          <w:rFonts w:ascii="Arial" w:eastAsia="Calibri" w:hAnsi="Arial" w:cs="Arial"/>
          <w:b/>
          <w:sz w:val="20"/>
          <w:szCs w:val="20"/>
        </w:rPr>
      </w:pPr>
    </w:p>
    <w:p w14:paraId="51FCDE36" w14:textId="77777777" w:rsidR="008D070B" w:rsidRDefault="008D070B" w:rsidP="008D070B">
      <w:pPr>
        <w:rPr>
          <w:rFonts w:ascii="Arial" w:eastAsia="Calibri" w:hAnsi="Arial" w:cs="Arial"/>
          <w:b/>
          <w:sz w:val="20"/>
          <w:szCs w:val="20"/>
        </w:rPr>
      </w:pPr>
    </w:p>
    <w:p w14:paraId="40DE9EEF" w14:textId="77777777" w:rsidR="008D070B" w:rsidRDefault="008D070B" w:rsidP="008D070B">
      <w:pPr>
        <w:rPr>
          <w:rFonts w:ascii="Arial" w:eastAsia="Calibri" w:hAnsi="Arial" w:cs="Arial"/>
          <w:b/>
          <w:sz w:val="20"/>
          <w:szCs w:val="20"/>
        </w:rPr>
      </w:pPr>
    </w:p>
    <w:p w14:paraId="5DB73B80" w14:textId="77777777" w:rsidR="008D070B" w:rsidRDefault="008D070B" w:rsidP="008D070B">
      <w:pPr>
        <w:rPr>
          <w:rFonts w:ascii="Arial" w:eastAsia="Calibri" w:hAnsi="Arial" w:cs="Arial"/>
          <w:b/>
          <w:sz w:val="20"/>
          <w:szCs w:val="20"/>
        </w:rPr>
      </w:pPr>
    </w:p>
    <w:p w14:paraId="1AF6ACA3" w14:textId="77777777" w:rsidR="008D070B" w:rsidRDefault="008D070B" w:rsidP="008D070B">
      <w:pPr>
        <w:rPr>
          <w:rFonts w:ascii="Arial" w:eastAsia="Calibri" w:hAnsi="Arial" w:cs="Arial"/>
          <w:b/>
          <w:sz w:val="20"/>
          <w:szCs w:val="20"/>
        </w:rPr>
      </w:pPr>
    </w:p>
    <w:p w14:paraId="19576998" w14:textId="77777777" w:rsidR="008D070B" w:rsidRDefault="008D070B" w:rsidP="008D070B">
      <w:pPr>
        <w:rPr>
          <w:rFonts w:ascii="Arial" w:eastAsia="Calibri" w:hAnsi="Arial" w:cs="Arial"/>
          <w:b/>
          <w:sz w:val="20"/>
          <w:szCs w:val="20"/>
        </w:rPr>
      </w:pPr>
    </w:p>
    <w:p w14:paraId="00BA7C6D" w14:textId="77777777" w:rsidR="008D070B" w:rsidRDefault="008D070B" w:rsidP="008D070B">
      <w:pPr>
        <w:rPr>
          <w:rFonts w:ascii="Arial" w:eastAsia="Calibri" w:hAnsi="Arial" w:cs="Arial"/>
          <w:b/>
          <w:sz w:val="20"/>
          <w:szCs w:val="20"/>
        </w:rPr>
      </w:pPr>
    </w:p>
    <w:p w14:paraId="075F51C9" w14:textId="77777777" w:rsidR="008D070B" w:rsidRDefault="008D070B" w:rsidP="008D070B">
      <w:pPr>
        <w:rPr>
          <w:rFonts w:ascii="Arial" w:eastAsia="Calibri" w:hAnsi="Arial" w:cs="Arial"/>
          <w:b/>
          <w:sz w:val="20"/>
          <w:szCs w:val="20"/>
        </w:rPr>
      </w:pPr>
    </w:p>
    <w:p w14:paraId="6F0BAF62" w14:textId="77777777" w:rsidR="008D070B" w:rsidRDefault="008D070B" w:rsidP="008D070B">
      <w:pPr>
        <w:rPr>
          <w:rFonts w:ascii="Arial" w:eastAsia="Calibri" w:hAnsi="Arial" w:cs="Arial"/>
          <w:b/>
          <w:sz w:val="20"/>
          <w:szCs w:val="20"/>
        </w:rPr>
      </w:pPr>
    </w:p>
    <w:p w14:paraId="71DE6738" w14:textId="77777777" w:rsidR="008D070B" w:rsidRDefault="008D070B" w:rsidP="008D070B">
      <w:pPr>
        <w:rPr>
          <w:rFonts w:ascii="Arial" w:eastAsia="Calibri" w:hAnsi="Arial" w:cs="Arial"/>
          <w:b/>
          <w:sz w:val="20"/>
          <w:szCs w:val="20"/>
        </w:rPr>
      </w:pPr>
    </w:p>
    <w:p w14:paraId="0DD408CA" w14:textId="77777777" w:rsidR="008D070B" w:rsidRDefault="008D070B" w:rsidP="008D070B">
      <w:pPr>
        <w:rPr>
          <w:rFonts w:ascii="Arial" w:eastAsia="Calibri" w:hAnsi="Arial" w:cs="Arial"/>
          <w:b/>
          <w:sz w:val="20"/>
          <w:szCs w:val="20"/>
        </w:rPr>
      </w:pPr>
    </w:p>
    <w:p w14:paraId="39779886" w14:textId="77777777" w:rsidR="008D070B" w:rsidRDefault="008D070B" w:rsidP="008D070B">
      <w:pPr>
        <w:rPr>
          <w:rFonts w:ascii="Arial" w:eastAsia="Calibri" w:hAnsi="Arial" w:cs="Arial"/>
          <w:b/>
          <w:sz w:val="20"/>
          <w:szCs w:val="20"/>
        </w:rPr>
      </w:pPr>
    </w:p>
    <w:p w14:paraId="2A6FDAAA" w14:textId="77777777" w:rsidR="008D070B" w:rsidRDefault="008D070B" w:rsidP="008D070B">
      <w:pPr>
        <w:rPr>
          <w:rFonts w:ascii="Arial" w:eastAsia="Calibri" w:hAnsi="Arial" w:cs="Arial"/>
          <w:b/>
          <w:sz w:val="20"/>
          <w:szCs w:val="20"/>
        </w:rPr>
      </w:pPr>
    </w:p>
    <w:p w14:paraId="315D3054" w14:textId="77777777" w:rsidR="008D070B" w:rsidRDefault="008D070B" w:rsidP="008D070B">
      <w:pPr>
        <w:rPr>
          <w:rFonts w:ascii="Arial" w:eastAsia="Calibri" w:hAnsi="Arial" w:cs="Arial"/>
          <w:b/>
          <w:sz w:val="20"/>
          <w:szCs w:val="20"/>
        </w:rPr>
      </w:pPr>
    </w:p>
    <w:p w14:paraId="1670AD4E" w14:textId="77777777" w:rsidR="008D070B" w:rsidRDefault="008D070B" w:rsidP="008D070B">
      <w:pPr>
        <w:rPr>
          <w:rFonts w:ascii="Arial" w:eastAsia="Calibri" w:hAnsi="Arial" w:cs="Arial"/>
          <w:b/>
          <w:sz w:val="20"/>
          <w:szCs w:val="20"/>
        </w:rPr>
      </w:pPr>
    </w:p>
    <w:p w14:paraId="75352ED9" w14:textId="77777777" w:rsidR="008D070B" w:rsidRDefault="008D070B" w:rsidP="008D070B">
      <w:pPr>
        <w:rPr>
          <w:rFonts w:ascii="Arial" w:eastAsia="Calibri" w:hAnsi="Arial" w:cs="Arial"/>
          <w:b/>
          <w:sz w:val="20"/>
          <w:szCs w:val="20"/>
        </w:rPr>
      </w:pPr>
    </w:p>
    <w:p w14:paraId="587F94D8" w14:textId="77777777" w:rsidR="008D070B" w:rsidRDefault="008D070B" w:rsidP="008D070B">
      <w:pPr>
        <w:rPr>
          <w:rFonts w:ascii="Arial" w:eastAsia="Calibri" w:hAnsi="Arial" w:cs="Arial"/>
          <w:b/>
          <w:sz w:val="20"/>
          <w:szCs w:val="20"/>
        </w:rPr>
      </w:pPr>
    </w:p>
    <w:p w14:paraId="488A5CC7" w14:textId="77777777" w:rsidR="008D070B" w:rsidRDefault="008D070B" w:rsidP="008D070B">
      <w:pPr>
        <w:rPr>
          <w:rFonts w:ascii="Arial" w:eastAsia="Calibri" w:hAnsi="Arial" w:cs="Arial"/>
          <w:b/>
          <w:sz w:val="20"/>
          <w:szCs w:val="20"/>
        </w:rPr>
      </w:pPr>
    </w:p>
    <w:p w14:paraId="0D7D83F7" w14:textId="77777777" w:rsidR="008D070B" w:rsidRDefault="008D070B" w:rsidP="008D070B">
      <w:pPr>
        <w:rPr>
          <w:rFonts w:ascii="Arial" w:eastAsia="Calibri" w:hAnsi="Arial" w:cs="Arial"/>
          <w:b/>
          <w:sz w:val="20"/>
          <w:szCs w:val="20"/>
        </w:rPr>
      </w:pPr>
    </w:p>
    <w:p w14:paraId="5F067118" w14:textId="77777777" w:rsidR="008D070B" w:rsidRDefault="008D070B" w:rsidP="008D070B">
      <w:pPr>
        <w:rPr>
          <w:rFonts w:ascii="Arial" w:eastAsia="Calibri" w:hAnsi="Arial" w:cs="Arial"/>
          <w:b/>
          <w:sz w:val="20"/>
          <w:szCs w:val="20"/>
        </w:rPr>
      </w:pPr>
    </w:p>
    <w:p w14:paraId="0CF3A917" w14:textId="77777777" w:rsidR="008D070B" w:rsidRDefault="008D070B" w:rsidP="008D070B">
      <w:pPr>
        <w:rPr>
          <w:rFonts w:ascii="Arial" w:eastAsia="Calibri" w:hAnsi="Arial" w:cs="Arial"/>
          <w:b/>
          <w:sz w:val="20"/>
          <w:szCs w:val="20"/>
        </w:rPr>
      </w:pPr>
    </w:p>
    <w:p w14:paraId="7DADC740" w14:textId="77777777" w:rsidR="008D070B" w:rsidRDefault="008D070B" w:rsidP="008D070B">
      <w:pPr>
        <w:rPr>
          <w:rFonts w:ascii="Arial" w:eastAsia="Calibri" w:hAnsi="Arial" w:cs="Arial"/>
          <w:b/>
          <w:sz w:val="20"/>
          <w:szCs w:val="20"/>
        </w:rPr>
      </w:pPr>
    </w:p>
    <w:p w14:paraId="4066BEE3" w14:textId="77777777" w:rsidR="008D070B" w:rsidRDefault="008D070B" w:rsidP="008D070B">
      <w:pPr>
        <w:rPr>
          <w:rFonts w:ascii="Arial" w:eastAsia="Calibri" w:hAnsi="Arial" w:cs="Arial"/>
          <w:b/>
          <w:sz w:val="20"/>
          <w:szCs w:val="20"/>
        </w:rPr>
      </w:pPr>
    </w:p>
    <w:p w14:paraId="1B580948" w14:textId="77777777" w:rsidR="008D070B" w:rsidRDefault="008D070B" w:rsidP="008D070B">
      <w:pPr>
        <w:rPr>
          <w:rFonts w:ascii="Arial" w:eastAsia="Calibri" w:hAnsi="Arial" w:cs="Arial"/>
          <w:b/>
          <w:sz w:val="20"/>
          <w:szCs w:val="20"/>
        </w:rPr>
      </w:pPr>
    </w:p>
    <w:p w14:paraId="37B259C1" w14:textId="40B5D924"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lastRenderedPageBreak/>
        <w:t>O b r a z l o ž i t e v :</w:t>
      </w:r>
    </w:p>
    <w:p w14:paraId="502A07D8"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 xml:space="preserve">Ravnanje s komunalnimi odpadki je obvezna občinska gospodarska javna služba varstva okolja, ki je urejena v </w:t>
      </w:r>
      <w:r w:rsidRPr="008D070B">
        <w:rPr>
          <w:rFonts w:ascii="Arial" w:eastAsia="Calibri" w:hAnsi="Arial" w:cs="Arial"/>
          <w:bCs/>
          <w:sz w:val="20"/>
          <w:szCs w:val="20"/>
        </w:rPr>
        <w:t xml:space="preserve">Odlokom o načinu opravljanja obveznih občinskih gospodarskih javnih služb ravnanja s komunalnimi odpadki v Občini Gorišnica </w:t>
      </w:r>
      <w:r w:rsidRPr="008D070B">
        <w:rPr>
          <w:rFonts w:ascii="Arial" w:eastAsia="Calibri" w:hAnsi="Arial" w:cs="Arial"/>
          <w:sz w:val="20"/>
          <w:szCs w:val="20"/>
        </w:rPr>
        <w:t xml:space="preserve">(Uradno glasilo Slovenskih občin, št. ___). </w:t>
      </w:r>
    </w:p>
    <w:p w14:paraId="777BD54A"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Krovna pravna podlaga za pripravo tarifnega pravilnika je Uredba o metodologiji o oblikovanju cen storitev obveznih občinskih gospodarskih javnih služb (Uradni list Republike Slovenije, št.  </w:t>
      </w:r>
      <w:hyperlink r:id="rId13" w:tgtFrame="_blank" w:tooltip="Uredba o metodologiji za oblikovanje cen storitev obveznih občinskih gospodarskih javnih služb varstva okolja" w:history="1">
        <w:r w:rsidRPr="008D070B">
          <w:rPr>
            <w:rStyle w:val="Hiperpovezava"/>
            <w:rFonts w:ascii="Arial" w:eastAsia="Calibri" w:hAnsi="Arial" w:cs="Arial"/>
            <w:sz w:val="20"/>
            <w:szCs w:val="20"/>
          </w:rPr>
          <w:t>87/12</w:t>
        </w:r>
      </w:hyperlink>
      <w:r w:rsidRPr="008D070B">
        <w:rPr>
          <w:rFonts w:ascii="Arial" w:eastAsia="Calibri" w:hAnsi="Arial" w:cs="Arial"/>
          <w:sz w:val="20"/>
          <w:szCs w:val="20"/>
        </w:rPr>
        <w:t>, </w:t>
      </w:r>
      <w:hyperlink r:id="rId14" w:tgtFrame="_blank" w:tooltip="Uredba o dopolnitvi Uredbe o metodologiji za oblikovanje cen storitev obveznih občinskih gospodarskih javnih služb varstva okolja" w:history="1">
        <w:r w:rsidRPr="008D070B">
          <w:rPr>
            <w:rStyle w:val="Hiperpovezava"/>
            <w:rFonts w:ascii="Arial" w:eastAsia="Calibri" w:hAnsi="Arial" w:cs="Arial"/>
            <w:sz w:val="20"/>
            <w:szCs w:val="20"/>
          </w:rPr>
          <w:t>109/12</w:t>
        </w:r>
      </w:hyperlink>
      <w:r w:rsidRPr="008D070B">
        <w:rPr>
          <w:rFonts w:ascii="Arial" w:eastAsia="Calibri" w:hAnsi="Arial" w:cs="Arial"/>
          <w:sz w:val="20"/>
          <w:szCs w:val="20"/>
        </w:rPr>
        <w:t>, </w:t>
      </w:r>
      <w:hyperlink r:id="rId15" w:tgtFrame="_blank" w:tooltip="Uredba o spremembi Uredbe o metodologiji za oblikovanje cen storitev obveznih občinskih gospodarskih javnih služb varstva okolja" w:history="1">
        <w:r w:rsidRPr="008D070B">
          <w:rPr>
            <w:rStyle w:val="Hiperpovezava"/>
            <w:rFonts w:ascii="Arial" w:eastAsia="Calibri" w:hAnsi="Arial" w:cs="Arial"/>
            <w:sz w:val="20"/>
            <w:szCs w:val="20"/>
          </w:rPr>
          <w:t>76/17</w:t>
        </w:r>
      </w:hyperlink>
      <w:r w:rsidRPr="008D070B">
        <w:rPr>
          <w:rFonts w:ascii="Arial" w:eastAsia="Calibri" w:hAnsi="Arial" w:cs="Arial"/>
          <w:sz w:val="20"/>
          <w:szCs w:val="20"/>
        </w:rPr>
        <w:t>, </w:t>
      </w:r>
      <w:hyperlink r:id="rId16" w:tgtFrame="_blank" w:tooltip="Uredba o spremembi Uredbe o metodologiji za oblikovanje cen storitev obveznih občinskih gospodarskih javnih služb varstva okolja" w:history="1">
        <w:r w:rsidRPr="008D070B">
          <w:rPr>
            <w:rStyle w:val="Hiperpovezava"/>
            <w:rFonts w:ascii="Arial" w:eastAsia="Calibri" w:hAnsi="Arial" w:cs="Arial"/>
            <w:sz w:val="20"/>
            <w:szCs w:val="20"/>
          </w:rPr>
          <w:t>78/19</w:t>
        </w:r>
      </w:hyperlink>
      <w:r w:rsidRPr="008D070B">
        <w:rPr>
          <w:rFonts w:ascii="Arial" w:eastAsia="Calibri" w:hAnsi="Arial" w:cs="Arial"/>
          <w:sz w:val="20"/>
          <w:szCs w:val="20"/>
        </w:rPr>
        <w:t> in </w:t>
      </w:r>
      <w:hyperlink r:id="rId17" w:tgtFrame="_blank" w:tooltip="Zakon o varstvu okolja (ZVO-2)" w:history="1">
        <w:r w:rsidRPr="008D070B">
          <w:rPr>
            <w:rStyle w:val="Hiperpovezava"/>
            <w:rFonts w:ascii="Arial" w:eastAsia="Calibri" w:hAnsi="Arial" w:cs="Arial"/>
            <w:sz w:val="20"/>
            <w:szCs w:val="20"/>
          </w:rPr>
          <w:t>44/22</w:t>
        </w:r>
      </w:hyperlink>
      <w:r w:rsidRPr="008D070B">
        <w:rPr>
          <w:rFonts w:ascii="Arial" w:eastAsia="Calibri" w:hAnsi="Arial" w:cs="Arial"/>
          <w:sz w:val="20"/>
          <w:szCs w:val="20"/>
        </w:rPr>
        <w:t xml:space="preserve"> – ZVO-2; v nadaljevanju: Uredba MEDO). </w:t>
      </w:r>
    </w:p>
    <w:p w14:paraId="64B26055"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Tarifni pravilnik bo sprejet prvič, saj v preteklosti ni bil izdelan. Določila tarifnega pravilnika določajo ustrezno izvajanje gospodarske javne službe. Cilj predlaganega pravilnika je doseči optimizacijo opravljanja obvezne gospodarske javne službe ravnanja s komunalnimi odpadki, tako za izvajalca, kot za uporabnike storitev ravnanja s komunalnimi odpadki, s finančnega in operativnega vidika izvajanja gospodarske javne službe, pri čemer se v celoti sledi najnovejšim zahtevam slovenske in evropske zakonodaje na področju ravnanja s komunalnimi odpadki.</w:t>
      </w:r>
    </w:p>
    <w:p w14:paraId="2A267ED0" w14:textId="77777777" w:rsidR="008D070B" w:rsidRPr="008D070B" w:rsidRDefault="008D070B" w:rsidP="008D070B">
      <w:pPr>
        <w:rPr>
          <w:rFonts w:ascii="Arial" w:eastAsia="Calibri" w:hAnsi="Arial" w:cs="Arial"/>
          <w:sz w:val="20"/>
          <w:szCs w:val="20"/>
        </w:rPr>
      </w:pPr>
      <w:r w:rsidRPr="008D070B">
        <w:rPr>
          <w:rFonts w:ascii="Arial" w:eastAsia="Calibri" w:hAnsi="Arial" w:cs="Arial"/>
          <w:b/>
          <w:sz w:val="20"/>
          <w:szCs w:val="20"/>
        </w:rPr>
        <w:t>Obrazložitev k Pravilniku o tarifnem sistemu za obračun storitev ravnanja z odpadki v Občini Gorišnica</w:t>
      </w:r>
    </w:p>
    <w:p w14:paraId="21DBB48D"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 členu</w:t>
      </w:r>
    </w:p>
    <w:p w14:paraId="04AA478A"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Besedilo je oblikovano na podlagi 1.; 7. in 52. člena Odloka o načinu opravljanja obveznih občinskih gospodarskih javnih služb ravnanja s komunalnimi odpadki v Občini Gorišnica ter tretjega odstavka 3. člena Uredbe o obvezni občinski gospodarski javni službi zbiranja komunalnih odpadkov.</w:t>
      </w:r>
    </w:p>
    <w:p w14:paraId="13872318"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2. členu</w:t>
      </w:r>
    </w:p>
    <w:p w14:paraId="425A1EC5"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 xml:space="preserve">Izvajalec javne službe na podlagi 23. člena Uredbe MEDO vodi ločene stroške in prihodke, ki se nanašajo na posamezno javno službo. Kot javno službo zbiranja določenih vrst komunalnih odpadkov, obdelave določenih vrst komunalnih odpadkov, odlaganja ostankov obdelanih komunalnih odpadkov. </w:t>
      </w:r>
    </w:p>
    <w:p w14:paraId="165B373F"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sz w:val="20"/>
          <w:szCs w:val="20"/>
        </w:rPr>
        <w:t xml:space="preserve">k 3. členu </w:t>
      </w:r>
    </w:p>
    <w:p w14:paraId="446330E5"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Besedilo 3. člena tarifnega pravilnika je oblikovano na podlagi drugega in tretjega odstavka 22. člena Uredbe MEDO, ki pravi da izvajalec javne službe na računu ločeno prikazuje zaračunane cene storitev posamezne javne službe in cene posamezne storitve javne službe ravnanja s komunalnimi odpadki, ki je sestavljena iz cene javne infrastrukture in cene opravljene storitve posamezne javne službe.</w:t>
      </w:r>
    </w:p>
    <w:p w14:paraId="2C57A632"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4. členu</w:t>
      </w:r>
    </w:p>
    <w:p w14:paraId="398FA04F"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Izvajalec javne službe izvaja obračun zbiranja določenih vrst komunalnih odpadkov na podlagi prvega odstavka 22. člena in prvega odstavka 23. člena Uredbe MEDO. Pri tem je cena oblikovana brez zbiranja bioloških odpadkov (v nadaljevanju BIO), saj je cena zbiranja BIO določena posebej na podlagi šestega odstavka 23. člena Uredbe MEDO.</w:t>
      </w:r>
    </w:p>
    <w:p w14:paraId="5605CFDD"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5. členu</w:t>
      </w:r>
    </w:p>
    <w:p w14:paraId="380430F8"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Izvajalec javne službe vodi posebej obračun zbiranja in obdelave BIO odpadkov na podlagi šestega odstavka 23. člena Uredbe MEDO, kjer ceno, ki je izražena v kilogramih zaračuna uporabniku sorazmerno glede na prostornino zabojnika za BIO ter pogostosti odvoza navedenega zabojnika.</w:t>
      </w:r>
    </w:p>
    <w:p w14:paraId="13D77236"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6. členu</w:t>
      </w:r>
    </w:p>
    <w:p w14:paraId="4B454C78"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Izvajalec javne službe na podlagi tretjega in petega odstavka 23. člena Uredbe MEDO zaračuna uporabniku storitev obdelave mešanih komunalnih odpadkov glede na prostornino zabojnika in pogostosti odvoza.</w:t>
      </w:r>
    </w:p>
    <w:p w14:paraId="3C93830B"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7. členu</w:t>
      </w:r>
    </w:p>
    <w:p w14:paraId="0217029C" w14:textId="77777777" w:rsidR="008D070B" w:rsidRPr="008D070B" w:rsidRDefault="008D070B" w:rsidP="008D070B">
      <w:pPr>
        <w:rPr>
          <w:rFonts w:ascii="Arial" w:eastAsia="Calibri" w:hAnsi="Arial" w:cs="Arial"/>
          <w:bCs/>
          <w:sz w:val="20"/>
          <w:szCs w:val="20"/>
        </w:rPr>
      </w:pPr>
      <w:r w:rsidRPr="008D070B">
        <w:rPr>
          <w:rFonts w:ascii="Arial" w:eastAsia="Calibri" w:hAnsi="Arial" w:cs="Arial"/>
          <w:bCs/>
          <w:sz w:val="20"/>
          <w:szCs w:val="20"/>
        </w:rPr>
        <w:t>Izvajalec javne službe na podlagi tretjega in petega odstavka 23. člena Uredbe MEDO zaračuna uporabniku storitev odlaganja mešanih komunalnih odpadkov glede na prostornino zabojnika in pogostosti odvoza.</w:t>
      </w:r>
    </w:p>
    <w:p w14:paraId="47CBC455"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8. členu</w:t>
      </w:r>
    </w:p>
    <w:p w14:paraId="6F37CA6B"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Navedeno spremembo izvajalec javne službe predlaga, zaradi možnosti spremembe obračunavanja cen ravnanja s komunalnimi odpadki na letni ravni. V določenih točkah lahko ceno izvajanja javne službe ravnanja s komunalnimi odpadki, izvajalec obračunava samo glede na zbrane količine odpadkov na mesečni ravni, iz katere se oblikuje cena ravnanja s komunalnimi odpadki. Izvajalec predlaga, da se v določenih točkah tarifnega pravilnika doda nova točka, v katerem bi izvajalec javne službe imel za novo obračunsko obdobje možnost določiti tudi ceno ravnanja s komunalnimi odpadki in sicer tako, da bi se cena za zbiranje določenih vrst komunalnih odpadkov razen BIO, ceno zbiranja BIO odpadkov, ceno obdelave in ceno odlaganja odpadkov</w:t>
      </w:r>
      <w:r w:rsidRPr="008D070B">
        <w:rPr>
          <w:rFonts w:ascii="Arial" w:eastAsia="Calibri" w:hAnsi="Arial" w:cs="Arial"/>
          <w:bCs/>
          <w:sz w:val="20"/>
          <w:szCs w:val="20"/>
        </w:rPr>
        <w:t>,</w:t>
      </w:r>
      <w:r w:rsidRPr="008D070B">
        <w:rPr>
          <w:rFonts w:ascii="Arial" w:eastAsia="Calibri" w:hAnsi="Arial" w:cs="Arial"/>
          <w:sz w:val="20"/>
          <w:szCs w:val="20"/>
        </w:rPr>
        <w:t xml:space="preserve"> uporabnikom zaračuna glede na povprečno količino zbranih, obdelanih in odloženih odpadkov in povprečne prostornine zabojnikov za MKO in BIO na letni ravni. Izvajalec javne službe bo prav tako izstavljal položnice na mesečni ravni.</w:t>
      </w:r>
    </w:p>
    <w:p w14:paraId="4A5D5E09"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lastRenderedPageBreak/>
        <w:t>Sprememba načina obračunavanja se lahko prične izvajati po preteklem obračunskem obdobju in predložitvi Elaborata o oblikovanju cen obveznih občinskih gospodarskih javnih služb ravnanja s komunalnimi odpadki.</w:t>
      </w:r>
    </w:p>
    <w:p w14:paraId="7AED6026"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9. členu</w:t>
      </w:r>
    </w:p>
    <w:p w14:paraId="7F8E8CAF"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Izvajalec javne službe ceno storitev zbiranja določenih vrst komunalnih odpadkov, obdelave določenih vrst komunalnih odpadkov, odlaganja ostankov predelave ali odstranjevanja komunalnih odpadkov, zaračuna večstanovanjski zgradbi glede na prostornino zabojnika in pogostosti odvoza na podlagi petega in sedmega odstavka 23. člena Uredbe MEDO.</w:t>
      </w:r>
    </w:p>
    <w:p w14:paraId="1AB81195"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10. členu</w:t>
      </w:r>
    </w:p>
    <w:p w14:paraId="22874C49" w14:textId="77777777" w:rsidR="008D070B" w:rsidRPr="008D070B" w:rsidRDefault="008D070B" w:rsidP="008D070B">
      <w:pPr>
        <w:rPr>
          <w:rFonts w:ascii="Arial" w:eastAsia="Calibri" w:hAnsi="Arial" w:cs="Arial"/>
          <w:sz w:val="20"/>
          <w:szCs w:val="20"/>
        </w:rPr>
      </w:pPr>
      <w:r w:rsidRPr="008D070B">
        <w:rPr>
          <w:rFonts w:ascii="Arial" w:eastAsia="Calibri" w:hAnsi="Arial" w:cs="Arial"/>
          <w:bCs/>
          <w:sz w:val="20"/>
          <w:szCs w:val="20"/>
        </w:rPr>
        <w:t xml:space="preserve">Izvajalec drugim uporabnikom zaračuna storitve </w:t>
      </w:r>
      <w:r w:rsidRPr="008D070B">
        <w:rPr>
          <w:rFonts w:ascii="Arial" w:eastAsia="Calibri" w:hAnsi="Arial" w:cs="Arial"/>
          <w:sz w:val="20"/>
          <w:szCs w:val="20"/>
        </w:rPr>
        <w:t>zbiranja določenih vrst komunalnih odpadkov, obdelave določenih vrst komunalnih odpadkov, odlaganja ostankov predelave ali odstranjevanja komunalnih odpadkov</w:t>
      </w:r>
      <w:r w:rsidRPr="008D070B">
        <w:rPr>
          <w:rFonts w:ascii="Arial" w:eastAsia="Calibri" w:hAnsi="Arial" w:cs="Arial"/>
          <w:bCs/>
          <w:sz w:val="20"/>
          <w:szCs w:val="20"/>
        </w:rPr>
        <w:t xml:space="preserve"> na podlagi 22. člena Uredbe MEDO.</w:t>
      </w:r>
    </w:p>
    <w:p w14:paraId="3B86471D"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11. členu</w:t>
      </w:r>
    </w:p>
    <w:p w14:paraId="2962FF06"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Počitniške hiše, prazna stanovanja, poslovni objekti, ki prav tako proizvajajo odpadke so vključeni v sistem ravnanja z odpadki na podlagi osmega odstavka  23. člena Uredbe MEDO.</w:t>
      </w:r>
    </w:p>
    <w:p w14:paraId="55DE5AB3"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12. členu</w:t>
      </w:r>
    </w:p>
    <w:p w14:paraId="4E4A76D8" w14:textId="77777777" w:rsidR="008D070B" w:rsidRPr="008D070B" w:rsidRDefault="008D070B" w:rsidP="008D070B">
      <w:pPr>
        <w:rPr>
          <w:rFonts w:ascii="Arial" w:eastAsia="Calibri" w:hAnsi="Arial" w:cs="Arial"/>
          <w:bCs/>
          <w:sz w:val="20"/>
          <w:szCs w:val="20"/>
        </w:rPr>
      </w:pPr>
      <w:r w:rsidRPr="008D070B">
        <w:rPr>
          <w:rFonts w:ascii="Arial" w:eastAsia="Calibri" w:hAnsi="Arial" w:cs="Arial"/>
          <w:sz w:val="20"/>
          <w:szCs w:val="20"/>
        </w:rPr>
        <w:t xml:space="preserve">besedilo navedenega člena govori o obveznosti izvajalca </w:t>
      </w:r>
      <w:r w:rsidRPr="008D070B">
        <w:rPr>
          <w:rFonts w:ascii="Arial" w:eastAsia="Calibri" w:hAnsi="Arial" w:cs="Arial"/>
          <w:bCs/>
          <w:sz w:val="20"/>
          <w:szCs w:val="20"/>
        </w:rPr>
        <w:t>javne službe glede zabojnikov za ravnanje s komunalnimi odpadki iz tehničnega pravilnika in odloka v zvezi z obveznosti izvajalca in 17. člen tehničnega pravilnika.</w:t>
      </w:r>
    </w:p>
    <w:p w14:paraId="19BE12F0"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13. členu</w:t>
      </w:r>
    </w:p>
    <w:p w14:paraId="2BE94C31" w14:textId="77777777" w:rsidR="008D070B" w:rsidRPr="008D070B" w:rsidRDefault="008D070B" w:rsidP="008D070B">
      <w:pPr>
        <w:rPr>
          <w:rFonts w:ascii="Arial" w:eastAsia="Calibri" w:hAnsi="Arial" w:cs="Arial"/>
          <w:sz w:val="20"/>
          <w:szCs w:val="20"/>
        </w:rPr>
      </w:pPr>
      <w:r w:rsidRPr="008D070B">
        <w:rPr>
          <w:rFonts w:ascii="Arial" w:eastAsia="Calibri" w:hAnsi="Arial" w:cs="Arial"/>
          <w:bCs/>
          <w:sz w:val="20"/>
          <w:szCs w:val="20"/>
        </w:rPr>
        <w:t>Izvajalec izvaja druge storitve gospodarske javne službe v skladu z zakonom o varstvu okolja.</w:t>
      </w:r>
    </w:p>
    <w:p w14:paraId="301CC6D3"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14. členu</w:t>
      </w:r>
    </w:p>
    <w:p w14:paraId="5B044A04" w14:textId="77777777" w:rsidR="008D070B" w:rsidRPr="008D070B" w:rsidRDefault="008D070B" w:rsidP="008D070B">
      <w:pPr>
        <w:rPr>
          <w:rFonts w:ascii="Arial" w:eastAsia="Calibri" w:hAnsi="Arial" w:cs="Arial"/>
          <w:sz w:val="20"/>
          <w:szCs w:val="20"/>
        </w:rPr>
      </w:pPr>
      <w:r w:rsidRPr="008D070B">
        <w:rPr>
          <w:rFonts w:ascii="Arial" w:eastAsia="Calibri" w:hAnsi="Arial" w:cs="Arial"/>
          <w:bCs/>
          <w:sz w:val="20"/>
          <w:szCs w:val="20"/>
        </w:rPr>
        <w:t>V konceptu zbirnega centra izvajalec javne službe deluje v</w:t>
      </w:r>
      <w:r w:rsidRPr="008D070B">
        <w:rPr>
          <w:rFonts w:ascii="Arial" w:eastAsia="Calibri" w:hAnsi="Arial" w:cs="Arial"/>
          <w:sz w:val="20"/>
          <w:szCs w:val="20"/>
        </w:rPr>
        <w:t xml:space="preserve"> skladu s tehničnim pravilnikom.</w:t>
      </w:r>
    </w:p>
    <w:p w14:paraId="4E987297" w14:textId="77777777" w:rsidR="008D070B" w:rsidRPr="008D070B" w:rsidRDefault="008D070B" w:rsidP="008D070B">
      <w:pPr>
        <w:rPr>
          <w:rFonts w:ascii="Arial" w:eastAsia="Calibri" w:hAnsi="Arial" w:cs="Arial"/>
          <w:b/>
          <w:sz w:val="20"/>
          <w:szCs w:val="20"/>
        </w:rPr>
      </w:pPr>
      <w:r w:rsidRPr="008D070B">
        <w:rPr>
          <w:rFonts w:ascii="Arial" w:eastAsia="Calibri" w:hAnsi="Arial" w:cs="Arial"/>
          <w:b/>
          <w:sz w:val="20"/>
          <w:szCs w:val="20"/>
        </w:rPr>
        <w:t>k 15. členu</w:t>
      </w:r>
    </w:p>
    <w:p w14:paraId="4970DD5A"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 xml:space="preserve">Z besedilom tega člena je določeno,  da bo izvajalec javnih služb v roku enega leta po sprejemu (odloka, tarifnega pravilnika in tehničnega pravilnika) uvedel vse tiste spremembe v organizaciji zagotavljanja storitev, ki še niso bile uvedene. </w:t>
      </w:r>
    </w:p>
    <w:p w14:paraId="09E89F03" w14:textId="77777777" w:rsidR="008D070B" w:rsidRPr="008D070B" w:rsidRDefault="008D070B" w:rsidP="008D070B">
      <w:pPr>
        <w:rPr>
          <w:rFonts w:ascii="Arial" w:eastAsia="Calibri" w:hAnsi="Arial" w:cs="Arial"/>
          <w:b/>
          <w:bCs/>
          <w:sz w:val="20"/>
          <w:szCs w:val="20"/>
        </w:rPr>
      </w:pPr>
      <w:r w:rsidRPr="008D070B">
        <w:rPr>
          <w:rFonts w:ascii="Arial" w:eastAsia="Calibri" w:hAnsi="Arial" w:cs="Arial"/>
          <w:b/>
          <w:bCs/>
          <w:sz w:val="20"/>
          <w:szCs w:val="20"/>
        </w:rPr>
        <w:t>k 16. členu</w:t>
      </w:r>
    </w:p>
    <w:p w14:paraId="3C28FD59"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Besedilo je oblikovano na podlagi določila 66. člena ZLS, ki določa, da morajo biti statut in predpisi občine objavljeni, veljati pa začnejo petnajsti dan po objavi, če ni v njih drugače določeno. Statuta in drugi predpisi občine se objavijo v uradnem glasilu.</w:t>
      </w:r>
    </w:p>
    <w:p w14:paraId="0B8C0F36" w14:textId="77777777" w:rsidR="008D070B" w:rsidRPr="008D070B" w:rsidRDefault="008D070B" w:rsidP="008D070B">
      <w:pPr>
        <w:rPr>
          <w:rFonts w:ascii="Arial" w:eastAsia="Calibri" w:hAnsi="Arial" w:cs="Arial"/>
          <w:sz w:val="20"/>
          <w:szCs w:val="20"/>
        </w:rPr>
      </w:pPr>
      <w:r w:rsidRPr="008D070B">
        <w:rPr>
          <w:rFonts w:ascii="Arial" w:eastAsia="Calibri" w:hAnsi="Arial" w:cs="Arial"/>
          <w:sz w:val="20"/>
          <w:szCs w:val="20"/>
        </w:rPr>
        <w:t>Pripravila:</w:t>
      </w:r>
    </w:p>
    <w:p w14:paraId="4400DDC7" w14:textId="77777777" w:rsidR="008D070B" w:rsidRPr="00D35874" w:rsidRDefault="008D070B" w:rsidP="003E7431">
      <w:pPr>
        <w:rPr>
          <w:rFonts w:ascii="Arial" w:eastAsia="Calibri" w:hAnsi="Arial" w:cs="Arial"/>
          <w:sz w:val="20"/>
          <w:szCs w:val="20"/>
        </w:rPr>
      </w:pPr>
    </w:p>
    <w:bookmarkEnd w:id="1"/>
    <w:sectPr w:rsidR="008D070B" w:rsidRPr="00D35874" w:rsidSect="0058695A">
      <w:headerReference w:type="default" r:id="rId18"/>
      <w:footerReference w:type="even" r:id="rId19"/>
      <w:footerReference w:type="default" r:id="rId20"/>
      <w:footerReference w:type="first" r:id="rId21"/>
      <w:pgSz w:w="12240" w:h="15840"/>
      <w:pgMar w:top="1134" w:right="1418" w:bottom="1134" w:left="1418" w:header="709" w:footer="709" w:gutter="0"/>
      <w:pgNumType w:start="0"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3F32" w14:textId="77777777" w:rsidR="00234935" w:rsidRDefault="00234935">
      <w:r>
        <w:separator/>
      </w:r>
    </w:p>
  </w:endnote>
  <w:endnote w:type="continuationSeparator" w:id="0">
    <w:p w14:paraId="6FD6BC0A" w14:textId="77777777" w:rsidR="00234935" w:rsidRDefault="0023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108E1" w14:textId="77777777" w:rsidR="006713C6" w:rsidRDefault="00300F67" w:rsidP="00D05EFE">
    <w:pPr>
      <w:pStyle w:val="Noga"/>
      <w:framePr w:wrap="around" w:vAnchor="text" w:hAnchor="margin" w:xAlign="center" w:y="1"/>
      <w:rPr>
        <w:rStyle w:val="tevilkastrani"/>
      </w:rPr>
    </w:pPr>
    <w:r>
      <w:rPr>
        <w:rStyle w:val="tevilkastrani"/>
      </w:rPr>
      <w:fldChar w:fldCharType="begin"/>
    </w:r>
    <w:r w:rsidR="006713C6">
      <w:rPr>
        <w:rStyle w:val="tevilkastrani"/>
      </w:rPr>
      <w:instrText xml:space="preserve">PAGE  </w:instrText>
    </w:r>
    <w:r>
      <w:rPr>
        <w:rStyle w:val="tevilkastrani"/>
      </w:rPr>
      <w:fldChar w:fldCharType="separate"/>
    </w:r>
    <w:r w:rsidR="006713C6">
      <w:rPr>
        <w:rStyle w:val="tevilkastrani"/>
        <w:noProof/>
      </w:rPr>
      <w:t>32</w:t>
    </w:r>
    <w:r>
      <w:rPr>
        <w:rStyle w:val="tevilkastrani"/>
      </w:rPr>
      <w:fldChar w:fldCharType="end"/>
    </w:r>
  </w:p>
  <w:p w14:paraId="41EE6CB1" w14:textId="77777777" w:rsidR="006713C6" w:rsidRDefault="006713C6" w:rsidP="0078639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120E2" w14:textId="77777777" w:rsidR="006713C6" w:rsidRDefault="00300F67" w:rsidP="00D05EFE">
    <w:pPr>
      <w:pStyle w:val="Noga"/>
      <w:framePr w:wrap="around" w:vAnchor="text" w:hAnchor="margin" w:xAlign="center" w:y="1"/>
      <w:jc w:val="center"/>
      <w:rPr>
        <w:rStyle w:val="tevilkastrani"/>
      </w:rPr>
    </w:pPr>
    <w:r>
      <w:rPr>
        <w:rStyle w:val="tevilkastrani"/>
      </w:rPr>
      <w:fldChar w:fldCharType="begin"/>
    </w:r>
    <w:r w:rsidR="006713C6">
      <w:rPr>
        <w:rStyle w:val="tevilkastrani"/>
      </w:rPr>
      <w:instrText xml:space="preserve">PAGE  </w:instrText>
    </w:r>
    <w:r>
      <w:rPr>
        <w:rStyle w:val="tevilkastrani"/>
      </w:rPr>
      <w:fldChar w:fldCharType="separate"/>
    </w:r>
    <w:r w:rsidR="00581871">
      <w:rPr>
        <w:rStyle w:val="tevilkastrani"/>
        <w:noProof/>
      </w:rPr>
      <w:t>7</w:t>
    </w:r>
    <w:r>
      <w:rPr>
        <w:rStyle w:val="tevilkastrani"/>
      </w:rPr>
      <w:fldChar w:fldCharType="end"/>
    </w:r>
  </w:p>
  <w:p w14:paraId="5C8758B0" w14:textId="77777777" w:rsidR="006713C6" w:rsidRDefault="006713C6" w:rsidP="00BC19B2">
    <w:pPr>
      <w:pStyle w:val="Noga"/>
      <w:framePr w:wrap="around" w:vAnchor="text" w:hAnchor="margin" w:xAlign="center" w:y="1"/>
      <w:rPr>
        <w:rStyle w:val="tevilkastrani"/>
      </w:rPr>
    </w:pPr>
  </w:p>
  <w:p w14:paraId="4F6248EE" w14:textId="77777777" w:rsidR="006713C6" w:rsidRDefault="006713C6" w:rsidP="0049280C">
    <w:pPr>
      <w:pStyle w:val="Noga"/>
      <w:framePr w:wrap="around" w:vAnchor="text" w:hAnchor="page" w:x="1419" w:y="-53"/>
      <w:rPr>
        <w:rStyle w:val="tevilkastrani"/>
      </w:rPr>
    </w:pPr>
  </w:p>
  <w:p w14:paraId="0894A902" w14:textId="77777777" w:rsidR="006713C6" w:rsidRDefault="006713C6" w:rsidP="0058695A">
    <w:pPr>
      <w:pStyle w:val="Noga"/>
      <w:framePr w:wrap="around" w:vAnchor="text" w:hAnchor="margin" w:xAlign="right" w:y="1"/>
      <w:ind w:right="360"/>
      <w:rPr>
        <w:rStyle w:val="tevilkastrani"/>
      </w:rPr>
    </w:pPr>
  </w:p>
  <w:p w14:paraId="4A245D56" w14:textId="77777777" w:rsidR="006713C6" w:rsidRDefault="006713C6" w:rsidP="0049280C">
    <w:pPr>
      <w:pBdr>
        <w:top w:val="single" w:sz="12" w:space="1" w:color="999999"/>
      </w:pBd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A8468" w14:textId="77777777" w:rsidR="006713C6" w:rsidRDefault="006713C6" w:rsidP="006D3DCC">
    <w:pPr>
      <w:pBdr>
        <w:top w:val="single" w:sz="12" w:space="1" w:color="999999"/>
      </w:pBd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81541" w14:textId="77777777" w:rsidR="00234935" w:rsidRDefault="00234935">
      <w:r>
        <w:separator/>
      </w:r>
    </w:p>
  </w:footnote>
  <w:footnote w:type="continuationSeparator" w:id="0">
    <w:p w14:paraId="14D07F9B" w14:textId="77777777" w:rsidR="00234935" w:rsidRDefault="0023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CC02" w14:textId="77777777" w:rsidR="006713C6" w:rsidRDefault="006713C6" w:rsidP="00813B3B">
    <w:pPr>
      <w:pStyle w:val="Glava"/>
      <w:jc w:val="right"/>
    </w:pPr>
    <w:r>
      <w:tab/>
    </w:r>
  </w:p>
  <w:p w14:paraId="4B45239F" w14:textId="77777777" w:rsidR="006713C6" w:rsidRDefault="006713C6" w:rsidP="00813B3B">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36184"/>
    <w:multiLevelType w:val="hybridMultilevel"/>
    <w:tmpl w:val="8DE40522"/>
    <w:lvl w:ilvl="0" w:tplc="4EA6957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B1755"/>
    <w:multiLevelType w:val="hybridMultilevel"/>
    <w:tmpl w:val="91A85708"/>
    <w:lvl w:ilvl="0" w:tplc="A73E86AA">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2" w15:restartNumberingAfterBreak="0">
    <w:nsid w:val="110D48FF"/>
    <w:multiLevelType w:val="hybridMultilevel"/>
    <w:tmpl w:val="E578D44E"/>
    <w:lvl w:ilvl="0" w:tplc="55E6C040">
      <w:start w:val="1"/>
      <w:numFmt w:val="decimal"/>
      <w:lvlText w:val="%1."/>
      <w:lvlJc w:val="left"/>
      <w:pPr>
        <w:ind w:left="717" w:hanging="360"/>
      </w:pPr>
      <w:rPr>
        <w:rFonts w:hint="default"/>
        <w:color w:val="auto"/>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 w15:restartNumberingAfterBreak="0">
    <w:nsid w:val="11726E77"/>
    <w:multiLevelType w:val="hybridMultilevel"/>
    <w:tmpl w:val="DDFA3F2C"/>
    <w:lvl w:ilvl="0" w:tplc="365E34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D74B8A"/>
    <w:multiLevelType w:val="hybridMultilevel"/>
    <w:tmpl w:val="D390C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145A59"/>
    <w:multiLevelType w:val="hybridMultilevel"/>
    <w:tmpl w:val="9356F4E0"/>
    <w:lvl w:ilvl="0" w:tplc="7138F7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755DF7"/>
    <w:multiLevelType w:val="hybridMultilevel"/>
    <w:tmpl w:val="E4B458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DA61F5"/>
    <w:multiLevelType w:val="hybridMultilevel"/>
    <w:tmpl w:val="E26CF9AC"/>
    <w:lvl w:ilvl="0" w:tplc="11007696">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F87C73"/>
    <w:multiLevelType w:val="hybridMultilevel"/>
    <w:tmpl w:val="00ECACBE"/>
    <w:lvl w:ilvl="0" w:tplc="4F806DEC">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2F11FA7"/>
    <w:multiLevelType w:val="hybridMultilevel"/>
    <w:tmpl w:val="9F5C101A"/>
    <w:lvl w:ilvl="0" w:tplc="3DDCACB8">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5340782"/>
    <w:multiLevelType w:val="hybridMultilevel"/>
    <w:tmpl w:val="7B9CB1E0"/>
    <w:lvl w:ilvl="0" w:tplc="0058A51A">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F11363"/>
    <w:multiLevelType w:val="hybridMultilevel"/>
    <w:tmpl w:val="DF0A220A"/>
    <w:lvl w:ilvl="0" w:tplc="4EA6957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1F1BE4"/>
    <w:multiLevelType w:val="hybridMultilevel"/>
    <w:tmpl w:val="AA82B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0F22FF"/>
    <w:multiLevelType w:val="hybridMultilevel"/>
    <w:tmpl w:val="70FE2084"/>
    <w:lvl w:ilvl="0" w:tplc="C6F2DEDC">
      <w:start w:val="1"/>
      <w:numFmt w:val="decimal"/>
      <w:lvlText w:val="(%1)"/>
      <w:lvlJc w:val="left"/>
      <w:pPr>
        <w:ind w:left="2517" w:hanging="360"/>
      </w:pPr>
      <w:rPr>
        <w:rFonts w:ascii="Times New Roman" w:eastAsia="Times New Roman" w:hAnsi="Times New Roman" w:cs="Times New Roman"/>
      </w:rPr>
    </w:lvl>
    <w:lvl w:ilvl="1" w:tplc="04240019" w:tentative="1">
      <w:start w:val="1"/>
      <w:numFmt w:val="lowerLetter"/>
      <w:lvlText w:val="%2."/>
      <w:lvlJc w:val="left"/>
      <w:pPr>
        <w:ind w:left="3237" w:hanging="360"/>
      </w:pPr>
    </w:lvl>
    <w:lvl w:ilvl="2" w:tplc="0424001B" w:tentative="1">
      <w:start w:val="1"/>
      <w:numFmt w:val="lowerRoman"/>
      <w:lvlText w:val="%3."/>
      <w:lvlJc w:val="right"/>
      <w:pPr>
        <w:ind w:left="3957" w:hanging="180"/>
      </w:pPr>
    </w:lvl>
    <w:lvl w:ilvl="3" w:tplc="0424000F" w:tentative="1">
      <w:start w:val="1"/>
      <w:numFmt w:val="decimal"/>
      <w:lvlText w:val="%4."/>
      <w:lvlJc w:val="left"/>
      <w:pPr>
        <w:ind w:left="4677" w:hanging="360"/>
      </w:pPr>
    </w:lvl>
    <w:lvl w:ilvl="4" w:tplc="04240019" w:tentative="1">
      <w:start w:val="1"/>
      <w:numFmt w:val="lowerLetter"/>
      <w:lvlText w:val="%5."/>
      <w:lvlJc w:val="left"/>
      <w:pPr>
        <w:ind w:left="5397" w:hanging="360"/>
      </w:pPr>
    </w:lvl>
    <w:lvl w:ilvl="5" w:tplc="0424001B" w:tentative="1">
      <w:start w:val="1"/>
      <w:numFmt w:val="lowerRoman"/>
      <w:lvlText w:val="%6."/>
      <w:lvlJc w:val="right"/>
      <w:pPr>
        <w:ind w:left="6117" w:hanging="180"/>
      </w:pPr>
    </w:lvl>
    <w:lvl w:ilvl="6" w:tplc="0424000F" w:tentative="1">
      <w:start w:val="1"/>
      <w:numFmt w:val="decimal"/>
      <w:lvlText w:val="%7."/>
      <w:lvlJc w:val="left"/>
      <w:pPr>
        <w:ind w:left="6837" w:hanging="360"/>
      </w:pPr>
    </w:lvl>
    <w:lvl w:ilvl="7" w:tplc="04240019" w:tentative="1">
      <w:start w:val="1"/>
      <w:numFmt w:val="lowerLetter"/>
      <w:lvlText w:val="%8."/>
      <w:lvlJc w:val="left"/>
      <w:pPr>
        <w:ind w:left="7557" w:hanging="360"/>
      </w:pPr>
    </w:lvl>
    <w:lvl w:ilvl="8" w:tplc="0424001B" w:tentative="1">
      <w:start w:val="1"/>
      <w:numFmt w:val="lowerRoman"/>
      <w:lvlText w:val="%9."/>
      <w:lvlJc w:val="right"/>
      <w:pPr>
        <w:ind w:left="8277" w:hanging="180"/>
      </w:pPr>
    </w:lvl>
  </w:abstractNum>
  <w:abstractNum w:abstractNumId="14" w15:restartNumberingAfterBreak="0">
    <w:nsid w:val="2CB141B4"/>
    <w:multiLevelType w:val="hybridMultilevel"/>
    <w:tmpl w:val="C1B0F7D8"/>
    <w:lvl w:ilvl="0" w:tplc="71C4E9B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D2809D6"/>
    <w:multiLevelType w:val="hybridMultilevel"/>
    <w:tmpl w:val="949C9CBE"/>
    <w:lvl w:ilvl="0" w:tplc="DE40FE40">
      <w:start w:val="1"/>
      <w:numFmt w:val="upperRoman"/>
      <w:lvlText w:val="%1."/>
      <w:lvlJc w:val="left"/>
      <w:pPr>
        <w:ind w:left="1080" w:hanging="720"/>
      </w:pPr>
      <w:rPr>
        <w:rFonts w:hint="default"/>
        <w:color w:val="333333"/>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AA0BBE"/>
    <w:multiLevelType w:val="hybridMultilevel"/>
    <w:tmpl w:val="8ADC8698"/>
    <w:lvl w:ilvl="0" w:tplc="29F8837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E1729E3"/>
    <w:multiLevelType w:val="hybridMultilevel"/>
    <w:tmpl w:val="493033E4"/>
    <w:lvl w:ilvl="0" w:tplc="182C97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EE41D6"/>
    <w:multiLevelType w:val="hybridMultilevel"/>
    <w:tmpl w:val="C3A2ADCA"/>
    <w:lvl w:ilvl="0" w:tplc="BB66ED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0D16321"/>
    <w:multiLevelType w:val="hybridMultilevel"/>
    <w:tmpl w:val="2C7CD92C"/>
    <w:lvl w:ilvl="0" w:tplc="B9707378">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1A2B0B"/>
    <w:multiLevelType w:val="hybridMultilevel"/>
    <w:tmpl w:val="6B74AC60"/>
    <w:lvl w:ilvl="0" w:tplc="A3E2808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A781B2A"/>
    <w:multiLevelType w:val="hybridMultilevel"/>
    <w:tmpl w:val="80628C42"/>
    <w:lvl w:ilvl="0" w:tplc="38BE3A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D75231"/>
    <w:multiLevelType w:val="hybridMultilevel"/>
    <w:tmpl w:val="324295A0"/>
    <w:lvl w:ilvl="0" w:tplc="68B8F3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540A84"/>
    <w:multiLevelType w:val="hybridMultilevel"/>
    <w:tmpl w:val="E4B458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E07F22"/>
    <w:multiLevelType w:val="hybridMultilevel"/>
    <w:tmpl w:val="27F8DA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034BF0"/>
    <w:multiLevelType w:val="hybridMultilevel"/>
    <w:tmpl w:val="14E8471C"/>
    <w:lvl w:ilvl="0" w:tplc="C90E97F4">
      <w:start w:val="1"/>
      <w:numFmt w:val="decimal"/>
      <w:lvlText w:val="(%1)"/>
      <w:lvlJc w:val="left"/>
      <w:pPr>
        <w:ind w:left="360" w:hanging="360"/>
      </w:pPr>
      <w:rPr>
        <w:rFonts w:eastAsia="Times New Roman"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4A5056A"/>
    <w:multiLevelType w:val="hybridMultilevel"/>
    <w:tmpl w:val="C1B0F7D8"/>
    <w:lvl w:ilvl="0" w:tplc="71C4E9B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9DE5510"/>
    <w:multiLevelType w:val="hybridMultilevel"/>
    <w:tmpl w:val="E0302D36"/>
    <w:lvl w:ilvl="0" w:tplc="A3E28084">
      <w:start w:val="1"/>
      <w:numFmt w:val="decimal"/>
      <w:lvlText w:val="(%1)"/>
      <w:lvlJc w:val="left"/>
      <w:pPr>
        <w:ind w:left="360" w:hanging="360"/>
      </w:pPr>
      <w:rPr>
        <w:rFonts w:eastAsia="Times New Roman" w:hint="default"/>
        <w:color w:val="auto"/>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5E787B39"/>
    <w:multiLevelType w:val="hybridMultilevel"/>
    <w:tmpl w:val="2C7CD92C"/>
    <w:lvl w:ilvl="0" w:tplc="B9707378">
      <w:start w:val="1"/>
      <w:numFmt w:val="decimal"/>
      <w:lvlText w:val="(%1)"/>
      <w:lvlJc w:val="left"/>
      <w:pPr>
        <w:ind w:left="717" w:hanging="360"/>
      </w:pPr>
      <w:rPr>
        <w:rFonts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0" w15:restartNumberingAfterBreak="0">
    <w:nsid w:val="5F3D6BC5"/>
    <w:multiLevelType w:val="hybridMultilevel"/>
    <w:tmpl w:val="66682A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931AEC"/>
    <w:multiLevelType w:val="hybridMultilevel"/>
    <w:tmpl w:val="7F26360A"/>
    <w:lvl w:ilvl="0" w:tplc="2D44EFD6">
      <w:start w:val="7"/>
      <w:numFmt w:val="bullet"/>
      <w:lvlText w:val="-"/>
      <w:lvlJc w:val="left"/>
      <w:pPr>
        <w:ind w:left="1080" w:hanging="360"/>
      </w:pPr>
      <w:rPr>
        <w:rFonts w:ascii="Times New Roman" w:eastAsiaTheme="minorHAns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8DF05E5"/>
    <w:multiLevelType w:val="hybridMultilevel"/>
    <w:tmpl w:val="86D40E2E"/>
    <w:lvl w:ilvl="0" w:tplc="5D32AE4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BF628C"/>
    <w:multiLevelType w:val="hybridMultilevel"/>
    <w:tmpl w:val="FC60A6A2"/>
    <w:lvl w:ilvl="0" w:tplc="8F2873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73F035C"/>
    <w:multiLevelType w:val="hybridMultilevel"/>
    <w:tmpl w:val="14E8471C"/>
    <w:lvl w:ilvl="0" w:tplc="C90E97F4">
      <w:start w:val="1"/>
      <w:numFmt w:val="decimal"/>
      <w:lvlText w:val="(%1)"/>
      <w:lvlJc w:val="left"/>
      <w:pPr>
        <w:ind w:left="717" w:hanging="360"/>
      </w:pPr>
      <w:rPr>
        <w:rFonts w:eastAsia="Times New Roman" w:hint="default"/>
        <w:color w:val="auto"/>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5" w15:restartNumberingAfterBreak="0">
    <w:nsid w:val="7C727C0A"/>
    <w:multiLevelType w:val="hybridMultilevel"/>
    <w:tmpl w:val="42D2EF30"/>
    <w:lvl w:ilvl="0" w:tplc="22628F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690001">
    <w:abstractNumId w:val="17"/>
  </w:num>
  <w:num w:numId="2" w16cid:durableId="1712074989">
    <w:abstractNumId w:val="10"/>
  </w:num>
  <w:num w:numId="3" w16cid:durableId="528569013">
    <w:abstractNumId w:val="12"/>
  </w:num>
  <w:num w:numId="4" w16cid:durableId="294917600">
    <w:abstractNumId w:val="15"/>
  </w:num>
  <w:num w:numId="5" w16cid:durableId="638341628">
    <w:abstractNumId w:val="27"/>
  </w:num>
  <w:num w:numId="6" w16cid:durableId="1424958757">
    <w:abstractNumId w:val="2"/>
  </w:num>
  <w:num w:numId="7" w16cid:durableId="661276788">
    <w:abstractNumId w:val="24"/>
  </w:num>
  <w:num w:numId="8" w16cid:durableId="2128697330">
    <w:abstractNumId w:val="19"/>
  </w:num>
  <w:num w:numId="9" w16cid:durableId="1230849987">
    <w:abstractNumId w:val="30"/>
  </w:num>
  <w:num w:numId="10" w16cid:durableId="1557549464">
    <w:abstractNumId w:val="35"/>
  </w:num>
  <w:num w:numId="11" w16cid:durableId="2065787254">
    <w:abstractNumId w:val="25"/>
  </w:num>
  <w:num w:numId="12" w16cid:durableId="1598440686">
    <w:abstractNumId w:val="8"/>
  </w:num>
  <w:num w:numId="13" w16cid:durableId="474298028">
    <w:abstractNumId w:val="20"/>
  </w:num>
  <w:num w:numId="14" w16cid:durableId="643504321">
    <w:abstractNumId w:val="21"/>
  </w:num>
  <w:num w:numId="15" w16cid:durableId="990403262">
    <w:abstractNumId w:val="28"/>
  </w:num>
  <w:num w:numId="16" w16cid:durableId="556672347">
    <w:abstractNumId w:val="9"/>
  </w:num>
  <w:num w:numId="17" w16cid:durableId="385881243">
    <w:abstractNumId w:val="16"/>
  </w:num>
  <w:num w:numId="18" w16cid:durableId="55512060">
    <w:abstractNumId w:val="31"/>
  </w:num>
  <w:num w:numId="19" w16cid:durableId="1942688458">
    <w:abstractNumId w:val="29"/>
  </w:num>
  <w:num w:numId="20" w16cid:durableId="1267693126">
    <w:abstractNumId w:val="34"/>
  </w:num>
  <w:num w:numId="21" w16cid:durableId="674917385">
    <w:abstractNumId w:val="13"/>
  </w:num>
  <w:num w:numId="22" w16cid:durableId="1028797668">
    <w:abstractNumId w:val="1"/>
  </w:num>
  <w:num w:numId="23" w16cid:durableId="1822043919">
    <w:abstractNumId w:val="32"/>
  </w:num>
  <w:num w:numId="24" w16cid:durableId="902108419">
    <w:abstractNumId w:val="11"/>
  </w:num>
  <w:num w:numId="25" w16cid:durableId="1829201579">
    <w:abstractNumId w:val="0"/>
  </w:num>
  <w:num w:numId="26" w16cid:durableId="1094594533">
    <w:abstractNumId w:val="26"/>
  </w:num>
  <w:num w:numId="27" w16cid:durableId="1736273577">
    <w:abstractNumId w:val="14"/>
  </w:num>
  <w:num w:numId="28" w16cid:durableId="979723011">
    <w:abstractNumId w:val="4"/>
  </w:num>
  <w:num w:numId="29" w16cid:durableId="1968929746">
    <w:abstractNumId w:val="22"/>
  </w:num>
  <w:num w:numId="30" w16cid:durableId="1705013343">
    <w:abstractNumId w:val="6"/>
  </w:num>
  <w:num w:numId="31" w16cid:durableId="615530174">
    <w:abstractNumId w:val="18"/>
  </w:num>
  <w:num w:numId="32" w16cid:durableId="222838874">
    <w:abstractNumId w:val="3"/>
  </w:num>
  <w:num w:numId="33" w16cid:durableId="47923423">
    <w:abstractNumId w:val="23"/>
  </w:num>
  <w:num w:numId="34" w16cid:durableId="1422531843">
    <w:abstractNumId w:val="7"/>
  </w:num>
  <w:num w:numId="35" w16cid:durableId="283003457">
    <w:abstractNumId w:val="33"/>
  </w:num>
  <w:num w:numId="36" w16cid:durableId="152104407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E"/>
    <w:rsid w:val="00002870"/>
    <w:rsid w:val="00002CA3"/>
    <w:rsid w:val="00003A3A"/>
    <w:rsid w:val="00005595"/>
    <w:rsid w:val="00005D12"/>
    <w:rsid w:val="00006FFB"/>
    <w:rsid w:val="00007E43"/>
    <w:rsid w:val="0001110D"/>
    <w:rsid w:val="00013320"/>
    <w:rsid w:val="000157B7"/>
    <w:rsid w:val="00016D27"/>
    <w:rsid w:val="00022BAA"/>
    <w:rsid w:val="000236F7"/>
    <w:rsid w:val="0003288E"/>
    <w:rsid w:val="0003345A"/>
    <w:rsid w:val="00037850"/>
    <w:rsid w:val="00040EF0"/>
    <w:rsid w:val="00040FCB"/>
    <w:rsid w:val="00042D45"/>
    <w:rsid w:val="00043835"/>
    <w:rsid w:val="00043CB0"/>
    <w:rsid w:val="000544C1"/>
    <w:rsid w:val="00054B0C"/>
    <w:rsid w:val="00055015"/>
    <w:rsid w:val="00062846"/>
    <w:rsid w:val="00065CAD"/>
    <w:rsid w:val="0006611D"/>
    <w:rsid w:val="0006708E"/>
    <w:rsid w:val="00071136"/>
    <w:rsid w:val="00072E98"/>
    <w:rsid w:val="00074D1B"/>
    <w:rsid w:val="00074E8E"/>
    <w:rsid w:val="0007513B"/>
    <w:rsid w:val="0007648E"/>
    <w:rsid w:val="00081068"/>
    <w:rsid w:val="000818B2"/>
    <w:rsid w:val="00085317"/>
    <w:rsid w:val="00085D49"/>
    <w:rsid w:val="000927FE"/>
    <w:rsid w:val="00094385"/>
    <w:rsid w:val="00094FD7"/>
    <w:rsid w:val="000A26EC"/>
    <w:rsid w:val="000B7470"/>
    <w:rsid w:val="000C27EA"/>
    <w:rsid w:val="000C5D7D"/>
    <w:rsid w:val="000C72D7"/>
    <w:rsid w:val="000D6253"/>
    <w:rsid w:val="000D76DF"/>
    <w:rsid w:val="000E18DF"/>
    <w:rsid w:val="000E42C3"/>
    <w:rsid w:val="000E43CC"/>
    <w:rsid w:val="000E51DB"/>
    <w:rsid w:val="000F0493"/>
    <w:rsid w:val="000F1786"/>
    <w:rsid w:val="000F4469"/>
    <w:rsid w:val="001012E3"/>
    <w:rsid w:val="001017AF"/>
    <w:rsid w:val="00101A47"/>
    <w:rsid w:val="00101C6B"/>
    <w:rsid w:val="00102C81"/>
    <w:rsid w:val="00103AA1"/>
    <w:rsid w:val="001047F0"/>
    <w:rsid w:val="00105339"/>
    <w:rsid w:val="001064EF"/>
    <w:rsid w:val="00107338"/>
    <w:rsid w:val="001105BC"/>
    <w:rsid w:val="00110CFA"/>
    <w:rsid w:val="00110F51"/>
    <w:rsid w:val="00112578"/>
    <w:rsid w:val="00115679"/>
    <w:rsid w:val="00115BAD"/>
    <w:rsid w:val="00115D16"/>
    <w:rsid w:val="00120F2D"/>
    <w:rsid w:val="0012118A"/>
    <w:rsid w:val="00122378"/>
    <w:rsid w:val="001225E9"/>
    <w:rsid w:val="001235D0"/>
    <w:rsid w:val="00126ACE"/>
    <w:rsid w:val="00130D28"/>
    <w:rsid w:val="00133F0B"/>
    <w:rsid w:val="00135170"/>
    <w:rsid w:val="001360E4"/>
    <w:rsid w:val="0013615C"/>
    <w:rsid w:val="001439B3"/>
    <w:rsid w:val="00144263"/>
    <w:rsid w:val="0014457D"/>
    <w:rsid w:val="00145BF5"/>
    <w:rsid w:val="00146761"/>
    <w:rsid w:val="001510E5"/>
    <w:rsid w:val="00151AE8"/>
    <w:rsid w:val="00154E20"/>
    <w:rsid w:val="001570FD"/>
    <w:rsid w:val="00157F3C"/>
    <w:rsid w:val="00161F10"/>
    <w:rsid w:val="00161F84"/>
    <w:rsid w:val="00162D3E"/>
    <w:rsid w:val="00164E78"/>
    <w:rsid w:val="0017008F"/>
    <w:rsid w:val="0017155D"/>
    <w:rsid w:val="001755AA"/>
    <w:rsid w:val="00181301"/>
    <w:rsid w:val="00184C50"/>
    <w:rsid w:val="00185328"/>
    <w:rsid w:val="00185B64"/>
    <w:rsid w:val="00191633"/>
    <w:rsid w:val="00191CA4"/>
    <w:rsid w:val="00191E6A"/>
    <w:rsid w:val="001924FF"/>
    <w:rsid w:val="00192BE1"/>
    <w:rsid w:val="0019517D"/>
    <w:rsid w:val="00195C4D"/>
    <w:rsid w:val="0019623F"/>
    <w:rsid w:val="001968C4"/>
    <w:rsid w:val="001A2047"/>
    <w:rsid w:val="001A4AAF"/>
    <w:rsid w:val="001A52FC"/>
    <w:rsid w:val="001A6490"/>
    <w:rsid w:val="001A7E5E"/>
    <w:rsid w:val="001B244F"/>
    <w:rsid w:val="001B2461"/>
    <w:rsid w:val="001B3FEE"/>
    <w:rsid w:val="001B6C92"/>
    <w:rsid w:val="001B7B6D"/>
    <w:rsid w:val="001C0EC7"/>
    <w:rsid w:val="001C1A99"/>
    <w:rsid w:val="001C3C9A"/>
    <w:rsid w:val="001C3E66"/>
    <w:rsid w:val="001C624B"/>
    <w:rsid w:val="001D1862"/>
    <w:rsid w:val="001D59E4"/>
    <w:rsid w:val="001E1453"/>
    <w:rsid w:val="001E246C"/>
    <w:rsid w:val="001E3EC9"/>
    <w:rsid w:val="001E6ABA"/>
    <w:rsid w:val="001E6B9C"/>
    <w:rsid w:val="001F0EF7"/>
    <w:rsid w:val="001F241A"/>
    <w:rsid w:val="001F2DE3"/>
    <w:rsid w:val="001F7F2A"/>
    <w:rsid w:val="00203B6D"/>
    <w:rsid w:val="002043ED"/>
    <w:rsid w:val="00205B4C"/>
    <w:rsid w:val="00205D9E"/>
    <w:rsid w:val="00205ED2"/>
    <w:rsid w:val="00206898"/>
    <w:rsid w:val="002119CE"/>
    <w:rsid w:val="00215E9C"/>
    <w:rsid w:val="00216FF0"/>
    <w:rsid w:val="00220B66"/>
    <w:rsid w:val="0022293E"/>
    <w:rsid w:val="00222CF3"/>
    <w:rsid w:val="00223DD4"/>
    <w:rsid w:val="00226315"/>
    <w:rsid w:val="00227047"/>
    <w:rsid w:val="002270DF"/>
    <w:rsid w:val="00227B59"/>
    <w:rsid w:val="00227F75"/>
    <w:rsid w:val="002308A1"/>
    <w:rsid w:val="00231210"/>
    <w:rsid w:val="00233631"/>
    <w:rsid w:val="00234935"/>
    <w:rsid w:val="0023558F"/>
    <w:rsid w:val="0024104B"/>
    <w:rsid w:val="00242B7A"/>
    <w:rsid w:val="00244260"/>
    <w:rsid w:val="0024797E"/>
    <w:rsid w:val="00250468"/>
    <w:rsid w:val="002515A2"/>
    <w:rsid w:val="0025330A"/>
    <w:rsid w:val="002550D0"/>
    <w:rsid w:val="00257BB7"/>
    <w:rsid w:val="002611D3"/>
    <w:rsid w:val="00262442"/>
    <w:rsid w:val="002637FB"/>
    <w:rsid w:val="00264B42"/>
    <w:rsid w:val="002651E0"/>
    <w:rsid w:val="00271F6F"/>
    <w:rsid w:val="002738BC"/>
    <w:rsid w:val="00275595"/>
    <w:rsid w:val="00276960"/>
    <w:rsid w:val="002806CA"/>
    <w:rsid w:val="00280BA1"/>
    <w:rsid w:val="002843ED"/>
    <w:rsid w:val="002846E6"/>
    <w:rsid w:val="002862E1"/>
    <w:rsid w:val="00286738"/>
    <w:rsid w:val="0028710B"/>
    <w:rsid w:val="00290AD9"/>
    <w:rsid w:val="002920C8"/>
    <w:rsid w:val="00292120"/>
    <w:rsid w:val="00294D3C"/>
    <w:rsid w:val="00295A81"/>
    <w:rsid w:val="002A218A"/>
    <w:rsid w:val="002A464A"/>
    <w:rsid w:val="002A638F"/>
    <w:rsid w:val="002A6DAC"/>
    <w:rsid w:val="002A7B77"/>
    <w:rsid w:val="002B17DF"/>
    <w:rsid w:val="002B23A8"/>
    <w:rsid w:val="002B247C"/>
    <w:rsid w:val="002B60FD"/>
    <w:rsid w:val="002B7E2F"/>
    <w:rsid w:val="002C097D"/>
    <w:rsid w:val="002C0E6A"/>
    <w:rsid w:val="002C1109"/>
    <w:rsid w:val="002C132B"/>
    <w:rsid w:val="002C14CA"/>
    <w:rsid w:val="002C1BC3"/>
    <w:rsid w:val="002C65A0"/>
    <w:rsid w:val="002C6D59"/>
    <w:rsid w:val="002C7B0E"/>
    <w:rsid w:val="002D15E7"/>
    <w:rsid w:val="002D2B40"/>
    <w:rsid w:val="002D3358"/>
    <w:rsid w:val="002D7CD2"/>
    <w:rsid w:val="002E1CBD"/>
    <w:rsid w:val="002E286A"/>
    <w:rsid w:val="002E28D8"/>
    <w:rsid w:val="002E2B5C"/>
    <w:rsid w:val="002E5451"/>
    <w:rsid w:val="002E56EB"/>
    <w:rsid w:val="002F5715"/>
    <w:rsid w:val="002F6508"/>
    <w:rsid w:val="002F6AFF"/>
    <w:rsid w:val="002F6E73"/>
    <w:rsid w:val="00300EBA"/>
    <w:rsid w:val="00300F67"/>
    <w:rsid w:val="00301E32"/>
    <w:rsid w:val="00303F87"/>
    <w:rsid w:val="003048E0"/>
    <w:rsid w:val="00305397"/>
    <w:rsid w:val="0031004A"/>
    <w:rsid w:val="00310BB6"/>
    <w:rsid w:val="00312180"/>
    <w:rsid w:val="003123FD"/>
    <w:rsid w:val="00313CEC"/>
    <w:rsid w:val="00313F77"/>
    <w:rsid w:val="0031476F"/>
    <w:rsid w:val="00316F25"/>
    <w:rsid w:val="00317551"/>
    <w:rsid w:val="003203DB"/>
    <w:rsid w:val="00321406"/>
    <w:rsid w:val="003222C4"/>
    <w:rsid w:val="00323E20"/>
    <w:rsid w:val="00323EE8"/>
    <w:rsid w:val="003244A8"/>
    <w:rsid w:val="003247D4"/>
    <w:rsid w:val="00324EC6"/>
    <w:rsid w:val="00325429"/>
    <w:rsid w:val="003258FA"/>
    <w:rsid w:val="00331CA1"/>
    <w:rsid w:val="003362CE"/>
    <w:rsid w:val="00340130"/>
    <w:rsid w:val="003449ED"/>
    <w:rsid w:val="00350BE5"/>
    <w:rsid w:val="0035229A"/>
    <w:rsid w:val="00354312"/>
    <w:rsid w:val="0035477E"/>
    <w:rsid w:val="00355A0B"/>
    <w:rsid w:val="00356130"/>
    <w:rsid w:val="00356552"/>
    <w:rsid w:val="00361658"/>
    <w:rsid w:val="003628CB"/>
    <w:rsid w:val="00364BA7"/>
    <w:rsid w:val="003660C4"/>
    <w:rsid w:val="0036683C"/>
    <w:rsid w:val="003708F4"/>
    <w:rsid w:val="0037234C"/>
    <w:rsid w:val="00373D5C"/>
    <w:rsid w:val="0037505C"/>
    <w:rsid w:val="00375F4D"/>
    <w:rsid w:val="003761C4"/>
    <w:rsid w:val="00376518"/>
    <w:rsid w:val="003770B1"/>
    <w:rsid w:val="00380A75"/>
    <w:rsid w:val="003833C4"/>
    <w:rsid w:val="00383815"/>
    <w:rsid w:val="00385546"/>
    <w:rsid w:val="00386C4F"/>
    <w:rsid w:val="00386E2E"/>
    <w:rsid w:val="0038724B"/>
    <w:rsid w:val="0038747D"/>
    <w:rsid w:val="00387834"/>
    <w:rsid w:val="00387E30"/>
    <w:rsid w:val="00392418"/>
    <w:rsid w:val="00395374"/>
    <w:rsid w:val="00396438"/>
    <w:rsid w:val="003A228B"/>
    <w:rsid w:val="003A2A2F"/>
    <w:rsid w:val="003A3795"/>
    <w:rsid w:val="003A37D7"/>
    <w:rsid w:val="003A3D4F"/>
    <w:rsid w:val="003A6410"/>
    <w:rsid w:val="003B126F"/>
    <w:rsid w:val="003B1A14"/>
    <w:rsid w:val="003B1D46"/>
    <w:rsid w:val="003B43F8"/>
    <w:rsid w:val="003B5177"/>
    <w:rsid w:val="003B7857"/>
    <w:rsid w:val="003C17B1"/>
    <w:rsid w:val="003C1DFF"/>
    <w:rsid w:val="003C4A3B"/>
    <w:rsid w:val="003D4672"/>
    <w:rsid w:val="003D4FAA"/>
    <w:rsid w:val="003D7445"/>
    <w:rsid w:val="003E100E"/>
    <w:rsid w:val="003E2632"/>
    <w:rsid w:val="003E2A3F"/>
    <w:rsid w:val="003E496A"/>
    <w:rsid w:val="003E67B9"/>
    <w:rsid w:val="003E7431"/>
    <w:rsid w:val="003F01DC"/>
    <w:rsid w:val="003F287D"/>
    <w:rsid w:val="003F3655"/>
    <w:rsid w:val="003F44E3"/>
    <w:rsid w:val="003F5BBA"/>
    <w:rsid w:val="0040079E"/>
    <w:rsid w:val="00401915"/>
    <w:rsid w:val="00403312"/>
    <w:rsid w:val="0040380B"/>
    <w:rsid w:val="00403A61"/>
    <w:rsid w:val="004105EB"/>
    <w:rsid w:val="00412EDD"/>
    <w:rsid w:val="00416F1E"/>
    <w:rsid w:val="00417DBD"/>
    <w:rsid w:val="004203EE"/>
    <w:rsid w:val="00425054"/>
    <w:rsid w:val="0042667C"/>
    <w:rsid w:val="0043041D"/>
    <w:rsid w:val="004317A6"/>
    <w:rsid w:val="00431B41"/>
    <w:rsid w:val="0043441D"/>
    <w:rsid w:val="004361D5"/>
    <w:rsid w:val="004374BD"/>
    <w:rsid w:val="00440038"/>
    <w:rsid w:val="0044095E"/>
    <w:rsid w:val="00440AD3"/>
    <w:rsid w:val="0044139E"/>
    <w:rsid w:val="00441C69"/>
    <w:rsid w:val="00441CD1"/>
    <w:rsid w:val="00442676"/>
    <w:rsid w:val="00442B67"/>
    <w:rsid w:val="00442CEF"/>
    <w:rsid w:val="00442DF0"/>
    <w:rsid w:val="0044530B"/>
    <w:rsid w:val="004471C1"/>
    <w:rsid w:val="0045158D"/>
    <w:rsid w:val="00451FBB"/>
    <w:rsid w:val="0045236A"/>
    <w:rsid w:val="00455EEF"/>
    <w:rsid w:val="00457CB8"/>
    <w:rsid w:val="004653CD"/>
    <w:rsid w:val="00465C61"/>
    <w:rsid w:val="00467112"/>
    <w:rsid w:val="00470B46"/>
    <w:rsid w:val="00472819"/>
    <w:rsid w:val="0047569C"/>
    <w:rsid w:val="00476E26"/>
    <w:rsid w:val="0047724E"/>
    <w:rsid w:val="004826C8"/>
    <w:rsid w:val="00484AC9"/>
    <w:rsid w:val="004858CA"/>
    <w:rsid w:val="00486248"/>
    <w:rsid w:val="00487DF4"/>
    <w:rsid w:val="0049280C"/>
    <w:rsid w:val="00492CE7"/>
    <w:rsid w:val="00494F16"/>
    <w:rsid w:val="00496721"/>
    <w:rsid w:val="00497723"/>
    <w:rsid w:val="004A08B3"/>
    <w:rsid w:val="004A2766"/>
    <w:rsid w:val="004A2CDC"/>
    <w:rsid w:val="004A47AE"/>
    <w:rsid w:val="004B1439"/>
    <w:rsid w:val="004B5193"/>
    <w:rsid w:val="004B5591"/>
    <w:rsid w:val="004B648E"/>
    <w:rsid w:val="004C1AA7"/>
    <w:rsid w:val="004C2AFD"/>
    <w:rsid w:val="004C4BEE"/>
    <w:rsid w:val="004C78BD"/>
    <w:rsid w:val="004D2B7C"/>
    <w:rsid w:val="004D4231"/>
    <w:rsid w:val="004D57D9"/>
    <w:rsid w:val="004D7D4D"/>
    <w:rsid w:val="004E07B1"/>
    <w:rsid w:val="004E2BAA"/>
    <w:rsid w:val="004E312B"/>
    <w:rsid w:val="004E368E"/>
    <w:rsid w:val="004E5D66"/>
    <w:rsid w:val="004E6B27"/>
    <w:rsid w:val="004F1369"/>
    <w:rsid w:val="004F1434"/>
    <w:rsid w:val="004F1D02"/>
    <w:rsid w:val="004F2A03"/>
    <w:rsid w:val="004F5251"/>
    <w:rsid w:val="004F628B"/>
    <w:rsid w:val="004F6500"/>
    <w:rsid w:val="004F7947"/>
    <w:rsid w:val="00500C92"/>
    <w:rsid w:val="00500E65"/>
    <w:rsid w:val="00507E20"/>
    <w:rsid w:val="005124DB"/>
    <w:rsid w:val="00522935"/>
    <w:rsid w:val="00524C11"/>
    <w:rsid w:val="0052702F"/>
    <w:rsid w:val="00530C6F"/>
    <w:rsid w:val="005400D5"/>
    <w:rsid w:val="00540449"/>
    <w:rsid w:val="0054176D"/>
    <w:rsid w:val="00542613"/>
    <w:rsid w:val="00544037"/>
    <w:rsid w:val="005448B1"/>
    <w:rsid w:val="00545DFB"/>
    <w:rsid w:val="00550FE9"/>
    <w:rsid w:val="00552299"/>
    <w:rsid w:val="00552801"/>
    <w:rsid w:val="00553693"/>
    <w:rsid w:val="00553F16"/>
    <w:rsid w:val="00555A4A"/>
    <w:rsid w:val="005572DF"/>
    <w:rsid w:val="0056040F"/>
    <w:rsid w:val="00561DE7"/>
    <w:rsid w:val="00561EC5"/>
    <w:rsid w:val="005633DC"/>
    <w:rsid w:val="005648E1"/>
    <w:rsid w:val="005650C1"/>
    <w:rsid w:val="00565FC4"/>
    <w:rsid w:val="00570B13"/>
    <w:rsid w:val="0057170F"/>
    <w:rsid w:val="005758F4"/>
    <w:rsid w:val="00576104"/>
    <w:rsid w:val="005777DA"/>
    <w:rsid w:val="00581871"/>
    <w:rsid w:val="0058695A"/>
    <w:rsid w:val="005873C2"/>
    <w:rsid w:val="005873FD"/>
    <w:rsid w:val="005908F2"/>
    <w:rsid w:val="00590A71"/>
    <w:rsid w:val="00591731"/>
    <w:rsid w:val="00591C0A"/>
    <w:rsid w:val="00593843"/>
    <w:rsid w:val="00595709"/>
    <w:rsid w:val="00595A76"/>
    <w:rsid w:val="005963AC"/>
    <w:rsid w:val="005A0278"/>
    <w:rsid w:val="005A25BA"/>
    <w:rsid w:val="005A2CF1"/>
    <w:rsid w:val="005A5261"/>
    <w:rsid w:val="005A6352"/>
    <w:rsid w:val="005A79BB"/>
    <w:rsid w:val="005B001C"/>
    <w:rsid w:val="005B2BC3"/>
    <w:rsid w:val="005B2CE2"/>
    <w:rsid w:val="005B2FF5"/>
    <w:rsid w:val="005B31FB"/>
    <w:rsid w:val="005B5586"/>
    <w:rsid w:val="005C117D"/>
    <w:rsid w:val="005C4A99"/>
    <w:rsid w:val="005C4FE3"/>
    <w:rsid w:val="005C6F1E"/>
    <w:rsid w:val="005D05F8"/>
    <w:rsid w:val="005D1FB1"/>
    <w:rsid w:val="005D67F6"/>
    <w:rsid w:val="005D6837"/>
    <w:rsid w:val="005D751B"/>
    <w:rsid w:val="005E2CED"/>
    <w:rsid w:val="005E3768"/>
    <w:rsid w:val="005E461D"/>
    <w:rsid w:val="005E527D"/>
    <w:rsid w:val="005E68B4"/>
    <w:rsid w:val="005F0CD8"/>
    <w:rsid w:val="005F110D"/>
    <w:rsid w:val="005F1B3C"/>
    <w:rsid w:val="006022DE"/>
    <w:rsid w:val="00602637"/>
    <w:rsid w:val="00605202"/>
    <w:rsid w:val="00607CFA"/>
    <w:rsid w:val="00610053"/>
    <w:rsid w:val="006117AA"/>
    <w:rsid w:val="00611E0D"/>
    <w:rsid w:val="006147EC"/>
    <w:rsid w:val="0061559A"/>
    <w:rsid w:val="006205ED"/>
    <w:rsid w:val="006225BF"/>
    <w:rsid w:val="00623DD9"/>
    <w:rsid w:val="006244AD"/>
    <w:rsid w:val="0062569F"/>
    <w:rsid w:val="00625DA2"/>
    <w:rsid w:val="00627F33"/>
    <w:rsid w:val="00632ABF"/>
    <w:rsid w:val="00634BA4"/>
    <w:rsid w:val="00637998"/>
    <w:rsid w:val="006432C8"/>
    <w:rsid w:val="0064540F"/>
    <w:rsid w:val="006502DF"/>
    <w:rsid w:val="00652C97"/>
    <w:rsid w:val="006536CF"/>
    <w:rsid w:val="00653AAF"/>
    <w:rsid w:val="00653FB8"/>
    <w:rsid w:val="00657E5A"/>
    <w:rsid w:val="00662007"/>
    <w:rsid w:val="0066495D"/>
    <w:rsid w:val="0066702A"/>
    <w:rsid w:val="006713C6"/>
    <w:rsid w:val="006763CF"/>
    <w:rsid w:val="00676DF3"/>
    <w:rsid w:val="006810E7"/>
    <w:rsid w:val="0068206B"/>
    <w:rsid w:val="00682C19"/>
    <w:rsid w:val="00683F54"/>
    <w:rsid w:val="00684405"/>
    <w:rsid w:val="0068536B"/>
    <w:rsid w:val="00687E92"/>
    <w:rsid w:val="00691B62"/>
    <w:rsid w:val="00696319"/>
    <w:rsid w:val="006A063D"/>
    <w:rsid w:val="006A454D"/>
    <w:rsid w:val="006A6D79"/>
    <w:rsid w:val="006A7F64"/>
    <w:rsid w:val="006B1A65"/>
    <w:rsid w:val="006B5D74"/>
    <w:rsid w:val="006B66AB"/>
    <w:rsid w:val="006B7247"/>
    <w:rsid w:val="006C0D75"/>
    <w:rsid w:val="006C107E"/>
    <w:rsid w:val="006C2E58"/>
    <w:rsid w:val="006C32B9"/>
    <w:rsid w:val="006C3770"/>
    <w:rsid w:val="006C72F1"/>
    <w:rsid w:val="006D24BC"/>
    <w:rsid w:val="006D3188"/>
    <w:rsid w:val="006D3DCC"/>
    <w:rsid w:val="006D6642"/>
    <w:rsid w:val="006D6A37"/>
    <w:rsid w:val="006D6CFE"/>
    <w:rsid w:val="006D7A54"/>
    <w:rsid w:val="006E38A3"/>
    <w:rsid w:val="006F2AF5"/>
    <w:rsid w:val="006F31E8"/>
    <w:rsid w:val="006F4F08"/>
    <w:rsid w:val="006F5F49"/>
    <w:rsid w:val="006F74F4"/>
    <w:rsid w:val="006F7ADD"/>
    <w:rsid w:val="00704E5B"/>
    <w:rsid w:val="00705AC3"/>
    <w:rsid w:val="007067CB"/>
    <w:rsid w:val="00710694"/>
    <w:rsid w:val="007109AB"/>
    <w:rsid w:val="00710FCE"/>
    <w:rsid w:val="00713355"/>
    <w:rsid w:val="00713C8F"/>
    <w:rsid w:val="00716B0A"/>
    <w:rsid w:val="007208E6"/>
    <w:rsid w:val="00720979"/>
    <w:rsid w:val="00720A8C"/>
    <w:rsid w:val="0072119B"/>
    <w:rsid w:val="00721813"/>
    <w:rsid w:val="00726634"/>
    <w:rsid w:val="00727DA8"/>
    <w:rsid w:val="00730060"/>
    <w:rsid w:val="00731D0C"/>
    <w:rsid w:val="00732963"/>
    <w:rsid w:val="007342A3"/>
    <w:rsid w:val="00734465"/>
    <w:rsid w:val="00735317"/>
    <w:rsid w:val="00735A2E"/>
    <w:rsid w:val="0073709A"/>
    <w:rsid w:val="007404B0"/>
    <w:rsid w:val="007411C6"/>
    <w:rsid w:val="00743C09"/>
    <w:rsid w:val="00745168"/>
    <w:rsid w:val="00747883"/>
    <w:rsid w:val="00747FEF"/>
    <w:rsid w:val="00751AF4"/>
    <w:rsid w:val="00751F9E"/>
    <w:rsid w:val="00753E9F"/>
    <w:rsid w:val="007623D9"/>
    <w:rsid w:val="00762E04"/>
    <w:rsid w:val="0076313C"/>
    <w:rsid w:val="00766124"/>
    <w:rsid w:val="007672C9"/>
    <w:rsid w:val="007713A6"/>
    <w:rsid w:val="0077196D"/>
    <w:rsid w:val="00771EC8"/>
    <w:rsid w:val="00774AFC"/>
    <w:rsid w:val="0078021B"/>
    <w:rsid w:val="00782B9F"/>
    <w:rsid w:val="00783589"/>
    <w:rsid w:val="00783D22"/>
    <w:rsid w:val="00785692"/>
    <w:rsid w:val="00786397"/>
    <w:rsid w:val="0079058F"/>
    <w:rsid w:val="00792ECF"/>
    <w:rsid w:val="007939FC"/>
    <w:rsid w:val="00793A88"/>
    <w:rsid w:val="0079427B"/>
    <w:rsid w:val="007A08BA"/>
    <w:rsid w:val="007A557B"/>
    <w:rsid w:val="007B1261"/>
    <w:rsid w:val="007B13D6"/>
    <w:rsid w:val="007B5BED"/>
    <w:rsid w:val="007B7676"/>
    <w:rsid w:val="007C08C4"/>
    <w:rsid w:val="007C259B"/>
    <w:rsid w:val="007C40F5"/>
    <w:rsid w:val="007C4363"/>
    <w:rsid w:val="007C62A5"/>
    <w:rsid w:val="007C66BF"/>
    <w:rsid w:val="007C7CB8"/>
    <w:rsid w:val="007D1738"/>
    <w:rsid w:val="007D18E9"/>
    <w:rsid w:val="007D1BD7"/>
    <w:rsid w:val="007D7F5E"/>
    <w:rsid w:val="007E3519"/>
    <w:rsid w:val="007E6A7F"/>
    <w:rsid w:val="007F05AE"/>
    <w:rsid w:val="007F05D7"/>
    <w:rsid w:val="007F103D"/>
    <w:rsid w:val="007F2991"/>
    <w:rsid w:val="007F5753"/>
    <w:rsid w:val="007F6337"/>
    <w:rsid w:val="007F63FB"/>
    <w:rsid w:val="0080123B"/>
    <w:rsid w:val="008014F1"/>
    <w:rsid w:val="00801C8C"/>
    <w:rsid w:val="008033C8"/>
    <w:rsid w:val="00804E1C"/>
    <w:rsid w:val="00805B0E"/>
    <w:rsid w:val="00807B80"/>
    <w:rsid w:val="00810FF8"/>
    <w:rsid w:val="00812FE0"/>
    <w:rsid w:val="008134F6"/>
    <w:rsid w:val="00813B3B"/>
    <w:rsid w:val="00820E31"/>
    <w:rsid w:val="0082485C"/>
    <w:rsid w:val="00825CE4"/>
    <w:rsid w:val="00826539"/>
    <w:rsid w:val="00830604"/>
    <w:rsid w:val="00831F84"/>
    <w:rsid w:val="00832F3C"/>
    <w:rsid w:val="008331A9"/>
    <w:rsid w:val="00833AE7"/>
    <w:rsid w:val="00833B4E"/>
    <w:rsid w:val="0083490C"/>
    <w:rsid w:val="00834987"/>
    <w:rsid w:val="00835153"/>
    <w:rsid w:val="00837734"/>
    <w:rsid w:val="00840C2F"/>
    <w:rsid w:val="00842194"/>
    <w:rsid w:val="008432CF"/>
    <w:rsid w:val="0084353A"/>
    <w:rsid w:val="00843B81"/>
    <w:rsid w:val="008445B9"/>
    <w:rsid w:val="0085191E"/>
    <w:rsid w:val="008521FE"/>
    <w:rsid w:val="00854911"/>
    <w:rsid w:val="00862436"/>
    <w:rsid w:val="0086778B"/>
    <w:rsid w:val="008703CD"/>
    <w:rsid w:val="00870A05"/>
    <w:rsid w:val="00875AC2"/>
    <w:rsid w:val="00877A10"/>
    <w:rsid w:val="00881ECC"/>
    <w:rsid w:val="00882034"/>
    <w:rsid w:val="008821B8"/>
    <w:rsid w:val="008845A8"/>
    <w:rsid w:val="0089049B"/>
    <w:rsid w:val="00891A1E"/>
    <w:rsid w:val="00892492"/>
    <w:rsid w:val="00893A7D"/>
    <w:rsid w:val="00895224"/>
    <w:rsid w:val="0089530F"/>
    <w:rsid w:val="0089789D"/>
    <w:rsid w:val="008A226A"/>
    <w:rsid w:val="008A2BD7"/>
    <w:rsid w:val="008A4021"/>
    <w:rsid w:val="008A4653"/>
    <w:rsid w:val="008A57C6"/>
    <w:rsid w:val="008A7386"/>
    <w:rsid w:val="008B04B7"/>
    <w:rsid w:val="008B0E40"/>
    <w:rsid w:val="008B2AE6"/>
    <w:rsid w:val="008B65A1"/>
    <w:rsid w:val="008B6756"/>
    <w:rsid w:val="008C026E"/>
    <w:rsid w:val="008C1621"/>
    <w:rsid w:val="008C21D9"/>
    <w:rsid w:val="008C5510"/>
    <w:rsid w:val="008C7258"/>
    <w:rsid w:val="008D070B"/>
    <w:rsid w:val="008E363C"/>
    <w:rsid w:val="008E7F8A"/>
    <w:rsid w:val="008F2E8C"/>
    <w:rsid w:val="008F35AE"/>
    <w:rsid w:val="0090397C"/>
    <w:rsid w:val="009043C2"/>
    <w:rsid w:val="009047CC"/>
    <w:rsid w:val="00904837"/>
    <w:rsid w:val="009056AB"/>
    <w:rsid w:val="00905BC4"/>
    <w:rsid w:val="00911605"/>
    <w:rsid w:val="00912799"/>
    <w:rsid w:val="009163B0"/>
    <w:rsid w:val="0091758E"/>
    <w:rsid w:val="00925394"/>
    <w:rsid w:val="0092547D"/>
    <w:rsid w:val="00925C21"/>
    <w:rsid w:val="00932727"/>
    <w:rsid w:val="00935527"/>
    <w:rsid w:val="00935ECE"/>
    <w:rsid w:val="009371F0"/>
    <w:rsid w:val="00937A4F"/>
    <w:rsid w:val="00941D6A"/>
    <w:rsid w:val="00943758"/>
    <w:rsid w:val="009437EA"/>
    <w:rsid w:val="009441FF"/>
    <w:rsid w:val="009554CE"/>
    <w:rsid w:val="00955A88"/>
    <w:rsid w:val="00955E86"/>
    <w:rsid w:val="009604BA"/>
    <w:rsid w:val="009621F2"/>
    <w:rsid w:val="00964897"/>
    <w:rsid w:val="009648A3"/>
    <w:rsid w:val="009768AF"/>
    <w:rsid w:val="00976A46"/>
    <w:rsid w:val="009804BC"/>
    <w:rsid w:val="0098082E"/>
    <w:rsid w:val="00981C61"/>
    <w:rsid w:val="00981CFA"/>
    <w:rsid w:val="009849FE"/>
    <w:rsid w:val="0098601D"/>
    <w:rsid w:val="009864AC"/>
    <w:rsid w:val="00986901"/>
    <w:rsid w:val="00993E62"/>
    <w:rsid w:val="009A09BA"/>
    <w:rsid w:val="009A40E9"/>
    <w:rsid w:val="009A680B"/>
    <w:rsid w:val="009A6B9F"/>
    <w:rsid w:val="009B20DC"/>
    <w:rsid w:val="009B4FD0"/>
    <w:rsid w:val="009B7EE2"/>
    <w:rsid w:val="009C1614"/>
    <w:rsid w:val="009C2636"/>
    <w:rsid w:val="009C4320"/>
    <w:rsid w:val="009C5A3A"/>
    <w:rsid w:val="009C7A65"/>
    <w:rsid w:val="009D0107"/>
    <w:rsid w:val="009D2452"/>
    <w:rsid w:val="009D43A0"/>
    <w:rsid w:val="009E4428"/>
    <w:rsid w:val="009F0EDC"/>
    <w:rsid w:val="009F1415"/>
    <w:rsid w:val="009F3323"/>
    <w:rsid w:val="00A02CC2"/>
    <w:rsid w:val="00A06355"/>
    <w:rsid w:val="00A06996"/>
    <w:rsid w:val="00A07BE3"/>
    <w:rsid w:val="00A115CA"/>
    <w:rsid w:val="00A14087"/>
    <w:rsid w:val="00A2051C"/>
    <w:rsid w:val="00A216BB"/>
    <w:rsid w:val="00A23CF2"/>
    <w:rsid w:val="00A2549A"/>
    <w:rsid w:val="00A257B9"/>
    <w:rsid w:val="00A26603"/>
    <w:rsid w:val="00A2666A"/>
    <w:rsid w:val="00A31B70"/>
    <w:rsid w:val="00A328DE"/>
    <w:rsid w:val="00A33CE3"/>
    <w:rsid w:val="00A3679D"/>
    <w:rsid w:val="00A374D1"/>
    <w:rsid w:val="00A3799E"/>
    <w:rsid w:val="00A413B6"/>
    <w:rsid w:val="00A429C1"/>
    <w:rsid w:val="00A43CDD"/>
    <w:rsid w:val="00A453E5"/>
    <w:rsid w:val="00A472F2"/>
    <w:rsid w:val="00A56B85"/>
    <w:rsid w:val="00A64161"/>
    <w:rsid w:val="00A70DCC"/>
    <w:rsid w:val="00A71A96"/>
    <w:rsid w:val="00A72902"/>
    <w:rsid w:val="00A75064"/>
    <w:rsid w:val="00A773C6"/>
    <w:rsid w:val="00A83FA9"/>
    <w:rsid w:val="00A84EF3"/>
    <w:rsid w:val="00A9086A"/>
    <w:rsid w:val="00A9147B"/>
    <w:rsid w:val="00A947F1"/>
    <w:rsid w:val="00A94A57"/>
    <w:rsid w:val="00AA0776"/>
    <w:rsid w:val="00AA1124"/>
    <w:rsid w:val="00AA6BCE"/>
    <w:rsid w:val="00AB03D6"/>
    <w:rsid w:val="00AB0C49"/>
    <w:rsid w:val="00AB17A6"/>
    <w:rsid w:val="00AB1D1D"/>
    <w:rsid w:val="00AB3D2F"/>
    <w:rsid w:val="00AB63CD"/>
    <w:rsid w:val="00AB6A43"/>
    <w:rsid w:val="00AB7E34"/>
    <w:rsid w:val="00AC0ADE"/>
    <w:rsid w:val="00AC1199"/>
    <w:rsid w:val="00AC2784"/>
    <w:rsid w:val="00AC2DBF"/>
    <w:rsid w:val="00AD46E8"/>
    <w:rsid w:val="00AD4D2F"/>
    <w:rsid w:val="00AD520A"/>
    <w:rsid w:val="00AD5C1A"/>
    <w:rsid w:val="00AD60E6"/>
    <w:rsid w:val="00AD6F09"/>
    <w:rsid w:val="00AE1504"/>
    <w:rsid w:val="00AE1541"/>
    <w:rsid w:val="00AE18B7"/>
    <w:rsid w:val="00AE1F19"/>
    <w:rsid w:val="00AE2CFF"/>
    <w:rsid w:val="00AE44BE"/>
    <w:rsid w:val="00AE46CF"/>
    <w:rsid w:val="00AE6189"/>
    <w:rsid w:val="00AE697F"/>
    <w:rsid w:val="00AF0BDA"/>
    <w:rsid w:val="00AF1721"/>
    <w:rsid w:val="00AF3B70"/>
    <w:rsid w:val="00AF7342"/>
    <w:rsid w:val="00AF7C94"/>
    <w:rsid w:val="00AF7F30"/>
    <w:rsid w:val="00B00EC3"/>
    <w:rsid w:val="00B01A6B"/>
    <w:rsid w:val="00B01FF1"/>
    <w:rsid w:val="00B04863"/>
    <w:rsid w:val="00B0772E"/>
    <w:rsid w:val="00B10258"/>
    <w:rsid w:val="00B1029F"/>
    <w:rsid w:val="00B12942"/>
    <w:rsid w:val="00B16A3F"/>
    <w:rsid w:val="00B2311F"/>
    <w:rsid w:val="00B2418B"/>
    <w:rsid w:val="00B26C26"/>
    <w:rsid w:val="00B33573"/>
    <w:rsid w:val="00B41E4E"/>
    <w:rsid w:val="00B43AF1"/>
    <w:rsid w:val="00B45568"/>
    <w:rsid w:val="00B466E2"/>
    <w:rsid w:val="00B53C23"/>
    <w:rsid w:val="00B53C25"/>
    <w:rsid w:val="00B5543C"/>
    <w:rsid w:val="00B55C11"/>
    <w:rsid w:val="00B61013"/>
    <w:rsid w:val="00B613A1"/>
    <w:rsid w:val="00B63F85"/>
    <w:rsid w:val="00B708D3"/>
    <w:rsid w:val="00B71195"/>
    <w:rsid w:val="00B72BFB"/>
    <w:rsid w:val="00B74790"/>
    <w:rsid w:val="00B74F8A"/>
    <w:rsid w:val="00B76D4E"/>
    <w:rsid w:val="00B8498C"/>
    <w:rsid w:val="00B86757"/>
    <w:rsid w:val="00B86920"/>
    <w:rsid w:val="00B91721"/>
    <w:rsid w:val="00B94616"/>
    <w:rsid w:val="00B94E28"/>
    <w:rsid w:val="00B94EAE"/>
    <w:rsid w:val="00BA14D4"/>
    <w:rsid w:val="00BA21D2"/>
    <w:rsid w:val="00BA79C2"/>
    <w:rsid w:val="00BB1408"/>
    <w:rsid w:val="00BB2E2F"/>
    <w:rsid w:val="00BB3E83"/>
    <w:rsid w:val="00BB4AD6"/>
    <w:rsid w:val="00BB67F4"/>
    <w:rsid w:val="00BC04AA"/>
    <w:rsid w:val="00BC0BCB"/>
    <w:rsid w:val="00BC19B2"/>
    <w:rsid w:val="00BC2576"/>
    <w:rsid w:val="00BC28AC"/>
    <w:rsid w:val="00BC2BAB"/>
    <w:rsid w:val="00BC3A82"/>
    <w:rsid w:val="00BC48F2"/>
    <w:rsid w:val="00BC6813"/>
    <w:rsid w:val="00BC69D1"/>
    <w:rsid w:val="00BC7F61"/>
    <w:rsid w:val="00BD2DF8"/>
    <w:rsid w:val="00BD4BCE"/>
    <w:rsid w:val="00BD52B3"/>
    <w:rsid w:val="00BD7457"/>
    <w:rsid w:val="00BD7797"/>
    <w:rsid w:val="00BD78BC"/>
    <w:rsid w:val="00BE55CF"/>
    <w:rsid w:val="00BE55E2"/>
    <w:rsid w:val="00BE6338"/>
    <w:rsid w:val="00BE6CDA"/>
    <w:rsid w:val="00BE73DD"/>
    <w:rsid w:val="00BF1A32"/>
    <w:rsid w:val="00BF2D78"/>
    <w:rsid w:val="00BF4CFA"/>
    <w:rsid w:val="00BF6FAD"/>
    <w:rsid w:val="00BF7C74"/>
    <w:rsid w:val="00C0275B"/>
    <w:rsid w:val="00C0608C"/>
    <w:rsid w:val="00C06FF4"/>
    <w:rsid w:val="00C1004A"/>
    <w:rsid w:val="00C10993"/>
    <w:rsid w:val="00C117D4"/>
    <w:rsid w:val="00C13083"/>
    <w:rsid w:val="00C14FC2"/>
    <w:rsid w:val="00C1510F"/>
    <w:rsid w:val="00C15E28"/>
    <w:rsid w:val="00C17195"/>
    <w:rsid w:val="00C211AC"/>
    <w:rsid w:val="00C2560E"/>
    <w:rsid w:val="00C26598"/>
    <w:rsid w:val="00C274FB"/>
    <w:rsid w:val="00C27605"/>
    <w:rsid w:val="00C311F7"/>
    <w:rsid w:val="00C31974"/>
    <w:rsid w:val="00C31C8D"/>
    <w:rsid w:val="00C329D0"/>
    <w:rsid w:val="00C34117"/>
    <w:rsid w:val="00C34431"/>
    <w:rsid w:val="00C36244"/>
    <w:rsid w:val="00C37EF0"/>
    <w:rsid w:val="00C41BDB"/>
    <w:rsid w:val="00C42836"/>
    <w:rsid w:val="00C42CE5"/>
    <w:rsid w:val="00C44F8F"/>
    <w:rsid w:val="00C45583"/>
    <w:rsid w:val="00C461FA"/>
    <w:rsid w:val="00C462FF"/>
    <w:rsid w:val="00C46953"/>
    <w:rsid w:val="00C52414"/>
    <w:rsid w:val="00C54EAB"/>
    <w:rsid w:val="00C56557"/>
    <w:rsid w:val="00C565D2"/>
    <w:rsid w:val="00C5756C"/>
    <w:rsid w:val="00C5761A"/>
    <w:rsid w:val="00C6166F"/>
    <w:rsid w:val="00C645DD"/>
    <w:rsid w:val="00C64931"/>
    <w:rsid w:val="00C660F1"/>
    <w:rsid w:val="00C70052"/>
    <w:rsid w:val="00C73403"/>
    <w:rsid w:val="00C74CF0"/>
    <w:rsid w:val="00C80E4A"/>
    <w:rsid w:val="00C81277"/>
    <w:rsid w:val="00C82CCF"/>
    <w:rsid w:val="00C8688D"/>
    <w:rsid w:val="00C87031"/>
    <w:rsid w:val="00C901F1"/>
    <w:rsid w:val="00C943B6"/>
    <w:rsid w:val="00C9509D"/>
    <w:rsid w:val="00C959AE"/>
    <w:rsid w:val="00C95C1A"/>
    <w:rsid w:val="00CA05AB"/>
    <w:rsid w:val="00CA1438"/>
    <w:rsid w:val="00CA4213"/>
    <w:rsid w:val="00CB2064"/>
    <w:rsid w:val="00CB213C"/>
    <w:rsid w:val="00CB4E5B"/>
    <w:rsid w:val="00CB6297"/>
    <w:rsid w:val="00CC476C"/>
    <w:rsid w:val="00CC72B8"/>
    <w:rsid w:val="00CC7982"/>
    <w:rsid w:val="00CD3698"/>
    <w:rsid w:val="00CE04DA"/>
    <w:rsid w:val="00CE20E4"/>
    <w:rsid w:val="00CE78CB"/>
    <w:rsid w:val="00CF0147"/>
    <w:rsid w:val="00CF0372"/>
    <w:rsid w:val="00CF1AF8"/>
    <w:rsid w:val="00CF2328"/>
    <w:rsid w:val="00CF262D"/>
    <w:rsid w:val="00CF60D1"/>
    <w:rsid w:val="00D01B3A"/>
    <w:rsid w:val="00D0319B"/>
    <w:rsid w:val="00D03645"/>
    <w:rsid w:val="00D03A93"/>
    <w:rsid w:val="00D03EF1"/>
    <w:rsid w:val="00D04F89"/>
    <w:rsid w:val="00D0534D"/>
    <w:rsid w:val="00D05EFE"/>
    <w:rsid w:val="00D10C6D"/>
    <w:rsid w:val="00D1110C"/>
    <w:rsid w:val="00D16706"/>
    <w:rsid w:val="00D17096"/>
    <w:rsid w:val="00D21193"/>
    <w:rsid w:val="00D22486"/>
    <w:rsid w:val="00D2407B"/>
    <w:rsid w:val="00D34123"/>
    <w:rsid w:val="00D35874"/>
    <w:rsid w:val="00D3675E"/>
    <w:rsid w:val="00D42623"/>
    <w:rsid w:val="00D448E1"/>
    <w:rsid w:val="00D4502B"/>
    <w:rsid w:val="00D53C3A"/>
    <w:rsid w:val="00D549CB"/>
    <w:rsid w:val="00D54FC4"/>
    <w:rsid w:val="00D55505"/>
    <w:rsid w:val="00D55E96"/>
    <w:rsid w:val="00D56322"/>
    <w:rsid w:val="00D5720B"/>
    <w:rsid w:val="00D574B7"/>
    <w:rsid w:val="00D62958"/>
    <w:rsid w:val="00D63798"/>
    <w:rsid w:val="00D644E1"/>
    <w:rsid w:val="00D649A9"/>
    <w:rsid w:val="00D64E69"/>
    <w:rsid w:val="00D65EDC"/>
    <w:rsid w:val="00D7446F"/>
    <w:rsid w:val="00D81449"/>
    <w:rsid w:val="00D82A2D"/>
    <w:rsid w:val="00D82D00"/>
    <w:rsid w:val="00D850AA"/>
    <w:rsid w:val="00D857E0"/>
    <w:rsid w:val="00D8690E"/>
    <w:rsid w:val="00D87BDD"/>
    <w:rsid w:val="00D90238"/>
    <w:rsid w:val="00D90A09"/>
    <w:rsid w:val="00D91FDE"/>
    <w:rsid w:val="00D94CDD"/>
    <w:rsid w:val="00D952C7"/>
    <w:rsid w:val="00D95775"/>
    <w:rsid w:val="00D9589D"/>
    <w:rsid w:val="00D95CD8"/>
    <w:rsid w:val="00D9704D"/>
    <w:rsid w:val="00D97340"/>
    <w:rsid w:val="00DA0DDA"/>
    <w:rsid w:val="00DA131B"/>
    <w:rsid w:val="00DA2F85"/>
    <w:rsid w:val="00DA54D1"/>
    <w:rsid w:val="00DA6267"/>
    <w:rsid w:val="00DA7DA6"/>
    <w:rsid w:val="00DB18E1"/>
    <w:rsid w:val="00DB2EA0"/>
    <w:rsid w:val="00DB305F"/>
    <w:rsid w:val="00DB3819"/>
    <w:rsid w:val="00DB3C8A"/>
    <w:rsid w:val="00DB431C"/>
    <w:rsid w:val="00DC488F"/>
    <w:rsid w:val="00DD051F"/>
    <w:rsid w:val="00DD0EA9"/>
    <w:rsid w:val="00DD121E"/>
    <w:rsid w:val="00DD5472"/>
    <w:rsid w:val="00DD610C"/>
    <w:rsid w:val="00DD6842"/>
    <w:rsid w:val="00DE01D6"/>
    <w:rsid w:val="00DE11F8"/>
    <w:rsid w:val="00DE1604"/>
    <w:rsid w:val="00DE1676"/>
    <w:rsid w:val="00DE2CE7"/>
    <w:rsid w:val="00DE4E5A"/>
    <w:rsid w:val="00DE5666"/>
    <w:rsid w:val="00DE5A2C"/>
    <w:rsid w:val="00DE6139"/>
    <w:rsid w:val="00DF0D94"/>
    <w:rsid w:val="00DF7C1E"/>
    <w:rsid w:val="00E00605"/>
    <w:rsid w:val="00E00D24"/>
    <w:rsid w:val="00E02FCF"/>
    <w:rsid w:val="00E036BD"/>
    <w:rsid w:val="00E06208"/>
    <w:rsid w:val="00E067C2"/>
    <w:rsid w:val="00E10111"/>
    <w:rsid w:val="00E10EEB"/>
    <w:rsid w:val="00E13487"/>
    <w:rsid w:val="00E14600"/>
    <w:rsid w:val="00E179FB"/>
    <w:rsid w:val="00E225F1"/>
    <w:rsid w:val="00E23EE9"/>
    <w:rsid w:val="00E24620"/>
    <w:rsid w:val="00E35DAB"/>
    <w:rsid w:val="00E41AC3"/>
    <w:rsid w:val="00E4249C"/>
    <w:rsid w:val="00E4268A"/>
    <w:rsid w:val="00E432B0"/>
    <w:rsid w:val="00E5103E"/>
    <w:rsid w:val="00E51483"/>
    <w:rsid w:val="00E536B4"/>
    <w:rsid w:val="00E54CCE"/>
    <w:rsid w:val="00E5529F"/>
    <w:rsid w:val="00E61273"/>
    <w:rsid w:val="00E637CE"/>
    <w:rsid w:val="00E63CF5"/>
    <w:rsid w:val="00E724AF"/>
    <w:rsid w:val="00E7454B"/>
    <w:rsid w:val="00E748BC"/>
    <w:rsid w:val="00E74E6A"/>
    <w:rsid w:val="00E7653A"/>
    <w:rsid w:val="00E7672D"/>
    <w:rsid w:val="00E80C34"/>
    <w:rsid w:val="00E81244"/>
    <w:rsid w:val="00E82C7E"/>
    <w:rsid w:val="00E8359A"/>
    <w:rsid w:val="00E83E8D"/>
    <w:rsid w:val="00E864DE"/>
    <w:rsid w:val="00E92947"/>
    <w:rsid w:val="00E935A4"/>
    <w:rsid w:val="00E93C3B"/>
    <w:rsid w:val="00E9446E"/>
    <w:rsid w:val="00E9510B"/>
    <w:rsid w:val="00E956EE"/>
    <w:rsid w:val="00EA3BF9"/>
    <w:rsid w:val="00EA6E03"/>
    <w:rsid w:val="00EB43ED"/>
    <w:rsid w:val="00EB6D39"/>
    <w:rsid w:val="00EB73D5"/>
    <w:rsid w:val="00EB79F6"/>
    <w:rsid w:val="00EC08B3"/>
    <w:rsid w:val="00EC1A71"/>
    <w:rsid w:val="00EC2B09"/>
    <w:rsid w:val="00EC32CA"/>
    <w:rsid w:val="00EC4F5E"/>
    <w:rsid w:val="00ED0D90"/>
    <w:rsid w:val="00ED2A40"/>
    <w:rsid w:val="00EE0ED1"/>
    <w:rsid w:val="00EE3963"/>
    <w:rsid w:val="00EE3B19"/>
    <w:rsid w:val="00EE3C95"/>
    <w:rsid w:val="00EE435A"/>
    <w:rsid w:val="00EF1E01"/>
    <w:rsid w:val="00EF58BA"/>
    <w:rsid w:val="00F01DC6"/>
    <w:rsid w:val="00F06684"/>
    <w:rsid w:val="00F112F6"/>
    <w:rsid w:val="00F14612"/>
    <w:rsid w:val="00F147A3"/>
    <w:rsid w:val="00F14F1E"/>
    <w:rsid w:val="00F156E4"/>
    <w:rsid w:val="00F175B3"/>
    <w:rsid w:val="00F250B0"/>
    <w:rsid w:val="00F26500"/>
    <w:rsid w:val="00F30AE8"/>
    <w:rsid w:val="00F322B6"/>
    <w:rsid w:val="00F32ADA"/>
    <w:rsid w:val="00F334C6"/>
    <w:rsid w:val="00F358CF"/>
    <w:rsid w:val="00F376F5"/>
    <w:rsid w:val="00F42FB9"/>
    <w:rsid w:val="00F45939"/>
    <w:rsid w:val="00F5239E"/>
    <w:rsid w:val="00F535AD"/>
    <w:rsid w:val="00F5421B"/>
    <w:rsid w:val="00F5489C"/>
    <w:rsid w:val="00F57D45"/>
    <w:rsid w:val="00F61D94"/>
    <w:rsid w:val="00F61DE6"/>
    <w:rsid w:val="00F64257"/>
    <w:rsid w:val="00F705D0"/>
    <w:rsid w:val="00F75F15"/>
    <w:rsid w:val="00F76565"/>
    <w:rsid w:val="00F77350"/>
    <w:rsid w:val="00F81A93"/>
    <w:rsid w:val="00F81DBA"/>
    <w:rsid w:val="00F83C3F"/>
    <w:rsid w:val="00F863F1"/>
    <w:rsid w:val="00F9310B"/>
    <w:rsid w:val="00F94154"/>
    <w:rsid w:val="00F94DD2"/>
    <w:rsid w:val="00F95EA0"/>
    <w:rsid w:val="00F96A0E"/>
    <w:rsid w:val="00F97D31"/>
    <w:rsid w:val="00FA0269"/>
    <w:rsid w:val="00FA54B2"/>
    <w:rsid w:val="00FB3A3A"/>
    <w:rsid w:val="00FB76BC"/>
    <w:rsid w:val="00FC0FFC"/>
    <w:rsid w:val="00FC23F8"/>
    <w:rsid w:val="00FC338D"/>
    <w:rsid w:val="00FC61CE"/>
    <w:rsid w:val="00FC63B6"/>
    <w:rsid w:val="00FD22EC"/>
    <w:rsid w:val="00FD3FA2"/>
    <w:rsid w:val="00FD4599"/>
    <w:rsid w:val="00FD47F7"/>
    <w:rsid w:val="00FE0C23"/>
    <w:rsid w:val="00FE11EE"/>
    <w:rsid w:val="00FE5179"/>
    <w:rsid w:val="00FE5FD1"/>
    <w:rsid w:val="00FE698D"/>
    <w:rsid w:val="00FF230D"/>
    <w:rsid w:val="00FF515B"/>
    <w:rsid w:val="00FF5300"/>
    <w:rsid w:val="00FF6CC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14C095B"/>
  <w15:docId w15:val="{E9ACDC61-0BA3-40ED-93B2-96AC2C00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DCC"/>
    <w:rPr>
      <w:sz w:val="24"/>
      <w:szCs w:val="24"/>
    </w:rPr>
  </w:style>
  <w:style w:type="paragraph" w:styleId="Naslov1">
    <w:name w:val="heading 1"/>
    <w:basedOn w:val="Navaden"/>
    <w:next w:val="Navaden"/>
    <w:link w:val="Naslov1Znak"/>
    <w:uiPriority w:val="9"/>
    <w:qFormat/>
    <w:rsid w:val="00813B3B"/>
    <w:pPr>
      <w:keepNext/>
      <w:numPr>
        <w:numId w:val="1"/>
      </w:numPr>
      <w:spacing w:before="240" w:after="60"/>
      <w:outlineLvl w:val="0"/>
    </w:pPr>
  </w:style>
  <w:style w:type="paragraph" w:styleId="Naslov2">
    <w:name w:val="heading 2"/>
    <w:basedOn w:val="Navaden"/>
    <w:next w:val="Navaden"/>
    <w:link w:val="Naslov2Znak"/>
    <w:uiPriority w:val="99"/>
    <w:qFormat/>
    <w:rsid w:val="00813B3B"/>
    <w:pPr>
      <w:keepNext/>
      <w:spacing w:before="240" w:after="60" w:line="360" w:lineRule="auto"/>
      <w:outlineLvl w:val="1"/>
    </w:pPr>
    <w:rPr>
      <w:b/>
      <w:i/>
    </w:rPr>
  </w:style>
  <w:style w:type="paragraph" w:styleId="Naslov3">
    <w:name w:val="heading 3"/>
    <w:basedOn w:val="Navaden"/>
    <w:next w:val="Navaden"/>
    <w:link w:val="Naslov3Znak"/>
    <w:uiPriority w:val="99"/>
    <w:qFormat/>
    <w:rsid w:val="00813B3B"/>
    <w:pPr>
      <w:keepNext/>
      <w:spacing w:before="240" w:after="60"/>
      <w:jc w:val="both"/>
      <w:outlineLvl w:val="2"/>
    </w:pPr>
    <w:rPr>
      <w: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813B3B"/>
    <w:rPr>
      <w:sz w:val="24"/>
      <w:szCs w:val="24"/>
    </w:rPr>
  </w:style>
  <w:style w:type="character" w:customStyle="1" w:styleId="Naslov2Znak">
    <w:name w:val="Naslov 2 Znak"/>
    <w:basedOn w:val="Privzetapisavaodstavka"/>
    <w:link w:val="Naslov2"/>
    <w:uiPriority w:val="99"/>
    <w:locked/>
    <w:rsid w:val="00813B3B"/>
    <w:rPr>
      <w:rFonts w:cs="Times New Roman"/>
      <w:b/>
      <w:i/>
      <w:sz w:val="24"/>
      <w:szCs w:val="24"/>
    </w:rPr>
  </w:style>
  <w:style w:type="character" w:customStyle="1" w:styleId="Naslov3Znak">
    <w:name w:val="Naslov 3 Znak"/>
    <w:basedOn w:val="Privzetapisavaodstavka"/>
    <w:link w:val="Naslov3"/>
    <w:uiPriority w:val="99"/>
    <w:locked/>
    <w:rsid w:val="00813B3B"/>
    <w:rPr>
      <w:rFonts w:cs="Times New Roman"/>
      <w:b/>
      <w:sz w:val="24"/>
      <w:szCs w:val="24"/>
    </w:rPr>
  </w:style>
  <w:style w:type="paragraph" w:styleId="Glava">
    <w:name w:val="header"/>
    <w:basedOn w:val="Navaden"/>
    <w:link w:val="GlavaZnak"/>
    <w:uiPriority w:val="99"/>
    <w:rsid w:val="006D3DCC"/>
    <w:pPr>
      <w:tabs>
        <w:tab w:val="center" w:pos="4703"/>
        <w:tab w:val="right" w:pos="9406"/>
      </w:tabs>
    </w:pPr>
  </w:style>
  <w:style w:type="character" w:customStyle="1" w:styleId="GlavaZnak">
    <w:name w:val="Glava Znak"/>
    <w:basedOn w:val="Privzetapisavaodstavka"/>
    <w:link w:val="Glava"/>
    <w:uiPriority w:val="99"/>
    <w:locked/>
    <w:rsid w:val="00813B3B"/>
    <w:rPr>
      <w:rFonts w:cs="Times New Roman"/>
      <w:sz w:val="24"/>
    </w:rPr>
  </w:style>
  <w:style w:type="paragraph" w:styleId="Noga">
    <w:name w:val="footer"/>
    <w:basedOn w:val="Navaden"/>
    <w:link w:val="NogaZnak"/>
    <w:uiPriority w:val="99"/>
    <w:rsid w:val="006D3DCC"/>
    <w:pPr>
      <w:tabs>
        <w:tab w:val="center" w:pos="4703"/>
        <w:tab w:val="right" w:pos="9406"/>
      </w:tabs>
    </w:pPr>
  </w:style>
  <w:style w:type="character" w:customStyle="1" w:styleId="NogaZnak">
    <w:name w:val="Noga Znak"/>
    <w:basedOn w:val="Privzetapisavaodstavka"/>
    <w:link w:val="Noga"/>
    <w:uiPriority w:val="99"/>
    <w:locked/>
    <w:rsid w:val="00813B3B"/>
    <w:rPr>
      <w:rFonts w:cs="Times New Roman"/>
      <w:sz w:val="24"/>
    </w:rPr>
  </w:style>
  <w:style w:type="table" w:styleId="Tabelamrea">
    <w:name w:val="Table Grid"/>
    <w:basedOn w:val="Navadnatabela"/>
    <w:uiPriority w:val="99"/>
    <w:rsid w:val="006D3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rFonts w:cs="Times New Roman"/>
      <w:color w:val="0000FF"/>
      <w:u w:val="single"/>
    </w:rPr>
  </w:style>
  <w:style w:type="paragraph" w:styleId="Besedilooblaka">
    <w:name w:val="Balloon Text"/>
    <w:basedOn w:val="Navaden"/>
    <w:link w:val="BesedilooblakaZnak"/>
    <w:uiPriority w:val="99"/>
    <w:rsid w:val="00313CEC"/>
    <w:rPr>
      <w:rFonts w:ascii="Tahoma" w:hAnsi="Tahoma"/>
      <w:sz w:val="16"/>
      <w:szCs w:val="16"/>
    </w:rPr>
  </w:style>
  <w:style w:type="character" w:customStyle="1" w:styleId="BesedilooblakaZnak">
    <w:name w:val="Besedilo oblačka Znak"/>
    <w:basedOn w:val="Privzetapisavaodstavka"/>
    <w:link w:val="Besedilooblaka"/>
    <w:uiPriority w:val="99"/>
    <w:locked/>
    <w:rsid w:val="00813B3B"/>
    <w:rPr>
      <w:rFonts w:ascii="Tahoma" w:hAnsi="Tahoma" w:cs="Times New Roman"/>
      <w:sz w:val="16"/>
    </w:rPr>
  </w:style>
  <w:style w:type="paragraph" w:customStyle="1" w:styleId="Default">
    <w:name w:val="Default"/>
    <w:uiPriority w:val="99"/>
    <w:rsid w:val="002611D3"/>
    <w:pPr>
      <w:autoSpaceDE w:val="0"/>
      <w:autoSpaceDN w:val="0"/>
      <w:adjustRightInd w:val="0"/>
    </w:pPr>
    <w:rPr>
      <w:color w:val="000000"/>
      <w:sz w:val="24"/>
      <w:szCs w:val="24"/>
    </w:rPr>
  </w:style>
  <w:style w:type="character" w:styleId="tevilkastrani">
    <w:name w:val="page number"/>
    <w:basedOn w:val="Privzetapisavaodstavka"/>
    <w:uiPriority w:val="99"/>
    <w:rsid w:val="00786397"/>
    <w:rPr>
      <w:rFonts w:cs="Times New Roman"/>
    </w:rPr>
  </w:style>
  <w:style w:type="paragraph" w:customStyle="1" w:styleId="Slog3">
    <w:name w:val="Slog3"/>
    <w:basedOn w:val="Sprotnaopomba-besedilo"/>
    <w:autoRedefine/>
    <w:uiPriority w:val="99"/>
    <w:rsid w:val="00813B3B"/>
    <w:rPr>
      <w:rFonts w:ascii="Arial" w:hAnsi="Arial" w:cs="Arial"/>
    </w:rPr>
  </w:style>
  <w:style w:type="paragraph" w:styleId="Sprotnaopomba-besedilo">
    <w:name w:val="footnote text"/>
    <w:basedOn w:val="Navaden"/>
    <w:link w:val="Sprotnaopomba-besediloZnak"/>
    <w:uiPriority w:val="99"/>
    <w:rsid w:val="00813B3B"/>
    <w:rPr>
      <w:sz w:val="20"/>
      <w:szCs w:val="20"/>
    </w:rPr>
  </w:style>
  <w:style w:type="character" w:customStyle="1" w:styleId="Sprotnaopomba-besediloZnak">
    <w:name w:val="Sprotna opomba - besedilo Znak"/>
    <w:basedOn w:val="Privzetapisavaodstavka"/>
    <w:link w:val="Sprotnaopomba-besedilo"/>
    <w:uiPriority w:val="99"/>
    <w:locked/>
    <w:rsid w:val="00813B3B"/>
    <w:rPr>
      <w:rFonts w:cs="Times New Roman"/>
    </w:rPr>
  </w:style>
  <w:style w:type="character" w:styleId="Sprotnaopomba-sklic">
    <w:name w:val="footnote reference"/>
    <w:basedOn w:val="Privzetapisavaodstavka"/>
    <w:uiPriority w:val="99"/>
    <w:rsid w:val="00813B3B"/>
    <w:rPr>
      <w:rFonts w:cs="Times New Roman"/>
      <w:vertAlign w:val="superscript"/>
    </w:rPr>
  </w:style>
  <w:style w:type="character" w:styleId="Pripombasklic">
    <w:name w:val="annotation reference"/>
    <w:basedOn w:val="Privzetapisavaodstavka"/>
    <w:uiPriority w:val="99"/>
    <w:rsid w:val="00813B3B"/>
    <w:rPr>
      <w:rFonts w:cs="Times New Roman"/>
      <w:sz w:val="16"/>
    </w:rPr>
  </w:style>
  <w:style w:type="paragraph" w:styleId="Pripombabesedilo">
    <w:name w:val="annotation text"/>
    <w:basedOn w:val="Navaden"/>
    <w:link w:val="PripombabesediloZnak"/>
    <w:uiPriority w:val="99"/>
    <w:rsid w:val="00813B3B"/>
    <w:rPr>
      <w:sz w:val="20"/>
      <w:szCs w:val="20"/>
    </w:rPr>
  </w:style>
  <w:style w:type="character" w:customStyle="1" w:styleId="PripombabesediloZnak">
    <w:name w:val="Pripomba – besedilo Znak"/>
    <w:basedOn w:val="Privzetapisavaodstavka"/>
    <w:link w:val="Pripombabesedilo"/>
    <w:uiPriority w:val="99"/>
    <w:locked/>
    <w:rsid w:val="00813B3B"/>
    <w:rPr>
      <w:rFonts w:cs="Times New Roman"/>
    </w:rPr>
  </w:style>
  <w:style w:type="paragraph" w:styleId="Zadevapripombe">
    <w:name w:val="annotation subject"/>
    <w:basedOn w:val="Pripombabesedilo"/>
    <w:next w:val="Pripombabesedilo"/>
    <w:link w:val="ZadevapripombeZnak"/>
    <w:uiPriority w:val="99"/>
    <w:rsid w:val="00813B3B"/>
    <w:rPr>
      <w:b/>
      <w:bCs/>
    </w:rPr>
  </w:style>
  <w:style w:type="character" w:customStyle="1" w:styleId="ZadevapripombeZnak">
    <w:name w:val="Zadeva pripombe Znak"/>
    <w:basedOn w:val="PripombabesediloZnak"/>
    <w:link w:val="Zadevapripombe"/>
    <w:uiPriority w:val="99"/>
    <w:locked/>
    <w:rsid w:val="00813B3B"/>
    <w:rPr>
      <w:rFonts w:cs="Times New Roman"/>
      <w:b/>
      <w:bCs/>
    </w:rPr>
  </w:style>
  <w:style w:type="paragraph" w:styleId="Konnaopomba-besedilo">
    <w:name w:val="endnote text"/>
    <w:basedOn w:val="Navaden"/>
    <w:link w:val="Konnaopomba-besediloZnak"/>
    <w:uiPriority w:val="99"/>
    <w:rsid w:val="00813B3B"/>
    <w:rPr>
      <w:sz w:val="20"/>
      <w:szCs w:val="20"/>
    </w:rPr>
  </w:style>
  <w:style w:type="character" w:customStyle="1" w:styleId="Konnaopomba-besediloZnak">
    <w:name w:val="Končna opomba - besedilo Znak"/>
    <w:basedOn w:val="Privzetapisavaodstavka"/>
    <w:link w:val="Konnaopomba-besedilo"/>
    <w:uiPriority w:val="99"/>
    <w:locked/>
    <w:rsid w:val="00813B3B"/>
    <w:rPr>
      <w:rFonts w:cs="Times New Roman"/>
    </w:rPr>
  </w:style>
  <w:style w:type="character" w:styleId="Konnaopomba-sklic">
    <w:name w:val="endnote reference"/>
    <w:basedOn w:val="Privzetapisavaodstavka"/>
    <w:uiPriority w:val="99"/>
    <w:rsid w:val="00813B3B"/>
    <w:rPr>
      <w:rFonts w:cs="Times New Roman"/>
      <w:vertAlign w:val="superscript"/>
    </w:rPr>
  </w:style>
  <w:style w:type="paragraph" w:customStyle="1" w:styleId="Barvniseznampoudarek11">
    <w:name w:val="Barvni seznam – poudarek 11"/>
    <w:basedOn w:val="Navaden"/>
    <w:uiPriority w:val="99"/>
    <w:rsid w:val="00813B3B"/>
    <w:pPr>
      <w:ind w:left="720"/>
      <w:contextualSpacing/>
    </w:pPr>
  </w:style>
  <w:style w:type="paragraph" w:customStyle="1" w:styleId="Style3">
    <w:name w:val="Style3"/>
    <w:basedOn w:val="Naslov3"/>
    <w:autoRedefine/>
    <w:uiPriority w:val="99"/>
    <w:rsid w:val="00813B3B"/>
    <w:pPr>
      <w:spacing w:before="0" w:after="0"/>
    </w:pPr>
    <w:rPr>
      <w:sz w:val="20"/>
      <w:szCs w:val="20"/>
    </w:rPr>
  </w:style>
  <w:style w:type="paragraph" w:styleId="Navadensplet">
    <w:name w:val="Normal (Web)"/>
    <w:basedOn w:val="Navaden"/>
    <w:uiPriority w:val="99"/>
    <w:rsid w:val="00813B3B"/>
    <w:pPr>
      <w:spacing w:beforeLines="1" w:afterLines="1"/>
    </w:pPr>
    <w:rPr>
      <w:rFonts w:ascii="Times" w:hAnsi="Times"/>
      <w:sz w:val="20"/>
      <w:szCs w:val="20"/>
      <w:lang w:val="en-US" w:eastAsia="en-US"/>
    </w:rPr>
  </w:style>
  <w:style w:type="paragraph" w:customStyle="1" w:styleId="navadno">
    <w:name w:val="navadno"/>
    <w:basedOn w:val="Navadensplet"/>
    <w:uiPriority w:val="99"/>
    <w:rsid w:val="00813B3B"/>
    <w:pPr>
      <w:spacing w:before="2" w:after="2"/>
    </w:pPr>
  </w:style>
  <w:style w:type="paragraph" w:styleId="Kazalovsebine1">
    <w:name w:val="toc 1"/>
    <w:basedOn w:val="Navaden"/>
    <w:next w:val="Navaden"/>
    <w:autoRedefine/>
    <w:uiPriority w:val="99"/>
    <w:rsid w:val="00813B3B"/>
  </w:style>
  <w:style w:type="paragraph" w:customStyle="1" w:styleId="Style1">
    <w:name w:val="Style1"/>
    <w:basedOn w:val="Navaden"/>
    <w:uiPriority w:val="99"/>
    <w:rsid w:val="00813B3B"/>
    <w:pPr>
      <w:jc w:val="both"/>
    </w:pPr>
    <w:rPr>
      <w:rFonts w:ascii="Trebuchet MS" w:hAnsi="Trebuchet MS" w:cs="Arial"/>
      <w:b/>
      <w:sz w:val="20"/>
    </w:rPr>
  </w:style>
  <w:style w:type="paragraph" w:styleId="Kazalovsebine2">
    <w:name w:val="toc 2"/>
    <w:basedOn w:val="Navaden"/>
    <w:next w:val="Navaden"/>
    <w:autoRedefine/>
    <w:uiPriority w:val="99"/>
    <w:rsid w:val="00813B3B"/>
    <w:pPr>
      <w:ind w:left="240"/>
    </w:pPr>
  </w:style>
  <w:style w:type="paragraph" w:styleId="Kazalovsebine3">
    <w:name w:val="toc 3"/>
    <w:basedOn w:val="Navaden"/>
    <w:next w:val="Navaden"/>
    <w:autoRedefine/>
    <w:uiPriority w:val="99"/>
    <w:rsid w:val="00813B3B"/>
    <w:pPr>
      <w:ind w:left="480"/>
    </w:pPr>
  </w:style>
  <w:style w:type="paragraph" w:styleId="Kazalovsebine4">
    <w:name w:val="toc 4"/>
    <w:basedOn w:val="Navaden"/>
    <w:next w:val="Navaden"/>
    <w:autoRedefine/>
    <w:uiPriority w:val="99"/>
    <w:rsid w:val="00813B3B"/>
    <w:pPr>
      <w:ind w:left="720"/>
    </w:pPr>
  </w:style>
  <w:style w:type="paragraph" w:styleId="Kazalovsebine5">
    <w:name w:val="toc 5"/>
    <w:basedOn w:val="Navaden"/>
    <w:next w:val="Navaden"/>
    <w:autoRedefine/>
    <w:uiPriority w:val="99"/>
    <w:rsid w:val="00813B3B"/>
    <w:pPr>
      <w:ind w:left="960"/>
    </w:pPr>
  </w:style>
  <w:style w:type="paragraph" w:styleId="Kazalovsebine6">
    <w:name w:val="toc 6"/>
    <w:basedOn w:val="Navaden"/>
    <w:next w:val="Navaden"/>
    <w:autoRedefine/>
    <w:uiPriority w:val="99"/>
    <w:rsid w:val="00813B3B"/>
    <w:pPr>
      <w:ind w:left="1200"/>
    </w:pPr>
  </w:style>
  <w:style w:type="paragraph" w:styleId="Kazalovsebine7">
    <w:name w:val="toc 7"/>
    <w:basedOn w:val="Navaden"/>
    <w:next w:val="Navaden"/>
    <w:autoRedefine/>
    <w:uiPriority w:val="99"/>
    <w:rsid w:val="00813B3B"/>
    <w:pPr>
      <w:ind w:left="1440"/>
    </w:pPr>
  </w:style>
  <w:style w:type="paragraph" w:styleId="Kazalovsebine8">
    <w:name w:val="toc 8"/>
    <w:basedOn w:val="Navaden"/>
    <w:next w:val="Navaden"/>
    <w:autoRedefine/>
    <w:uiPriority w:val="99"/>
    <w:rsid w:val="00813B3B"/>
    <w:pPr>
      <w:ind w:left="1680"/>
    </w:pPr>
  </w:style>
  <w:style w:type="paragraph" w:styleId="Kazalovsebine9">
    <w:name w:val="toc 9"/>
    <w:basedOn w:val="Navaden"/>
    <w:next w:val="Navaden"/>
    <w:autoRedefine/>
    <w:uiPriority w:val="99"/>
    <w:rsid w:val="00813B3B"/>
    <w:pPr>
      <w:ind w:left="1920"/>
    </w:pPr>
  </w:style>
  <w:style w:type="character" w:customStyle="1" w:styleId="navadnicrnitext">
    <w:name w:val="navadni_crni_text"/>
    <w:basedOn w:val="Privzetapisavaodstavka"/>
    <w:uiPriority w:val="99"/>
    <w:rsid w:val="00813B3B"/>
    <w:rPr>
      <w:rFonts w:cs="Times New Roman"/>
    </w:rPr>
  </w:style>
  <w:style w:type="character" w:styleId="SledenaHiperpovezava">
    <w:name w:val="FollowedHyperlink"/>
    <w:basedOn w:val="Privzetapisavaodstavka"/>
    <w:uiPriority w:val="99"/>
    <w:rsid w:val="00813B3B"/>
    <w:rPr>
      <w:rFonts w:cs="Times New Roman"/>
      <w:color w:val="800080"/>
      <w:u w:val="single"/>
    </w:rPr>
  </w:style>
  <w:style w:type="paragraph" w:customStyle="1" w:styleId="Style2">
    <w:name w:val="Style2"/>
    <w:basedOn w:val="Naslov2"/>
    <w:autoRedefine/>
    <w:uiPriority w:val="99"/>
    <w:rsid w:val="00813B3B"/>
    <w:pPr>
      <w:spacing w:line="312" w:lineRule="auto"/>
      <w:ind w:left="709" w:hanging="709"/>
      <w:jc w:val="both"/>
    </w:pPr>
    <w:rPr>
      <w:rFonts w:ascii="Garamond" w:hAnsi="Garamond"/>
      <w:i w:val="0"/>
      <w:iCs/>
      <w:szCs w:val="28"/>
    </w:rPr>
  </w:style>
  <w:style w:type="paragraph" w:styleId="Telobesedila">
    <w:name w:val="Body Text"/>
    <w:basedOn w:val="Navaden"/>
    <w:link w:val="TelobesedilaZnak"/>
    <w:uiPriority w:val="99"/>
    <w:rsid w:val="00813B3B"/>
    <w:pPr>
      <w:jc w:val="both"/>
    </w:pPr>
    <w:rPr>
      <w:b/>
      <w:szCs w:val="20"/>
    </w:rPr>
  </w:style>
  <w:style w:type="character" w:customStyle="1" w:styleId="TelobesedilaZnak">
    <w:name w:val="Telo besedila Znak"/>
    <w:basedOn w:val="Privzetapisavaodstavka"/>
    <w:link w:val="Telobesedila"/>
    <w:uiPriority w:val="99"/>
    <w:locked/>
    <w:rsid w:val="00813B3B"/>
    <w:rPr>
      <w:rFonts w:cs="Times New Roman"/>
      <w:b/>
      <w:sz w:val="24"/>
    </w:rPr>
  </w:style>
  <w:style w:type="paragraph" w:styleId="Telobesedila3">
    <w:name w:val="Body Text 3"/>
    <w:basedOn w:val="Navaden"/>
    <w:link w:val="Telobesedila3Znak"/>
    <w:uiPriority w:val="99"/>
    <w:rsid w:val="00813B3B"/>
    <w:pPr>
      <w:jc w:val="both"/>
    </w:pPr>
    <w:rPr>
      <w:szCs w:val="20"/>
    </w:rPr>
  </w:style>
  <w:style w:type="character" w:customStyle="1" w:styleId="Telobesedila3Znak">
    <w:name w:val="Telo besedila 3 Znak"/>
    <w:basedOn w:val="Privzetapisavaodstavka"/>
    <w:link w:val="Telobesedila3"/>
    <w:uiPriority w:val="99"/>
    <w:locked/>
    <w:rsid w:val="00813B3B"/>
    <w:rPr>
      <w:rFonts w:cs="Times New Roman"/>
      <w:sz w:val="24"/>
    </w:rPr>
  </w:style>
  <w:style w:type="paragraph" w:customStyle="1" w:styleId="ListParagraph1">
    <w:name w:val="List Paragraph1"/>
    <w:basedOn w:val="Navaden"/>
    <w:uiPriority w:val="99"/>
    <w:rsid w:val="00813B3B"/>
    <w:pPr>
      <w:ind w:left="720"/>
      <w:contextualSpacing/>
    </w:pPr>
  </w:style>
  <w:style w:type="paragraph" w:styleId="Odstavekseznama">
    <w:name w:val="List Paragraph"/>
    <w:basedOn w:val="Navaden"/>
    <w:uiPriority w:val="34"/>
    <w:qFormat/>
    <w:rsid w:val="00C70052"/>
    <w:pPr>
      <w:ind w:left="720"/>
      <w:contextualSpacing/>
    </w:pPr>
  </w:style>
  <w:style w:type="character" w:customStyle="1" w:styleId="apple-converted-space">
    <w:name w:val="apple-converted-space"/>
    <w:basedOn w:val="Privzetapisavaodstavka"/>
    <w:rsid w:val="00465C61"/>
  </w:style>
  <w:style w:type="paragraph" w:customStyle="1" w:styleId="alineazaodstavkom">
    <w:name w:val="alineazaodstavkom"/>
    <w:basedOn w:val="Navaden"/>
    <w:rsid w:val="00727DA8"/>
    <w:pPr>
      <w:spacing w:before="100" w:beforeAutospacing="1" w:after="100" w:afterAutospacing="1"/>
    </w:pPr>
  </w:style>
  <w:style w:type="character" w:customStyle="1" w:styleId="navadnicrnitext1">
    <w:name w:val="navadni_crni_text1"/>
    <w:basedOn w:val="Privzetapisavaodstavka"/>
    <w:rsid w:val="006C72F1"/>
    <w:rPr>
      <w:rFonts w:ascii="Tahoma" w:hAnsi="Tahoma" w:cs="Tahoma" w:hint="default"/>
      <w:color w:val="000000"/>
      <w:sz w:val="20"/>
      <w:szCs w:val="20"/>
    </w:rPr>
  </w:style>
  <w:style w:type="paragraph" w:customStyle="1" w:styleId="alineazaodstavkom1">
    <w:name w:val="alineazaodstavkom1"/>
    <w:basedOn w:val="Navaden"/>
    <w:rsid w:val="00F147A3"/>
    <w:pPr>
      <w:ind w:left="425" w:hanging="425"/>
      <w:jc w:val="both"/>
    </w:pPr>
    <w:rPr>
      <w:rFonts w:ascii="Arial" w:hAnsi="Arial" w:cs="Arial"/>
      <w:sz w:val="22"/>
      <w:szCs w:val="22"/>
    </w:rPr>
  </w:style>
  <w:style w:type="character" w:customStyle="1" w:styleId="highlight1">
    <w:name w:val="highlight1"/>
    <w:basedOn w:val="Privzetapisavaodstavka"/>
    <w:rsid w:val="00F147A3"/>
    <w:rPr>
      <w:shd w:val="clear" w:color="auto" w:fill="FFFF88"/>
    </w:rPr>
  </w:style>
  <w:style w:type="paragraph" w:customStyle="1" w:styleId="odstavek">
    <w:name w:val="odstavek"/>
    <w:basedOn w:val="Navaden"/>
    <w:rsid w:val="00DD121E"/>
    <w:pPr>
      <w:spacing w:before="100" w:beforeAutospacing="1" w:after="100" w:afterAutospacing="1"/>
    </w:pPr>
  </w:style>
  <w:style w:type="character" w:customStyle="1" w:styleId="highlight">
    <w:name w:val="highlight"/>
    <w:basedOn w:val="Privzetapisavaodstavka"/>
    <w:rsid w:val="00DD121E"/>
  </w:style>
  <w:style w:type="numbering" w:customStyle="1" w:styleId="Brezseznama1">
    <w:name w:val="Brez seznama1"/>
    <w:next w:val="Brezseznama"/>
    <w:uiPriority w:val="99"/>
    <w:semiHidden/>
    <w:unhideWhenUsed/>
    <w:rsid w:val="00FD22EC"/>
  </w:style>
  <w:style w:type="table" w:customStyle="1" w:styleId="Tabelamrea1">
    <w:name w:val="Tabela – mreža1"/>
    <w:basedOn w:val="Navadnatabela"/>
    <w:next w:val="Tabelamrea"/>
    <w:uiPriority w:val="59"/>
    <w:rsid w:val="00FD22EC"/>
    <w:pPr>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42B67"/>
    <w:rPr>
      <w:sz w:val="24"/>
      <w:szCs w:val="24"/>
    </w:rPr>
  </w:style>
  <w:style w:type="character" w:styleId="Nerazreenaomemba">
    <w:name w:val="Unresolved Mention"/>
    <w:basedOn w:val="Privzetapisavaodstavka"/>
    <w:uiPriority w:val="99"/>
    <w:semiHidden/>
    <w:unhideWhenUsed/>
    <w:rsid w:val="008D0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14701">
      <w:bodyDiv w:val="1"/>
      <w:marLeft w:val="0"/>
      <w:marRight w:val="0"/>
      <w:marTop w:val="0"/>
      <w:marBottom w:val="0"/>
      <w:divBdr>
        <w:top w:val="none" w:sz="0" w:space="0" w:color="auto"/>
        <w:left w:val="none" w:sz="0" w:space="0" w:color="auto"/>
        <w:bottom w:val="none" w:sz="0" w:space="0" w:color="auto"/>
        <w:right w:val="none" w:sz="0" w:space="0" w:color="auto"/>
      </w:divBdr>
    </w:div>
    <w:div w:id="449279511">
      <w:bodyDiv w:val="1"/>
      <w:marLeft w:val="0"/>
      <w:marRight w:val="0"/>
      <w:marTop w:val="0"/>
      <w:marBottom w:val="0"/>
      <w:divBdr>
        <w:top w:val="none" w:sz="0" w:space="0" w:color="auto"/>
        <w:left w:val="none" w:sz="0" w:space="0" w:color="auto"/>
        <w:bottom w:val="none" w:sz="0" w:space="0" w:color="auto"/>
        <w:right w:val="none" w:sz="0" w:space="0" w:color="auto"/>
      </w:divBdr>
    </w:div>
    <w:div w:id="467209943">
      <w:bodyDiv w:val="1"/>
      <w:marLeft w:val="0"/>
      <w:marRight w:val="0"/>
      <w:marTop w:val="0"/>
      <w:marBottom w:val="0"/>
      <w:divBdr>
        <w:top w:val="none" w:sz="0" w:space="0" w:color="auto"/>
        <w:left w:val="none" w:sz="0" w:space="0" w:color="auto"/>
        <w:bottom w:val="none" w:sz="0" w:space="0" w:color="auto"/>
        <w:right w:val="none" w:sz="0" w:space="0" w:color="auto"/>
      </w:divBdr>
    </w:div>
    <w:div w:id="600143675">
      <w:bodyDiv w:val="1"/>
      <w:marLeft w:val="0"/>
      <w:marRight w:val="0"/>
      <w:marTop w:val="0"/>
      <w:marBottom w:val="0"/>
      <w:divBdr>
        <w:top w:val="none" w:sz="0" w:space="0" w:color="auto"/>
        <w:left w:val="none" w:sz="0" w:space="0" w:color="auto"/>
        <w:bottom w:val="none" w:sz="0" w:space="0" w:color="auto"/>
        <w:right w:val="none" w:sz="0" w:space="0" w:color="auto"/>
      </w:divBdr>
      <w:divsChild>
        <w:div w:id="795610954">
          <w:marLeft w:val="0"/>
          <w:marRight w:val="0"/>
          <w:marTop w:val="0"/>
          <w:marBottom w:val="0"/>
          <w:divBdr>
            <w:top w:val="none" w:sz="0" w:space="0" w:color="auto"/>
            <w:left w:val="none" w:sz="0" w:space="0" w:color="auto"/>
            <w:bottom w:val="none" w:sz="0" w:space="0" w:color="auto"/>
            <w:right w:val="none" w:sz="0" w:space="0" w:color="auto"/>
          </w:divBdr>
          <w:divsChild>
            <w:div w:id="1285694194">
              <w:marLeft w:val="0"/>
              <w:marRight w:val="0"/>
              <w:marTop w:val="100"/>
              <w:marBottom w:val="100"/>
              <w:divBdr>
                <w:top w:val="none" w:sz="0" w:space="0" w:color="auto"/>
                <w:left w:val="none" w:sz="0" w:space="0" w:color="auto"/>
                <w:bottom w:val="none" w:sz="0" w:space="0" w:color="auto"/>
                <w:right w:val="none" w:sz="0" w:space="0" w:color="auto"/>
              </w:divBdr>
              <w:divsChild>
                <w:div w:id="725569827">
                  <w:marLeft w:val="0"/>
                  <w:marRight w:val="0"/>
                  <w:marTop w:val="0"/>
                  <w:marBottom w:val="0"/>
                  <w:divBdr>
                    <w:top w:val="none" w:sz="0" w:space="0" w:color="auto"/>
                    <w:left w:val="none" w:sz="0" w:space="0" w:color="auto"/>
                    <w:bottom w:val="none" w:sz="0" w:space="0" w:color="auto"/>
                    <w:right w:val="none" w:sz="0" w:space="0" w:color="auto"/>
                  </w:divBdr>
                  <w:divsChild>
                    <w:div w:id="2075469664">
                      <w:marLeft w:val="0"/>
                      <w:marRight w:val="0"/>
                      <w:marTop w:val="0"/>
                      <w:marBottom w:val="0"/>
                      <w:divBdr>
                        <w:top w:val="none" w:sz="0" w:space="0" w:color="auto"/>
                        <w:left w:val="none" w:sz="0" w:space="0" w:color="auto"/>
                        <w:bottom w:val="none" w:sz="0" w:space="0" w:color="auto"/>
                        <w:right w:val="none" w:sz="0" w:space="0" w:color="auto"/>
                      </w:divBdr>
                      <w:divsChild>
                        <w:div w:id="1802381818">
                          <w:marLeft w:val="0"/>
                          <w:marRight w:val="0"/>
                          <w:marTop w:val="0"/>
                          <w:marBottom w:val="0"/>
                          <w:divBdr>
                            <w:top w:val="none" w:sz="0" w:space="0" w:color="auto"/>
                            <w:left w:val="none" w:sz="0" w:space="0" w:color="auto"/>
                            <w:bottom w:val="none" w:sz="0" w:space="0" w:color="auto"/>
                            <w:right w:val="none" w:sz="0" w:space="0" w:color="auto"/>
                          </w:divBdr>
                          <w:divsChild>
                            <w:div w:id="300237111">
                              <w:marLeft w:val="0"/>
                              <w:marRight w:val="0"/>
                              <w:marTop w:val="0"/>
                              <w:marBottom w:val="0"/>
                              <w:divBdr>
                                <w:top w:val="none" w:sz="0" w:space="0" w:color="auto"/>
                                <w:left w:val="none" w:sz="0" w:space="0" w:color="auto"/>
                                <w:bottom w:val="none" w:sz="0" w:space="0" w:color="auto"/>
                                <w:right w:val="none" w:sz="0" w:space="0" w:color="auto"/>
                              </w:divBdr>
                              <w:divsChild>
                                <w:div w:id="1710645942">
                                  <w:marLeft w:val="0"/>
                                  <w:marRight w:val="0"/>
                                  <w:marTop w:val="0"/>
                                  <w:marBottom w:val="0"/>
                                  <w:divBdr>
                                    <w:top w:val="none" w:sz="0" w:space="0" w:color="auto"/>
                                    <w:left w:val="none" w:sz="0" w:space="0" w:color="auto"/>
                                    <w:bottom w:val="none" w:sz="0" w:space="0" w:color="auto"/>
                                    <w:right w:val="none" w:sz="0" w:space="0" w:color="auto"/>
                                  </w:divBdr>
                                  <w:divsChild>
                                    <w:div w:id="240140825">
                                      <w:marLeft w:val="0"/>
                                      <w:marRight w:val="0"/>
                                      <w:marTop w:val="0"/>
                                      <w:marBottom w:val="0"/>
                                      <w:divBdr>
                                        <w:top w:val="none" w:sz="0" w:space="0" w:color="auto"/>
                                        <w:left w:val="none" w:sz="0" w:space="0" w:color="auto"/>
                                        <w:bottom w:val="none" w:sz="0" w:space="0" w:color="auto"/>
                                        <w:right w:val="none" w:sz="0" w:space="0" w:color="auto"/>
                                      </w:divBdr>
                                      <w:divsChild>
                                        <w:div w:id="20796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49497">
      <w:bodyDiv w:val="1"/>
      <w:marLeft w:val="0"/>
      <w:marRight w:val="0"/>
      <w:marTop w:val="0"/>
      <w:marBottom w:val="0"/>
      <w:divBdr>
        <w:top w:val="none" w:sz="0" w:space="0" w:color="auto"/>
        <w:left w:val="none" w:sz="0" w:space="0" w:color="auto"/>
        <w:bottom w:val="none" w:sz="0" w:space="0" w:color="auto"/>
        <w:right w:val="none" w:sz="0" w:space="0" w:color="auto"/>
      </w:divBdr>
      <w:divsChild>
        <w:div w:id="2017995296">
          <w:marLeft w:val="0"/>
          <w:marRight w:val="0"/>
          <w:marTop w:val="0"/>
          <w:marBottom w:val="0"/>
          <w:divBdr>
            <w:top w:val="none" w:sz="0" w:space="0" w:color="auto"/>
            <w:left w:val="none" w:sz="0" w:space="0" w:color="auto"/>
            <w:bottom w:val="none" w:sz="0" w:space="0" w:color="auto"/>
            <w:right w:val="none" w:sz="0" w:space="0" w:color="auto"/>
          </w:divBdr>
          <w:divsChild>
            <w:div w:id="500583983">
              <w:marLeft w:val="0"/>
              <w:marRight w:val="0"/>
              <w:marTop w:val="100"/>
              <w:marBottom w:val="100"/>
              <w:divBdr>
                <w:top w:val="none" w:sz="0" w:space="0" w:color="auto"/>
                <w:left w:val="none" w:sz="0" w:space="0" w:color="auto"/>
                <w:bottom w:val="none" w:sz="0" w:space="0" w:color="auto"/>
                <w:right w:val="none" w:sz="0" w:space="0" w:color="auto"/>
              </w:divBdr>
              <w:divsChild>
                <w:div w:id="1725130773">
                  <w:marLeft w:val="0"/>
                  <w:marRight w:val="0"/>
                  <w:marTop w:val="0"/>
                  <w:marBottom w:val="0"/>
                  <w:divBdr>
                    <w:top w:val="none" w:sz="0" w:space="0" w:color="auto"/>
                    <w:left w:val="none" w:sz="0" w:space="0" w:color="auto"/>
                    <w:bottom w:val="none" w:sz="0" w:space="0" w:color="auto"/>
                    <w:right w:val="none" w:sz="0" w:space="0" w:color="auto"/>
                  </w:divBdr>
                  <w:divsChild>
                    <w:div w:id="493759434">
                      <w:marLeft w:val="0"/>
                      <w:marRight w:val="0"/>
                      <w:marTop w:val="0"/>
                      <w:marBottom w:val="0"/>
                      <w:divBdr>
                        <w:top w:val="none" w:sz="0" w:space="0" w:color="auto"/>
                        <w:left w:val="none" w:sz="0" w:space="0" w:color="auto"/>
                        <w:bottom w:val="none" w:sz="0" w:space="0" w:color="auto"/>
                        <w:right w:val="none" w:sz="0" w:space="0" w:color="auto"/>
                      </w:divBdr>
                      <w:divsChild>
                        <w:div w:id="695695125">
                          <w:marLeft w:val="0"/>
                          <w:marRight w:val="0"/>
                          <w:marTop w:val="0"/>
                          <w:marBottom w:val="0"/>
                          <w:divBdr>
                            <w:top w:val="none" w:sz="0" w:space="0" w:color="auto"/>
                            <w:left w:val="none" w:sz="0" w:space="0" w:color="auto"/>
                            <w:bottom w:val="none" w:sz="0" w:space="0" w:color="auto"/>
                            <w:right w:val="none" w:sz="0" w:space="0" w:color="auto"/>
                          </w:divBdr>
                          <w:divsChild>
                            <w:div w:id="1231304619">
                              <w:marLeft w:val="0"/>
                              <w:marRight w:val="0"/>
                              <w:marTop w:val="0"/>
                              <w:marBottom w:val="0"/>
                              <w:divBdr>
                                <w:top w:val="none" w:sz="0" w:space="0" w:color="auto"/>
                                <w:left w:val="none" w:sz="0" w:space="0" w:color="auto"/>
                                <w:bottom w:val="none" w:sz="0" w:space="0" w:color="auto"/>
                                <w:right w:val="none" w:sz="0" w:space="0" w:color="auto"/>
                              </w:divBdr>
                              <w:divsChild>
                                <w:div w:id="985822261">
                                  <w:marLeft w:val="0"/>
                                  <w:marRight w:val="0"/>
                                  <w:marTop w:val="0"/>
                                  <w:marBottom w:val="0"/>
                                  <w:divBdr>
                                    <w:top w:val="none" w:sz="0" w:space="0" w:color="auto"/>
                                    <w:left w:val="none" w:sz="0" w:space="0" w:color="auto"/>
                                    <w:bottom w:val="none" w:sz="0" w:space="0" w:color="auto"/>
                                    <w:right w:val="none" w:sz="0" w:space="0" w:color="auto"/>
                                  </w:divBdr>
                                  <w:divsChild>
                                    <w:div w:id="1775400713">
                                      <w:marLeft w:val="0"/>
                                      <w:marRight w:val="0"/>
                                      <w:marTop w:val="0"/>
                                      <w:marBottom w:val="0"/>
                                      <w:divBdr>
                                        <w:top w:val="none" w:sz="0" w:space="0" w:color="auto"/>
                                        <w:left w:val="none" w:sz="0" w:space="0" w:color="auto"/>
                                        <w:bottom w:val="none" w:sz="0" w:space="0" w:color="auto"/>
                                        <w:right w:val="none" w:sz="0" w:space="0" w:color="auto"/>
                                      </w:divBdr>
                                      <w:divsChild>
                                        <w:div w:id="11592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536989">
      <w:bodyDiv w:val="1"/>
      <w:marLeft w:val="0"/>
      <w:marRight w:val="0"/>
      <w:marTop w:val="0"/>
      <w:marBottom w:val="0"/>
      <w:divBdr>
        <w:top w:val="none" w:sz="0" w:space="0" w:color="auto"/>
        <w:left w:val="none" w:sz="0" w:space="0" w:color="auto"/>
        <w:bottom w:val="none" w:sz="0" w:space="0" w:color="auto"/>
        <w:right w:val="none" w:sz="0" w:space="0" w:color="auto"/>
      </w:divBdr>
    </w:div>
    <w:div w:id="1610041818">
      <w:bodyDiv w:val="1"/>
      <w:marLeft w:val="0"/>
      <w:marRight w:val="0"/>
      <w:marTop w:val="0"/>
      <w:marBottom w:val="0"/>
      <w:divBdr>
        <w:top w:val="none" w:sz="0" w:space="0" w:color="auto"/>
        <w:left w:val="none" w:sz="0" w:space="0" w:color="auto"/>
        <w:bottom w:val="none" w:sz="0" w:space="0" w:color="auto"/>
        <w:right w:val="none" w:sz="0" w:space="0" w:color="auto"/>
      </w:divBdr>
    </w:div>
    <w:div w:id="1692338854">
      <w:bodyDiv w:val="1"/>
      <w:marLeft w:val="0"/>
      <w:marRight w:val="0"/>
      <w:marTop w:val="0"/>
      <w:marBottom w:val="0"/>
      <w:divBdr>
        <w:top w:val="none" w:sz="0" w:space="0" w:color="auto"/>
        <w:left w:val="none" w:sz="0" w:space="0" w:color="auto"/>
        <w:bottom w:val="none" w:sz="0" w:space="0" w:color="auto"/>
        <w:right w:val="none" w:sz="0" w:space="0" w:color="auto"/>
      </w:divBdr>
    </w:div>
    <w:div w:id="1825001186">
      <w:marLeft w:val="0"/>
      <w:marRight w:val="0"/>
      <w:marTop w:val="0"/>
      <w:marBottom w:val="0"/>
      <w:divBdr>
        <w:top w:val="none" w:sz="0" w:space="0" w:color="auto"/>
        <w:left w:val="none" w:sz="0" w:space="0" w:color="auto"/>
        <w:bottom w:val="none" w:sz="0" w:space="0" w:color="auto"/>
        <w:right w:val="none" w:sz="0" w:space="0" w:color="auto"/>
      </w:divBdr>
    </w:div>
    <w:div w:id="1825001187">
      <w:marLeft w:val="0"/>
      <w:marRight w:val="0"/>
      <w:marTop w:val="0"/>
      <w:marBottom w:val="0"/>
      <w:divBdr>
        <w:top w:val="none" w:sz="0" w:space="0" w:color="auto"/>
        <w:left w:val="none" w:sz="0" w:space="0" w:color="auto"/>
        <w:bottom w:val="none" w:sz="0" w:space="0" w:color="auto"/>
        <w:right w:val="none" w:sz="0" w:space="0" w:color="auto"/>
      </w:divBdr>
    </w:div>
    <w:div w:id="18580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2-01-3443" TargetMode="External"/><Relationship Id="rId13" Type="http://schemas.openxmlformats.org/officeDocument/2006/relationships/hyperlink" Target="https://www.uradni-list.si/glasilo-uradni-list-rs/vsebina/2012-01-34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radni-list.si/glasilo-uradni-list-rs/vsebina/2022-01-0873" TargetMode="External"/><Relationship Id="rId17" Type="http://schemas.openxmlformats.org/officeDocument/2006/relationships/hyperlink" Target="https://www.uradni-list.si/glasilo-uradni-list-rs/vsebina/2022-01-0873" TargetMode="External"/><Relationship Id="rId2" Type="http://schemas.openxmlformats.org/officeDocument/2006/relationships/numbering" Target="numbering.xml"/><Relationship Id="rId16" Type="http://schemas.openxmlformats.org/officeDocument/2006/relationships/hyperlink" Target="https://www.uradni-list.si/glasilo-uradni-list-rs/vsebina/2019-01-34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9-01-3494"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7-01-3716" TargetMode="External"/><Relationship Id="rId23" Type="http://schemas.openxmlformats.org/officeDocument/2006/relationships/theme" Target="theme/theme1.xml"/><Relationship Id="rId10" Type="http://schemas.openxmlformats.org/officeDocument/2006/relationships/hyperlink" Target="https://www.uradni-list.si/glasilo-uradni-list-rs/vsebina/2017-01-371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2-01-4362" TargetMode="External"/><Relationship Id="rId14" Type="http://schemas.openxmlformats.org/officeDocument/2006/relationships/hyperlink" Target="https://www.uradni-list.si/glasilo-uradni-list-rs/vsebina/2012-01-436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095B-510D-4541-97CB-A8E733ED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3470</Words>
  <Characters>22406</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007-6/2012</vt:lpstr>
      <vt:lpstr>Številka: 007-6/2012</vt:lpstr>
    </vt:vector>
  </TitlesOfParts>
  <Company>Saubermacher AG</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007-6/2012</dc:title>
  <dc:creator>Aleš Lešnik</dc:creator>
  <cp:lastModifiedBy>aleš zavec</cp:lastModifiedBy>
  <cp:revision>5</cp:revision>
  <cp:lastPrinted>2017-10-25T04:51:00Z</cp:lastPrinted>
  <dcterms:created xsi:type="dcterms:W3CDTF">2024-12-02T07:48:00Z</dcterms:created>
  <dcterms:modified xsi:type="dcterms:W3CDTF">2024-12-02T08:28:00Z</dcterms:modified>
</cp:coreProperties>
</file>