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E71F" w14:textId="77777777" w:rsidR="002F7773" w:rsidRPr="0089778D" w:rsidRDefault="002F7773" w:rsidP="002F7773">
      <w:pPr>
        <w:spacing w:after="0" w:line="240" w:lineRule="auto"/>
        <w:ind w:left="2124" w:firstLine="708"/>
        <w:jc w:val="both"/>
        <w:rPr>
          <w:rFonts w:ascii="Arial Narrow" w:hAnsi="Arial Narrow"/>
          <w:b/>
          <w:sz w:val="28"/>
          <w:szCs w:val="28"/>
        </w:rPr>
      </w:pPr>
      <w:r>
        <w:rPr>
          <w:rFonts w:ascii="Arial Narrow" w:hAnsi="Arial Narrow"/>
          <w:b/>
          <w:sz w:val="28"/>
          <w:szCs w:val="28"/>
        </w:rPr>
        <w:t>VZOREC POGODBE (Priloga 1)</w:t>
      </w:r>
    </w:p>
    <w:p w14:paraId="1BB46A07" w14:textId="77777777" w:rsidR="002F7773" w:rsidRDefault="002F7773" w:rsidP="002F7773">
      <w:pPr>
        <w:rPr>
          <w:rFonts w:ascii="Arial" w:hAnsi="Arial" w:cs="Arial"/>
        </w:rPr>
      </w:pPr>
    </w:p>
    <w:p w14:paraId="7354593E" w14:textId="7B11868C" w:rsidR="002F7773" w:rsidRDefault="002F7773" w:rsidP="002F7773">
      <w:pPr>
        <w:spacing w:before="224" w:after="224" w:line="240" w:lineRule="auto"/>
        <w:jc w:val="center"/>
        <w:outlineLvl w:val="1"/>
        <w:rPr>
          <w:rFonts w:ascii="Arial Narrow" w:hAnsi="Arial Narrow" w:cs="Arial"/>
          <w:b/>
          <w:bCs/>
          <w:color w:val="000000"/>
        </w:rPr>
      </w:pPr>
      <w:r w:rsidRPr="00F84294">
        <w:rPr>
          <w:rFonts w:ascii="Arial Narrow" w:hAnsi="Arial Narrow" w:cs="Arial"/>
          <w:b/>
          <w:bCs/>
          <w:color w:val="000000"/>
        </w:rPr>
        <w:t xml:space="preserve">GRADBENA POGODBA </w:t>
      </w:r>
      <w:r>
        <w:rPr>
          <w:rFonts w:ascii="Arial Narrow" w:hAnsi="Arial Narrow" w:cs="Arial"/>
          <w:b/>
          <w:bCs/>
          <w:color w:val="000000"/>
        </w:rPr>
        <w:t>–</w:t>
      </w:r>
      <w:r w:rsidRPr="00F84294">
        <w:rPr>
          <w:rFonts w:ascii="Arial Narrow" w:hAnsi="Arial Narrow" w:cs="Arial"/>
          <w:b/>
          <w:bCs/>
          <w:color w:val="000000"/>
        </w:rPr>
        <w:t xml:space="preserve"> </w:t>
      </w:r>
      <w:r w:rsidRPr="00F02B44">
        <w:rPr>
          <w:rFonts w:ascii="Arial Narrow" w:hAnsi="Arial Narrow" w:cs="Arial"/>
          <w:b/>
          <w:color w:val="000000"/>
        </w:rPr>
        <w:t>»</w:t>
      </w:r>
      <w:r>
        <w:rPr>
          <w:rFonts w:ascii="Arial Narrow" w:hAnsi="Arial Narrow" w:cs="Arial"/>
          <w:b/>
          <w:color w:val="000000"/>
        </w:rPr>
        <w:t>OBNOVA ŠPORTNE DVORANE GORIŠNICA</w:t>
      </w:r>
      <w:r w:rsidRPr="00F02B44">
        <w:rPr>
          <w:rFonts w:ascii="Arial Narrow" w:hAnsi="Arial Narrow" w:cs="Arial"/>
          <w:b/>
          <w:color w:val="000000"/>
        </w:rPr>
        <w:t>«</w:t>
      </w:r>
    </w:p>
    <w:p w14:paraId="05F0A367" w14:textId="75A8A35C" w:rsidR="002F7773" w:rsidRPr="00F84294" w:rsidRDefault="002F7773" w:rsidP="002F7773">
      <w:pPr>
        <w:spacing w:before="224" w:after="224" w:line="240" w:lineRule="auto"/>
        <w:jc w:val="center"/>
        <w:outlineLvl w:val="1"/>
        <w:rPr>
          <w:rFonts w:ascii="Arial Narrow" w:hAnsi="Arial Narrow"/>
        </w:rPr>
      </w:pPr>
      <w:r>
        <w:rPr>
          <w:rFonts w:ascii="Arial Narrow" w:hAnsi="Arial Narrow"/>
        </w:rPr>
        <w:t xml:space="preserve">št. </w:t>
      </w:r>
      <w:r w:rsidR="004538C7">
        <w:rPr>
          <w:rFonts w:ascii="Arial Narrow" w:hAnsi="Arial Narrow"/>
        </w:rPr>
        <w:t>__________________</w:t>
      </w:r>
    </w:p>
    <w:p w14:paraId="7BB94DE7" w14:textId="77777777" w:rsidR="002F7773" w:rsidRPr="00F84294" w:rsidRDefault="002F7773" w:rsidP="002F7773">
      <w:pPr>
        <w:spacing w:before="225" w:after="225" w:line="240" w:lineRule="auto"/>
        <w:jc w:val="center"/>
        <w:rPr>
          <w:rFonts w:ascii="Arial Narrow" w:hAnsi="Arial Narrow"/>
        </w:rPr>
      </w:pPr>
      <w:r w:rsidRPr="00F84294">
        <w:rPr>
          <w:rFonts w:ascii="Arial Narrow" w:hAnsi="Arial Narrow" w:cs="Arial"/>
          <w:color w:val="000000"/>
        </w:rPr>
        <w:t>sklenjena med</w:t>
      </w:r>
    </w:p>
    <w:p w14:paraId="0EEE8C8F" w14:textId="0FD5E17D" w:rsidR="002F7773" w:rsidRPr="00F84294" w:rsidRDefault="002F7773" w:rsidP="002F7773">
      <w:pPr>
        <w:spacing w:after="0" w:line="240" w:lineRule="auto"/>
        <w:rPr>
          <w:rFonts w:ascii="Arial Narrow" w:hAnsi="Arial Narrow"/>
        </w:rPr>
      </w:pPr>
      <w:r w:rsidRPr="00F84294">
        <w:rPr>
          <w:rFonts w:ascii="Arial Narrow" w:hAnsi="Arial Narrow" w:cs="Arial"/>
          <w:b/>
          <w:bCs/>
          <w:color w:val="000000"/>
        </w:rPr>
        <w:t xml:space="preserve">NAROČNIKOM: OBČINA </w:t>
      </w:r>
      <w:r>
        <w:rPr>
          <w:rFonts w:ascii="Arial Narrow" w:hAnsi="Arial Narrow" w:cs="Arial"/>
          <w:b/>
          <w:bCs/>
          <w:color w:val="000000"/>
        </w:rPr>
        <w:t>GORIŠNICA</w:t>
      </w:r>
      <w:r w:rsidRPr="00F84294">
        <w:rPr>
          <w:rFonts w:ascii="Arial Narrow" w:hAnsi="Arial Narrow" w:cs="Arial"/>
          <w:b/>
          <w:bCs/>
          <w:color w:val="000000"/>
        </w:rPr>
        <w:t xml:space="preserve">, </w:t>
      </w:r>
      <w:r>
        <w:rPr>
          <w:rFonts w:ascii="Arial Narrow" w:hAnsi="Arial Narrow" w:cs="Arial"/>
          <w:b/>
          <w:bCs/>
          <w:color w:val="000000"/>
        </w:rPr>
        <w:t>Gorišnica 83 a</w:t>
      </w:r>
      <w:r w:rsidRPr="00F84294">
        <w:rPr>
          <w:rFonts w:ascii="Arial Narrow" w:hAnsi="Arial Narrow" w:cs="Arial"/>
          <w:b/>
          <w:bCs/>
          <w:color w:val="000000"/>
        </w:rPr>
        <w:t>, 2</w:t>
      </w:r>
      <w:r>
        <w:rPr>
          <w:rFonts w:ascii="Arial Narrow" w:hAnsi="Arial Narrow" w:cs="Arial"/>
          <w:b/>
          <w:bCs/>
          <w:color w:val="000000"/>
        </w:rPr>
        <w:t>272 Gorišnica</w:t>
      </w:r>
      <w:r w:rsidRPr="00F84294">
        <w:rPr>
          <w:rFonts w:ascii="Arial Narrow" w:hAnsi="Arial Narrow" w:cs="Arial"/>
          <w:b/>
          <w:bCs/>
          <w:color w:val="000000"/>
        </w:rPr>
        <w:t>,</w:t>
      </w:r>
      <w:r w:rsidRPr="00F84294">
        <w:rPr>
          <w:rFonts w:ascii="Arial Narrow" w:hAnsi="Arial Narrow" w:cs="Arial"/>
          <w:color w:val="000000"/>
        </w:rPr>
        <w:br/>
        <w:t xml:space="preserve">ki ga zastopa </w:t>
      </w:r>
      <w:r>
        <w:rPr>
          <w:rFonts w:ascii="Arial Narrow" w:hAnsi="Arial Narrow" w:cs="Arial"/>
          <w:color w:val="000000"/>
        </w:rPr>
        <w:t>Borut Kolar, župan</w:t>
      </w:r>
      <w:r w:rsidRPr="00F84294">
        <w:rPr>
          <w:rFonts w:ascii="Arial Narrow" w:hAnsi="Arial Narrow"/>
        </w:rPr>
        <w:br/>
      </w:r>
    </w:p>
    <w:tbl>
      <w:tblPr>
        <w:tblW w:w="3500" w:type="pct"/>
        <w:tblInd w:w="108" w:type="dxa"/>
        <w:tblLook w:val="04A0" w:firstRow="1" w:lastRow="0" w:firstColumn="1" w:lastColumn="0" w:noHBand="0" w:noVBand="1"/>
      </w:tblPr>
      <w:tblGrid>
        <w:gridCol w:w="3300"/>
        <w:gridCol w:w="3050"/>
      </w:tblGrid>
      <w:tr w:rsidR="002F7773" w:rsidRPr="00F84294" w14:paraId="14F80E8D" w14:textId="77777777" w:rsidTr="003B4CFA">
        <w:tc>
          <w:tcPr>
            <w:tcW w:w="3300" w:type="dxa"/>
            <w:tcMar>
              <w:top w:w="0" w:type="auto"/>
              <w:bottom w:w="0" w:type="auto"/>
            </w:tcMar>
            <w:vAlign w:val="center"/>
          </w:tcPr>
          <w:p w14:paraId="70930451" w14:textId="77777777" w:rsidR="002F7773" w:rsidRPr="00F84294" w:rsidRDefault="002F7773" w:rsidP="003B4CFA">
            <w:pPr>
              <w:rPr>
                <w:rFonts w:ascii="Arial Narrow" w:hAnsi="Arial Narrow"/>
              </w:rPr>
            </w:pPr>
            <w:r w:rsidRPr="00F84294">
              <w:rPr>
                <w:rFonts w:ascii="Arial Narrow" w:hAnsi="Arial Narrow" w:cs="Arial"/>
                <w:color w:val="000000"/>
                <w:position w:val="-2"/>
              </w:rPr>
              <w:t>Matična številka:</w:t>
            </w:r>
          </w:p>
        </w:tc>
        <w:tc>
          <w:tcPr>
            <w:tcW w:w="0" w:type="auto"/>
            <w:tcMar>
              <w:top w:w="0" w:type="auto"/>
              <w:bottom w:w="0" w:type="auto"/>
            </w:tcMar>
            <w:vAlign w:val="center"/>
          </w:tcPr>
          <w:p w14:paraId="15A706EC" w14:textId="77777777" w:rsidR="002F7773" w:rsidRPr="000B2D69" w:rsidRDefault="002F7773" w:rsidP="002F7773">
            <w:pPr>
              <w:pStyle w:val="Brezrazmikov"/>
              <w:rPr>
                <w:rFonts w:ascii="Arial Narrow" w:hAnsi="Arial Narrow" w:cs="Arial"/>
                <w:sz w:val="22"/>
                <w:szCs w:val="22"/>
              </w:rPr>
            </w:pPr>
            <w:r w:rsidRPr="000B2D69">
              <w:rPr>
                <w:rFonts w:ascii="Arial Narrow" w:hAnsi="Arial Narrow" w:cs="Arial"/>
                <w:sz w:val="22"/>
                <w:szCs w:val="22"/>
              </w:rPr>
              <w:t>5883962000</w:t>
            </w:r>
          </w:p>
          <w:p w14:paraId="5319845F" w14:textId="1B36855D" w:rsidR="002F7773" w:rsidRPr="00F84294" w:rsidRDefault="002F7773" w:rsidP="003B4CFA">
            <w:pPr>
              <w:rPr>
                <w:rFonts w:ascii="Arial Narrow" w:hAnsi="Arial Narrow"/>
              </w:rPr>
            </w:pPr>
          </w:p>
        </w:tc>
      </w:tr>
      <w:tr w:rsidR="002F7773" w:rsidRPr="00F84294" w14:paraId="7FFB4AB6" w14:textId="77777777" w:rsidTr="003B4CFA">
        <w:tc>
          <w:tcPr>
            <w:tcW w:w="3300" w:type="dxa"/>
            <w:tcMar>
              <w:top w:w="0" w:type="auto"/>
              <w:bottom w:w="0" w:type="auto"/>
            </w:tcMar>
            <w:vAlign w:val="center"/>
          </w:tcPr>
          <w:p w14:paraId="0B52E921" w14:textId="77777777" w:rsidR="002F7773" w:rsidRPr="00F84294" w:rsidRDefault="002F7773" w:rsidP="003B4CFA">
            <w:pPr>
              <w:rPr>
                <w:rFonts w:ascii="Arial Narrow" w:hAnsi="Arial Narrow"/>
              </w:rPr>
            </w:pPr>
            <w:r w:rsidRPr="00F84294">
              <w:rPr>
                <w:rFonts w:ascii="Arial Narrow" w:hAnsi="Arial Narrow" w:cs="Arial"/>
                <w:color w:val="000000"/>
                <w:position w:val="-2"/>
              </w:rPr>
              <w:t>Identifikacijska številka (ID za DDV):</w:t>
            </w:r>
          </w:p>
        </w:tc>
        <w:tc>
          <w:tcPr>
            <w:tcW w:w="0" w:type="auto"/>
            <w:tcMar>
              <w:top w:w="0" w:type="auto"/>
              <w:bottom w:w="0" w:type="auto"/>
            </w:tcMar>
            <w:vAlign w:val="center"/>
          </w:tcPr>
          <w:p w14:paraId="06C6496B" w14:textId="069B9AA5" w:rsidR="002F7773" w:rsidRPr="00F84294" w:rsidRDefault="002F7773" w:rsidP="003B4CFA">
            <w:pPr>
              <w:rPr>
                <w:rFonts w:ascii="Arial Narrow" w:hAnsi="Arial Narrow"/>
              </w:rPr>
            </w:pPr>
            <w:r w:rsidRPr="000B2D69">
              <w:rPr>
                <w:rFonts w:ascii="Arial Narrow" w:hAnsi="Arial Narrow" w:cs="Arial"/>
              </w:rPr>
              <w:t>SI81877790</w:t>
            </w:r>
          </w:p>
        </w:tc>
      </w:tr>
      <w:tr w:rsidR="002F7773" w:rsidRPr="00F84294" w14:paraId="45C4138E" w14:textId="77777777" w:rsidTr="003B4CFA">
        <w:tc>
          <w:tcPr>
            <w:tcW w:w="3300" w:type="dxa"/>
            <w:tcMar>
              <w:top w:w="0" w:type="auto"/>
              <w:bottom w:w="0" w:type="auto"/>
            </w:tcMar>
            <w:vAlign w:val="center"/>
          </w:tcPr>
          <w:p w14:paraId="666E14D6" w14:textId="69CA6AFB" w:rsidR="002F7773" w:rsidRPr="00F84294" w:rsidRDefault="002F7773" w:rsidP="003B4CFA">
            <w:pPr>
              <w:rPr>
                <w:rFonts w:ascii="Arial Narrow" w:hAnsi="Arial Narrow"/>
              </w:rPr>
            </w:pPr>
          </w:p>
        </w:tc>
        <w:tc>
          <w:tcPr>
            <w:tcW w:w="0" w:type="auto"/>
            <w:tcMar>
              <w:top w:w="0" w:type="auto"/>
              <w:bottom w:w="0" w:type="auto"/>
            </w:tcMar>
            <w:vAlign w:val="center"/>
          </w:tcPr>
          <w:p w14:paraId="2822452A" w14:textId="4D2D9C1A" w:rsidR="002F7773" w:rsidRPr="00F84294" w:rsidRDefault="002F7773" w:rsidP="003B4CFA">
            <w:pPr>
              <w:rPr>
                <w:rFonts w:ascii="Arial Narrow" w:hAnsi="Arial Narrow"/>
              </w:rPr>
            </w:pPr>
          </w:p>
        </w:tc>
      </w:tr>
    </w:tbl>
    <w:p w14:paraId="0E2F0A60" w14:textId="77777777" w:rsidR="002F7773" w:rsidRPr="00F84294" w:rsidRDefault="002F7773" w:rsidP="002F7773">
      <w:pPr>
        <w:spacing w:before="225" w:after="225" w:line="240" w:lineRule="auto"/>
        <w:jc w:val="center"/>
        <w:rPr>
          <w:rFonts w:ascii="Arial Narrow" w:hAnsi="Arial Narrow"/>
        </w:rPr>
      </w:pPr>
      <w:r w:rsidRPr="00F84294">
        <w:rPr>
          <w:rFonts w:ascii="Arial Narrow" w:hAnsi="Arial Narrow" w:cs="Arial"/>
          <w:color w:val="000000"/>
        </w:rPr>
        <w:t>in</w:t>
      </w:r>
    </w:p>
    <w:p w14:paraId="3DADCBE8"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IZVAJALCEM: </w:t>
      </w:r>
      <w:r w:rsidRPr="00F84294">
        <w:rPr>
          <w:rFonts w:ascii="Arial Narrow" w:hAnsi="Arial Narrow" w:cs="Arial"/>
          <w:color w:val="000000"/>
        </w:rPr>
        <w:t>___________________________________</w:t>
      </w:r>
      <w:r>
        <w:rPr>
          <w:rFonts w:ascii="Arial Narrow" w:hAnsi="Arial Narrow" w:cs="Arial"/>
          <w:color w:val="000000"/>
        </w:rPr>
        <w:t>______________</w:t>
      </w:r>
      <w:r w:rsidRPr="00F84294">
        <w:rPr>
          <w:rFonts w:ascii="Arial Narrow" w:hAnsi="Arial Narrow" w:cs="Arial"/>
          <w:color w:val="000000"/>
        </w:rPr>
        <w:t>,</w:t>
      </w:r>
      <w:r w:rsidRPr="00F84294">
        <w:rPr>
          <w:rFonts w:ascii="Arial Narrow" w:hAnsi="Arial Narrow" w:cs="Arial"/>
          <w:color w:val="000000"/>
        </w:rPr>
        <w:br/>
        <w:t>ki ga zastopa __________________________________</w:t>
      </w:r>
      <w:r>
        <w:rPr>
          <w:rFonts w:ascii="Arial Narrow" w:hAnsi="Arial Narrow" w:cs="Arial"/>
          <w:color w:val="000000"/>
        </w:rPr>
        <w:t>________________</w:t>
      </w:r>
      <w:r w:rsidRPr="00F84294">
        <w:rPr>
          <w:rFonts w:ascii="Arial Narrow" w:hAnsi="Arial Narrow" w:cs="Arial"/>
          <w:color w:val="000000"/>
        </w:rPr>
        <w:t>_,</w:t>
      </w:r>
    </w:p>
    <w:tbl>
      <w:tblPr>
        <w:tblW w:w="3500" w:type="pct"/>
        <w:tblInd w:w="108" w:type="dxa"/>
        <w:tblLook w:val="04A0" w:firstRow="1" w:lastRow="0" w:firstColumn="1" w:lastColumn="0" w:noHBand="0" w:noVBand="1"/>
      </w:tblPr>
      <w:tblGrid>
        <w:gridCol w:w="3300"/>
        <w:gridCol w:w="3050"/>
      </w:tblGrid>
      <w:tr w:rsidR="002F7773" w:rsidRPr="00F84294" w14:paraId="4993EA48" w14:textId="77777777" w:rsidTr="003B4CFA">
        <w:tc>
          <w:tcPr>
            <w:tcW w:w="3300" w:type="dxa"/>
            <w:tcMar>
              <w:top w:w="0" w:type="auto"/>
              <w:bottom w:w="0" w:type="auto"/>
            </w:tcMar>
            <w:vAlign w:val="center"/>
          </w:tcPr>
          <w:p w14:paraId="4F74649D" w14:textId="77777777" w:rsidR="002F7773" w:rsidRPr="00F84294" w:rsidRDefault="002F7773" w:rsidP="003B4CFA">
            <w:pPr>
              <w:rPr>
                <w:rFonts w:ascii="Arial Narrow" w:hAnsi="Arial Narrow"/>
              </w:rPr>
            </w:pPr>
            <w:r w:rsidRPr="00F84294">
              <w:rPr>
                <w:rFonts w:ascii="Arial Narrow" w:hAnsi="Arial Narrow" w:cs="Arial"/>
                <w:color w:val="000000"/>
                <w:position w:val="-2"/>
              </w:rPr>
              <w:t>Matična številka:</w:t>
            </w:r>
          </w:p>
        </w:tc>
        <w:tc>
          <w:tcPr>
            <w:tcW w:w="0" w:type="auto"/>
            <w:tcBorders>
              <w:bottom w:val="single" w:sz="5" w:space="0" w:color="000000"/>
            </w:tcBorders>
            <w:tcMar>
              <w:top w:w="0" w:type="auto"/>
              <w:bottom w:w="0" w:type="auto"/>
            </w:tcMar>
            <w:vAlign w:val="center"/>
          </w:tcPr>
          <w:p w14:paraId="3F44B300" w14:textId="77777777" w:rsidR="002F7773" w:rsidRPr="00F84294" w:rsidRDefault="002F7773" w:rsidP="003B4CFA">
            <w:pPr>
              <w:rPr>
                <w:rFonts w:ascii="Arial Narrow" w:hAnsi="Arial Narrow"/>
              </w:rPr>
            </w:pPr>
            <w:r w:rsidRPr="00F84294">
              <w:rPr>
                <w:rFonts w:ascii="Arial Narrow" w:hAnsi="Arial Narrow" w:cs="Arial"/>
                <w:color w:val="000000"/>
                <w:position w:val="-2"/>
              </w:rPr>
              <w:t> </w:t>
            </w:r>
          </w:p>
        </w:tc>
      </w:tr>
      <w:tr w:rsidR="002F7773" w:rsidRPr="00F84294" w14:paraId="527D1159" w14:textId="77777777" w:rsidTr="003B4CFA">
        <w:tc>
          <w:tcPr>
            <w:tcW w:w="3300" w:type="dxa"/>
            <w:tcMar>
              <w:top w:w="0" w:type="auto"/>
              <w:bottom w:w="0" w:type="auto"/>
            </w:tcMar>
            <w:vAlign w:val="center"/>
          </w:tcPr>
          <w:p w14:paraId="4A8F997B" w14:textId="77777777" w:rsidR="002F7773" w:rsidRPr="00F84294" w:rsidRDefault="002F7773" w:rsidP="003B4CFA">
            <w:pPr>
              <w:rPr>
                <w:rFonts w:ascii="Arial Narrow" w:hAnsi="Arial Narrow"/>
              </w:rPr>
            </w:pPr>
            <w:r w:rsidRPr="00F84294">
              <w:rPr>
                <w:rFonts w:ascii="Arial Narrow" w:hAnsi="Arial Narrow" w:cs="Arial"/>
                <w:color w:val="000000"/>
                <w:position w:val="-2"/>
              </w:rPr>
              <w:t>Identifikacijska številka (ID za DDV):</w:t>
            </w:r>
          </w:p>
        </w:tc>
        <w:tc>
          <w:tcPr>
            <w:tcW w:w="0" w:type="auto"/>
            <w:tcBorders>
              <w:bottom w:val="single" w:sz="5" w:space="0" w:color="000000"/>
            </w:tcBorders>
            <w:tcMar>
              <w:top w:w="0" w:type="auto"/>
              <w:bottom w:w="0" w:type="auto"/>
            </w:tcMar>
            <w:vAlign w:val="center"/>
          </w:tcPr>
          <w:p w14:paraId="01FFEEE9" w14:textId="77777777" w:rsidR="002F7773" w:rsidRPr="00F84294" w:rsidRDefault="002F7773" w:rsidP="003B4CFA">
            <w:pPr>
              <w:rPr>
                <w:rFonts w:ascii="Arial Narrow" w:hAnsi="Arial Narrow"/>
              </w:rPr>
            </w:pPr>
            <w:r w:rsidRPr="00F84294">
              <w:rPr>
                <w:rFonts w:ascii="Arial Narrow" w:hAnsi="Arial Narrow" w:cs="Arial"/>
                <w:color w:val="000000"/>
                <w:position w:val="-2"/>
              </w:rPr>
              <w:t> </w:t>
            </w:r>
          </w:p>
        </w:tc>
      </w:tr>
      <w:tr w:rsidR="002F7773" w:rsidRPr="00F84294" w14:paraId="3D4EB900" w14:textId="77777777" w:rsidTr="003B4CFA">
        <w:tc>
          <w:tcPr>
            <w:tcW w:w="3300" w:type="dxa"/>
            <w:tcMar>
              <w:top w:w="0" w:type="auto"/>
              <w:bottom w:w="0" w:type="auto"/>
            </w:tcMar>
            <w:vAlign w:val="center"/>
          </w:tcPr>
          <w:p w14:paraId="230F5FB9" w14:textId="77777777" w:rsidR="002F7773" w:rsidRPr="00F84294" w:rsidRDefault="002F7773" w:rsidP="003B4CFA">
            <w:pPr>
              <w:rPr>
                <w:rFonts w:ascii="Arial Narrow" w:hAnsi="Arial Narrow"/>
              </w:rPr>
            </w:pPr>
            <w:r w:rsidRPr="00F84294">
              <w:rPr>
                <w:rFonts w:ascii="Arial Narrow" w:hAnsi="Arial Narrow" w:cs="Arial"/>
                <w:color w:val="000000"/>
                <w:position w:val="-2"/>
              </w:rPr>
              <w:t>Transakcijski račun (TRR):</w:t>
            </w:r>
          </w:p>
        </w:tc>
        <w:tc>
          <w:tcPr>
            <w:tcW w:w="0" w:type="auto"/>
            <w:tcBorders>
              <w:bottom w:val="single" w:sz="5" w:space="0" w:color="000000"/>
            </w:tcBorders>
            <w:tcMar>
              <w:top w:w="0" w:type="auto"/>
              <w:bottom w:w="0" w:type="auto"/>
            </w:tcMar>
            <w:vAlign w:val="center"/>
          </w:tcPr>
          <w:p w14:paraId="1FD80544" w14:textId="77777777" w:rsidR="002F7773" w:rsidRPr="00F84294" w:rsidRDefault="002F7773" w:rsidP="003B4CFA">
            <w:pPr>
              <w:rPr>
                <w:rFonts w:ascii="Arial Narrow" w:hAnsi="Arial Narrow"/>
              </w:rPr>
            </w:pPr>
            <w:r w:rsidRPr="00F84294">
              <w:rPr>
                <w:rFonts w:ascii="Arial Narrow" w:hAnsi="Arial Narrow" w:cs="Arial"/>
                <w:color w:val="000000"/>
                <w:position w:val="-2"/>
              </w:rPr>
              <w:t> </w:t>
            </w:r>
          </w:p>
        </w:tc>
      </w:tr>
    </w:tbl>
    <w:p w14:paraId="101C10CA" w14:textId="77777777" w:rsidR="002F7773" w:rsidRDefault="002F7773" w:rsidP="002F7773">
      <w:pPr>
        <w:spacing w:before="225" w:after="225" w:line="240" w:lineRule="auto"/>
        <w:jc w:val="both"/>
        <w:rPr>
          <w:rFonts w:ascii="Arial Narrow" w:hAnsi="Arial Narrow" w:cs="Arial"/>
          <w:color w:val="000000"/>
        </w:rPr>
      </w:pPr>
    </w:p>
    <w:p w14:paraId="1FBCDC6B" w14:textId="77777777" w:rsidR="002F7773" w:rsidRPr="00FF0A00" w:rsidRDefault="002F7773" w:rsidP="002F7773">
      <w:pPr>
        <w:spacing w:before="225" w:after="225" w:line="240" w:lineRule="auto"/>
        <w:jc w:val="both"/>
        <w:rPr>
          <w:rFonts w:ascii="Arial Narrow" w:hAnsi="Arial Narrow" w:cs="Arial"/>
          <w:b/>
          <w:bCs/>
          <w:color w:val="000000"/>
        </w:rPr>
      </w:pPr>
      <w:r w:rsidRPr="00F84294">
        <w:rPr>
          <w:rFonts w:ascii="Arial Narrow" w:hAnsi="Arial Narrow" w:cs="Arial"/>
          <w:color w:val="000000"/>
        </w:rPr>
        <w:t> </w:t>
      </w:r>
      <w:r w:rsidRPr="00F84294">
        <w:rPr>
          <w:rFonts w:ascii="Arial Narrow" w:hAnsi="Arial Narrow" w:cs="Arial"/>
          <w:b/>
          <w:bCs/>
          <w:color w:val="000000"/>
        </w:rPr>
        <w:t>I. UVODNE DOLOČBE</w:t>
      </w:r>
    </w:p>
    <w:p w14:paraId="2B60AFD7"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 člen</w:t>
      </w:r>
    </w:p>
    <w:tbl>
      <w:tblPr>
        <w:tblW w:w="0" w:type="auto"/>
        <w:tblInd w:w="108" w:type="dxa"/>
        <w:tblLook w:val="04A0" w:firstRow="1" w:lastRow="0" w:firstColumn="1" w:lastColumn="0" w:noHBand="0" w:noVBand="1"/>
      </w:tblPr>
      <w:tblGrid>
        <w:gridCol w:w="8964"/>
      </w:tblGrid>
      <w:tr w:rsidR="002F7773" w:rsidRPr="00F84294" w14:paraId="4EE94E0B" w14:textId="77777777" w:rsidTr="003B4CFA">
        <w:tc>
          <w:tcPr>
            <w:tcW w:w="0" w:type="auto"/>
            <w:tcMar>
              <w:top w:w="0" w:type="auto"/>
              <w:bottom w:w="0" w:type="auto"/>
            </w:tcMar>
          </w:tcPr>
          <w:p w14:paraId="3746A312" w14:textId="77777777" w:rsidR="002F7773" w:rsidRDefault="002F7773" w:rsidP="003B4CFA">
            <w:pPr>
              <w:spacing w:before="225" w:after="225"/>
              <w:jc w:val="both"/>
              <w:rPr>
                <w:rFonts w:ascii="Arial Narrow" w:hAnsi="Arial Narrow" w:cs="Arial"/>
                <w:color w:val="000000"/>
              </w:rPr>
            </w:pPr>
            <w:r w:rsidRPr="00F84294">
              <w:rPr>
                <w:rFonts w:ascii="Arial Narrow" w:hAnsi="Arial Narrow" w:cs="Arial"/>
                <w:color w:val="000000"/>
              </w:rPr>
              <w:t>Naročnik in izvajalec ugot</w:t>
            </w:r>
            <w:r>
              <w:rPr>
                <w:rFonts w:ascii="Arial Narrow" w:hAnsi="Arial Narrow" w:cs="Arial"/>
                <w:color w:val="000000"/>
              </w:rPr>
              <w:t>avljata, da je bil na osnovi:</w:t>
            </w:r>
            <w:r>
              <w:rPr>
                <w:rFonts w:ascii="Arial Narrow" w:hAnsi="Arial Narrow" w:cs="Arial"/>
                <w:color w:val="000000"/>
              </w:rPr>
              <w:br/>
              <w:t xml:space="preserve">- </w:t>
            </w:r>
            <w:r w:rsidRPr="00F84294">
              <w:rPr>
                <w:rFonts w:ascii="Arial Narrow" w:hAnsi="Arial Narrow" w:cs="Arial"/>
                <w:color w:val="000000"/>
              </w:rPr>
              <w:t>javnega naročila, objavljenega na Portalu javnih naročil številka</w:t>
            </w:r>
            <w:r>
              <w:rPr>
                <w:rFonts w:ascii="Arial Narrow" w:hAnsi="Arial Narrow" w:cs="Arial"/>
                <w:color w:val="000000"/>
              </w:rPr>
              <w:t xml:space="preserve"> </w:t>
            </w:r>
            <w:r w:rsidRPr="00F84294">
              <w:rPr>
                <w:rFonts w:ascii="Arial Narrow" w:hAnsi="Arial Narrow" w:cs="Arial"/>
                <w:color w:val="000000"/>
              </w:rPr>
              <w:t xml:space="preserve"> ____________</w:t>
            </w:r>
            <w:r>
              <w:rPr>
                <w:rFonts w:ascii="Arial Narrow" w:hAnsi="Arial Narrow" w:cs="Arial"/>
                <w:color w:val="000000"/>
              </w:rPr>
              <w:t xml:space="preserve">____ </w:t>
            </w:r>
            <w:r w:rsidRPr="00F84294">
              <w:rPr>
                <w:rFonts w:ascii="Arial Narrow" w:hAnsi="Arial Narrow" w:cs="Arial"/>
                <w:color w:val="000000"/>
              </w:rPr>
              <w:t xml:space="preserve"> z dne</w:t>
            </w:r>
            <w:r>
              <w:rPr>
                <w:rFonts w:ascii="Arial Narrow" w:hAnsi="Arial Narrow" w:cs="Arial"/>
                <w:color w:val="000000"/>
              </w:rPr>
              <w:t>,</w:t>
            </w:r>
            <w:r w:rsidRPr="00F84294">
              <w:rPr>
                <w:rFonts w:ascii="Arial Narrow" w:hAnsi="Arial Narrow" w:cs="Arial"/>
                <w:color w:val="000000"/>
              </w:rPr>
              <w:t xml:space="preserve"> ____________</w:t>
            </w:r>
            <w:r>
              <w:rPr>
                <w:rFonts w:ascii="Arial Narrow" w:hAnsi="Arial Narrow" w:cs="Arial"/>
                <w:color w:val="000000"/>
              </w:rPr>
              <w:t>__</w:t>
            </w:r>
          </w:p>
          <w:p w14:paraId="2BEACCD2" w14:textId="77777777" w:rsidR="002F7773" w:rsidRDefault="002F7773" w:rsidP="003B4CFA">
            <w:pPr>
              <w:spacing w:before="225" w:after="225"/>
              <w:jc w:val="both"/>
              <w:rPr>
                <w:rFonts w:ascii="Arial Narrow" w:hAnsi="Arial Narrow" w:cs="Arial"/>
                <w:color w:val="000000"/>
              </w:rPr>
            </w:pPr>
            <w:r w:rsidRPr="00F84294">
              <w:rPr>
                <w:rFonts w:ascii="Arial Narrow" w:hAnsi="Arial Narrow" w:cs="Arial"/>
                <w:color w:val="000000"/>
              </w:rPr>
              <w:t xml:space="preserve"> </w:t>
            </w:r>
            <w:r>
              <w:rPr>
                <w:rFonts w:ascii="Arial Narrow" w:hAnsi="Arial Narrow" w:cs="Arial"/>
                <w:color w:val="000000"/>
              </w:rPr>
              <w:t>in</w:t>
            </w:r>
          </w:p>
          <w:p w14:paraId="697DEE03" w14:textId="77777777" w:rsidR="002F7773" w:rsidRDefault="002F7773" w:rsidP="003B4CFA">
            <w:pPr>
              <w:spacing w:before="225" w:after="225"/>
              <w:jc w:val="both"/>
              <w:rPr>
                <w:rFonts w:ascii="Arial Narrow" w:hAnsi="Arial Narrow" w:cs="Arial"/>
                <w:color w:val="000000"/>
              </w:rPr>
            </w:pPr>
            <w:r>
              <w:rPr>
                <w:rFonts w:ascii="Arial Narrow" w:hAnsi="Arial Narrow" w:cs="Arial"/>
                <w:color w:val="000000"/>
              </w:rPr>
              <w:t>-</w:t>
            </w:r>
            <w:r w:rsidRPr="00F84294">
              <w:rPr>
                <w:rFonts w:ascii="Arial Narrow" w:hAnsi="Arial Narrow" w:cs="Arial"/>
                <w:color w:val="000000"/>
              </w:rPr>
              <w:t xml:space="preserve"> naročnikove odločitve o oddaji javnega naročila številka </w:t>
            </w:r>
            <w:r>
              <w:rPr>
                <w:rFonts w:ascii="Arial Narrow" w:hAnsi="Arial Narrow" w:cs="Arial"/>
                <w:color w:val="000000"/>
              </w:rPr>
              <w:t>_</w:t>
            </w:r>
            <w:r w:rsidRPr="00F84294">
              <w:rPr>
                <w:rFonts w:ascii="Arial Narrow" w:hAnsi="Arial Narrow" w:cs="Arial"/>
                <w:color w:val="000000"/>
              </w:rPr>
              <w:t>___________</w:t>
            </w:r>
            <w:r>
              <w:rPr>
                <w:rFonts w:ascii="Arial Narrow" w:hAnsi="Arial Narrow" w:cs="Arial"/>
                <w:color w:val="000000"/>
              </w:rPr>
              <w:t>____</w:t>
            </w:r>
            <w:r w:rsidRPr="00F84294">
              <w:rPr>
                <w:rFonts w:ascii="Arial Narrow" w:hAnsi="Arial Narrow" w:cs="Arial"/>
                <w:color w:val="000000"/>
              </w:rPr>
              <w:t xml:space="preserve"> z dne</w:t>
            </w:r>
            <w:r>
              <w:rPr>
                <w:rFonts w:ascii="Arial Narrow" w:hAnsi="Arial Narrow" w:cs="Arial"/>
                <w:color w:val="000000"/>
              </w:rPr>
              <w:t>,</w:t>
            </w:r>
            <w:r w:rsidRPr="00F84294">
              <w:rPr>
                <w:rFonts w:ascii="Arial Narrow" w:hAnsi="Arial Narrow" w:cs="Arial"/>
                <w:color w:val="000000"/>
              </w:rPr>
              <w:t xml:space="preserve"> _________</w:t>
            </w:r>
            <w:r>
              <w:rPr>
                <w:rFonts w:ascii="Arial Narrow" w:hAnsi="Arial Narrow" w:cs="Arial"/>
                <w:color w:val="000000"/>
              </w:rPr>
              <w:t>__</w:t>
            </w:r>
            <w:r w:rsidRPr="00F84294">
              <w:rPr>
                <w:rFonts w:ascii="Arial Narrow" w:hAnsi="Arial Narrow" w:cs="Arial"/>
                <w:color w:val="000000"/>
              </w:rPr>
              <w:t>___</w:t>
            </w:r>
            <w:r w:rsidRPr="00F84294">
              <w:rPr>
                <w:rFonts w:ascii="Arial Narrow" w:hAnsi="Arial Narrow" w:cs="Arial"/>
                <w:color w:val="000000"/>
              </w:rPr>
              <w:br/>
              <w:t>izbran izvajalec del v okviru omenjenega javnega naročila, zaradi česar se sklepa predmetna pogodba.</w:t>
            </w:r>
          </w:p>
          <w:p w14:paraId="49EDF316" w14:textId="77777777" w:rsidR="004538C7" w:rsidRDefault="004538C7" w:rsidP="003B4CFA">
            <w:pPr>
              <w:spacing w:before="225" w:after="225"/>
              <w:jc w:val="both"/>
              <w:rPr>
                <w:rFonts w:ascii="Arial Narrow" w:hAnsi="Arial Narrow" w:cs="Arial"/>
                <w:color w:val="000000"/>
              </w:rPr>
            </w:pPr>
          </w:p>
          <w:p w14:paraId="5A0DE132" w14:textId="77777777" w:rsidR="004538C7" w:rsidRDefault="004538C7" w:rsidP="003B4CFA">
            <w:pPr>
              <w:spacing w:before="225" w:after="225"/>
              <w:jc w:val="both"/>
              <w:rPr>
                <w:rFonts w:ascii="Arial Narrow" w:hAnsi="Arial Narrow" w:cs="Arial"/>
                <w:color w:val="000000"/>
              </w:rPr>
            </w:pPr>
          </w:p>
          <w:p w14:paraId="4DDC06FC" w14:textId="77777777" w:rsidR="004538C7" w:rsidRDefault="004538C7" w:rsidP="003B4CFA">
            <w:pPr>
              <w:spacing w:before="225" w:after="225"/>
              <w:jc w:val="both"/>
              <w:rPr>
                <w:rFonts w:ascii="Arial Narrow" w:hAnsi="Arial Narrow" w:cs="Arial"/>
                <w:color w:val="000000"/>
              </w:rPr>
            </w:pPr>
          </w:p>
          <w:p w14:paraId="146DAF43" w14:textId="157721B6" w:rsidR="004538C7" w:rsidRPr="002F7773" w:rsidRDefault="004538C7" w:rsidP="003B4CFA">
            <w:pPr>
              <w:spacing w:before="225" w:after="225"/>
              <w:jc w:val="both"/>
              <w:rPr>
                <w:rFonts w:ascii="Arial Narrow" w:hAnsi="Arial Narrow" w:cs="Arial"/>
                <w:color w:val="000000"/>
              </w:rPr>
            </w:pPr>
          </w:p>
        </w:tc>
      </w:tr>
    </w:tbl>
    <w:p w14:paraId="6763D861"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lastRenderedPageBreak/>
        <w:t>II. PREDMET POGODBE</w:t>
      </w:r>
    </w:p>
    <w:p w14:paraId="7C710003" w14:textId="77777777" w:rsidR="002F7773" w:rsidRDefault="002F7773" w:rsidP="002F7773">
      <w:pPr>
        <w:spacing w:after="0" w:line="240" w:lineRule="auto"/>
        <w:jc w:val="center"/>
        <w:rPr>
          <w:rFonts w:ascii="Arial Narrow" w:hAnsi="Arial Narrow" w:cs="Arial"/>
          <w:b/>
          <w:bCs/>
          <w:color w:val="000000"/>
        </w:rPr>
      </w:pPr>
      <w:r w:rsidRPr="00F84294">
        <w:rPr>
          <w:rFonts w:ascii="Arial Narrow" w:hAnsi="Arial Narrow" w:cs="Arial"/>
          <w:b/>
          <w:bCs/>
          <w:color w:val="000000"/>
        </w:rPr>
        <w:t>2. člen</w:t>
      </w:r>
    </w:p>
    <w:p w14:paraId="0C892008" w14:textId="77777777" w:rsidR="004538C7" w:rsidRDefault="004538C7" w:rsidP="002F7773">
      <w:pPr>
        <w:spacing w:after="0" w:line="240" w:lineRule="auto"/>
        <w:jc w:val="center"/>
        <w:rPr>
          <w:rFonts w:ascii="Arial Narrow" w:hAnsi="Arial Narrow" w:cs="Arial"/>
          <w:b/>
          <w:bCs/>
          <w:color w:val="000000"/>
        </w:rPr>
      </w:pPr>
    </w:p>
    <w:p w14:paraId="7317B4F6" w14:textId="39BF8DBD" w:rsidR="004538C7" w:rsidRPr="004538C7" w:rsidRDefault="004538C7" w:rsidP="002F7773">
      <w:pPr>
        <w:spacing w:after="0" w:line="240" w:lineRule="auto"/>
        <w:jc w:val="center"/>
        <w:rPr>
          <w:rFonts w:ascii="Arial Narrow" w:hAnsi="Arial Narrow"/>
        </w:rPr>
      </w:pPr>
      <w:r>
        <w:rPr>
          <w:rFonts w:ascii="Arial Narrow" w:hAnsi="Arial Narrow" w:cs="Arial"/>
          <w:color w:val="000000"/>
        </w:rPr>
        <w:t xml:space="preserve">S to pogodbo naročnik odda, izvajalec pa prevzame v izvedbo dela, ki so vezana na objekt </w:t>
      </w:r>
      <w:r w:rsidRPr="002F7773">
        <w:rPr>
          <w:rFonts w:ascii="Arial Narrow" w:hAnsi="Arial Narrow" w:cs="Arial"/>
          <w:b/>
          <w:color w:val="000000"/>
        </w:rPr>
        <w:t xml:space="preserve">»OBNOVA ŠPORTNE DVORANE </w:t>
      </w:r>
      <w:r>
        <w:rPr>
          <w:rFonts w:ascii="Arial Narrow" w:hAnsi="Arial Narrow" w:cs="Arial"/>
          <w:b/>
          <w:color w:val="000000"/>
        </w:rPr>
        <w:t>GORIŠNICA</w:t>
      </w:r>
      <w:r w:rsidRPr="002F7773">
        <w:rPr>
          <w:rFonts w:ascii="Arial Narrow" w:hAnsi="Arial Narrow" w:cs="Arial"/>
          <w:b/>
          <w:color w:val="000000"/>
        </w:rPr>
        <w:t>«</w:t>
      </w:r>
      <w:r>
        <w:rPr>
          <w:rFonts w:ascii="Arial Narrow" w:hAnsi="Arial Narrow" w:cs="Arial"/>
          <w:b/>
          <w:color w:val="000000"/>
        </w:rPr>
        <w:t xml:space="preserve"> </w:t>
      </w:r>
      <w:r w:rsidRPr="004538C7">
        <w:rPr>
          <w:rFonts w:ascii="Arial Narrow" w:hAnsi="Arial Narrow" w:cs="Arial"/>
          <w:bCs/>
          <w:color w:val="000000"/>
        </w:rPr>
        <w:t>po ponudbi izvajalca številka ______________, z dne __________</w:t>
      </w:r>
    </w:p>
    <w:p w14:paraId="1F2160D5" w14:textId="77777777" w:rsidR="002F7773" w:rsidRDefault="002F7773" w:rsidP="004538C7">
      <w:pPr>
        <w:spacing w:after="0" w:line="240" w:lineRule="auto"/>
        <w:rPr>
          <w:rFonts w:ascii="Arial Narrow" w:hAnsi="Arial Narrow" w:cs="Arial"/>
          <w:b/>
          <w:bCs/>
          <w:color w:val="000000"/>
        </w:rPr>
      </w:pPr>
    </w:p>
    <w:p w14:paraId="5E8C9F99"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3. člen</w:t>
      </w:r>
    </w:p>
    <w:tbl>
      <w:tblPr>
        <w:tblW w:w="0" w:type="auto"/>
        <w:tblInd w:w="108" w:type="dxa"/>
        <w:tblLook w:val="04A0" w:firstRow="1" w:lastRow="0" w:firstColumn="1" w:lastColumn="0" w:noHBand="0" w:noVBand="1"/>
      </w:tblPr>
      <w:tblGrid>
        <w:gridCol w:w="8964"/>
      </w:tblGrid>
      <w:tr w:rsidR="002F7773" w:rsidRPr="00F84294" w14:paraId="65CCB67C" w14:textId="77777777" w:rsidTr="003B4CFA">
        <w:tc>
          <w:tcPr>
            <w:tcW w:w="0" w:type="auto"/>
            <w:tcMar>
              <w:top w:w="0" w:type="auto"/>
              <w:bottom w:w="0" w:type="auto"/>
            </w:tcMar>
          </w:tcPr>
          <w:p w14:paraId="53D390B7" w14:textId="03F062DD" w:rsidR="002F7773" w:rsidRDefault="002F7773" w:rsidP="003B4CFA">
            <w:pPr>
              <w:spacing w:before="225" w:after="225"/>
              <w:jc w:val="both"/>
              <w:rPr>
                <w:rFonts w:ascii="Arial Narrow" w:hAnsi="Arial Narrow" w:cs="Arial"/>
                <w:color w:val="000000"/>
              </w:rPr>
            </w:pPr>
            <w:r w:rsidRPr="00F84294">
              <w:rPr>
                <w:rFonts w:ascii="Arial Narrow" w:hAnsi="Arial Narrow" w:cs="Arial"/>
                <w:color w:val="000000"/>
              </w:rPr>
              <w:t>Izvajalec bo vršil pogodbena dela v skladu in v obsegu določenem z naslednjimi</w:t>
            </w:r>
            <w:r>
              <w:rPr>
                <w:rFonts w:ascii="Arial Narrow" w:hAnsi="Arial Narrow" w:cs="Arial"/>
                <w:color w:val="000000"/>
              </w:rPr>
              <w:t xml:space="preserve"> dokumenti:</w:t>
            </w:r>
            <w:r>
              <w:rPr>
                <w:rFonts w:ascii="Arial Narrow" w:hAnsi="Arial Narrow" w:cs="Arial"/>
                <w:color w:val="000000"/>
              </w:rPr>
              <w:br/>
              <w:t>- Ponudba številka _____________________________</w:t>
            </w:r>
            <w:r w:rsidRPr="00F84294">
              <w:rPr>
                <w:rFonts w:ascii="Arial Narrow" w:hAnsi="Arial Narrow" w:cs="Arial"/>
                <w:color w:val="000000"/>
              </w:rPr>
              <w:t xml:space="preserve"> z dne</w:t>
            </w:r>
            <w:r>
              <w:rPr>
                <w:rFonts w:ascii="Arial Narrow" w:hAnsi="Arial Narrow" w:cs="Arial"/>
                <w:color w:val="000000"/>
              </w:rPr>
              <w:t>, _____________________</w:t>
            </w:r>
            <w:r w:rsidRPr="00F84294">
              <w:rPr>
                <w:rFonts w:ascii="Arial Narrow" w:hAnsi="Arial Narrow" w:cs="Arial"/>
                <w:color w:val="000000"/>
              </w:rPr>
              <w:t>;</w:t>
            </w:r>
            <w:r w:rsidRPr="00F84294">
              <w:rPr>
                <w:rFonts w:ascii="Arial Narrow" w:hAnsi="Arial Narrow" w:cs="Arial"/>
                <w:color w:val="000000"/>
              </w:rPr>
              <w:br/>
              <w:t>- Razpisna dokumentacija naročnika v postopku oddaje javnega naročila številka ob</w:t>
            </w:r>
            <w:r>
              <w:rPr>
                <w:rFonts w:ascii="Arial Narrow" w:hAnsi="Arial Narrow" w:cs="Arial"/>
                <w:color w:val="000000"/>
              </w:rPr>
              <w:t xml:space="preserve">jave na Portalu javnih naročil </w:t>
            </w:r>
            <w:r w:rsidRPr="00F84294">
              <w:rPr>
                <w:rFonts w:ascii="Arial Narrow" w:hAnsi="Arial Narrow" w:cs="Arial"/>
                <w:color w:val="000000"/>
              </w:rPr>
              <w:t>__________</w:t>
            </w:r>
            <w:r>
              <w:rPr>
                <w:rFonts w:ascii="Arial Narrow" w:hAnsi="Arial Narrow" w:cs="Arial"/>
                <w:color w:val="000000"/>
              </w:rPr>
              <w:t>________________________</w:t>
            </w:r>
            <w:r w:rsidRPr="00F84294">
              <w:rPr>
                <w:rFonts w:ascii="Arial Narrow" w:hAnsi="Arial Narrow" w:cs="Arial"/>
                <w:color w:val="000000"/>
              </w:rPr>
              <w:t xml:space="preserve"> z dne</w:t>
            </w:r>
            <w:r>
              <w:rPr>
                <w:rFonts w:ascii="Arial Narrow" w:hAnsi="Arial Narrow" w:cs="Arial"/>
                <w:color w:val="000000"/>
              </w:rPr>
              <w:t>, _____________________;</w:t>
            </w:r>
            <w:r w:rsidRPr="00F84294">
              <w:rPr>
                <w:rFonts w:ascii="Arial Narrow" w:hAnsi="Arial Narrow" w:cs="Arial"/>
                <w:color w:val="000000"/>
              </w:rPr>
              <w:br/>
            </w:r>
          </w:p>
          <w:p w14:paraId="7663980A"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Predmetni dokumenti so priloga in sestavni del te pogodbe.</w:t>
            </w:r>
            <w:r w:rsidRPr="00F84294">
              <w:rPr>
                <w:rFonts w:ascii="Arial Narrow" w:hAnsi="Arial Narrow" w:cs="Arial"/>
                <w:color w:val="000000"/>
              </w:rPr>
              <w:br/>
              <w:t>Za tolmačenje pogodbe se upošteva prioriteta dokumentov po vrstnem redu navedbe v zgodnjem odstavku</w:t>
            </w:r>
          </w:p>
        </w:tc>
      </w:tr>
    </w:tbl>
    <w:p w14:paraId="7981A0D0"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4. člen</w:t>
      </w:r>
    </w:p>
    <w:tbl>
      <w:tblPr>
        <w:tblW w:w="0" w:type="auto"/>
        <w:tblInd w:w="108" w:type="dxa"/>
        <w:tblLook w:val="04A0" w:firstRow="1" w:lastRow="0" w:firstColumn="1" w:lastColumn="0" w:noHBand="0" w:noVBand="1"/>
      </w:tblPr>
      <w:tblGrid>
        <w:gridCol w:w="8964"/>
      </w:tblGrid>
      <w:tr w:rsidR="002F7773" w:rsidRPr="00F84294" w14:paraId="0316C906" w14:textId="77777777" w:rsidTr="003B4CFA">
        <w:tc>
          <w:tcPr>
            <w:tcW w:w="0" w:type="auto"/>
            <w:tcMar>
              <w:top w:w="0" w:type="auto"/>
              <w:bottom w:w="0" w:type="auto"/>
            </w:tcMar>
          </w:tcPr>
          <w:p w14:paraId="7D034FBC"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Izvajalec s podpisom te pogodbe potrjuje, da je v celoti seznanjen z obsegom in zahtevnostjo pogodbenih del, projektno, razpisno in drugo dokumentacijo ter z lokacijo, objektom in terenskimi razmerami, kjer se bodo pogodbena dela izvajala.</w:t>
            </w:r>
          </w:p>
        </w:tc>
      </w:tr>
    </w:tbl>
    <w:p w14:paraId="1C2AAA0C"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5. člen</w:t>
      </w:r>
    </w:p>
    <w:tbl>
      <w:tblPr>
        <w:tblW w:w="0" w:type="auto"/>
        <w:tblInd w:w="108" w:type="dxa"/>
        <w:tblLook w:val="04A0" w:firstRow="1" w:lastRow="0" w:firstColumn="1" w:lastColumn="0" w:noHBand="0" w:noVBand="1"/>
      </w:tblPr>
      <w:tblGrid>
        <w:gridCol w:w="8964"/>
      </w:tblGrid>
      <w:tr w:rsidR="002F7773" w:rsidRPr="00F84294" w14:paraId="0B941D2B" w14:textId="77777777" w:rsidTr="003B4CFA">
        <w:tc>
          <w:tcPr>
            <w:tcW w:w="0" w:type="auto"/>
            <w:tcMar>
              <w:top w:w="0" w:type="auto"/>
              <w:bottom w:w="0" w:type="auto"/>
            </w:tcMar>
          </w:tcPr>
          <w:p w14:paraId="2BCA510D"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Podlaga za določitev vrednosti več del so cene na enoto iz pogodbe skupaj s popustom, ki ga dodatno ponuja izvajalec.</w:t>
            </w:r>
          </w:p>
        </w:tc>
      </w:tr>
    </w:tbl>
    <w:p w14:paraId="4C2FAC00"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III. POGODBENA CENA IN OBRAČUN DEL</w:t>
      </w:r>
    </w:p>
    <w:p w14:paraId="5BE64A60"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6. člen</w:t>
      </w:r>
    </w:p>
    <w:tbl>
      <w:tblPr>
        <w:tblW w:w="0" w:type="auto"/>
        <w:tblInd w:w="108" w:type="dxa"/>
        <w:tblLook w:val="04A0" w:firstRow="1" w:lastRow="0" w:firstColumn="1" w:lastColumn="0" w:noHBand="0" w:noVBand="1"/>
      </w:tblPr>
      <w:tblGrid>
        <w:gridCol w:w="8964"/>
      </w:tblGrid>
      <w:tr w:rsidR="002F7773" w:rsidRPr="00F84294" w14:paraId="593DA016" w14:textId="77777777" w:rsidTr="003B4CFA">
        <w:tc>
          <w:tcPr>
            <w:tcW w:w="0" w:type="auto"/>
            <w:tcMar>
              <w:top w:w="0" w:type="auto"/>
              <w:bottom w:w="0" w:type="auto"/>
            </w:tcMar>
          </w:tcPr>
          <w:p w14:paraId="2CC01E91" w14:textId="302D71AD" w:rsidR="002F7773" w:rsidRDefault="002F7773" w:rsidP="003B4CFA">
            <w:pPr>
              <w:spacing w:before="225" w:after="225" w:line="240" w:lineRule="auto"/>
              <w:jc w:val="both"/>
              <w:rPr>
                <w:rFonts w:ascii="Arial Narrow" w:hAnsi="Arial Narrow" w:cs="Arial"/>
                <w:color w:val="000000"/>
              </w:rPr>
            </w:pPr>
            <w:r w:rsidRPr="00F84294">
              <w:rPr>
                <w:rFonts w:ascii="Arial Narrow" w:hAnsi="Arial Narrow" w:cs="Arial"/>
                <w:color w:val="000000"/>
              </w:rPr>
              <w:t>Pogodbena cena za dela po tej pogodbi je določena na osnovi ponudbe in znaša</w:t>
            </w:r>
            <w:r w:rsidR="008D528D">
              <w:rPr>
                <w:rFonts w:ascii="Arial Narrow" w:hAnsi="Arial Narrow" w:cs="Arial"/>
                <w:color w:val="000000"/>
              </w:rPr>
              <w:t xml:space="preserve"> za</w:t>
            </w:r>
            <w:r w:rsidRPr="00F84294">
              <w:rPr>
                <w:rFonts w:ascii="Arial Narrow" w:hAnsi="Arial Narrow" w:cs="Arial"/>
                <w:color w:val="000000"/>
              </w:rPr>
              <w:t>:</w:t>
            </w:r>
          </w:p>
          <w:p w14:paraId="768A1902" w14:textId="33AB0EB8" w:rsidR="008D528D" w:rsidRPr="00F84294" w:rsidRDefault="008D528D" w:rsidP="003B4CFA">
            <w:pPr>
              <w:spacing w:before="225" w:after="225" w:line="240" w:lineRule="auto"/>
              <w:jc w:val="both"/>
              <w:rPr>
                <w:rFonts w:ascii="Arial Narrow" w:hAnsi="Arial Narrow"/>
              </w:rPr>
            </w:pPr>
            <w:r>
              <w:rPr>
                <w:rFonts w:ascii="Arial Narrow" w:hAnsi="Arial Narrow"/>
              </w:rPr>
              <w:t>Parket_sklop_1</w:t>
            </w:r>
          </w:p>
          <w:p w14:paraId="61616469" w14:textId="77777777" w:rsidR="002F7773" w:rsidRPr="00F84294" w:rsidRDefault="002F7773" w:rsidP="003B4CFA">
            <w:pPr>
              <w:spacing w:before="225" w:after="225" w:line="240" w:lineRule="auto"/>
              <w:jc w:val="both"/>
              <w:rPr>
                <w:rFonts w:ascii="Arial Narrow" w:hAnsi="Arial Narrow"/>
              </w:rPr>
            </w:pPr>
            <w:r w:rsidRPr="00F84294">
              <w:rPr>
                <w:rFonts w:ascii="Arial Narrow" w:hAnsi="Arial Narrow" w:cs="Arial"/>
                <w:color w:val="000000"/>
              </w:rPr>
              <w:t>____</w:t>
            </w:r>
            <w:r>
              <w:rPr>
                <w:rFonts w:ascii="Arial Narrow" w:hAnsi="Arial Narrow" w:cs="Arial"/>
                <w:color w:val="000000"/>
              </w:rPr>
              <w:t>_______________________________</w:t>
            </w:r>
            <w:r w:rsidRPr="00F84294">
              <w:rPr>
                <w:rFonts w:ascii="Arial Narrow" w:hAnsi="Arial Narrow" w:cs="Arial"/>
                <w:color w:val="000000"/>
              </w:rPr>
              <w:t xml:space="preserve"> EUR brez DDV</w:t>
            </w:r>
          </w:p>
          <w:p w14:paraId="7055F1C6" w14:textId="77777777" w:rsidR="002F7773" w:rsidRPr="00F84294" w:rsidRDefault="002F7773" w:rsidP="003B4CFA">
            <w:pPr>
              <w:spacing w:before="225" w:after="225" w:line="240" w:lineRule="auto"/>
              <w:jc w:val="both"/>
              <w:rPr>
                <w:rFonts w:ascii="Arial Narrow" w:hAnsi="Arial Narrow"/>
              </w:rPr>
            </w:pPr>
            <w:r w:rsidRPr="00F84294">
              <w:rPr>
                <w:rFonts w:ascii="Arial Narrow" w:hAnsi="Arial Narrow" w:cs="Arial"/>
                <w:color w:val="000000"/>
              </w:rPr>
              <w:t>____</w:t>
            </w:r>
            <w:r>
              <w:rPr>
                <w:rFonts w:ascii="Arial Narrow" w:hAnsi="Arial Narrow" w:cs="Arial"/>
                <w:color w:val="000000"/>
              </w:rPr>
              <w:t>_______________________________</w:t>
            </w:r>
            <w:r w:rsidRPr="00F84294">
              <w:rPr>
                <w:rFonts w:ascii="Arial Narrow" w:hAnsi="Arial Narrow" w:cs="Arial"/>
                <w:color w:val="000000"/>
              </w:rPr>
              <w:t xml:space="preserve"> davek na dodano vrednost (DDV) v EUR</w:t>
            </w:r>
          </w:p>
          <w:p w14:paraId="2C292CC5" w14:textId="77777777" w:rsidR="002F7773" w:rsidRDefault="002F7773" w:rsidP="003B4CFA">
            <w:pPr>
              <w:spacing w:before="225" w:after="225" w:line="240" w:lineRule="auto"/>
              <w:jc w:val="both"/>
              <w:rPr>
                <w:rFonts w:ascii="Arial Narrow" w:hAnsi="Arial Narrow" w:cs="Arial"/>
                <w:color w:val="000000"/>
              </w:rPr>
            </w:pPr>
            <w:r w:rsidRPr="00F84294">
              <w:rPr>
                <w:rFonts w:ascii="Arial Narrow" w:hAnsi="Arial Narrow" w:cs="Arial"/>
                <w:color w:val="000000"/>
              </w:rPr>
              <w:t>____</w:t>
            </w:r>
            <w:r>
              <w:rPr>
                <w:rFonts w:ascii="Arial Narrow" w:hAnsi="Arial Narrow" w:cs="Arial"/>
                <w:color w:val="000000"/>
              </w:rPr>
              <w:t>_______________________________</w:t>
            </w:r>
            <w:r w:rsidRPr="00F84294">
              <w:rPr>
                <w:rFonts w:ascii="Arial Narrow" w:hAnsi="Arial Narrow" w:cs="Arial"/>
                <w:color w:val="000000"/>
              </w:rPr>
              <w:t xml:space="preserve"> pogodbena vrednost vključno z DDV v EUR</w:t>
            </w:r>
          </w:p>
          <w:p w14:paraId="0D7BB7C9" w14:textId="77777777" w:rsidR="008D528D" w:rsidRDefault="008D528D" w:rsidP="003B4CFA">
            <w:pPr>
              <w:spacing w:before="225" w:after="225" w:line="240" w:lineRule="auto"/>
              <w:jc w:val="both"/>
              <w:rPr>
                <w:rFonts w:ascii="Arial Narrow" w:hAnsi="Arial Narrow" w:cs="Arial"/>
                <w:color w:val="000000"/>
              </w:rPr>
            </w:pPr>
          </w:p>
          <w:p w14:paraId="42BBB559" w14:textId="777259E5" w:rsidR="008D528D" w:rsidRPr="00F84294" w:rsidRDefault="000E765B" w:rsidP="008D528D">
            <w:pPr>
              <w:spacing w:before="225" w:after="225" w:line="240" w:lineRule="auto"/>
              <w:jc w:val="both"/>
              <w:rPr>
                <w:rFonts w:ascii="Arial Narrow" w:hAnsi="Arial Narrow"/>
              </w:rPr>
            </w:pPr>
            <w:r>
              <w:rPr>
                <w:rFonts w:ascii="Arial Narrow" w:hAnsi="Arial Narrow"/>
              </w:rPr>
              <w:t>Prezračevanje</w:t>
            </w:r>
            <w:r w:rsidR="008D528D">
              <w:rPr>
                <w:rFonts w:ascii="Arial Narrow" w:hAnsi="Arial Narrow"/>
              </w:rPr>
              <w:t>_sklop_2</w:t>
            </w:r>
          </w:p>
          <w:p w14:paraId="3628E58F" w14:textId="77777777" w:rsidR="008D528D" w:rsidRPr="00F84294" w:rsidRDefault="008D528D" w:rsidP="008D528D">
            <w:pPr>
              <w:spacing w:before="225" w:after="225" w:line="240" w:lineRule="auto"/>
              <w:jc w:val="both"/>
              <w:rPr>
                <w:rFonts w:ascii="Arial Narrow" w:hAnsi="Arial Narrow"/>
              </w:rPr>
            </w:pPr>
            <w:r w:rsidRPr="00F84294">
              <w:rPr>
                <w:rFonts w:ascii="Arial Narrow" w:hAnsi="Arial Narrow" w:cs="Arial"/>
                <w:color w:val="000000"/>
              </w:rPr>
              <w:t>____</w:t>
            </w:r>
            <w:r>
              <w:rPr>
                <w:rFonts w:ascii="Arial Narrow" w:hAnsi="Arial Narrow" w:cs="Arial"/>
                <w:color w:val="000000"/>
              </w:rPr>
              <w:t>_______________________________</w:t>
            </w:r>
            <w:r w:rsidRPr="00F84294">
              <w:rPr>
                <w:rFonts w:ascii="Arial Narrow" w:hAnsi="Arial Narrow" w:cs="Arial"/>
                <w:color w:val="000000"/>
              </w:rPr>
              <w:t xml:space="preserve"> EUR brez DDV</w:t>
            </w:r>
          </w:p>
          <w:p w14:paraId="59FB6AB3" w14:textId="77777777" w:rsidR="008D528D" w:rsidRPr="00F84294" w:rsidRDefault="008D528D" w:rsidP="008D528D">
            <w:pPr>
              <w:spacing w:before="225" w:after="225" w:line="240" w:lineRule="auto"/>
              <w:jc w:val="both"/>
              <w:rPr>
                <w:rFonts w:ascii="Arial Narrow" w:hAnsi="Arial Narrow"/>
              </w:rPr>
            </w:pPr>
            <w:r w:rsidRPr="00F84294">
              <w:rPr>
                <w:rFonts w:ascii="Arial Narrow" w:hAnsi="Arial Narrow" w:cs="Arial"/>
                <w:color w:val="000000"/>
              </w:rPr>
              <w:t>____</w:t>
            </w:r>
            <w:r>
              <w:rPr>
                <w:rFonts w:ascii="Arial Narrow" w:hAnsi="Arial Narrow" w:cs="Arial"/>
                <w:color w:val="000000"/>
              </w:rPr>
              <w:t>_______________________________</w:t>
            </w:r>
            <w:r w:rsidRPr="00F84294">
              <w:rPr>
                <w:rFonts w:ascii="Arial Narrow" w:hAnsi="Arial Narrow" w:cs="Arial"/>
                <w:color w:val="000000"/>
              </w:rPr>
              <w:t xml:space="preserve"> davek na dodano vrednost (DDV) v EUR</w:t>
            </w:r>
          </w:p>
          <w:p w14:paraId="1D39475F" w14:textId="77777777" w:rsidR="008D528D" w:rsidRDefault="008D528D" w:rsidP="008D528D">
            <w:pPr>
              <w:spacing w:before="225" w:after="225" w:line="240" w:lineRule="auto"/>
              <w:jc w:val="both"/>
              <w:rPr>
                <w:rFonts w:ascii="Arial Narrow" w:hAnsi="Arial Narrow" w:cs="Arial"/>
                <w:color w:val="000000"/>
              </w:rPr>
            </w:pPr>
            <w:r w:rsidRPr="00F84294">
              <w:rPr>
                <w:rFonts w:ascii="Arial Narrow" w:hAnsi="Arial Narrow" w:cs="Arial"/>
                <w:color w:val="000000"/>
              </w:rPr>
              <w:t>____</w:t>
            </w:r>
            <w:r>
              <w:rPr>
                <w:rFonts w:ascii="Arial Narrow" w:hAnsi="Arial Narrow" w:cs="Arial"/>
                <w:color w:val="000000"/>
              </w:rPr>
              <w:t>_______________________________</w:t>
            </w:r>
            <w:r w:rsidRPr="00F84294">
              <w:rPr>
                <w:rFonts w:ascii="Arial Narrow" w:hAnsi="Arial Narrow" w:cs="Arial"/>
                <w:color w:val="000000"/>
              </w:rPr>
              <w:t xml:space="preserve"> pogodbena vrednost vključno z DDV v EUR</w:t>
            </w:r>
          </w:p>
          <w:p w14:paraId="39662557" w14:textId="77777777" w:rsidR="008D528D" w:rsidRDefault="008D528D" w:rsidP="008D528D">
            <w:pPr>
              <w:spacing w:before="225" w:after="225" w:line="240" w:lineRule="auto"/>
              <w:jc w:val="both"/>
              <w:rPr>
                <w:rFonts w:ascii="Arial Narrow" w:hAnsi="Arial Narrow" w:cs="Arial"/>
                <w:color w:val="000000"/>
              </w:rPr>
            </w:pPr>
          </w:p>
          <w:p w14:paraId="21380DC0" w14:textId="0CBA5A59" w:rsidR="008D528D" w:rsidRPr="00F84294" w:rsidRDefault="000E765B" w:rsidP="008D528D">
            <w:pPr>
              <w:spacing w:before="225" w:after="225" w:line="240" w:lineRule="auto"/>
              <w:jc w:val="both"/>
              <w:rPr>
                <w:rFonts w:ascii="Arial Narrow" w:hAnsi="Arial Narrow"/>
              </w:rPr>
            </w:pPr>
            <w:r>
              <w:rPr>
                <w:rFonts w:ascii="Arial Narrow" w:hAnsi="Arial Narrow"/>
              </w:rPr>
              <w:lastRenderedPageBreak/>
              <w:t>Razsvetljava</w:t>
            </w:r>
            <w:r w:rsidR="008D528D">
              <w:rPr>
                <w:rFonts w:ascii="Arial Narrow" w:hAnsi="Arial Narrow"/>
              </w:rPr>
              <w:t>_sklop_3</w:t>
            </w:r>
          </w:p>
          <w:p w14:paraId="7E7442C8" w14:textId="77777777" w:rsidR="008D528D" w:rsidRPr="00F84294" w:rsidRDefault="008D528D" w:rsidP="008D528D">
            <w:pPr>
              <w:spacing w:before="225" w:after="225" w:line="240" w:lineRule="auto"/>
              <w:jc w:val="both"/>
              <w:rPr>
                <w:rFonts w:ascii="Arial Narrow" w:hAnsi="Arial Narrow"/>
              </w:rPr>
            </w:pPr>
            <w:r w:rsidRPr="00F84294">
              <w:rPr>
                <w:rFonts w:ascii="Arial Narrow" w:hAnsi="Arial Narrow" w:cs="Arial"/>
                <w:color w:val="000000"/>
              </w:rPr>
              <w:t>____</w:t>
            </w:r>
            <w:r>
              <w:rPr>
                <w:rFonts w:ascii="Arial Narrow" w:hAnsi="Arial Narrow" w:cs="Arial"/>
                <w:color w:val="000000"/>
              </w:rPr>
              <w:t>_______________________________</w:t>
            </w:r>
            <w:r w:rsidRPr="00F84294">
              <w:rPr>
                <w:rFonts w:ascii="Arial Narrow" w:hAnsi="Arial Narrow" w:cs="Arial"/>
                <w:color w:val="000000"/>
              </w:rPr>
              <w:t xml:space="preserve"> EUR brez DDV</w:t>
            </w:r>
          </w:p>
          <w:p w14:paraId="4D32F029" w14:textId="77777777" w:rsidR="008D528D" w:rsidRPr="00F84294" w:rsidRDefault="008D528D" w:rsidP="008D528D">
            <w:pPr>
              <w:spacing w:before="225" w:after="225" w:line="240" w:lineRule="auto"/>
              <w:jc w:val="both"/>
              <w:rPr>
                <w:rFonts w:ascii="Arial Narrow" w:hAnsi="Arial Narrow"/>
              </w:rPr>
            </w:pPr>
            <w:r w:rsidRPr="00F84294">
              <w:rPr>
                <w:rFonts w:ascii="Arial Narrow" w:hAnsi="Arial Narrow" w:cs="Arial"/>
                <w:color w:val="000000"/>
              </w:rPr>
              <w:t>____</w:t>
            </w:r>
            <w:r>
              <w:rPr>
                <w:rFonts w:ascii="Arial Narrow" w:hAnsi="Arial Narrow" w:cs="Arial"/>
                <w:color w:val="000000"/>
              </w:rPr>
              <w:t>_______________________________</w:t>
            </w:r>
            <w:r w:rsidRPr="00F84294">
              <w:rPr>
                <w:rFonts w:ascii="Arial Narrow" w:hAnsi="Arial Narrow" w:cs="Arial"/>
                <w:color w:val="000000"/>
              </w:rPr>
              <w:t xml:space="preserve"> davek na dodano vrednost (DDV) v EUR</w:t>
            </w:r>
          </w:p>
          <w:p w14:paraId="36343853" w14:textId="77777777" w:rsidR="008D528D" w:rsidRPr="00F84294" w:rsidRDefault="008D528D" w:rsidP="008D528D">
            <w:pPr>
              <w:spacing w:before="225" w:after="225" w:line="240" w:lineRule="auto"/>
              <w:jc w:val="both"/>
              <w:rPr>
                <w:rFonts w:ascii="Arial Narrow" w:hAnsi="Arial Narrow"/>
              </w:rPr>
            </w:pPr>
            <w:r w:rsidRPr="00F84294">
              <w:rPr>
                <w:rFonts w:ascii="Arial Narrow" w:hAnsi="Arial Narrow" w:cs="Arial"/>
                <w:color w:val="000000"/>
              </w:rPr>
              <w:t>____</w:t>
            </w:r>
            <w:r>
              <w:rPr>
                <w:rFonts w:ascii="Arial Narrow" w:hAnsi="Arial Narrow" w:cs="Arial"/>
                <w:color w:val="000000"/>
              </w:rPr>
              <w:t>_______________________________</w:t>
            </w:r>
            <w:r w:rsidRPr="00F84294">
              <w:rPr>
                <w:rFonts w:ascii="Arial Narrow" w:hAnsi="Arial Narrow" w:cs="Arial"/>
                <w:color w:val="000000"/>
              </w:rPr>
              <w:t xml:space="preserve"> pogodbena vrednost vključno z DDV v EUR</w:t>
            </w:r>
          </w:p>
          <w:p w14:paraId="5E208917" w14:textId="77777777" w:rsidR="008D528D" w:rsidRPr="00F84294" w:rsidRDefault="008D528D" w:rsidP="008D528D">
            <w:pPr>
              <w:spacing w:before="225" w:after="225" w:line="240" w:lineRule="auto"/>
              <w:jc w:val="both"/>
              <w:rPr>
                <w:rFonts w:ascii="Arial Narrow" w:hAnsi="Arial Narrow"/>
              </w:rPr>
            </w:pPr>
          </w:p>
          <w:p w14:paraId="1EC5D428" w14:textId="77777777" w:rsidR="008D528D" w:rsidRPr="000B2D69" w:rsidRDefault="008D528D" w:rsidP="008D528D">
            <w:pPr>
              <w:pStyle w:val="Brezrazmikov"/>
              <w:jc w:val="both"/>
              <w:rPr>
                <w:rFonts w:ascii="Arial Narrow" w:hAnsi="Arial Narrow" w:cs="Arial"/>
                <w:sz w:val="22"/>
                <w:szCs w:val="22"/>
              </w:rPr>
            </w:pPr>
            <w:r w:rsidRPr="000B2D69">
              <w:rPr>
                <w:rFonts w:ascii="Arial Narrow" w:hAnsi="Arial Narrow" w:cs="Arial"/>
                <w:sz w:val="22"/>
                <w:szCs w:val="22"/>
              </w:rPr>
              <w:t>Pogodbena cena za vsa pogodbena dela  znaša:</w:t>
            </w:r>
          </w:p>
          <w:p w14:paraId="2668BA6E" w14:textId="77777777" w:rsidR="008D528D" w:rsidRPr="000B2D69" w:rsidRDefault="008D528D" w:rsidP="008D528D">
            <w:pPr>
              <w:pStyle w:val="Brezrazmikov"/>
              <w:jc w:val="both"/>
              <w:rPr>
                <w:rFonts w:ascii="Arial Narrow" w:hAnsi="Arial Narrow" w:cs="Arial"/>
                <w:sz w:val="22"/>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4139"/>
            </w:tblGrid>
            <w:tr w:rsidR="008D528D" w:rsidRPr="000B2D69" w14:paraId="42A6D59A" w14:textId="77777777" w:rsidTr="003B4CFA">
              <w:trPr>
                <w:trHeight w:val="567"/>
              </w:trPr>
              <w:tc>
                <w:tcPr>
                  <w:tcW w:w="5075" w:type="dxa"/>
                  <w:vAlign w:val="center"/>
                </w:tcPr>
                <w:p w14:paraId="1AC4D4C5" w14:textId="6A3F4351" w:rsidR="008D528D" w:rsidRPr="000B2D69" w:rsidRDefault="008D528D" w:rsidP="008D528D">
                  <w:pPr>
                    <w:pStyle w:val="Brezrazmikov"/>
                    <w:jc w:val="both"/>
                    <w:rPr>
                      <w:rFonts w:ascii="Arial Narrow" w:hAnsi="Arial Narrow" w:cs="Arial"/>
                      <w:sz w:val="22"/>
                      <w:szCs w:val="22"/>
                    </w:rPr>
                  </w:pPr>
                  <w:r>
                    <w:rPr>
                      <w:rFonts w:ascii="Arial Narrow" w:hAnsi="Arial Narrow" w:cs="Arial"/>
                      <w:sz w:val="22"/>
                      <w:szCs w:val="22"/>
                    </w:rPr>
                    <w:t>Skupaj p</w:t>
                  </w:r>
                  <w:r w:rsidRPr="000B2D69">
                    <w:rPr>
                      <w:rFonts w:ascii="Arial Narrow" w:hAnsi="Arial Narrow" w:cs="Arial"/>
                      <w:sz w:val="22"/>
                      <w:szCs w:val="22"/>
                    </w:rPr>
                    <w:t>onudbena cena brez DDV:</w:t>
                  </w:r>
                </w:p>
              </w:tc>
              <w:tc>
                <w:tcPr>
                  <w:tcW w:w="4139" w:type="dxa"/>
                  <w:vAlign w:val="center"/>
                </w:tcPr>
                <w:p w14:paraId="677D1968" w14:textId="772A395B" w:rsidR="008D528D" w:rsidRDefault="008D528D" w:rsidP="008D528D">
                  <w:pPr>
                    <w:pStyle w:val="Brezrazmikov"/>
                    <w:jc w:val="center"/>
                    <w:rPr>
                      <w:rFonts w:ascii="Arial Narrow" w:hAnsi="Arial Narrow" w:cs="Arial"/>
                      <w:sz w:val="22"/>
                      <w:szCs w:val="22"/>
                    </w:rPr>
                  </w:pPr>
                  <w:r w:rsidRPr="000B2D69">
                    <w:rPr>
                      <w:rFonts w:ascii="Arial Narrow" w:hAnsi="Arial Narrow" w:cs="Arial"/>
                      <w:sz w:val="22"/>
                      <w:szCs w:val="22"/>
                    </w:rPr>
                    <w:t xml:space="preserve"> €</w:t>
                  </w:r>
                </w:p>
                <w:p w14:paraId="0C2355FF" w14:textId="77777777" w:rsidR="008D528D" w:rsidRPr="000B2D69" w:rsidRDefault="008D528D" w:rsidP="008D528D">
                  <w:pPr>
                    <w:pStyle w:val="Brezrazmikov"/>
                    <w:rPr>
                      <w:rFonts w:ascii="Arial Narrow" w:hAnsi="Arial Narrow" w:cs="Arial"/>
                      <w:sz w:val="22"/>
                      <w:szCs w:val="22"/>
                    </w:rPr>
                  </w:pPr>
                </w:p>
              </w:tc>
            </w:tr>
            <w:tr w:rsidR="008D528D" w:rsidRPr="000B2D69" w14:paraId="04C0B78F" w14:textId="77777777" w:rsidTr="003B4CFA">
              <w:trPr>
                <w:trHeight w:val="567"/>
              </w:trPr>
              <w:tc>
                <w:tcPr>
                  <w:tcW w:w="5075" w:type="dxa"/>
                  <w:shd w:val="clear" w:color="auto" w:fill="D9D9D9" w:themeFill="background1" w:themeFillShade="D9"/>
                  <w:vAlign w:val="center"/>
                </w:tcPr>
                <w:p w14:paraId="155D571B" w14:textId="77777777" w:rsidR="008D528D" w:rsidRPr="000B2D69" w:rsidRDefault="008D528D" w:rsidP="008D528D">
                  <w:pPr>
                    <w:pStyle w:val="Brezrazmikov"/>
                    <w:jc w:val="both"/>
                    <w:rPr>
                      <w:rFonts w:ascii="Arial Narrow" w:hAnsi="Arial Narrow" w:cs="Arial"/>
                      <w:b/>
                      <w:sz w:val="22"/>
                      <w:szCs w:val="22"/>
                    </w:rPr>
                  </w:pPr>
                  <w:r w:rsidRPr="000B2D69">
                    <w:rPr>
                      <w:rFonts w:ascii="Arial Narrow" w:hAnsi="Arial Narrow" w:cs="Arial"/>
                      <w:b/>
                      <w:sz w:val="22"/>
                      <w:szCs w:val="22"/>
                    </w:rPr>
                    <w:t>Skupaj ponudbena cena z DDV:</w:t>
                  </w:r>
                </w:p>
              </w:tc>
              <w:tc>
                <w:tcPr>
                  <w:tcW w:w="4139" w:type="dxa"/>
                  <w:shd w:val="clear" w:color="auto" w:fill="D9D9D9" w:themeFill="background1" w:themeFillShade="D9"/>
                  <w:vAlign w:val="center"/>
                </w:tcPr>
                <w:p w14:paraId="38E35856" w14:textId="0EB7A211" w:rsidR="008D528D" w:rsidRPr="000B2D69" w:rsidRDefault="008D528D" w:rsidP="008D528D">
                  <w:pPr>
                    <w:pStyle w:val="Brezrazmikov"/>
                    <w:jc w:val="center"/>
                    <w:rPr>
                      <w:rFonts w:ascii="Arial Narrow" w:hAnsi="Arial Narrow" w:cs="Arial"/>
                      <w:b/>
                      <w:sz w:val="22"/>
                      <w:szCs w:val="22"/>
                    </w:rPr>
                  </w:pPr>
                  <w:r w:rsidRPr="000B2D69">
                    <w:rPr>
                      <w:rFonts w:ascii="Arial Narrow" w:hAnsi="Arial Narrow" w:cs="Arial"/>
                      <w:b/>
                      <w:sz w:val="22"/>
                      <w:szCs w:val="22"/>
                    </w:rPr>
                    <w:t xml:space="preserve"> €</w:t>
                  </w:r>
                </w:p>
              </w:tc>
            </w:tr>
            <w:tr w:rsidR="008D528D" w:rsidRPr="000B2D69" w14:paraId="1191E1C2" w14:textId="77777777" w:rsidTr="003B4CFA">
              <w:trPr>
                <w:trHeight w:val="567"/>
              </w:trPr>
              <w:tc>
                <w:tcPr>
                  <w:tcW w:w="9214" w:type="dxa"/>
                  <w:gridSpan w:val="2"/>
                  <w:vAlign w:val="center"/>
                </w:tcPr>
                <w:p w14:paraId="704E9408" w14:textId="17335B3F" w:rsidR="008D528D" w:rsidRPr="000B2D69" w:rsidRDefault="008D528D" w:rsidP="008D528D">
                  <w:pPr>
                    <w:pStyle w:val="Brezrazmikov"/>
                    <w:jc w:val="both"/>
                    <w:rPr>
                      <w:rFonts w:ascii="Arial Narrow" w:hAnsi="Arial Narrow" w:cs="Arial"/>
                      <w:sz w:val="22"/>
                      <w:szCs w:val="22"/>
                    </w:rPr>
                  </w:pPr>
                  <w:r w:rsidRPr="000B2D69">
                    <w:rPr>
                      <w:rFonts w:ascii="Arial Narrow" w:hAnsi="Arial Narrow" w:cs="Arial"/>
                      <w:sz w:val="22"/>
                      <w:szCs w:val="22"/>
                    </w:rPr>
                    <w:t xml:space="preserve">Z besedo: </w:t>
                  </w:r>
                </w:p>
              </w:tc>
            </w:tr>
          </w:tbl>
          <w:p w14:paraId="4C7EF722" w14:textId="77777777" w:rsidR="008D528D" w:rsidRDefault="008D528D" w:rsidP="003B4CFA">
            <w:pPr>
              <w:spacing w:before="225" w:after="225" w:line="240" w:lineRule="auto"/>
              <w:jc w:val="both"/>
              <w:rPr>
                <w:rFonts w:ascii="Arial Narrow" w:hAnsi="Arial Narrow" w:cs="Arial"/>
                <w:color w:val="000000"/>
              </w:rPr>
            </w:pPr>
          </w:p>
          <w:p w14:paraId="2F900279" w14:textId="77777777" w:rsidR="008D528D" w:rsidRPr="00F84294" w:rsidRDefault="008D528D" w:rsidP="003B4CFA">
            <w:pPr>
              <w:spacing w:before="225" w:after="225" w:line="240" w:lineRule="auto"/>
              <w:jc w:val="both"/>
              <w:rPr>
                <w:rFonts w:ascii="Arial Narrow" w:hAnsi="Arial Narrow"/>
              </w:rPr>
            </w:pPr>
          </w:p>
          <w:p w14:paraId="42A75483" w14:textId="77777777" w:rsidR="002F7773" w:rsidRPr="00F84294" w:rsidRDefault="002F7773" w:rsidP="003B4CFA">
            <w:pPr>
              <w:spacing w:before="225" w:after="225" w:line="240" w:lineRule="auto"/>
              <w:jc w:val="both"/>
              <w:rPr>
                <w:rFonts w:ascii="Arial Narrow" w:hAnsi="Arial Narrow"/>
              </w:rPr>
            </w:pPr>
            <w:r w:rsidRPr="00F84294">
              <w:rPr>
                <w:rFonts w:ascii="Arial Narrow" w:hAnsi="Arial Narrow" w:cs="Arial"/>
                <w:color w:val="000000"/>
              </w:rPr>
              <w:t>Pogodbena cena iz predhodnega odstavka tega člena je določena po predračunskih količinah del in po fiksnih cenah za enoto.</w:t>
            </w:r>
          </w:p>
          <w:p w14:paraId="2862025A" w14:textId="77777777" w:rsidR="002F7773" w:rsidRPr="00F84294" w:rsidRDefault="002F7773" w:rsidP="003B4CFA">
            <w:pPr>
              <w:spacing w:before="225" w:after="225" w:line="240" w:lineRule="auto"/>
              <w:jc w:val="both"/>
              <w:rPr>
                <w:rFonts w:ascii="Arial Narrow" w:hAnsi="Arial Narrow"/>
              </w:rPr>
            </w:pPr>
            <w:r w:rsidRPr="00F84294">
              <w:rPr>
                <w:rFonts w:ascii="Arial Narrow" w:hAnsi="Arial Narrow" w:cs="Arial"/>
                <w:color w:val="000000"/>
              </w:rPr>
              <w:t>Izvajalec mora ob izdaji začasne ali končne situacije upoštevati veljavni Zakon o davku na dodano vrednost.</w:t>
            </w:r>
          </w:p>
          <w:p w14:paraId="53010B97" w14:textId="77777777" w:rsidR="002F7773" w:rsidRPr="00F84294" w:rsidRDefault="002F7773" w:rsidP="003B4CFA">
            <w:pPr>
              <w:spacing w:before="225" w:after="225" w:line="240" w:lineRule="auto"/>
              <w:jc w:val="both"/>
              <w:rPr>
                <w:rFonts w:ascii="Arial Narrow" w:hAnsi="Arial Narrow"/>
              </w:rPr>
            </w:pPr>
            <w:r w:rsidRPr="00F84294">
              <w:rPr>
                <w:rFonts w:ascii="Arial Narrow" w:hAnsi="Arial Narrow" w:cs="Arial"/>
                <w:color w:val="000000"/>
              </w:rPr>
              <w:t>Pogodbena vrednost vsebuje vse elemente cene, vključno z DDV, manipulativnimi stroški, taksami, carino idr. in je ni možno povečati na nobeni osnovi, razen na zakonski. Izvajalec v zvez z tem nima pravice zaračunavati nobenih dodatnih stroškov.</w:t>
            </w:r>
          </w:p>
          <w:p w14:paraId="6A2671FA" w14:textId="77777777" w:rsidR="002F7773" w:rsidRPr="00F84294" w:rsidRDefault="002F7773" w:rsidP="003B4CFA">
            <w:pPr>
              <w:spacing w:before="225" w:after="225" w:line="240" w:lineRule="auto"/>
              <w:jc w:val="both"/>
              <w:rPr>
                <w:rFonts w:ascii="Arial Narrow" w:hAnsi="Arial Narrow"/>
              </w:rPr>
            </w:pPr>
            <w:r w:rsidRPr="00F84294">
              <w:rPr>
                <w:rFonts w:ascii="Arial Narrow" w:hAnsi="Arial Narrow" w:cs="Arial"/>
                <w:color w:val="000000"/>
              </w:rPr>
              <w:t>Pogodbena cena zajema tudi dela, ki v posameznih postavkah popisa del niso zajeta, vendar so po svoji naravi nujna za normalni potek del in dela, ki izhajajo iz določb, ki jih mora kot izvajalec izvesti na podlagi veljavnih predpisov.</w:t>
            </w:r>
          </w:p>
          <w:p w14:paraId="5FEF60A8" w14:textId="77777777" w:rsidR="002F7773" w:rsidRPr="003D73A4" w:rsidRDefault="002F7773" w:rsidP="003B4CFA">
            <w:pPr>
              <w:spacing w:after="225" w:line="240" w:lineRule="auto"/>
              <w:jc w:val="both"/>
              <w:rPr>
                <w:rFonts w:ascii="Arial Narrow" w:hAnsi="Arial Narrow" w:cs="Arial"/>
                <w:color w:val="000000"/>
              </w:rPr>
            </w:pPr>
            <w:r w:rsidRPr="00F84294">
              <w:rPr>
                <w:rFonts w:ascii="Arial Narrow" w:hAnsi="Arial Narrow" w:cs="Arial"/>
                <w:color w:val="000000"/>
              </w:rPr>
              <w:t>Sredstva za izvedbo naročila so zagotovljena v:</w:t>
            </w:r>
          </w:p>
          <w:p w14:paraId="7D5BE8E4" w14:textId="562F474C" w:rsidR="002F7773" w:rsidRDefault="002F7773" w:rsidP="003B4CFA">
            <w:pPr>
              <w:spacing w:after="225" w:line="240" w:lineRule="auto"/>
              <w:jc w:val="both"/>
              <w:rPr>
                <w:rFonts w:ascii="Arial Narrow" w:hAnsi="Arial Narrow" w:cs="Arial"/>
                <w:b/>
                <w:color w:val="000000"/>
              </w:rPr>
            </w:pPr>
            <w:r w:rsidRPr="00435504">
              <w:rPr>
                <w:rFonts w:ascii="Arial Narrow" w:hAnsi="Arial Narrow" w:cs="Arial"/>
                <w:color w:val="000000"/>
              </w:rPr>
              <w:t xml:space="preserve">PP – </w:t>
            </w:r>
            <w:r>
              <w:rPr>
                <w:rFonts w:ascii="Arial Narrow" w:hAnsi="Arial Narrow" w:cs="Arial"/>
                <w:color w:val="000000"/>
              </w:rPr>
              <w:t>092122</w:t>
            </w:r>
            <w:r w:rsidRPr="00435504">
              <w:rPr>
                <w:rFonts w:ascii="Arial Narrow" w:hAnsi="Arial Narrow" w:cs="Arial"/>
                <w:color w:val="000000"/>
              </w:rPr>
              <w:t xml:space="preserve"> </w:t>
            </w:r>
            <w:r>
              <w:rPr>
                <w:rFonts w:ascii="Arial Narrow" w:hAnsi="Arial Narrow" w:cs="Arial"/>
                <w:color w:val="000000"/>
              </w:rPr>
              <w:t>Obnova športne dvorane Gorišnica - investicije</w:t>
            </w:r>
            <w:r w:rsidRPr="00435504">
              <w:rPr>
                <w:rFonts w:ascii="Arial Narrow" w:hAnsi="Arial Narrow" w:cs="Arial"/>
                <w:color w:val="000000"/>
              </w:rPr>
              <w:t xml:space="preserve">, </w:t>
            </w:r>
            <w:r w:rsidRPr="00AC6779">
              <w:rPr>
                <w:rFonts w:ascii="Arial Narrow" w:hAnsi="Arial Narrow" w:cs="Arial"/>
                <w:color w:val="000000"/>
              </w:rPr>
              <w:t xml:space="preserve">NRP </w:t>
            </w:r>
            <w:r>
              <w:rPr>
                <w:rFonts w:ascii="Arial Narrow" w:hAnsi="Arial Narrow" w:cs="Arial"/>
                <w:color w:val="000000"/>
              </w:rPr>
              <w:t>_________________</w:t>
            </w:r>
          </w:p>
          <w:p w14:paraId="4A026731" w14:textId="77777777" w:rsidR="002F7773" w:rsidRPr="001C092D" w:rsidRDefault="002F7773" w:rsidP="003B4CFA">
            <w:pPr>
              <w:spacing w:after="225" w:line="240" w:lineRule="auto"/>
              <w:jc w:val="both"/>
              <w:rPr>
                <w:rFonts w:ascii="Arial Narrow" w:hAnsi="Arial Narrow" w:cs="Arial"/>
                <w:color w:val="000000"/>
              </w:rPr>
            </w:pPr>
          </w:p>
        </w:tc>
      </w:tr>
    </w:tbl>
    <w:p w14:paraId="2C334B4D"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lastRenderedPageBreak/>
        <w:t>7. člen</w:t>
      </w:r>
    </w:p>
    <w:tbl>
      <w:tblPr>
        <w:tblW w:w="0" w:type="auto"/>
        <w:tblInd w:w="108" w:type="dxa"/>
        <w:tblLook w:val="04A0" w:firstRow="1" w:lastRow="0" w:firstColumn="1" w:lastColumn="0" w:noHBand="0" w:noVBand="1"/>
      </w:tblPr>
      <w:tblGrid>
        <w:gridCol w:w="8964"/>
      </w:tblGrid>
      <w:tr w:rsidR="002F7773" w:rsidRPr="00F84294" w14:paraId="01BFEEA0" w14:textId="77777777" w:rsidTr="003B4CFA">
        <w:tc>
          <w:tcPr>
            <w:tcW w:w="0" w:type="auto"/>
            <w:tcMar>
              <w:top w:w="0" w:type="auto"/>
              <w:bottom w:w="0" w:type="auto"/>
            </w:tcMar>
          </w:tcPr>
          <w:p w14:paraId="46DCA49C"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Opravljena dela se bodo obračunala mesečno po cenah za enoto iz predračuna ob upoštevanju dejansko izvršenih količin, ki so evidentirane (potrjene) v knjigi obračunskih izmer.</w:t>
            </w:r>
          </w:p>
          <w:p w14:paraId="19A3D422"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Izvajalec izstavi račun v elektronski obliki (</w:t>
            </w:r>
            <w:proofErr w:type="spellStart"/>
            <w:r w:rsidRPr="00F84294">
              <w:rPr>
                <w:rFonts w:ascii="Arial Narrow" w:hAnsi="Arial Narrow" w:cs="Arial"/>
                <w:color w:val="000000"/>
              </w:rPr>
              <w:t>eRačun</w:t>
            </w:r>
            <w:proofErr w:type="spellEnd"/>
            <w:r w:rsidRPr="00F84294">
              <w:rPr>
                <w:rFonts w:ascii="Arial Narrow" w:hAnsi="Arial Narrow" w:cs="Arial"/>
                <w:color w:val="000000"/>
              </w:rPr>
              <w:t xml:space="preserve">) preko spletnega portala </w:t>
            </w:r>
            <w:proofErr w:type="spellStart"/>
            <w:r w:rsidRPr="00F84294">
              <w:rPr>
                <w:rFonts w:ascii="Arial Narrow" w:hAnsi="Arial Narrow" w:cs="Arial"/>
                <w:color w:val="000000"/>
              </w:rPr>
              <w:t>UJPnet</w:t>
            </w:r>
            <w:proofErr w:type="spellEnd"/>
            <w:r w:rsidRPr="00F84294">
              <w:rPr>
                <w:rFonts w:ascii="Arial Narrow" w:hAnsi="Arial Narrow" w:cs="Arial"/>
                <w:color w:val="000000"/>
              </w:rPr>
              <w:t xml:space="preserve">. Kot uradni prejem računa se šteje datum vnosa računa v sistem </w:t>
            </w:r>
            <w:proofErr w:type="spellStart"/>
            <w:r w:rsidRPr="00F84294">
              <w:rPr>
                <w:rFonts w:ascii="Arial Narrow" w:hAnsi="Arial Narrow" w:cs="Arial"/>
                <w:color w:val="000000"/>
              </w:rPr>
              <w:t>UJPnet</w:t>
            </w:r>
            <w:proofErr w:type="spellEnd"/>
            <w:r w:rsidRPr="00F84294">
              <w:rPr>
                <w:rFonts w:ascii="Arial Narrow" w:hAnsi="Arial Narrow" w:cs="Arial"/>
                <w:color w:val="000000"/>
              </w:rPr>
              <w:t>.</w:t>
            </w:r>
          </w:p>
          <w:p w14:paraId="3D0DDF90" w14:textId="2EDD9F82" w:rsidR="002F7773" w:rsidRDefault="002F7773" w:rsidP="003B4CFA">
            <w:pPr>
              <w:spacing w:before="225" w:after="225"/>
              <w:jc w:val="both"/>
              <w:rPr>
                <w:rFonts w:ascii="Arial Narrow" w:hAnsi="Arial Narrow" w:cs="Arial"/>
                <w:color w:val="000000"/>
              </w:rPr>
            </w:pPr>
            <w:r w:rsidRPr="00F84294">
              <w:rPr>
                <w:rFonts w:ascii="Arial Narrow" w:hAnsi="Arial Narrow" w:cs="Arial"/>
                <w:color w:val="000000"/>
              </w:rPr>
              <w:t xml:space="preserve">Izvajalec bo do vsakega </w:t>
            </w:r>
            <w:r>
              <w:rPr>
                <w:rFonts w:ascii="Arial Narrow" w:hAnsi="Arial Narrow" w:cs="Arial"/>
                <w:color w:val="000000"/>
              </w:rPr>
              <w:t>20</w:t>
            </w:r>
            <w:r w:rsidRPr="00F84294">
              <w:rPr>
                <w:rFonts w:ascii="Arial Narrow" w:hAnsi="Arial Narrow" w:cs="Arial"/>
                <w:color w:val="000000"/>
              </w:rPr>
              <w:t xml:space="preserve">.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w:t>
            </w:r>
            <w:r w:rsidRPr="00F84294">
              <w:rPr>
                <w:rFonts w:ascii="Arial Narrow" w:hAnsi="Arial Narrow" w:cs="Arial"/>
                <w:color w:val="000000"/>
              </w:rPr>
              <w:lastRenderedPageBreak/>
              <w:t>pogodbe. Izvajalec mora pri izdaji situacij upoštevati veljaven Zakon o opravljanju plačilnih storitev za proračunske uporabnike.</w:t>
            </w:r>
          </w:p>
          <w:p w14:paraId="210B1B5E"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Naročnik je dolžan situacijo pregledati v roku 8 dni od prejema.</w:t>
            </w:r>
          </w:p>
          <w:p w14:paraId="4225B552"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3BA9F244"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Končno situacijo izstavi izvajalec v 10 dneh po končni primopredaji del.</w:t>
            </w:r>
          </w:p>
        </w:tc>
      </w:tr>
    </w:tbl>
    <w:p w14:paraId="3B323463"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lastRenderedPageBreak/>
        <w:t>8. člen</w:t>
      </w:r>
    </w:p>
    <w:tbl>
      <w:tblPr>
        <w:tblW w:w="0" w:type="auto"/>
        <w:tblInd w:w="108" w:type="dxa"/>
        <w:tblLook w:val="04A0" w:firstRow="1" w:lastRow="0" w:firstColumn="1" w:lastColumn="0" w:noHBand="0" w:noVBand="1"/>
      </w:tblPr>
      <w:tblGrid>
        <w:gridCol w:w="8964"/>
      </w:tblGrid>
      <w:tr w:rsidR="002F7773" w:rsidRPr="00F84294" w14:paraId="63FDF14C" w14:textId="77777777" w:rsidTr="003B4CFA">
        <w:tc>
          <w:tcPr>
            <w:tcW w:w="0" w:type="auto"/>
            <w:tcMar>
              <w:top w:w="0" w:type="auto"/>
              <w:bottom w:w="0" w:type="auto"/>
            </w:tcMar>
          </w:tcPr>
          <w:p w14:paraId="10107FA7"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Naročnik bo nakazoval zneske v obliki mesečnih nakazil potrjenih zneskov začasnih situacij in z dokončnim plačilom končne situacije po predhodnem odstavku 30. dan po uradnem prejemu potrjene začasne mesečne ali končne situacije na transakcijski račun glavnega izvajalca, ki izhaja iz te pogodbe.</w:t>
            </w:r>
          </w:p>
        </w:tc>
      </w:tr>
    </w:tbl>
    <w:p w14:paraId="201EE354"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IV. PODIZVAJALCI</w:t>
      </w:r>
    </w:p>
    <w:p w14:paraId="5C03C483"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9. člen</w:t>
      </w:r>
    </w:p>
    <w:tbl>
      <w:tblPr>
        <w:tblW w:w="0" w:type="auto"/>
        <w:tblInd w:w="108" w:type="dxa"/>
        <w:tblLook w:val="04A0" w:firstRow="1" w:lastRow="0" w:firstColumn="1" w:lastColumn="0" w:noHBand="0" w:noVBand="1"/>
      </w:tblPr>
      <w:tblGrid>
        <w:gridCol w:w="8964"/>
      </w:tblGrid>
      <w:tr w:rsidR="002F7773" w:rsidRPr="00F84294" w14:paraId="1FD6C0EE" w14:textId="77777777" w:rsidTr="003B4CFA">
        <w:tc>
          <w:tcPr>
            <w:tcW w:w="0" w:type="auto"/>
            <w:tcMar>
              <w:top w:w="0" w:type="auto"/>
              <w:bottom w:w="0" w:type="auto"/>
            </w:tcMar>
          </w:tcPr>
          <w:p w14:paraId="1796BBDF"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Podatki o podizvajalcih:</w:t>
            </w:r>
          </w:p>
          <w:tbl>
            <w:tblPr>
              <w:tblW w:w="8430" w:type="dxa"/>
              <w:tblCellSpacing w:w="15"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1895"/>
              <w:gridCol w:w="6535"/>
            </w:tblGrid>
            <w:tr w:rsidR="002F7773" w:rsidRPr="00F84294" w14:paraId="68529A68" w14:textId="77777777" w:rsidTr="003B4CFA">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CB20B2B" w14:textId="77777777" w:rsidR="002F7773" w:rsidRPr="00F84294" w:rsidRDefault="002F7773" w:rsidP="003B4CFA">
                  <w:pPr>
                    <w:jc w:val="right"/>
                    <w:rPr>
                      <w:rFonts w:ascii="Arial Narrow" w:hAnsi="Arial Narrow"/>
                    </w:rPr>
                  </w:pPr>
                  <w:r w:rsidRPr="00F84294">
                    <w:rPr>
                      <w:rFonts w:ascii="Arial Narrow" w:hAnsi="Arial Narrow" w:cs="Arial"/>
                      <w:color w:val="000000"/>
                      <w:position w:val="-2"/>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5632A18" w14:textId="77777777" w:rsidR="002F7773" w:rsidRPr="00F84294" w:rsidRDefault="002F7773" w:rsidP="003B4CFA">
                  <w:pPr>
                    <w:rPr>
                      <w:rFonts w:ascii="Arial Narrow" w:hAnsi="Arial Narrow"/>
                    </w:rPr>
                  </w:pPr>
                </w:p>
              </w:tc>
            </w:tr>
            <w:tr w:rsidR="002F7773" w:rsidRPr="00F84294" w14:paraId="4A99A4BD" w14:textId="77777777" w:rsidTr="003B4CFA">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3FA70C2" w14:textId="77777777" w:rsidR="002F7773" w:rsidRPr="00F84294" w:rsidRDefault="002F7773" w:rsidP="003B4CFA">
                  <w:pPr>
                    <w:jc w:val="right"/>
                    <w:rPr>
                      <w:rFonts w:ascii="Arial Narrow" w:hAnsi="Arial Narrow"/>
                    </w:rPr>
                  </w:pPr>
                  <w:r w:rsidRPr="00F84294">
                    <w:rPr>
                      <w:rFonts w:ascii="Arial Narrow" w:hAnsi="Arial Narrow" w:cs="Arial"/>
                      <w:color w:val="000000"/>
                      <w:position w:val="-2"/>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9C4884E" w14:textId="77777777" w:rsidR="002F7773" w:rsidRPr="00F84294" w:rsidRDefault="002F7773" w:rsidP="003B4CFA">
                  <w:pPr>
                    <w:spacing w:before="135" w:after="135"/>
                    <w:jc w:val="both"/>
                    <w:textAlignment w:val="center"/>
                    <w:rPr>
                      <w:rFonts w:ascii="Arial Narrow" w:hAnsi="Arial Narrow"/>
                    </w:rPr>
                  </w:pPr>
                  <w:r w:rsidRPr="00F84294">
                    <w:rPr>
                      <w:rFonts w:ascii="Arial Narrow" w:hAnsi="Arial Narrow" w:cs="Arial"/>
                      <w:color w:val="000000"/>
                      <w:position w:val="-2"/>
                    </w:rPr>
                    <w:t>Opis del, ki jih bo izvedel podizvajalec:</w:t>
                  </w:r>
                </w:p>
                <w:p w14:paraId="03AE23A2" w14:textId="77777777" w:rsidR="002F7773" w:rsidRPr="00F84294" w:rsidRDefault="002F7773" w:rsidP="003B4CFA">
                  <w:pPr>
                    <w:spacing w:before="135" w:after="135"/>
                    <w:jc w:val="both"/>
                    <w:textAlignment w:val="center"/>
                    <w:rPr>
                      <w:rFonts w:ascii="Arial Narrow" w:hAnsi="Arial Narrow"/>
                    </w:rPr>
                  </w:pPr>
                  <w:r w:rsidRPr="00F84294">
                    <w:rPr>
                      <w:rFonts w:ascii="Arial Narrow" w:hAnsi="Arial Narrow" w:cs="Arial"/>
                      <w:color w:val="000000"/>
                      <w:position w:val="-2"/>
                    </w:rPr>
                    <w:t>% končne ponudbe vrednosti, ki jo bo izvedel podizvajalec: ____</w:t>
                  </w:r>
                </w:p>
              </w:tc>
            </w:tr>
            <w:tr w:rsidR="002F7773" w:rsidRPr="00F84294" w14:paraId="4BDEB02E" w14:textId="77777777" w:rsidTr="003B4CFA">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351CAEB" w14:textId="77777777" w:rsidR="002F7773" w:rsidRPr="00F84294" w:rsidRDefault="002F7773" w:rsidP="003B4CFA">
                  <w:pPr>
                    <w:jc w:val="right"/>
                    <w:rPr>
                      <w:rFonts w:ascii="Arial Narrow" w:hAnsi="Arial Narrow"/>
                    </w:rPr>
                  </w:pPr>
                  <w:r w:rsidRPr="00F84294">
                    <w:rPr>
                      <w:rFonts w:ascii="Arial Narrow" w:hAnsi="Arial Narrow" w:cs="Arial"/>
                      <w:color w:val="000000"/>
                      <w:position w:val="-2"/>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3E24E31" w14:textId="77777777" w:rsidR="002F7773" w:rsidRPr="00F84294" w:rsidRDefault="002F7773" w:rsidP="003B4CFA">
                  <w:pPr>
                    <w:rPr>
                      <w:rFonts w:ascii="Arial Narrow" w:hAnsi="Arial Narrow"/>
                    </w:rPr>
                  </w:pPr>
                </w:p>
              </w:tc>
            </w:tr>
            <w:tr w:rsidR="002F7773" w:rsidRPr="00F84294" w14:paraId="39CBA8AB" w14:textId="77777777" w:rsidTr="003B4CFA">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919A15D" w14:textId="77777777" w:rsidR="002F7773" w:rsidRPr="00F84294" w:rsidRDefault="002F7773" w:rsidP="003B4CFA">
                  <w:pPr>
                    <w:jc w:val="right"/>
                    <w:rPr>
                      <w:rFonts w:ascii="Arial Narrow" w:hAnsi="Arial Narrow"/>
                    </w:rPr>
                  </w:pPr>
                  <w:r w:rsidRPr="00F84294">
                    <w:rPr>
                      <w:rFonts w:ascii="Arial Narrow" w:hAnsi="Arial Narrow" w:cs="Arial"/>
                      <w:color w:val="000000"/>
                      <w:position w:val="-2"/>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27503FA8" w14:textId="77777777" w:rsidR="002F7773" w:rsidRPr="00F84294" w:rsidRDefault="002F7773" w:rsidP="003B4CFA">
                  <w:pPr>
                    <w:spacing w:before="135" w:after="135"/>
                    <w:jc w:val="both"/>
                    <w:textAlignment w:val="center"/>
                    <w:rPr>
                      <w:rFonts w:ascii="Arial Narrow" w:hAnsi="Arial Narrow"/>
                    </w:rPr>
                  </w:pPr>
                  <w:r w:rsidRPr="00F84294">
                    <w:rPr>
                      <w:rFonts w:ascii="Arial Narrow" w:hAnsi="Arial Narrow" w:cs="Arial"/>
                      <w:color w:val="000000"/>
                      <w:position w:val="-2"/>
                    </w:rPr>
                    <w:t>Opis del, ki jih bo izvedel podizvajalec:</w:t>
                  </w:r>
                </w:p>
                <w:p w14:paraId="4CA6E5D3" w14:textId="77777777" w:rsidR="002F7773" w:rsidRPr="00F84294" w:rsidRDefault="002F7773" w:rsidP="003B4CFA">
                  <w:pPr>
                    <w:spacing w:before="135" w:after="135"/>
                    <w:jc w:val="both"/>
                    <w:textAlignment w:val="center"/>
                    <w:rPr>
                      <w:rFonts w:ascii="Arial Narrow" w:hAnsi="Arial Narrow"/>
                    </w:rPr>
                  </w:pPr>
                  <w:r w:rsidRPr="00F84294">
                    <w:rPr>
                      <w:rFonts w:ascii="Arial Narrow" w:hAnsi="Arial Narrow" w:cs="Arial"/>
                      <w:color w:val="000000"/>
                      <w:position w:val="-2"/>
                    </w:rPr>
                    <w:t>% končne ponudbe vrednosti, ki jo bo izvedel podizvajalec: ____</w:t>
                  </w:r>
                </w:p>
              </w:tc>
            </w:tr>
          </w:tbl>
          <w:p w14:paraId="551279DE" w14:textId="77777777" w:rsidR="002F7773" w:rsidRPr="00F84294" w:rsidRDefault="002F7773" w:rsidP="003B4CFA">
            <w:pPr>
              <w:rPr>
                <w:rFonts w:ascii="Arial Narrow" w:hAnsi="Arial Narrow"/>
              </w:rPr>
            </w:pPr>
          </w:p>
          <w:p w14:paraId="40DA1A02"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 kolikor podizvajalec v skladu in na način, določen v drugem in tretjem odstavku 94. člena ZJN-3, zahteva neposredno plačilo, se šteje, da je neposredno plačilo podizvajalcu obvezno in obveznost zavezuje naročnika in glavnega izvajalca.</w:t>
            </w:r>
          </w:p>
          <w:p w14:paraId="0A2488D6"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 kolikor bo podizvajalec v skladu in na način, določen v drugem in tretjem odstavku 94. člena ZJN-3 zahteval neposredna plačila, se šteje, da:</w:t>
            </w:r>
          </w:p>
          <w:tbl>
            <w:tblPr>
              <w:tblW w:w="0" w:type="auto"/>
              <w:tblLook w:val="04A0" w:firstRow="1" w:lastRow="0" w:firstColumn="1" w:lastColumn="0" w:noHBand="0" w:noVBand="1"/>
            </w:tblPr>
            <w:tblGrid>
              <w:gridCol w:w="8748"/>
            </w:tblGrid>
            <w:tr w:rsidR="002F7773" w:rsidRPr="00F84294" w14:paraId="24468897" w14:textId="77777777" w:rsidTr="003B4CFA">
              <w:tc>
                <w:tcPr>
                  <w:tcW w:w="0" w:type="auto"/>
                  <w:tcMar>
                    <w:top w:w="0" w:type="auto"/>
                    <w:bottom w:w="0" w:type="auto"/>
                  </w:tcMar>
                </w:tcPr>
                <w:p w14:paraId="36A21F82" w14:textId="77777777" w:rsidR="002F7773" w:rsidRPr="00F84294" w:rsidRDefault="002F7773" w:rsidP="002F7773">
                  <w:pPr>
                    <w:numPr>
                      <w:ilvl w:val="0"/>
                      <w:numId w:val="2"/>
                    </w:numPr>
                    <w:jc w:val="both"/>
                    <w:rPr>
                      <w:rFonts w:ascii="Arial Narrow" w:hAnsi="Arial Narrow" w:cs="Arial"/>
                      <w:color w:val="000000"/>
                    </w:rPr>
                  </w:pPr>
                  <w:r w:rsidRPr="00F84294">
                    <w:rPr>
                      <w:rFonts w:ascii="Arial Narrow" w:hAnsi="Arial Narrow" w:cs="Arial"/>
                      <w:color w:val="000000"/>
                    </w:rPr>
                    <w:lastRenderedPageBreak/>
                    <w:t>glavni izvajalec s podpisom te pogodbe pooblašča naročnika, da na podlagi potrjenega računa oziroma situacije s strani glavnega izvajalca neposredno plačuje podizvajalcu,</w:t>
                  </w:r>
                </w:p>
                <w:p w14:paraId="049F86B0" w14:textId="77777777" w:rsidR="002F7773" w:rsidRPr="00F84294" w:rsidRDefault="002F7773" w:rsidP="002F7773">
                  <w:pPr>
                    <w:numPr>
                      <w:ilvl w:val="0"/>
                      <w:numId w:val="2"/>
                    </w:numPr>
                    <w:jc w:val="both"/>
                    <w:rPr>
                      <w:rFonts w:ascii="Arial Narrow" w:hAnsi="Arial Narrow" w:cs="Arial"/>
                      <w:color w:val="000000"/>
                    </w:rPr>
                  </w:pPr>
                  <w:r w:rsidRPr="00F84294">
                    <w:rPr>
                      <w:rFonts w:ascii="Arial Narrow" w:hAnsi="Arial Narrow" w:cs="Arial"/>
                      <w:color w:val="000000"/>
                    </w:rPr>
                    <w:t>je podizvajalec dolžan najkasneje z izstavitvijo prvega računa predložiti soglasje, na podlagi katerega naročnik namesto ponudnika poravna podizvajalčevo terjatev do ponudnika,</w:t>
                  </w:r>
                </w:p>
                <w:p w14:paraId="76FEB3D9" w14:textId="77777777" w:rsidR="002F7773" w:rsidRPr="00F84294" w:rsidRDefault="002F7773" w:rsidP="002F7773">
                  <w:pPr>
                    <w:numPr>
                      <w:ilvl w:val="0"/>
                      <w:numId w:val="2"/>
                    </w:numPr>
                    <w:jc w:val="both"/>
                    <w:rPr>
                      <w:rFonts w:ascii="Arial Narrow" w:hAnsi="Arial Narrow" w:cs="Arial"/>
                      <w:color w:val="000000"/>
                    </w:rPr>
                  </w:pPr>
                  <w:r w:rsidRPr="00F84294">
                    <w:rPr>
                      <w:rFonts w:ascii="Arial Narrow" w:hAnsi="Arial Narrow" w:cs="Arial"/>
                      <w:color w:val="000000"/>
                    </w:rPr>
                    <w:t>glavni izvajalec svojemu računu ali situaciji priložiti račun ali situacijo podizvajalca, ki ga je predhodno potrdil.</w:t>
                  </w:r>
                </w:p>
              </w:tc>
            </w:tr>
          </w:tbl>
          <w:p w14:paraId="40F2CCF7"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Zgolj ob izpolnitvi vseh pogojev iz predhodnega odstavka, je naročnik obvezan izvršiti neposredno plačilo podizvajalcu.</w:t>
            </w:r>
          </w:p>
          <w:p w14:paraId="3DADFDD7"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Plačila podizvajalcem se izvedejo v rokih in na enak način kot velja za plačila izvajalcu.</w:t>
            </w:r>
          </w:p>
          <w:p w14:paraId="56F00057"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5049DE46"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3CE10703"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sidRPr="00F84294">
              <w:rPr>
                <w:rFonts w:ascii="Arial Narrow" w:hAnsi="Arial Narrow" w:cs="Arial"/>
                <w:color w:val="000000"/>
              </w:rPr>
              <w:t>Nepredložitev</w:t>
            </w:r>
            <w:proofErr w:type="spellEnd"/>
            <w:r w:rsidRPr="00F84294">
              <w:rPr>
                <w:rFonts w:ascii="Arial Narrow" w:hAnsi="Arial Narrow" w:cs="Arial"/>
                <w:color w:val="000000"/>
              </w:rPr>
              <w:t xml:space="preserve"> izjave v roku je razlog za uvedbo </w:t>
            </w:r>
            <w:proofErr w:type="spellStart"/>
            <w:r w:rsidRPr="00F84294">
              <w:rPr>
                <w:rFonts w:ascii="Arial Narrow" w:hAnsi="Arial Narrow" w:cs="Arial"/>
                <w:color w:val="000000"/>
              </w:rPr>
              <w:t>prekrškovnega</w:t>
            </w:r>
            <w:proofErr w:type="spellEnd"/>
            <w:r w:rsidRPr="00F84294">
              <w:rPr>
                <w:rFonts w:ascii="Arial Narrow" w:hAnsi="Arial Narrow" w:cs="Arial"/>
                <w:color w:val="000000"/>
              </w:rPr>
              <w:t xml:space="preserve"> postopka zoper izvajalca pred Državno revizijsko komisijo. </w:t>
            </w:r>
            <w:r w:rsidRPr="001C092D">
              <w:rPr>
                <w:rFonts w:ascii="Arial Narrow" w:hAnsi="Arial Narrow" w:cs="Arial"/>
                <w:color w:val="000000"/>
              </w:rPr>
              <w:t>Poleg globe je sankcija tudi izločitev iz postopkov naročanja za predpisano obdobje.</w:t>
            </w:r>
          </w:p>
        </w:tc>
      </w:tr>
    </w:tbl>
    <w:p w14:paraId="0CB41ED7"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lastRenderedPageBreak/>
        <w:t>V. OBVEZNOSTI NAROČNIKA</w:t>
      </w:r>
    </w:p>
    <w:p w14:paraId="750FD04E"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10. člen</w:t>
      </w:r>
    </w:p>
    <w:tbl>
      <w:tblPr>
        <w:tblW w:w="0" w:type="auto"/>
        <w:tblInd w:w="108" w:type="dxa"/>
        <w:tblLook w:val="04A0" w:firstRow="1" w:lastRow="0" w:firstColumn="1" w:lastColumn="0" w:noHBand="0" w:noVBand="1"/>
      </w:tblPr>
      <w:tblGrid>
        <w:gridCol w:w="8964"/>
      </w:tblGrid>
      <w:tr w:rsidR="002F7773" w:rsidRPr="00F84294" w14:paraId="617913CB" w14:textId="77777777" w:rsidTr="003B4CFA">
        <w:tc>
          <w:tcPr>
            <w:tcW w:w="0" w:type="auto"/>
            <w:tcMar>
              <w:top w:w="0" w:type="auto"/>
              <w:bottom w:w="0" w:type="auto"/>
            </w:tcMar>
          </w:tcPr>
          <w:p w14:paraId="7AB734FF"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Naročnik se obvezuje pred pričetkom del izvajalcu predati vsa pridobljena dovoljenja, tehnično dokumentacijo v kolikor z njo razpolaga, popise del oz. specifikacijo potrebnih del ter potrditi predvideni terminski plan izvajanja del.</w:t>
            </w:r>
          </w:p>
        </w:tc>
      </w:tr>
    </w:tbl>
    <w:p w14:paraId="7CF94801" w14:textId="77777777" w:rsidR="002F7773" w:rsidRDefault="002F7773" w:rsidP="002F7773">
      <w:pPr>
        <w:spacing w:before="225" w:after="225" w:line="240" w:lineRule="auto"/>
        <w:jc w:val="both"/>
        <w:rPr>
          <w:rFonts w:ascii="Arial Narrow" w:hAnsi="Arial Narrow" w:cs="Arial"/>
          <w:b/>
          <w:bCs/>
          <w:color w:val="000000"/>
        </w:rPr>
      </w:pPr>
      <w:r w:rsidRPr="00F84294">
        <w:rPr>
          <w:rFonts w:ascii="Arial Narrow" w:hAnsi="Arial Narrow" w:cs="Arial"/>
          <w:b/>
          <w:bCs/>
          <w:color w:val="000000"/>
        </w:rPr>
        <w:t>VI. OBVEZNOSTI IZVAJALCA</w:t>
      </w:r>
    </w:p>
    <w:p w14:paraId="024C58D6" w14:textId="77777777" w:rsidR="002F7773" w:rsidRPr="00F84294" w:rsidRDefault="002F7773" w:rsidP="002F7773">
      <w:pPr>
        <w:spacing w:before="225" w:after="225" w:line="240" w:lineRule="auto"/>
        <w:jc w:val="center"/>
        <w:rPr>
          <w:rFonts w:ascii="Arial Narrow" w:hAnsi="Arial Narrow"/>
        </w:rPr>
      </w:pPr>
      <w:r w:rsidRPr="00F84294">
        <w:rPr>
          <w:rFonts w:ascii="Arial Narrow" w:hAnsi="Arial Narrow" w:cs="Arial"/>
          <w:b/>
          <w:bCs/>
          <w:color w:val="000000"/>
        </w:rPr>
        <w:t>11. člen</w:t>
      </w:r>
    </w:p>
    <w:tbl>
      <w:tblPr>
        <w:tblW w:w="0" w:type="auto"/>
        <w:tblInd w:w="108" w:type="dxa"/>
        <w:tblLook w:val="04A0" w:firstRow="1" w:lastRow="0" w:firstColumn="1" w:lastColumn="0" w:noHBand="0" w:noVBand="1"/>
      </w:tblPr>
      <w:tblGrid>
        <w:gridCol w:w="8964"/>
      </w:tblGrid>
      <w:tr w:rsidR="002F7773" w:rsidRPr="00F84294" w14:paraId="6CA5ACB5" w14:textId="77777777" w:rsidTr="003B4CFA">
        <w:tc>
          <w:tcPr>
            <w:tcW w:w="0" w:type="auto"/>
            <w:tcMar>
              <w:top w:w="0" w:type="auto"/>
              <w:bottom w:w="0" w:type="auto"/>
            </w:tcMar>
          </w:tcPr>
          <w:p w14:paraId="45F8B0A1"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 zvezi z izvajanjem del po tej pogodbi se izvajalec obvezuje:</w:t>
            </w:r>
          </w:p>
          <w:tbl>
            <w:tblPr>
              <w:tblW w:w="0" w:type="auto"/>
              <w:tblLook w:val="04A0" w:firstRow="1" w:lastRow="0" w:firstColumn="1" w:lastColumn="0" w:noHBand="0" w:noVBand="1"/>
            </w:tblPr>
            <w:tblGrid>
              <w:gridCol w:w="8748"/>
            </w:tblGrid>
            <w:tr w:rsidR="002F7773" w:rsidRPr="00F84294" w14:paraId="51FBC795" w14:textId="77777777" w:rsidTr="003B4CFA">
              <w:tc>
                <w:tcPr>
                  <w:tcW w:w="0" w:type="auto"/>
                  <w:tcMar>
                    <w:top w:w="0" w:type="auto"/>
                    <w:bottom w:w="0" w:type="auto"/>
                  </w:tcMar>
                </w:tcPr>
                <w:p w14:paraId="709CF4BE"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lastRenderedPageBreak/>
                    <w:t xml:space="preserve">izvršiti dela po projektih za izvedbo, opisih del in predračunu ter drugih pogojih pogodbene dokumentacije solidno, kvalitetno in strokovno pravilno, s skrbnostjo dobrega gospodarja in strokovnjaka, v skladu z veljavnimi tehničnimi predpisi, standardi in gradbenimi normativi ter </w:t>
                  </w:r>
                  <w:r>
                    <w:rPr>
                      <w:rFonts w:ascii="Arial Narrow" w:hAnsi="Arial Narrow" w:cs="Arial"/>
                      <w:color w:val="000000"/>
                    </w:rPr>
                    <w:t>Gradbenim zakonom (</w:t>
                  </w:r>
                  <w:r w:rsidRPr="00C16E7F">
                    <w:rPr>
                      <w:rFonts w:ascii="Arial Narrow" w:hAnsi="Arial Narrow" w:cs="Arial"/>
                      <w:color w:val="000000"/>
                    </w:rPr>
                    <w:t xml:space="preserve">Uradni list RS, št. 61/17 in 72/17 – </w:t>
                  </w:r>
                  <w:proofErr w:type="spellStart"/>
                  <w:r w:rsidRPr="00C16E7F">
                    <w:rPr>
                      <w:rFonts w:ascii="Arial Narrow" w:hAnsi="Arial Narrow" w:cs="Arial"/>
                      <w:color w:val="000000"/>
                    </w:rPr>
                    <w:t>popr</w:t>
                  </w:r>
                  <w:proofErr w:type="spellEnd"/>
                  <w:r w:rsidRPr="00C16E7F">
                    <w:rPr>
                      <w:rFonts w:ascii="Arial Narrow" w:hAnsi="Arial Narrow" w:cs="Arial"/>
                      <w:color w:val="000000"/>
                    </w:rPr>
                    <w:t>.)</w:t>
                  </w:r>
                  <w:r w:rsidRPr="00F84294">
                    <w:rPr>
                      <w:rFonts w:ascii="Arial Narrow" w:hAnsi="Arial Narrow" w:cs="Arial"/>
                      <w:color w:val="000000"/>
                    </w:rPr>
                    <w:t>;</w:t>
                  </w:r>
                </w:p>
                <w:p w14:paraId="50660F37"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766283EC"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pred pričetkom del evidentirati nulto stanje zemljišč, dovoznih poti, vseh bližnjih objektih in druge infrastrukture, ki bo uporabljena in nato po končanih delih na svoje stroške povrniti v prvotno stanje (škoda na objektih, infrastruktura, …);</w:t>
                  </w:r>
                </w:p>
                <w:p w14:paraId="3C6BF7DC"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na svoje stroške vzdrževati začasne interne poti na gradbišču in očistiti javne ter druge poti izven gradbišča, ki jih bo kot izvajalec oz. njegovi podizvajalci onesnažili s svojimi vozili ali deli;</w:t>
                  </w:r>
                </w:p>
                <w:p w14:paraId="151087F8"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od začetka izvajanja del do dneva izročitve objekta primerno varovati izvedena dela, opremo in material pred okvarami, propadanjem in uničenjem ter vremenskimi vplivi;</w:t>
                  </w:r>
                </w:p>
                <w:p w14:paraId="363CEECA"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na lastne stroške pravočasno priskrbel vsa potrebna dovoljenja za prometne zapore cest in izvedel zapore v skladu s predpisi in navodili naročnika;</w:t>
                  </w:r>
                </w:p>
                <w:p w14:paraId="5AA18FFA"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031D4670"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1523D749"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organizirati in plačati finalno čiščenje po končanih delih, če pa tega ne bo storil, lahko to stori naročnik brez predhodnega obvestila na stroške izvajalca, te stroške pa bo naročnik poračunal pri plačilu končne situacije;</w:t>
                  </w:r>
                </w:p>
                <w:p w14:paraId="1B06BF86"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zagotavljal stalno prisotnost tehničnega kadra na gradbišču v času izvajanja del (gradbeni delovodja ali odgovorni vodja del);</w:t>
                  </w:r>
                </w:p>
                <w:p w14:paraId="6CEE4467" w14:textId="77777777" w:rsidR="002F7773"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zagotovil obvezno prisotnost odgovornega vodja del in gradbenega delovodja najmanj enkrat tedensko, na vseh operativnih sestankih, na inšpekcijskih pregledih, strokovno tehničnih pregledih, tehničnih pregledih in pri pridobivanju uporabnega dovoljenja;</w:t>
                  </w:r>
                </w:p>
                <w:p w14:paraId="0BC323A0" w14:textId="77777777" w:rsidR="002F7773" w:rsidRDefault="002F7773" w:rsidP="002F7773">
                  <w:pPr>
                    <w:numPr>
                      <w:ilvl w:val="0"/>
                      <w:numId w:val="3"/>
                    </w:numPr>
                    <w:jc w:val="both"/>
                    <w:rPr>
                      <w:rFonts w:ascii="Arial Narrow" w:hAnsi="Arial Narrow" w:cs="Arial"/>
                      <w:color w:val="000000"/>
                    </w:rPr>
                  </w:pPr>
                  <w:r w:rsidRPr="00C16E7F">
                    <w:rPr>
                      <w:rFonts w:ascii="Arial Narrow" w:hAnsi="Arial Narrow" w:cs="Arial"/>
                      <w:color w:val="000000"/>
                    </w:rPr>
                    <w:t>najkasneje pri primopredaji objekta mora naročniku posredovati tehnično dokumentacijo proizvajalca, iz katere izhaja, da uporabljeni gradbeni materiali izpolnjujejo naročnikove zahteve glede deleža uporabljenih umetnih in recikliranih materialov v skladu s 14. točko prvega odstavka 4. člena Uredbe o zelenem naročanju (Uradni list RS, št. 51/17);</w:t>
                  </w:r>
                </w:p>
                <w:p w14:paraId="583A5C82" w14:textId="77777777" w:rsidR="002F7773" w:rsidRPr="00F84294" w:rsidRDefault="002F7773" w:rsidP="002F7773">
                  <w:pPr>
                    <w:numPr>
                      <w:ilvl w:val="0"/>
                      <w:numId w:val="3"/>
                    </w:numPr>
                    <w:jc w:val="both"/>
                    <w:rPr>
                      <w:rFonts w:ascii="Arial Narrow" w:hAnsi="Arial Narrow" w:cs="Arial"/>
                      <w:color w:val="000000"/>
                    </w:rPr>
                  </w:pPr>
                  <w:r w:rsidRPr="00F84294">
                    <w:rPr>
                      <w:rFonts w:ascii="Arial Narrow" w:hAnsi="Arial Narrow" w:cs="Arial"/>
                      <w:color w:val="000000"/>
                    </w:rPr>
                    <w:t>sodeloval z naročnikom do pridobitve uporabnega dovoljenja in primopredaje ter v času garancijskih rokov.</w:t>
                  </w:r>
                </w:p>
              </w:tc>
            </w:tr>
          </w:tbl>
          <w:p w14:paraId="43248F99" w14:textId="77777777" w:rsidR="002F7773" w:rsidRPr="00F84294" w:rsidRDefault="002F7773" w:rsidP="003B4CFA">
            <w:pPr>
              <w:spacing w:before="225" w:after="225"/>
              <w:jc w:val="both"/>
              <w:rPr>
                <w:rFonts w:ascii="Arial Narrow" w:hAnsi="Arial Narrow"/>
              </w:rPr>
            </w:pPr>
            <w:r>
              <w:rPr>
                <w:rFonts w:ascii="Arial Narrow" w:hAnsi="Arial Narrow" w:cs="Arial"/>
                <w:color w:val="000000"/>
              </w:rPr>
              <w:lastRenderedPageBreak/>
              <w:t>I</w:t>
            </w:r>
            <w:r w:rsidRPr="00F84294">
              <w:rPr>
                <w:rFonts w:ascii="Arial Narrow" w:hAnsi="Arial Narrow" w:cs="Arial"/>
                <w:color w:val="000000"/>
              </w:rPr>
              <w:t>zvajalec mora zagotoviti tudi izdelavo in postavitev gradbiščnih in razlagalnih tabel skladno z zakonodajo, ki velja v trenutku izvajanja del.</w:t>
            </w:r>
          </w:p>
        </w:tc>
      </w:tr>
    </w:tbl>
    <w:p w14:paraId="2ADF8A93"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lastRenderedPageBreak/>
        <w:t>VII. STROKOVNI NADZOR</w:t>
      </w:r>
    </w:p>
    <w:p w14:paraId="5CD3F5C1"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12. člen</w:t>
      </w:r>
    </w:p>
    <w:tbl>
      <w:tblPr>
        <w:tblW w:w="0" w:type="auto"/>
        <w:tblInd w:w="108" w:type="dxa"/>
        <w:tblLook w:val="04A0" w:firstRow="1" w:lastRow="0" w:firstColumn="1" w:lastColumn="0" w:noHBand="0" w:noVBand="1"/>
      </w:tblPr>
      <w:tblGrid>
        <w:gridCol w:w="8963"/>
      </w:tblGrid>
      <w:tr w:rsidR="002F7773" w:rsidRPr="00F84294" w14:paraId="0BC89D80" w14:textId="77777777" w:rsidTr="003B4CFA">
        <w:tc>
          <w:tcPr>
            <w:tcW w:w="0" w:type="auto"/>
            <w:tcMar>
              <w:top w:w="0" w:type="auto"/>
              <w:bottom w:w="0" w:type="auto"/>
            </w:tcMar>
          </w:tcPr>
          <w:p w14:paraId="4A87CA79"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Naročnik imenuje za in</w:t>
            </w:r>
            <w:r>
              <w:rPr>
                <w:rFonts w:ascii="Arial Narrow" w:hAnsi="Arial Narrow" w:cs="Arial"/>
                <w:color w:val="000000"/>
              </w:rPr>
              <w:t>ženirja (nadzorni organ) ______</w:t>
            </w:r>
            <w:r w:rsidRPr="00F84294">
              <w:rPr>
                <w:rFonts w:ascii="Arial Narrow" w:hAnsi="Arial Narrow" w:cs="Arial"/>
                <w:color w:val="000000"/>
              </w:rPr>
              <w:t>__________</w:t>
            </w:r>
            <w:r>
              <w:rPr>
                <w:rFonts w:ascii="Arial Narrow" w:hAnsi="Arial Narrow" w:cs="Arial"/>
                <w:color w:val="000000"/>
              </w:rPr>
              <w:t>___________________________</w:t>
            </w:r>
            <w:r w:rsidRPr="00F84294">
              <w:rPr>
                <w:rFonts w:ascii="Arial Narrow" w:hAnsi="Arial Narrow" w:cs="Arial"/>
                <w:color w:val="000000"/>
              </w:rPr>
              <w:t>______</w:t>
            </w:r>
            <w:r>
              <w:rPr>
                <w:rFonts w:ascii="Arial Narrow" w:hAnsi="Arial Narrow" w:cs="Arial"/>
                <w:color w:val="000000"/>
              </w:rPr>
              <w:t>,</w:t>
            </w:r>
          </w:p>
          <w:p w14:paraId="566F6A3C"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ki ga na gradbišču zastopa:</w:t>
            </w:r>
            <w:r>
              <w:rPr>
                <w:rFonts w:ascii="Arial Narrow" w:hAnsi="Arial Narrow"/>
              </w:rPr>
              <w:t xml:space="preserve"> </w:t>
            </w:r>
            <w:r w:rsidRPr="00F84294">
              <w:rPr>
                <w:rFonts w:ascii="Arial Narrow" w:hAnsi="Arial Narrow" w:cs="Arial"/>
                <w:color w:val="000000"/>
              </w:rPr>
              <w:t>__</w:t>
            </w:r>
            <w:r>
              <w:rPr>
                <w:rFonts w:ascii="Arial Narrow" w:hAnsi="Arial Narrow" w:cs="Arial"/>
                <w:color w:val="000000"/>
              </w:rPr>
              <w:t>_______</w:t>
            </w:r>
            <w:r w:rsidRPr="00F84294">
              <w:rPr>
                <w:rFonts w:ascii="Arial Narrow" w:hAnsi="Arial Narrow" w:cs="Arial"/>
                <w:color w:val="000000"/>
              </w:rPr>
              <w:t>______</w:t>
            </w:r>
            <w:r>
              <w:rPr>
                <w:rFonts w:ascii="Arial Narrow" w:hAnsi="Arial Narrow" w:cs="Arial"/>
                <w:color w:val="000000"/>
              </w:rPr>
              <w:t>____________________</w:t>
            </w:r>
            <w:r w:rsidRPr="00F84294">
              <w:rPr>
                <w:rFonts w:ascii="Arial Narrow" w:hAnsi="Arial Narrow" w:cs="Arial"/>
                <w:color w:val="000000"/>
              </w:rPr>
              <w:t>________</w:t>
            </w:r>
            <w:r>
              <w:rPr>
                <w:rFonts w:ascii="Arial Narrow" w:hAnsi="Arial Narrow" w:cs="Arial"/>
                <w:color w:val="000000"/>
              </w:rPr>
              <w:t>.</w:t>
            </w:r>
          </w:p>
          <w:p w14:paraId="0B4B5751" w14:textId="013E15AC"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 xml:space="preserve">Za naročnikovega pooblaščenca in skrbnika te pogodbe imenuje </w:t>
            </w:r>
            <w:r>
              <w:rPr>
                <w:rFonts w:ascii="Arial Narrow" w:hAnsi="Arial Narrow" w:cs="Arial"/>
                <w:color w:val="000000"/>
              </w:rPr>
              <w:t>_______________________</w:t>
            </w:r>
            <w:r w:rsidRPr="00F84294">
              <w:rPr>
                <w:rFonts w:ascii="Arial Narrow" w:hAnsi="Arial Narrow" w:cs="Arial"/>
                <w:color w:val="000000"/>
              </w:rPr>
              <w:t>.</w:t>
            </w:r>
          </w:p>
          <w:p w14:paraId="0A41723F" w14:textId="28404AAB" w:rsidR="002F7773" w:rsidRPr="008D528D" w:rsidRDefault="002F7773" w:rsidP="003B4CFA">
            <w:pPr>
              <w:spacing w:before="225" w:after="225"/>
              <w:jc w:val="both"/>
              <w:rPr>
                <w:rFonts w:ascii="Arial Narrow" w:hAnsi="Arial Narrow" w:cs="Arial"/>
                <w:color w:val="000000"/>
              </w:rPr>
            </w:pPr>
            <w:r w:rsidRPr="00F84294">
              <w:rPr>
                <w:rFonts w:ascii="Arial Narrow" w:hAnsi="Arial Narrow" w:cs="Arial"/>
                <w:color w:val="000000"/>
              </w:rPr>
              <w:t>Nadzorni organ ima pooblastilo naročnika, da v njegovem imenu nadzoruje izvedbo del.</w:t>
            </w:r>
          </w:p>
        </w:tc>
      </w:tr>
    </w:tbl>
    <w:p w14:paraId="2A4EFD56"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VIII. VODSTVO GRADBIŠČA</w:t>
      </w:r>
    </w:p>
    <w:p w14:paraId="33598ACF"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13. člen</w:t>
      </w:r>
    </w:p>
    <w:tbl>
      <w:tblPr>
        <w:tblW w:w="0" w:type="auto"/>
        <w:tblInd w:w="108" w:type="dxa"/>
        <w:tblLook w:val="04A0" w:firstRow="1" w:lastRow="0" w:firstColumn="1" w:lastColumn="0" w:noHBand="0" w:noVBand="1"/>
      </w:tblPr>
      <w:tblGrid>
        <w:gridCol w:w="8964"/>
      </w:tblGrid>
      <w:tr w:rsidR="002F7773" w:rsidRPr="00F84294" w14:paraId="67C727DC" w14:textId="77777777" w:rsidTr="003B4CFA">
        <w:tc>
          <w:tcPr>
            <w:tcW w:w="0" w:type="auto"/>
            <w:tcMar>
              <w:top w:w="0" w:type="auto"/>
              <w:bottom w:w="0" w:type="auto"/>
            </w:tcMar>
          </w:tcPr>
          <w:p w14:paraId="0D2EF461"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Izvajalec za svojega pooblaščenca (zastopnika) po tej pogodbi imenuje _____________</w:t>
            </w:r>
            <w:r>
              <w:rPr>
                <w:rFonts w:ascii="Arial Narrow" w:hAnsi="Arial Narrow" w:cs="Arial"/>
                <w:color w:val="000000"/>
              </w:rPr>
              <w:t>_______</w:t>
            </w:r>
            <w:r w:rsidRPr="00F84294">
              <w:rPr>
                <w:rFonts w:ascii="Arial Narrow" w:hAnsi="Arial Narrow" w:cs="Arial"/>
                <w:color w:val="000000"/>
              </w:rPr>
              <w:t>__________, ki ga na gradbišču zastopa kot vodja del.</w:t>
            </w:r>
          </w:p>
          <w:p w14:paraId="5D61E429"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Izvajalec mora poskrbeti z odločbo za imenovanje in določitev vodje del in vodij posameznih del ter vodj</w:t>
            </w:r>
            <w:r>
              <w:rPr>
                <w:rFonts w:ascii="Arial Narrow" w:hAnsi="Arial Narrow" w:cs="Arial"/>
                <w:color w:val="000000"/>
              </w:rPr>
              <w:t>o</w:t>
            </w:r>
            <w:r w:rsidRPr="00F84294">
              <w:rPr>
                <w:rFonts w:ascii="Arial Narrow" w:hAnsi="Arial Narrow" w:cs="Arial"/>
                <w:color w:val="000000"/>
              </w:rPr>
              <w:t xml:space="preserve"> grad</w:t>
            </w:r>
            <w:r>
              <w:rPr>
                <w:rFonts w:ascii="Arial Narrow" w:hAnsi="Arial Narrow" w:cs="Arial"/>
                <w:color w:val="000000"/>
              </w:rPr>
              <w:t>nje</w:t>
            </w:r>
            <w:r w:rsidRPr="00F84294">
              <w:rPr>
                <w:rFonts w:ascii="Arial Narrow" w:hAnsi="Arial Narrow" w:cs="Arial"/>
                <w:color w:val="000000"/>
              </w:rPr>
              <w:t xml:space="preserve"> in s tem pisno seznaniti naročnika v roku 8 dni od podpisa pogodbe.</w:t>
            </w:r>
          </w:p>
          <w:p w14:paraId="09ED183A" w14:textId="457D403D" w:rsidR="002F7773" w:rsidRPr="008D528D" w:rsidRDefault="002F7773" w:rsidP="003B4CFA">
            <w:pPr>
              <w:spacing w:before="225" w:after="225"/>
              <w:jc w:val="both"/>
              <w:rPr>
                <w:rFonts w:ascii="Arial Narrow" w:hAnsi="Arial Narrow" w:cs="Arial"/>
                <w:color w:val="000000"/>
              </w:rPr>
            </w:pPr>
            <w:r w:rsidRPr="00F84294">
              <w:rPr>
                <w:rFonts w:ascii="Arial Narrow" w:hAnsi="Arial Narrow" w:cs="Arial"/>
                <w:color w:val="000000"/>
              </w:rPr>
              <w:t>Izvajalec ne sme zamenjati vodje del brez predhodnega soglasja naročnika.</w:t>
            </w:r>
          </w:p>
        </w:tc>
      </w:tr>
    </w:tbl>
    <w:p w14:paraId="5E511BFF"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IX. ROKI IZVAJANJA DEL</w:t>
      </w:r>
    </w:p>
    <w:p w14:paraId="68ABE492"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14. člen</w:t>
      </w:r>
    </w:p>
    <w:tbl>
      <w:tblPr>
        <w:tblW w:w="0" w:type="auto"/>
        <w:tblInd w:w="108" w:type="dxa"/>
        <w:tblLook w:val="04A0" w:firstRow="1" w:lastRow="0" w:firstColumn="1" w:lastColumn="0" w:noHBand="0" w:noVBand="1"/>
      </w:tblPr>
      <w:tblGrid>
        <w:gridCol w:w="8964"/>
      </w:tblGrid>
      <w:tr w:rsidR="002F7773" w:rsidRPr="00C65E2E" w14:paraId="1A890C65" w14:textId="77777777" w:rsidTr="003B4CFA">
        <w:tc>
          <w:tcPr>
            <w:tcW w:w="0" w:type="auto"/>
            <w:tcMar>
              <w:top w:w="0" w:type="auto"/>
              <w:bottom w:w="0" w:type="auto"/>
            </w:tcMar>
          </w:tcPr>
          <w:p w14:paraId="256C9433" w14:textId="41D3055B" w:rsidR="002F7773" w:rsidRPr="00C65E2E" w:rsidRDefault="002F7773" w:rsidP="003B4CFA">
            <w:pPr>
              <w:spacing w:before="225" w:after="225"/>
              <w:jc w:val="both"/>
              <w:rPr>
                <w:rFonts w:ascii="Arial Narrow" w:hAnsi="Arial Narrow" w:cs="Arial"/>
                <w:color w:val="000000"/>
              </w:rPr>
            </w:pPr>
            <w:r w:rsidRPr="00C65E2E">
              <w:rPr>
                <w:rFonts w:ascii="Arial Narrow" w:hAnsi="Arial Narrow" w:cs="Arial"/>
                <w:color w:val="000000"/>
              </w:rPr>
              <w:t>Izvajalec se zavezuje, da bo s pogodbenimi deli začel, ko ga bo naročnik uvedel v delo in da bo pogodbena dela dokončal v skladu s terminskim planom, najkasneje do 15.0</w:t>
            </w:r>
            <w:r w:rsidR="00C65E2E" w:rsidRPr="00C65E2E">
              <w:rPr>
                <w:rFonts w:ascii="Arial Narrow" w:hAnsi="Arial Narrow" w:cs="Arial"/>
                <w:color w:val="000000"/>
              </w:rPr>
              <w:t>2</w:t>
            </w:r>
            <w:r w:rsidRPr="00C65E2E">
              <w:rPr>
                <w:rFonts w:ascii="Arial Narrow" w:hAnsi="Arial Narrow" w:cs="Arial"/>
                <w:color w:val="000000"/>
              </w:rPr>
              <w:t>.202</w:t>
            </w:r>
            <w:r w:rsidR="00C65E2E" w:rsidRPr="00C65E2E">
              <w:rPr>
                <w:rFonts w:ascii="Arial Narrow" w:hAnsi="Arial Narrow" w:cs="Arial"/>
                <w:color w:val="000000"/>
              </w:rPr>
              <w:t>4.</w:t>
            </w:r>
          </w:p>
          <w:p w14:paraId="176818CA" w14:textId="78C27E83" w:rsidR="00C65E2E" w:rsidRPr="008D528D" w:rsidRDefault="00C65E2E" w:rsidP="003B4CFA">
            <w:pPr>
              <w:spacing w:before="225" w:after="225"/>
              <w:jc w:val="both"/>
              <w:rPr>
                <w:rFonts w:ascii="Arial Narrow" w:hAnsi="Arial Narrow"/>
                <w:b/>
                <w:bCs/>
              </w:rPr>
            </w:pPr>
            <w:r w:rsidRPr="008D528D">
              <w:rPr>
                <w:rFonts w:ascii="Arial Narrow" w:hAnsi="Arial Narrow"/>
                <w:b/>
                <w:bCs/>
              </w:rPr>
              <w:t>Izvajalec se zavezuje da bo do 20.11.2023 izvedel za najmanj 1/3 (eno tretjino) del pogodbene vrednosti</w:t>
            </w:r>
          </w:p>
          <w:p w14:paraId="517E363A" w14:textId="77777777" w:rsidR="002F7773" w:rsidRPr="00C65E2E" w:rsidRDefault="002F7773" w:rsidP="003B4CFA">
            <w:pPr>
              <w:spacing w:before="225" w:after="225"/>
              <w:jc w:val="both"/>
              <w:rPr>
                <w:rFonts w:ascii="Arial Narrow" w:hAnsi="Arial Narrow"/>
              </w:rPr>
            </w:pPr>
            <w:r w:rsidRPr="00C65E2E">
              <w:rPr>
                <w:rFonts w:ascii="Arial Narrow" w:hAnsi="Arial Narrow" w:cs="Arial"/>
                <w:color w:val="000000"/>
              </w:rPr>
              <w:t>Izvajalec je dolžan v roku 8 dni od podpisa izdelati natančen terminski plan dinamike napredovanja del.</w:t>
            </w:r>
          </w:p>
          <w:p w14:paraId="71F336C5" w14:textId="4D2C75E9" w:rsidR="002F7773" w:rsidRPr="00C65E2E" w:rsidRDefault="002F7773" w:rsidP="003B4CFA">
            <w:pPr>
              <w:spacing w:before="225" w:after="225"/>
              <w:jc w:val="both"/>
              <w:rPr>
                <w:rFonts w:ascii="Arial Narrow" w:hAnsi="Arial Narrow"/>
              </w:rPr>
            </w:pPr>
            <w:r w:rsidRPr="00C65E2E">
              <w:rPr>
                <w:rFonts w:ascii="Arial Narrow" w:hAnsi="Arial Narrow" w:cs="Arial"/>
                <w:color w:val="000000"/>
              </w:rPr>
              <w:t xml:space="preserve">Rok dokončanja del pomeni uspešno izveden </w:t>
            </w:r>
            <w:r w:rsidR="00C65E2E">
              <w:rPr>
                <w:rFonts w:ascii="Arial Narrow" w:hAnsi="Arial Narrow" w:cs="Arial"/>
                <w:color w:val="000000"/>
              </w:rPr>
              <w:t>kvalitetni prevzem del</w:t>
            </w:r>
            <w:r w:rsidRPr="00C65E2E">
              <w:rPr>
                <w:rFonts w:ascii="Arial Narrow" w:hAnsi="Arial Narrow" w:cs="Arial"/>
                <w:color w:val="000000"/>
              </w:rPr>
              <w:t>, vključno z odpravo vseh pomanjkljivosti, ugotovljenih pri kvalitetnem pregledu ter izročitev vse potrebne dokumentacije.</w:t>
            </w:r>
          </w:p>
        </w:tc>
      </w:tr>
    </w:tbl>
    <w:p w14:paraId="16AD36AA"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15. člen</w:t>
      </w:r>
    </w:p>
    <w:tbl>
      <w:tblPr>
        <w:tblW w:w="0" w:type="auto"/>
        <w:tblInd w:w="108" w:type="dxa"/>
        <w:tblLook w:val="04A0" w:firstRow="1" w:lastRow="0" w:firstColumn="1" w:lastColumn="0" w:noHBand="0" w:noVBand="1"/>
      </w:tblPr>
      <w:tblGrid>
        <w:gridCol w:w="8964"/>
      </w:tblGrid>
      <w:tr w:rsidR="002F7773" w:rsidRPr="00F84294" w14:paraId="59164832" w14:textId="77777777" w:rsidTr="003B4CFA">
        <w:tc>
          <w:tcPr>
            <w:tcW w:w="0" w:type="auto"/>
            <w:tcMar>
              <w:top w:w="0" w:type="auto"/>
              <w:bottom w:w="0" w:type="auto"/>
            </w:tcMar>
          </w:tcPr>
          <w:p w14:paraId="0E16E589"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Izvajalec ima pravico zahtevati podaljšanje roka za izvajanje del:</w:t>
            </w:r>
          </w:p>
          <w:tbl>
            <w:tblPr>
              <w:tblW w:w="0" w:type="auto"/>
              <w:tblLook w:val="04A0" w:firstRow="1" w:lastRow="0" w:firstColumn="1" w:lastColumn="0" w:noHBand="0" w:noVBand="1"/>
            </w:tblPr>
            <w:tblGrid>
              <w:gridCol w:w="8748"/>
            </w:tblGrid>
            <w:tr w:rsidR="002F7773" w:rsidRPr="00F84294" w14:paraId="437C0AF1" w14:textId="77777777" w:rsidTr="003B4CFA">
              <w:tc>
                <w:tcPr>
                  <w:tcW w:w="0" w:type="auto"/>
                  <w:tcMar>
                    <w:top w:w="0" w:type="auto"/>
                    <w:bottom w:w="0" w:type="auto"/>
                  </w:tcMar>
                </w:tcPr>
                <w:p w14:paraId="1F708114" w14:textId="77777777" w:rsidR="002F7773" w:rsidRPr="00F84294" w:rsidRDefault="002F7773" w:rsidP="002F7773">
                  <w:pPr>
                    <w:numPr>
                      <w:ilvl w:val="0"/>
                      <w:numId w:val="4"/>
                    </w:numPr>
                    <w:jc w:val="both"/>
                    <w:rPr>
                      <w:rFonts w:ascii="Arial Narrow" w:hAnsi="Arial Narrow" w:cs="Arial"/>
                      <w:color w:val="000000"/>
                    </w:rPr>
                  </w:pPr>
                  <w:r w:rsidRPr="00F84294">
                    <w:rPr>
                      <w:rFonts w:ascii="Arial Narrow" w:hAnsi="Arial Narrow" w:cs="Arial"/>
                      <w:color w:val="000000"/>
                    </w:rPr>
                    <w:t>zaradi dodatnih del, izvedenih po pisni zahtevi naročnika in</w:t>
                  </w:r>
                </w:p>
                <w:p w14:paraId="3A149A9B" w14:textId="77777777" w:rsidR="002F7773" w:rsidRPr="00F84294" w:rsidRDefault="002F7773" w:rsidP="002F7773">
                  <w:pPr>
                    <w:numPr>
                      <w:ilvl w:val="0"/>
                      <w:numId w:val="4"/>
                    </w:numPr>
                    <w:jc w:val="both"/>
                    <w:rPr>
                      <w:rFonts w:ascii="Arial Narrow" w:hAnsi="Arial Narrow" w:cs="Arial"/>
                      <w:color w:val="000000"/>
                    </w:rPr>
                  </w:pPr>
                  <w:r w:rsidRPr="00F84294">
                    <w:rPr>
                      <w:rFonts w:ascii="Arial Narrow" w:hAnsi="Arial Narrow" w:cs="Arial"/>
                      <w:color w:val="000000"/>
                    </w:rPr>
                    <w:t>zaradi ravnanja tretjih oseb ali naročnika, ki onemogočajo izvedbo del in ki niso posledica ravnanja izvajalca.</w:t>
                  </w:r>
                </w:p>
              </w:tc>
            </w:tr>
          </w:tbl>
          <w:p w14:paraId="08BCA934" w14:textId="77777777" w:rsidR="002F7773" w:rsidRPr="00F84294" w:rsidRDefault="002F7773" w:rsidP="003B4CFA">
            <w:pPr>
              <w:rPr>
                <w:rFonts w:ascii="Arial Narrow" w:hAnsi="Arial Narrow"/>
              </w:rPr>
            </w:pPr>
          </w:p>
          <w:p w14:paraId="48B3E7B6"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 primeru podaljšanja roka dokončanja del mora izvajalec naročniku predložiti ustrezno podaljšanje veljavnosti zavarovanja za dobro izvedbo pogodbenih obveznosti.</w:t>
            </w:r>
          </w:p>
          <w:p w14:paraId="38CD1752"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Pogodbeni stranki soglašata, da izključujeta vremenske razmere (ne pa npr. naravne nesreče kot posledice vremenskih ujm) kot razlog za podaljšanje roka izvedbe.</w:t>
            </w:r>
          </w:p>
          <w:p w14:paraId="2F047557"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r>
              <w:rPr>
                <w:rFonts w:ascii="Arial Narrow" w:hAnsi="Arial Narrow" w:cs="Arial"/>
                <w:color w:val="000000"/>
              </w:rPr>
              <w:t>.</w:t>
            </w:r>
          </w:p>
        </w:tc>
      </w:tr>
    </w:tbl>
    <w:p w14:paraId="46DC8BD7"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lastRenderedPageBreak/>
        <w:t>X. POGODBENA KAZEN</w:t>
      </w:r>
    </w:p>
    <w:p w14:paraId="15EDA39B"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16. člen</w:t>
      </w:r>
    </w:p>
    <w:tbl>
      <w:tblPr>
        <w:tblW w:w="0" w:type="auto"/>
        <w:tblInd w:w="108" w:type="dxa"/>
        <w:tblLook w:val="04A0" w:firstRow="1" w:lastRow="0" w:firstColumn="1" w:lastColumn="0" w:noHBand="0" w:noVBand="1"/>
      </w:tblPr>
      <w:tblGrid>
        <w:gridCol w:w="8964"/>
      </w:tblGrid>
      <w:tr w:rsidR="002F7773" w:rsidRPr="00F84294" w14:paraId="564A7D26" w14:textId="77777777" w:rsidTr="003B4CFA">
        <w:tc>
          <w:tcPr>
            <w:tcW w:w="0" w:type="auto"/>
            <w:tcMar>
              <w:top w:w="0" w:type="auto"/>
              <w:bottom w:w="0" w:type="auto"/>
            </w:tcMar>
          </w:tcPr>
          <w:p w14:paraId="58AA2562"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14:paraId="126903A9"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Pogodbena kazen se obračuna pri končnem obračunu.</w:t>
            </w:r>
          </w:p>
          <w:p w14:paraId="61BE22D0"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02AFF0C0"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XI. PREVZEM DEL</w:t>
      </w:r>
    </w:p>
    <w:p w14:paraId="32B3B657"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17. člen</w:t>
      </w:r>
    </w:p>
    <w:tbl>
      <w:tblPr>
        <w:tblW w:w="0" w:type="auto"/>
        <w:tblInd w:w="108" w:type="dxa"/>
        <w:tblLook w:val="04A0" w:firstRow="1" w:lastRow="0" w:firstColumn="1" w:lastColumn="0" w:noHBand="0" w:noVBand="1"/>
      </w:tblPr>
      <w:tblGrid>
        <w:gridCol w:w="8964"/>
      </w:tblGrid>
      <w:tr w:rsidR="002F7773" w:rsidRPr="00F84294" w14:paraId="6FCE2293" w14:textId="77777777" w:rsidTr="003B4CFA">
        <w:tc>
          <w:tcPr>
            <w:tcW w:w="0" w:type="auto"/>
            <w:tcMar>
              <w:top w:w="0" w:type="auto"/>
              <w:bottom w:w="0" w:type="auto"/>
            </w:tcMar>
          </w:tcPr>
          <w:p w14:paraId="3366F11D" w14:textId="23E7A9ED"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 xml:space="preserve">Za dan uspešnega zaključka del se šteje dan, ko je uspešno opravljen </w:t>
            </w:r>
            <w:r w:rsidR="00C65E2E">
              <w:rPr>
                <w:rFonts w:ascii="Arial Narrow" w:hAnsi="Arial Narrow" w:cs="Arial"/>
                <w:color w:val="000000"/>
              </w:rPr>
              <w:t>kvalitetni prevzem</w:t>
            </w:r>
            <w:r w:rsidRPr="00F84294">
              <w:rPr>
                <w:rFonts w:ascii="Arial Narrow" w:hAnsi="Arial Narrow" w:cs="Arial"/>
                <w:color w:val="000000"/>
              </w:rPr>
              <w:t>.</w:t>
            </w:r>
          </w:p>
          <w:p w14:paraId="0F3CB749"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O dokončanju in prevzemu del sestavijo pooblaščeni predstavniki obeh pogodbenih strank primopredajni zapisnik.</w:t>
            </w:r>
          </w:p>
          <w:p w14:paraId="27502584"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Pogodbeni stranki sta sporazumni, da takoj po uspešnem prevzemu vseh del iz te pogodbe začneta z izdelavo končnega obračuna, ki ga izdelata v najkrajšem možnem času, vendar ne pozneje kot v 10 dneh od dneva uspešnega prevzema del.</w:t>
            </w:r>
          </w:p>
          <w:p w14:paraId="48BC030F"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Ob končni primopredaji del mora izvajalec naročniku izročiti vso dokumentacijo v zvezi z investicijo in vso dokumentacijo, ki je bila zahtevana v postopku javnega razpisa</w:t>
            </w:r>
            <w:r>
              <w:rPr>
                <w:rFonts w:ascii="Arial Narrow" w:hAnsi="Arial Narrow" w:cs="Arial"/>
                <w:color w:val="000000"/>
              </w:rPr>
              <w:t>.</w:t>
            </w:r>
          </w:p>
        </w:tc>
      </w:tr>
    </w:tbl>
    <w:p w14:paraId="7AEB5379" w14:textId="77777777" w:rsidR="008D528D" w:rsidRDefault="008D528D" w:rsidP="002F7773">
      <w:pPr>
        <w:spacing w:before="225" w:after="225" w:line="240" w:lineRule="auto"/>
        <w:jc w:val="both"/>
        <w:rPr>
          <w:rFonts w:ascii="Arial Narrow" w:hAnsi="Arial Narrow" w:cs="Arial"/>
          <w:b/>
          <w:bCs/>
          <w:color w:val="000000"/>
        </w:rPr>
      </w:pPr>
    </w:p>
    <w:p w14:paraId="40F7F5F4" w14:textId="77777777" w:rsidR="008D528D" w:rsidRDefault="008D528D" w:rsidP="002F7773">
      <w:pPr>
        <w:spacing w:before="225" w:after="225" w:line="240" w:lineRule="auto"/>
        <w:jc w:val="both"/>
        <w:rPr>
          <w:rFonts w:ascii="Arial Narrow" w:hAnsi="Arial Narrow" w:cs="Arial"/>
          <w:b/>
          <w:bCs/>
          <w:color w:val="000000"/>
        </w:rPr>
      </w:pPr>
    </w:p>
    <w:p w14:paraId="52115038" w14:textId="30EE4C75"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lastRenderedPageBreak/>
        <w:t>XII. ODPRAVA NAPAK OZIROMA POMANJKJIVOSTI TER GARANCIJSKA DOBA</w:t>
      </w:r>
    </w:p>
    <w:p w14:paraId="7D3F670E"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18. člen</w:t>
      </w:r>
    </w:p>
    <w:tbl>
      <w:tblPr>
        <w:tblW w:w="0" w:type="auto"/>
        <w:tblInd w:w="108" w:type="dxa"/>
        <w:tblLook w:val="04A0" w:firstRow="1" w:lastRow="0" w:firstColumn="1" w:lastColumn="0" w:noHBand="0" w:noVBand="1"/>
      </w:tblPr>
      <w:tblGrid>
        <w:gridCol w:w="8964"/>
      </w:tblGrid>
      <w:tr w:rsidR="002F7773" w:rsidRPr="00F84294" w14:paraId="151DBCDB" w14:textId="77777777" w:rsidTr="003B4CFA">
        <w:tc>
          <w:tcPr>
            <w:tcW w:w="0" w:type="auto"/>
            <w:tcMar>
              <w:top w:w="0" w:type="auto"/>
              <w:bottom w:w="0" w:type="auto"/>
            </w:tcMar>
          </w:tcPr>
          <w:p w14:paraId="046187D0"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 xml:space="preserve">Izvajalec odgovarja za morebitne napake v izdelavi objekta po tej pogodbi, ki zadevajo njegovo solidnost </w:t>
            </w:r>
            <w:r w:rsidRPr="001C092D">
              <w:rPr>
                <w:rFonts w:ascii="Arial Narrow" w:hAnsi="Arial Narrow" w:cs="Arial"/>
                <w:color w:val="000000"/>
              </w:rPr>
              <w:t>_____________ let</w:t>
            </w:r>
            <w:r w:rsidRPr="00F84294">
              <w:rPr>
                <w:rFonts w:ascii="Arial Narrow" w:hAnsi="Arial Narrow" w:cs="Arial"/>
                <w:color w:val="000000"/>
              </w:rPr>
              <w:t>, za kakovost izvedenih del ________________ let od sprejema in izročitve objekta ali del oziroma od dneva uporabe.</w:t>
            </w:r>
          </w:p>
          <w:p w14:paraId="2CA3F6A1"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Garancijski roki začnejo teči z dnem končnega zapisniškega prevzema pogodbenih del in ko so odpravljene vse napake in manjkajoča dela.</w:t>
            </w:r>
          </w:p>
          <w:p w14:paraId="29393D94"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Za zamenjane dele in izvedena dela v garancijski dobi prične teči nov garancijski rok z dnem prevzema.</w:t>
            </w:r>
          </w:p>
          <w:p w14:paraId="13FC2E5C"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4C8B3FDC"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r>
              <w:rPr>
                <w:rFonts w:ascii="Arial Narrow" w:hAnsi="Arial Narrow" w:cs="Arial"/>
                <w:color w:val="000000"/>
              </w:rPr>
              <w:t>.</w:t>
            </w:r>
          </w:p>
        </w:tc>
      </w:tr>
    </w:tbl>
    <w:p w14:paraId="30E2E08C"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XIII. JAMSTVA IN ZAVAROVANJA</w:t>
      </w:r>
    </w:p>
    <w:p w14:paraId="0ACD1D2D" w14:textId="77777777"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19. člen</w:t>
      </w:r>
    </w:p>
    <w:tbl>
      <w:tblPr>
        <w:tblW w:w="0" w:type="auto"/>
        <w:tblInd w:w="108" w:type="dxa"/>
        <w:tblLook w:val="04A0" w:firstRow="1" w:lastRow="0" w:firstColumn="1" w:lastColumn="0" w:noHBand="0" w:noVBand="1"/>
      </w:tblPr>
      <w:tblGrid>
        <w:gridCol w:w="8964"/>
      </w:tblGrid>
      <w:tr w:rsidR="002F7773" w:rsidRPr="00F84294" w14:paraId="09EF7A9C" w14:textId="77777777" w:rsidTr="003B4CFA">
        <w:tc>
          <w:tcPr>
            <w:tcW w:w="0" w:type="auto"/>
            <w:tcMar>
              <w:top w:w="0" w:type="auto"/>
              <w:bottom w:w="0" w:type="auto"/>
            </w:tcMar>
          </w:tcPr>
          <w:p w14:paraId="79E4F14E"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ZAVAROVANJE ZA DOBRO IZVEDBO</w:t>
            </w:r>
          </w:p>
          <w:p w14:paraId="5F0A32BF"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Instrument zavarovanja: _________</w:t>
            </w:r>
            <w:r>
              <w:rPr>
                <w:rFonts w:ascii="Arial Narrow" w:hAnsi="Arial Narrow" w:cs="Arial"/>
                <w:color w:val="000000"/>
              </w:rPr>
              <w:t>___________________</w:t>
            </w:r>
            <w:r w:rsidRPr="00F84294">
              <w:rPr>
                <w:rFonts w:ascii="Arial Narrow" w:hAnsi="Arial Narrow" w:cs="Arial"/>
                <w:color w:val="000000"/>
              </w:rPr>
              <w:t>____</w:t>
            </w:r>
          </w:p>
          <w:p w14:paraId="2549BB81"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Višina zavarovanja: ______</w:t>
            </w:r>
            <w:r>
              <w:rPr>
                <w:rFonts w:ascii="Arial Narrow" w:hAnsi="Arial Narrow" w:cs="Arial"/>
                <w:color w:val="000000"/>
              </w:rPr>
              <w:t>_________</w:t>
            </w:r>
            <w:r w:rsidRPr="00F84294">
              <w:rPr>
                <w:rFonts w:ascii="Arial Narrow" w:hAnsi="Arial Narrow" w:cs="Arial"/>
                <w:color w:val="000000"/>
              </w:rPr>
              <w:t>_______</w:t>
            </w:r>
          </w:p>
          <w:p w14:paraId="18AB0FD8"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Čas veljavnosti: _____</w:t>
            </w:r>
            <w:r>
              <w:rPr>
                <w:rFonts w:ascii="Arial Narrow" w:hAnsi="Arial Narrow" w:cs="Arial"/>
                <w:color w:val="000000"/>
              </w:rPr>
              <w:t>_________</w:t>
            </w:r>
            <w:r w:rsidRPr="00F84294">
              <w:rPr>
                <w:rFonts w:ascii="Arial Narrow" w:hAnsi="Arial Narrow" w:cs="Arial"/>
                <w:color w:val="000000"/>
              </w:rPr>
              <w:t>________</w:t>
            </w:r>
          </w:p>
          <w:p w14:paraId="758B8BFC"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Izvajalec mora najpozneje v desetih dneh od sklenitve pogodbe kot pogoj za veljavnost pogodbe izročiti naročniku zavarovanje za dobro izvedbo pogodbenih obveznosti, v nasprotnem primeru lahko naročnik odstopi od pogodbe.</w:t>
            </w:r>
          </w:p>
          <w:p w14:paraId="05863D6F"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0B33F19E" w14:textId="77F47178"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2</w:t>
      </w:r>
      <w:r w:rsidR="00C65E2E">
        <w:rPr>
          <w:rFonts w:ascii="Arial Narrow" w:hAnsi="Arial Narrow" w:cs="Arial"/>
          <w:b/>
          <w:bCs/>
          <w:color w:val="000000"/>
        </w:rPr>
        <w:t>0</w:t>
      </w:r>
      <w:r w:rsidRPr="00F84294">
        <w:rPr>
          <w:rFonts w:ascii="Arial Narrow" w:hAnsi="Arial Narrow" w:cs="Arial"/>
          <w:b/>
          <w:bCs/>
          <w:color w:val="000000"/>
        </w:rPr>
        <w:t>. člen</w:t>
      </w:r>
    </w:p>
    <w:tbl>
      <w:tblPr>
        <w:tblW w:w="0" w:type="auto"/>
        <w:tblInd w:w="108" w:type="dxa"/>
        <w:tblLook w:val="04A0" w:firstRow="1" w:lastRow="0" w:firstColumn="1" w:lastColumn="0" w:noHBand="0" w:noVBand="1"/>
      </w:tblPr>
      <w:tblGrid>
        <w:gridCol w:w="8964"/>
      </w:tblGrid>
      <w:tr w:rsidR="002F7773" w:rsidRPr="00F84294" w14:paraId="1A852FC3" w14:textId="77777777" w:rsidTr="003B4CFA">
        <w:tc>
          <w:tcPr>
            <w:tcW w:w="0" w:type="auto"/>
            <w:tcMar>
              <w:top w:w="0" w:type="auto"/>
              <w:bottom w:w="0" w:type="auto"/>
            </w:tcMar>
          </w:tcPr>
          <w:p w14:paraId="62C90387"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ZAVAROVANJE ZA ODPRAVO NAPAK</w:t>
            </w:r>
          </w:p>
          <w:p w14:paraId="549936AC"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Instrument zavarovanja: __________</w:t>
            </w:r>
            <w:r>
              <w:rPr>
                <w:rFonts w:ascii="Arial Narrow" w:hAnsi="Arial Narrow" w:cs="Arial"/>
                <w:color w:val="000000"/>
              </w:rPr>
              <w:t>___________________</w:t>
            </w:r>
            <w:r w:rsidRPr="00F84294">
              <w:rPr>
                <w:rFonts w:ascii="Arial Narrow" w:hAnsi="Arial Narrow" w:cs="Arial"/>
                <w:color w:val="000000"/>
              </w:rPr>
              <w:t>___</w:t>
            </w:r>
          </w:p>
          <w:p w14:paraId="14D33C27"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Višina zavarovanja: ____</w:t>
            </w:r>
            <w:r>
              <w:rPr>
                <w:rFonts w:ascii="Arial Narrow" w:hAnsi="Arial Narrow" w:cs="Arial"/>
                <w:color w:val="000000"/>
              </w:rPr>
              <w:t>__________</w:t>
            </w:r>
            <w:r w:rsidRPr="00F84294">
              <w:rPr>
                <w:rFonts w:ascii="Arial Narrow" w:hAnsi="Arial Narrow" w:cs="Arial"/>
                <w:color w:val="000000"/>
              </w:rPr>
              <w:t>_________</w:t>
            </w:r>
          </w:p>
          <w:p w14:paraId="06B76B94"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Čas veljavnosti: _______</w:t>
            </w:r>
            <w:r>
              <w:rPr>
                <w:rFonts w:ascii="Arial Narrow" w:hAnsi="Arial Narrow" w:cs="Arial"/>
                <w:color w:val="000000"/>
              </w:rPr>
              <w:t>______</w:t>
            </w:r>
            <w:r w:rsidRPr="00F84294">
              <w:rPr>
                <w:rFonts w:ascii="Arial Narrow" w:hAnsi="Arial Narrow" w:cs="Arial"/>
                <w:color w:val="000000"/>
              </w:rPr>
              <w:t>______</w:t>
            </w:r>
          </w:p>
          <w:p w14:paraId="45A6C436"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lastRenderedPageBreak/>
              <w:t>Izvajalec je dolžan ob primopredaji izvedenih del predložiti zavarovanje za odpravo napak v garancijskem roku, sicer se bo štelo, da javno naročilo ni uspešno izvedeno, naročnik pa lahko unovči garancijo za dobro izvedbo pogodbenih obveznosti.</w:t>
            </w:r>
          </w:p>
          <w:p w14:paraId="29C23558"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02860790"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lastRenderedPageBreak/>
        <w:t>XIV. ODSTOP OD POGODBE</w:t>
      </w:r>
    </w:p>
    <w:p w14:paraId="6ADCC9DF" w14:textId="04C32361"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2</w:t>
      </w:r>
      <w:r w:rsidR="00C65E2E">
        <w:rPr>
          <w:rFonts w:ascii="Arial Narrow" w:hAnsi="Arial Narrow" w:cs="Arial"/>
          <w:b/>
          <w:bCs/>
          <w:color w:val="000000"/>
        </w:rPr>
        <w:t>1</w:t>
      </w:r>
      <w:r w:rsidRPr="00F84294">
        <w:rPr>
          <w:rFonts w:ascii="Arial Narrow" w:hAnsi="Arial Narrow" w:cs="Arial"/>
          <w:b/>
          <w:bCs/>
          <w:color w:val="000000"/>
        </w:rPr>
        <w:t>. člen</w:t>
      </w:r>
    </w:p>
    <w:tbl>
      <w:tblPr>
        <w:tblW w:w="0" w:type="auto"/>
        <w:tblInd w:w="108" w:type="dxa"/>
        <w:tblLook w:val="04A0" w:firstRow="1" w:lastRow="0" w:firstColumn="1" w:lastColumn="0" w:noHBand="0" w:noVBand="1"/>
      </w:tblPr>
      <w:tblGrid>
        <w:gridCol w:w="8964"/>
      </w:tblGrid>
      <w:tr w:rsidR="002F7773" w:rsidRPr="00F84294" w14:paraId="5B487A1A" w14:textId="77777777" w:rsidTr="003B4CFA">
        <w:tc>
          <w:tcPr>
            <w:tcW w:w="0" w:type="auto"/>
            <w:tcMar>
              <w:top w:w="0" w:type="auto"/>
              <w:bottom w:w="0" w:type="auto"/>
            </w:tcMar>
          </w:tcPr>
          <w:p w14:paraId="33395073"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Če pride do prekinitve del oziroma do razdrtja pogodbe po krivdi ene od pogodbenih strank, nosi nastale stroške tista pogodbena stranka, ki je povzročila prekinitev dela ali razdrtje pogodbe.</w:t>
            </w:r>
          </w:p>
          <w:p w14:paraId="38D00D7D"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Naročnik ima pravico odstopiti od pogodbe kadarkoli, brez posledic za naročnika, če:</w:t>
            </w:r>
          </w:p>
          <w:tbl>
            <w:tblPr>
              <w:tblW w:w="0" w:type="auto"/>
              <w:tblLook w:val="04A0" w:firstRow="1" w:lastRow="0" w:firstColumn="1" w:lastColumn="0" w:noHBand="0" w:noVBand="1"/>
            </w:tblPr>
            <w:tblGrid>
              <w:gridCol w:w="8748"/>
            </w:tblGrid>
            <w:tr w:rsidR="002F7773" w:rsidRPr="00F84294" w14:paraId="3DD6B1E0" w14:textId="77777777" w:rsidTr="003B4CFA">
              <w:tc>
                <w:tcPr>
                  <w:tcW w:w="0" w:type="auto"/>
                  <w:tcMar>
                    <w:top w:w="0" w:type="auto"/>
                    <w:bottom w:w="0" w:type="auto"/>
                  </w:tcMar>
                </w:tcPr>
                <w:p w14:paraId="20A259B7" w14:textId="77777777" w:rsidR="002F7773" w:rsidRPr="00F84294" w:rsidRDefault="002F7773" w:rsidP="002F7773">
                  <w:pPr>
                    <w:numPr>
                      <w:ilvl w:val="0"/>
                      <w:numId w:val="5"/>
                    </w:numPr>
                    <w:jc w:val="both"/>
                    <w:rPr>
                      <w:rFonts w:ascii="Arial Narrow" w:hAnsi="Arial Narrow" w:cs="Arial"/>
                      <w:color w:val="000000"/>
                    </w:rPr>
                  </w:pPr>
                  <w:r w:rsidRPr="00F84294">
                    <w:rPr>
                      <w:rFonts w:ascii="Arial Narrow" w:hAnsi="Arial Narrow" w:cs="Arial"/>
                      <w:color w:val="000000"/>
                    </w:rPr>
                    <w:t>pride izvajalec v takšno finančno situacijo, ki bi mu onemogočila izvedbo pogodbenih obveznosti;</w:t>
                  </w:r>
                </w:p>
                <w:p w14:paraId="0F588B23" w14:textId="77777777" w:rsidR="002F7773" w:rsidRPr="00F84294" w:rsidRDefault="002F7773" w:rsidP="002F7773">
                  <w:pPr>
                    <w:numPr>
                      <w:ilvl w:val="0"/>
                      <w:numId w:val="5"/>
                    </w:numPr>
                    <w:jc w:val="both"/>
                    <w:rPr>
                      <w:rFonts w:ascii="Arial Narrow" w:hAnsi="Arial Narrow" w:cs="Arial"/>
                      <w:color w:val="000000"/>
                    </w:rPr>
                  </w:pPr>
                  <w:r w:rsidRPr="00F84294">
                    <w:rPr>
                      <w:rFonts w:ascii="Arial Narrow" w:hAnsi="Arial Narrow" w:cs="Arial"/>
                      <w:color w:val="000000"/>
                    </w:rPr>
                    <w:t>izvajalec po svoji krivdi v roku 14 dni od veljavnosti pogodbe in uvedbe v delo ne prične z delom;</w:t>
                  </w:r>
                </w:p>
                <w:p w14:paraId="52DE8665" w14:textId="77777777" w:rsidR="002F7773" w:rsidRPr="00F84294" w:rsidRDefault="002F7773" w:rsidP="002F7773">
                  <w:pPr>
                    <w:numPr>
                      <w:ilvl w:val="0"/>
                      <w:numId w:val="5"/>
                    </w:numPr>
                    <w:jc w:val="both"/>
                    <w:rPr>
                      <w:rFonts w:ascii="Arial Narrow" w:hAnsi="Arial Narrow" w:cs="Arial"/>
                      <w:color w:val="000000"/>
                    </w:rPr>
                  </w:pPr>
                  <w:r w:rsidRPr="00F84294">
                    <w:rPr>
                      <w:rFonts w:ascii="Arial Narrow" w:hAnsi="Arial Narrow" w:cs="Arial"/>
                      <w:color w:val="000000"/>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7072A867"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Med veljavnostjo pogodbe o izvedbi javnega naročila lahko naročnik ne glede na določbe zakona, ki ureja obligacijska razmerja, odstopi od pogodbe v naslednjih okoliščinah:</w:t>
            </w:r>
          </w:p>
          <w:tbl>
            <w:tblPr>
              <w:tblW w:w="0" w:type="auto"/>
              <w:tblLook w:val="04A0" w:firstRow="1" w:lastRow="0" w:firstColumn="1" w:lastColumn="0" w:noHBand="0" w:noVBand="1"/>
            </w:tblPr>
            <w:tblGrid>
              <w:gridCol w:w="8748"/>
            </w:tblGrid>
            <w:tr w:rsidR="002F7773" w:rsidRPr="00F84294" w14:paraId="58329B94" w14:textId="77777777" w:rsidTr="003B4CFA">
              <w:tc>
                <w:tcPr>
                  <w:tcW w:w="0" w:type="auto"/>
                  <w:tcMar>
                    <w:top w:w="0" w:type="auto"/>
                    <w:bottom w:w="0" w:type="auto"/>
                  </w:tcMar>
                </w:tcPr>
                <w:p w14:paraId="79B362F0" w14:textId="77777777" w:rsidR="002F7773" w:rsidRPr="00F84294" w:rsidRDefault="002F7773" w:rsidP="002F7773">
                  <w:pPr>
                    <w:numPr>
                      <w:ilvl w:val="0"/>
                      <w:numId w:val="6"/>
                    </w:numPr>
                    <w:jc w:val="both"/>
                    <w:rPr>
                      <w:rFonts w:ascii="Arial Narrow" w:hAnsi="Arial Narrow" w:cs="Arial"/>
                      <w:color w:val="000000"/>
                    </w:rPr>
                  </w:pPr>
                  <w:r w:rsidRPr="00F84294">
                    <w:rPr>
                      <w:rFonts w:ascii="Arial Narrow" w:hAnsi="Arial Narrow" w:cs="Arial"/>
                      <w:color w:val="000000"/>
                    </w:rPr>
                    <w:t>javno naročilo je bilo bistveno spremenjeno, kar terja nov postopek javnega naročanja;</w:t>
                  </w:r>
                </w:p>
                <w:p w14:paraId="71E78433" w14:textId="77777777" w:rsidR="002F7773" w:rsidRPr="00F84294" w:rsidRDefault="002F7773" w:rsidP="002F7773">
                  <w:pPr>
                    <w:numPr>
                      <w:ilvl w:val="0"/>
                      <w:numId w:val="6"/>
                    </w:numPr>
                    <w:jc w:val="both"/>
                    <w:rPr>
                      <w:rFonts w:ascii="Arial Narrow" w:hAnsi="Arial Narrow" w:cs="Arial"/>
                      <w:color w:val="000000"/>
                    </w:rPr>
                  </w:pPr>
                  <w:r w:rsidRPr="00F84294">
                    <w:rPr>
                      <w:rFonts w:ascii="Arial Narrow" w:hAnsi="Arial Narrow" w:cs="Arial"/>
                      <w:color w:val="000000"/>
                    </w:rPr>
                    <w:t>v času oddaje javnega naročila je bil izvajalec v enem od položajev, zaradi katerega bi ga naročnik moral izključiti iz postopka javnega naročanja, pa s tem dejstvom naročnik ni bil seznanjen v postopku javnega naročanja;</w:t>
                  </w:r>
                </w:p>
                <w:p w14:paraId="59C791D6" w14:textId="77777777" w:rsidR="002F7773" w:rsidRPr="00F84294" w:rsidRDefault="002F7773" w:rsidP="002F7773">
                  <w:pPr>
                    <w:numPr>
                      <w:ilvl w:val="0"/>
                      <w:numId w:val="6"/>
                    </w:numPr>
                    <w:jc w:val="both"/>
                    <w:rPr>
                      <w:rFonts w:ascii="Arial Narrow" w:hAnsi="Arial Narrow" w:cs="Arial"/>
                      <w:color w:val="000000"/>
                    </w:rPr>
                  </w:pPr>
                  <w:r w:rsidRPr="00F84294">
                    <w:rPr>
                      <w:rFonts w:ascii="Arial Narrow" w:hAnsi="Arial Narrow" w:cs="Arial"/>
                      <w:color w:val="000000"/>
                    </w:rPr>
                    <w:t>zaradi hudih kršitev obveznosti iz PEU, PDEU in tega zakona, ki jih je po postopku v skladu z 258. členom PDEU ugotovilo Sodišče Evropske unije, javno naročilo ne bi smelo biti oddano izvajalcu.</w:t>
                  </w:r>
                </w:p>
              </w:tc>
            </w:tr>
          </w:tbl>
          <w:p w14:paraId="288758A1"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Odstop od pogodbe učinkuje z dnem, ko izvajalec prejme pisno izjavo naročnika o odstopu.</w:t>
            </w:r>
          </w:p>
          <w:p w14:paraId="6B5FE67C"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Naročnik bo istočasno z odstopom od pogodbe pričel s postopki za unovčenje zavarovanja za dobro izvedbo pogodbenih obveznosti.</w:t>
            </w:r>
          </w:p>
          <w:p w14:paraId="591A269F"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 xml:space="preserve">Pogodba preneha veljati, če je naročnik seznanjen, da je pristojni državni organ ali sodišče s pravnomočno odločitvijo ugotovilo kršitev delovne, </w:t>
            </w:r>
            <w:proofErr w:type="spellStart"/>
            <w:r w:rsidRPr="00F84294">
              <w:rPr>
                <w:rFonts w:ascii="Arial Narrow" w:hAnsi="Arial Narrow" w:cs="Arial"/>
                <w:color w:val="000000"/>
              </w:rPr>
              <w:t>okoljske</w:t>
            </w:r>
            <w:proofErr w:type="spellEnd"/>
            <w:r w:rsidRPr="00F84294">
              <w:rPr>
                <w:rFonts w:ascii="Arial Narrow" w:hAnsi="Arial Narrow" w:cs="Arial"/>
                <w:color w:val="000000"/>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sidRPr="00F84294">
              <w:rPr>
                <w:rFonts w:ascii="Arial Narrow" w:hAnsi="Arial Narrow" w:cs="Arial"/>
                <w:color w:val="000000"/>
              </w:rPr>
              <w:t>okoljske</w:t>
            </w:r>
            <w:proofErr w:type="spellEnd"/>
            <w:r w:rsidRPr="00F84294">
              <w:rPr>
                <w:rFonts w:ascii="Arial Narrow" w:hAnsi="Arial Narrow" w:cs="Arial"/>
                <w:color w:val="000000"/>
              </w:rPr>
              <w:t xml:space="preserve"> ali socialne zakonodaje s strani izvajalca pogodbe o izvedbi javnega naročila ali njegovega podizvajalca</w:t>
            </w:r>
            <w:r>
              <w:rPr>
                <w:rFonts w:ascii="Arial Narrow" w:hAnsi="Arial Narrow" w:cs="Arial"/>
                <w:color w:val="000000"/>
              </w:rPr>
              <w:t>.</w:t>
            </w:r>
          </w:p>
        </w:tc>
      </w:tr>
    </w:tbl>
    <w:p w14:paraId="06811735"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lastRenderedPageBreak/>
        <w:t>XV. ZAVAROVANJE DEL, MATERIALA IN OPREME</w:t>
      </w:r>
    </w:p>
    <w:p w14:paraId="216404FA" w14:textId="6A0E04A2"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2</w:t>
      </w:r>
      <w:r w:rsidR="00C65E2E">
        <w:rPr>
          <w:rFonts w:ascii="Arial Narrow" w:hAnsi="Arial Narrow" w:cs="Arial"/>
          <w:b/>
          <w:bCs/>
          <w:color w:val="000000"/>
        </w:rPr>
        <w:t>2</w:t>
      </w:r>
      <w:r w:rsidRPr="00F84294">
        <w:rPr>
          <w:rFonts w:ascii="Arial Narrow" w:hAnsi="Arial Narrow" w:cs="Arial"/>
          <w:b/>
          <w:bCs/>
          <w:color w:val="000000"/>
        </w:rPr>
        <w:t>. člen</w:t>
      </w:r>
    </w:p>
    <w:tbl>
      <w:tblPr>
        <w:tblW w:w="0" w:type="auto"/>
        <w:tblInd w:w="108" w:type="dxa"/>
        <w:tblLook w:val="04A0" w:firstRow="1" w:lastRow="0" w:firstColumn="1" w:lastColumn="0" w:noHBand="0" w:noVBand="1"/>
      </w:tblPr>
      <w:tblGrid>
        <w:gridCol w:w="5070"/>
      </w:tblGrid>
      <w:tr w:rsidR="002F7773" w:rsidRPr="00F84294" w14:paraId="4ED31451" w14:textId="77777777" w:rsidTr="003B4CFA">
        <w:tc>
          <w:tcPr>
            <w:tcW w:w="0" w:type="auto"/>
            <w:tcMar>
              <w:top w:w="0" w:type="auto"/>
              <w:bottom w:w="0" w:type="auto"/>
            </w:tcMar>
          </w:tcPr>
          <w:p w14:paraId="0EEA4073" w14:textId="5540FE4D" w:rsidR="002F7773" w:rsidRDefault="002F7773" w:rsidP="003B4CFA">
            <w:pPr>
              <w:spacing w:before="225" w:after="225"/>
              <w:jc w:val="both"/>
              <w:rPr>
                <w:rFonts w:ascii="Arial Narrow" w:hAnsi="Arial Narrow" w:cs="Arial"/>
                <w:color w:val="000000"/>
              </w:rPr>
            </w:pPr>
            <w:r w:rsidRPr="00F84294">
              <w:rPr>
                <w:rFonts w:ascii="Arial Narrow" w:hAnsi="Arial Narrow" w:cs="Arial"/>
                <w:color w:val="000000"/>
              </w:rPr>
              <w:t xml:space="preserve">Naročnik je prost vsakršne odgovornosti do izročitve objekta. </w:t>
            </w:r>
          </w:p>
          <w:p w14:paraId="4BB73758" w14:textId="77777777" w:rsidR="002F7773" w:rsidRPr="00F84294" w:rsidRDefault="002F7773" w:rsidP="003B4CFA">
            <w:pPr>
              <w:spacing w:before="225" w:after="225"/>
              <w:jc w:val="both"/>
              <w:rPr>
                <w:rFonts w:ascii="Arial Narrow" w:hAnsi="Arial Narrow"/>
              </w:rPr>
            </w:pPr>
          </w:p>
        </w:tc>
      </w:tr>
    </w:tbl>
    <w:p w14:paraId="12BF501B"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XVI. REŠEVANJE SPOROV</w:t>
      </w:r>
    </w:p>
    <w:p w14:paraId="5070C5C5" w14:textId="02A89B50"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2</w:t>
      </w:r>
      <w:r w:rsidR="00C65E2E">
        <w:rPr>
          <w:rFonts w:ascii="Arial Narrow" w:hAnsi="Arial Narrow" w:cs="Arial"/>
          <w:b/>
          <w:bCs/>
          <w:color w:val="000000"/>
        </w:rPr>
        <w:t>3</w:t>
      </w:r>
      <w:r w:rsidRPr="00F84294">
        <w:rPr>
          <w:rFonts w:ascii="Arial Narrow" w:hAnsi="Arial Narrow" w:cs="Arial"/>
          <w:b/>
          <w:bCs/>
          <w:color w:val="000000"/>
        </w:rPr>
        <w:t>. člen</w:t>
      </w:r>
    </w:p>
    <w:tbl>
      <w:tblPr>
        <w:tblW w:w="0" w:type="auto"/>
        <w:tblInd w:w="108" w:type="dxa"/>
        <w:tblLook w:val="04A0" w:firstRow="1" w:lastRow="0" w:firstColumn="1" w:lastColumn="0" w:noHBand="0" w:noVBand="1"/>
      </w:tblPr>
      <w:tblGrid>
        <w:gridCol w:w="8964"/>
      </w:tblGrid>
      <w:tr w:rsidR="002F7773" w:rsidRPr="00F84294" w14:paraId="2CA18647" w14:textId="77777777" w:rsidTr="003B4CFA">
        <w:tc>
          <w:tcPr>
            <w:tcW w:w="0" w:type="auto"/>
            <w:tcMar>
              <w:top w:w="0" w:type="auto"/>
              <w:bottom w:w="0" w:type="auto"/>
            </w:tcMar>
          </w:tcPr>
          <w:p w14:paraId="115FE59E" w14:textId="77777777" w:rsidR="002F7773" w:rsidRDefault="002F7773" w:rsidP="003B4CFA">
            <w:pPr>
              <w:spacing w:before="225" w:after="225"/>
              <w:jc w:val="both"/>
              <w:rPr>
                <w:rFonts w:ascii="Arial Narrow" w:hAnsi="Arial Narrow" w:cs="Arial"/>
                <w:color w:val="000000"/>
              </w:rPr>
            </w:pPr>
            <w:r w:rsidRPr="00F84294">
              <w:rPr>
                <w:rFonts w:ascii="Arial Narrow" w:hAnsi="Arial Narrow" w:cs="Arial"/>
                <w:color w:val="000000"/>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p w14:paraId="26F8AA14" w14:textId="77777777" w:rsidR="002F7773" w:rsidRPr="00F84294" w:rsidRDefault="002F7773" w:rsidP="003B4CFA">
            <w:pPr>
              <w:spacing w:before="225" w:after="225"/>
              <w:jc w:val="both"/>
              <w:rPr>
                <w:rFonts w:ascii="Arial Narrow" w:hAnsi="Arial Narrow"/>
              </w:rPr>
            </w:pPr>
          </w:p>
        </w:tc>
      </w:tr>
    </w:tbl>
    <w:p w14:paraId="4BA9106F"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XVII. PROTIKORUPCIJSKA DOLOČBA</w:t>
      </w:r>
    </w:p>
    <w:p w14:paraId="2FE84678" w14:textId="510D59B2"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2</w:t>
      </w:r>
      <w:r w:rsidR="00C65E2E">
        <w:rPr>
          <w:rFonts w:ascii="Arial Narrow" w:hAnsi="Arial Narrow" w:cs="Arial"/>
          <w:b/>
          <w:bCs/>
          <w:color w:val="000000"/>
        </w:rPr>
        <w:t>4</w:t>
      </w:r>
      <w:r w:rsidRPr="00F84294">
        <w:rPr>
          <w:rFonts w:ascii="Arial Narrow" w:hAnsi="Arial Narrow" w:cs="Arial"/>
          <w:b/>
          <w:bCs/>
          <w:color w:val="000000"/>
        </w:rPr>
        <w:t>. člen</w:t>
      </w:r>
    </w:p>
    <w:tbl>
      <w:tblPr>
        <w:tblW w:w="0" w:type="auto"/>
        <w:tblInd w:w="108" w:type="dxa"/>
        <w:tblLook w:val="04A0" w:firstRow="1" w:lastRow="0" w:firstColumn="1" w:lastColumn="0" w:noHBand="0" w:noVBand="1"/>
      </w:tblPr>
      <w:tblGrid>
        <w:gridCol w:w="8964"/>
      </w:tblGrid>
      <w:tr w:rsidR="002F7773" w:rsidRPr="00F84294" w14:paraId="052DB917" w14:textId="77777777" w:rsidTr="003B4CFA">
        <w:tc>
          <w:tcPr>
            <w:tcW w:w="0" w:type="auto"/>
            <w:tcMar>
              <w:top w:w="0" w:type="auto"/>
              <w:bottom w:w="0" w:type="auto"/>
            </w:tcMar>
          </w:tcPr>
          <w:p w14:paraId="7CE442C1"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BE1EC29"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462252D0"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t>XVIII. REVIZIJSKA SLED</w:t>
      </w:r>
    </w:p>
    <w:p w14:paraId="2DCFDCE4" w14:textId="3F050DB4"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2</w:t>
      </w:r>
      <w:r w:rsidR="00C65E2E">
        <w:rPr>
          <w:rFonts w:ascii="Arial Narrow" w:hAnsi="Arial Narrow" w:cs="Arial"/>
          <w:b/>
          <w:bCs/>
          <w:color w:val="000000"/>
        </w:rPr>
        <w:t>5</w:t>
      </w:r>
      <w:r w:rsidRPr="00F84294">
        <w:rPr>
          <w:rFonts w:ascii="Arial Narrow" w:hAnsi="Arial Narrow" w:cs="Arial"/>
          <w:b/>
          <w:bCs/>
          <w:color w:val="000000"/>
        </w:rPr>
        <w:t>. člen</w:t>
      </w:r>
    </w:p>
    <w:tbl>
      <w:tblPr>
        <w:tblW w:w="0" w:type="auto"/>
        <w:tblInd w:w="108" w:type="dxa"/>
        <w:tblLook w:val="04A0" w:firstRow="1" w:lastRow="0" w:firstColumn="1" w:lastColumn="0" w:noHBand="0" w:noVBand="1"/>
      </w:tblPr>
      <w:tblGrid>
        <w:gridCol w:w="8964"/>
      </w:tblGrid>
      <w:tr w:rsidR="002F7773" w:rsidRPr="00F84294" w14:paraId="49DBAFCF" w14:textId="77777777" w:rsidTr="003B4CFA">
        <w:tc>
          <w:tcPr>
            <w:tcW w:w="0" w:type="auto"/>
            <w:tcMar>
              <w:top w:w="0" w:type="auto"/>
              <w:bottom w:w="0" w:type="auto"/>
            </w:tcMar>
          </w:tcPr>
          <w:p w14:paraId="1A59DCD0"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Vsa dokumentacija, povezana z izvedbo projekta, mora biti hranjena na način, da zagotavlja revizijsko sled izvedbe projekta.</w:t>
            </w:r>
          </w:p>
          <w:p w14:paraId="0478E411"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Izvajalec je vso dokumentacijo, povezano z izvajanjem projekta, dolžan hraniti v skladu z veljavno zakonodajo oziroma še najmanj 10 let po izpolnitvi pogodbenih obveznosti</w:t>
            </w:r>
            <w:r>
              <w:rPr>
                <w:rFonts w:ascii="Arial Narrow" w:hAnsi="Arial Narrow" w:cs="Arial"/>
                <w:color w:val="000000"/>
              </w:rPr>
              <w:t>.</w:t>
            </w:r>
          </w:p>
          <w:p w14:paraId="2CD2251C"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 xml:space="preserve">Izvajalec se zavezuje, da bo zagotovil dostop do celotne dokumentacije v zvezi s projektom ministrstvu, organu upravljanja, organu za potrjevanje, revizijskemu organu in drugim nadzornim organom vključenim v izvajanje, </w:t>
            </w:r>
            <w:r w:rsidRPr="00F84294">
              <w:rPr>
                <w:rFonts w:ascii="Arial Narrow" w:hAnsi="Arial Narrow" w:cs="Arial"/>
                <w:color w:val="000000"/>
              </w:rPr>
              <w:lastRenderedPageBreak/>
              <w:t>upravljanje, nadzor ali revizijo javnega razpisa ter njihovim pooblaščencem, in sicer tudi po izpolnitvi pogodbenih obveznosti oziroma po poteku pogodbe o izvedbi projekta.</w:t>
            </w:r>
          </w:p>
          <w:p w14:paraId="14E68136"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14:paraId="36829004" w14:textId="603DAF2E" w:rsidR="002F7773" w:rsidRPr="00C65E2E" w:rsidRDefault="002F7773" w:rsidP="003B4CFA">
            <w:pPr>
              <w:spacing w:before="225" w:after="225"/>
              <w:jc w:val="both"/>
              <w:rPr>
                <w:rFonts w:ascii="Arial Narrow" w:hAnsi="Arial Narrow" w:cs="Arial"/>
                <w:color w:val="000000"/>
              </w:rPr>
            </w:pPr>
            <w:r w:rsidRPr="00F84294">
              <w:rPr>
                <w:rFonts w:ascii="Arial Narrow" w:hAnsi="Arial Narrow" w:cs="Arial"/>
                <w:color w:val="000000"/>
              </w:rPr>
              <w:t>Informacije, ki jih revizijska sled vključuje, morajo biti takšne, da dokazujejo neoporečnost shranjene informacije. Njihov nastanek in hramba morata zagotavljati njihovo neoporečnost in uporabnost v vsem času hranjenja informacij.</w:t>
            </w:r>
          </w:p>
        </w:tc>
      </w:tr>
    </w:tbl>
    <w:p w14:paraId="0BF4878C" w14:textId="77777777" w:rsidR="002F7773" w:rsidRPr="00F84294" w:rsidRDefault="002F7773" w:rsidP="002F7773">
      <w:pPr>
        <w:spacing w:before="225" w:after="225" w:line="240" w:lineRule="auto"/>
        <w:jc w:val="both"/>
        <w:rPr>
          <w:rFonts w:ascii="Arial Narrow" w:hAnsi="Arial Narrow"/>
        </w:rPr>
      </w:pPr>
      <w:r w:rsidRPr="00F84294">
        <w:rPr>
          <w:rFonts w:ascii="Arial Narrow" w:hAnsi="Arial Narrow" w:cs="Arial"/>
          <w:b/>
          <w:bCs/>
          <w:color w:val="000000"/>
        </w:rPr>
        <w:lastRenderedPageBreak/>
        <w:t>XIX. KONČNE DOLOČBE</w:t>
      </w:r>
    </w:p>
    <w:p w14:paraId="3F00B630" w14:textId="49DFCB92"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2</w:t>
      </w:r>
      <w:r w:rsidR="00C65E2E">
        <w:rPr>
          <w:rFonts w:ascii="Arial Narrow" w:hAnsi="Arial Narrow" w:cs="Arial"/>
          <w:b/>
          <w:bCs/>
          <w:color w:val="000000"/>
        </w:rPr>
        <w:t>6</w:t>
      </w:r>
      <w:r w:rsidRPr="00F84294">
        <w:rPr>
          <w:rFonts w:ascii="Arial Narrow" w:hAnsi="Arial Narrow" w:cs="Arial"/>
          <w:b/>
          <w:bCs/>
          <w:color w:val="000000"/>
        </w:rPr>
        <w:t>. člen</w:t>
      </w:r>
    </w:p>
    <w:tbl>
      <w:tblPr>
        <w:tblW w:w="0" w:type="auto"/>
        <w:tblInd w:w="108" w:type="dxa"/>
        <w:tblLook w:val="04A0" w:firstRow="1" w:lastRow="0" w:firstColumn="1" w:lastColumn="0" w:noHBand="0" w:noVBand="1"/>
      </w:tblPr>
      <w:tblGrid>
        <w:gridCol w:w="8964"/>
      </w:tblGrid>
      <w:tr w:rsidR="002F7773" w:rsidRPr="00F84294" w14:paraId="26CFB78E" w14:textId="77777777" w:rsidTr="003B4CFA">
        <w:tc>
          <w:tcPr>
            <w:tcW w:w="0" w:type="auto"/>
            <w:tcMar>
              <w:top w:w="0" w:type="auto"/>
              <w:bottom w:w="0" w:type="auto"/>
            </w:tcMar>
          </w:tcPr>
          <w:p w14:paraId="29D9E26A" w14:textId="3815289D" w:rsidR="002F7773" w:rsidRPr="00C65E2E" w:rsidRDefault="002F7773" w:rsidP="003B4CFA">
            <w:pPr>
              <w:spacing w:before="225" w:after="225"/>
              <w:jc w:val="both"/>
              <w:rPr>
                <w:rFonts w:ascii="Arial Narrow" w:hAnsi="Arial Narrow" w:cs="Arial"/>
                <w:color w:val="000000"/>
              </w:rPr>
            </w:pPr>
            <w:r w:rsidRPr="00F84294">
              <w:rPr>
                <w:rFonts w:ascii="Arial Narrow" w:hAnsi="Arial Narrow" w:cs="Arial"/>
                <w:color w:val="000000"/>
              </w:rPr>
              <w:t>Pogodba je sklenjena in prične veljati z dnem, ko jo podpišeta obe pogodbeni stranki</w:t>
            </w:r>
            <w:r w:rsidR="009A693E">
              <w:rPr>
                <w:rFonts w:ascii="Arial Narrow" w:hAnsi="Arial Narrow" w:cs="Arial"/>
                <w:color w:val="000000"/>
              </w:rPr>
              <w:t xml:space="preserve"> in ko je izpolnjen </w:t>
            </w:r>
            <w:proofErr w:type="spellStart"/>
            <w:r w:rsidR="009A693E">
              <w:rPr>
                <w:rFonts w:ascii="Arial Narrow" w:hAnsi="Arial Narrow" w:cs="Arial"/>
                <w:color w:val="000000"/>
              </w:rPr>
              <w:t>odložni</w:t>
            </w:r>
            <w:proofErr w:type="spellEnd"/>
            <w:r w:rsidR="009A693E">
              <w:rPr>
                <w:rFonts w:ascii="Arial Narrow" w:hAnsi="Arial Narrow" w:cs="Arial"/>
                <w:color w:val="000000"/>
              </w:rPr>
              <w:t xml:space="preserve"> pogoj in sicer:</w:t>
            </w:r>
          </w:p>
        </w:tc>
      </w:tr>
      <w:tr w:rsidR="009A693E" w:rsidRPr="00F84294" w14:paraId="64FBFB6C" w14:textId="77777777" w:rsidTr="003B4CFA">
        <w:tc>
          <w:tcPr>
            <w:tcW w:w="0" w:type="auto"/>
            <w:tcMar>
              <w:top w:w="0" w:type="auto"/>
              <w:bottom w:w="0" w:type="auto"/>
            </w:tcMar>
          </w:tcPr>
          <w:p w14:paraId="5710560A" w14:textId="50CEBE09" w:rsidR="009A693E" w:rsidRPr="009A693E" w:rsidRDefault="009A693E" w:rsidP="009A693E">
            <w:pPr>
              <w:pStyle w:val="Odstavekseznama"/>
              <w:numPr>
                <w:ilvl w:val="0"/>
                <w:numId w:val="8"/>
              </w:numPr>
              <w:spacing w:before="225" w:after="225"/>
              <w:jc w:val="both"/>
              <w:rPr>
                <w:rFonts w:ascii="Arial Narrow" w:hAnsi="Arial Narrow"/>
              </w:rPr>
            </w:pPr>
            <w:r w:rsidRPr="009A693E">
              <w:rPr>
                <w:rFonts w:ascii="Arial Narrow" w:hAnsi="Arial Narrow"/>
                <w:b/>
                <w:bCs/>
                <w:i/>
                <w:iCs/>
                <w:u w:val="single"/>
              </w:rPr>
              <w:t xml:space="preserve">da </w:t>
            </w:r>
            <w:r w:rsidR="00DC6CDA">
              <w:rPr>
                <w:rFonts w:ascii="Arial Narrow" w:hAnsi="Arial Narrow"/>
                <w:b/>
                <w:bCs/>
                <w:i/>
                <w:iCs/>
                <w:u w:val="single"/>
              </w:rPr>
              <w:t>bo</w:t>
            </w:r>
            <w:r w:rsidRPr="009A693E">
              <w:rPr>
                <w:rFonts w:ascii="Arial Narrow" w:hAnsi="Arial Narrow"/>
                <w:b/>
                <w:bCs/>
                <w:i/>
                <w:iCs/>
                <w:u w:val="single"/>
              </w:rPr>
              <w:t xml:space="preserve"> naročnik prejel </w:t>
            </w:r>
            <w:r>
              <w:rPr>
                <w:rFonts w:ascii="Arial Narrow" w:hAnsi="Arial Narrow"/>
                <w:b/>
                <w:bCs/>
                <w:i/>
                <w:iCs/>
                <w:u w:val="single"/>
              </w:rPr>
              <w:t>sredstva</w:t>
            </w:r>
            <w:r w:rsidRPr="009A693E">
              <w:rPr>
                <w:rFonts w:ascii="Arial Narrow" w:hAnsi="Arial Narrow"/>
                <w:b/>
                <w:bCs/>
                <w:i/>
                <w:iCs/>
                <w:u w:val="single"/>
              </w:rPr>
              <w:t xml:space="preserve"> </w:t>
            </w:r>
            <w:r>
              <w:rPr>
                <w:rFonts w:ascii="Arial Narrow" w:hAnsi="Arial Narrow"/>
                <w:b/>
                <w:bCs/>
                <w:i/>
                <w:iCs/>
                <w:u w:val="single"/>
              </w:rPr>
              <w:t>za</w:t>
            </w:r>
            <w:r w:rsidRPr="009A693E">
              <w:rPr>
                <w:rFonts w:ascii="Arial Narrow" w:hAnsi="Arial Narrow"/>
                <w:b/>
                <w:bCs/>
                <w:i/>
                <w:iCs/>
                <w:u w:val="single"/>
              </w:rPr>
              <w:t xml:space="preserve"> sofinanciranju predmetnega projekta s strani </w:t>
            </w:r>
            <w:r w:rsidRPr="009A693E">
              <w:rPr>
                <w:rFonts w:ascii="Arial Narrow" w:hAnsi="Arial Narrow" w:cs="Arial"/>
                <w:b/>
                <w:bCs/>
                <w:i/>
                <w:iCs/>
                <w:color w:val="000000"/>
                <w:u w:val="single"/>
              </w:rPr>
              <w:t>Evropskega  sklada za regionalni razvoj (ESRR).</w:t>
            </w:r>
          </w:p>
          <w:p w14:paraId="32B8575B" w14:textId="77777777" w:rsidR="009A693E" w:rsidRPr="00F84294" w:rsidRDefault="009A693E" w:rsidP="003B4CFA">
            <w:pPr>
              <w:spacing w:before="225" w:after="225"/>
              <w:jc w:val="both"/>
              <w:rPr>
                <w:rFonts w:ascii="Arial Narrow" w:hAnsi="Arial Narrow" w:cs="Arial"/>
                <w:color w:val="000000"/>
              </w:rPr>
            </w:pPr>
          </w:p>
        </w:tc>
      </w:tr>
    </w:tbl>
    <w:p w14:paraId="09C17B29" w14:textId="0FB82B22" w:rsidR="002F7773" w:rsidRPr="00F84294" w:rsidRDefault="002F7773" w:rsidP="002F7773">
      <w:pPr>
        <w:spacing w:after="0" w:line="240" w:lineRule="auto"/>
        <w:jc w:val="center"/>
        <w:rPr>
          <w:rFonts w:ascii="Arial Narrow" w:hAnsi="Arial Narrow"/>
        </w:rPr>
      </w:pPr>
      <w:r w:rsidRPr="00F84294">
        <w:rPr>
          <w:rFonts w:ascii="Arial Narrow" w:hAnsi="Arial Narrow" w:cs="Arial"/>
          <w:b/>
          <w:bCs/>
          <w:color w:val="000000"/>
        </w:rPr>
        <w:t>2</w:t>
      </w:r>
      <w:r w:rsidR="00C65E2E">
        <w:rPr>
          <w:rFonts w:ascii="Arial Narrow" w:hAnsi="Arial Narrow" w:cs="Arial"/>
          <w:b/>
          <w:bCs/>
          <w:color w:val="000000"/>
        </w:rPr>
        <w:t>7</w:t>
      </w:r>
      <w:r w:rsidRPr="00F84294">
        <w:rPr>
          <w:rFonts w:ascii="Arial Narrow" w:hAnsi="Arial Narrow" w:cs="Arial"/>
          <w:b/>
          <w:bCs/>
          <w:color w:val="000000"/>
        </w:rPr>
        <w:t>. člen</w:t>
      </w:r>
    </w:p>
    <w:tbl>
      <w:tblPr>
        <w:tblW w:w="0" w:type="auto"/>
        <w:tblInd w:w="108" w:type="dxa"/>
        <w:tblLook w:val="04A0" w:firstRow="1" w:lastRow="0" w:firstColumn="1" w:lastColumn="0" w:noHBand="0" w:noVBand="1"/>
      </w:tblPr>
      <w:tblGrid>
        <w:gridCol w:w="8964"/>
      </w:tblGrid>
      <w:tr w:rsidR="002F7773" w:rsidRPr="00F84294" w14:paraId="03883001" w14:textId="77777777" w:rsidTr="003B4CFA">
        <w:tc>
          <w:tcPr>
            <w:tcW w:w="0" w:type="auto"/>
            <w:tcMar>
              <w:top w:w="0" w:type="auto"/>
              <w:bottom w:w="0" w:type="auto"/>
            </w:tcMar>
          </w:tcPr>
          <w:p w14:paraId="5E9E8CB0" w14:textId="77777777" w:rsidR="002F7773" w:rsidRPr="00F84294" w:rsidRDefault="002F7773" w:rsidP="003B4CFA">
            <w:pPr>
              <w:spacing w:before="225" w:after="225"/>
              <w:jc w:val="both"/>
              <w:rPr>
                <w:rFonts w:ascii="Arial Narrow" w:hAnsi="Arial Narrow"/>
              </w:rPr>
            </w:pPr>
            <w:r w:rsidRPr="00F84294">
              <w:rPr>
                <w:rFonts w:ascii="Arial Narrow" w:hAnsi="Arial Narrow" w:cs="Arial"/>
                <w:color w:val="000000"/>
              </w:rPr>
              <w:t xml:space="preserve">Ta pogodba je napisana v </w:t>
            </w:r>
            <w:r>
              <w:rPr>
                <w:rFonts w:ascii="Arial Narrow" w:hAnsi="Arial Narrow" w:cs="Arial"/>
                <w:color w:val="000000"/>
              </w:rPr>
              <w:t>štirih</w:t>
            </w:r>
            <w:r w:rsidRPr="00F84294">
              <w:rPr>
                <w:rFonts w:ascii="Arial Narrow" w:hAnsi="Arial Narrow" w:cs="Arial"/>
                <w:color w:val="000000"/>
              </w:rPr>
              <w:t xml:space="preserve"> (</w:t>
            </w:r>
            <w:r>
              <w:rPr>
                <w:rFonts w:ascii="Arial Narrow" w:hAnsi="Arial Narrow" w:cs="Arial"/>
                <w:color w:val="000000"/>
              </w:rPr>
              <w:t>4</w:t>
            </w:r>
            <w:r w:rsidRPr="00F84294">
              <w:rPr>
                <w:rFonts w:ascii="Arial Narrow" w:hAnsi="Arial Narrow" w:cs="Arial"/>
                <w:color w:val="000000"/>
              </w:rPr>
              <w:t xml:space="preserve">) enakih izvodih, od katerih prejme naročnik </w:t>
            </w:r>
            <w:r>
              <w:rPr>
                <w:rFonts w:ascii="Arial Narrow" w:hAnsi="Arial Narrow" w:cs="Arial"/>
                <w:color w:val="000000"/>
              </w:rPr>
              <w:t>dva</w:t>
            </w:r>
            <w:r w:rsidRPr="00F84294">
              <w:rPr>
                <w:rFonts w:ascii="Arial Narrow" w:hAnsi="Arial Narrow" w:cs="Arial"/>
                <w:color w:val="000000"/>
              </w:rPr>
              <w:t xml:space="preserve"> (</w:t>
            </w:r>
            <w:r>
              <w:rPr>
                <w:rFonts w:ascii="Arial Narrow" w:hAnsi="Arial Narrow" w:cs="Arial"/>
                <w:color w:val="000000"/>
              </w:rPr>
              <w:t>2</w:t>
            </w:r>
            <w:r w:rsidRPr="00F84294">
              <w:rPr>
                <w:rFonts w:ascii="Arial Narrow" w:hAnsi="Arial Narrow" w:cs="Arial"/>
                <w:color w:val="000000"/>
              </w:rPr>
              <w:t>) izvod</w:t>
            </w:r>
            <w:r>
              <w:rPr>
                <w:rFonts w:ascii="Arial Narrow" w:hAnsi="Arial Narrow" w:cs="Arial"/>
                <w:color w:val="000000"/>
              </w:rPr>
              <w:t>a ter</w:t>
            </w:r>
            <w:r w:rsidRPr="00F84294">
              <w:rPr>
                <w:rFonts w:ascii="Arial Narrow" w:hAnsi="Arial Narrow" w:cs="Arial"/>
                <w:color w:val="000000"/>
              </w:rPr>
              <w:t xml:space="preserve"> izvajalec dva (2) izvoda.</w:t>
            </w:r>
          </w:p>
        </w:tc>
      </w:tr>
    </w:tbl>
    <w:p w14:paraId="1AA657B4" w14:textId="77777777" w:rsidR="002F7773" w:rsidRDefault="002F7773" w:rsidP="002F7773">
      <w:pPr>
        <w:spacing w:before="975" w:after="225" w:line="240" w:lineRule="auto"/>
        <w:jc w:val="both"/>
        <w:rPr>
          <w:rFonts w:ascii="Arial Narrow" w:hAnsi="Arial Narrow" w:cs="Arial"/>
          <w:color w:val="000000"/>
        </w:rPr>
      </w:pPr>
      <w:r w:rsidRPr="00F84294">
        <w:rPr>
          <w:rFonts w:ascii="Arial Narrow" w:hAnsi="Arial Narrow" w:cs="Arial"/>
          <w:color w:val="000000"/>
        </w:rPr>
        <w:t>V/na ________________, dne ________________</w:t>
      </w:r>
    </w:p>
    <w:tbl>
      <w:tblPr>
        <w:tblW w:w="0" w:type="auto"/>
        <w:tblLayout w:type="fixed"/>
        <w:tblCellMar>
          <w:left w:w="70" w:type="dxa"/>
          <w:right w:w="70" w:type="dxa"/>
        </w:tblCellMar>
        <w:tblLook w:val="0000" w:firstRow="0" w:lastRow="0" w:firstColumn="0" w:lastColumn="0" w:noHBand="0" w:noVBand="0"/>
      </w:tblPr>
      <w:tblGrid>
        <w:gridCol w:w="3189"/>
        <w:gridCol w:w="1921"/>
        <w:gridCol w:w="4101"/>
      </w:tblGrid>
      <w:tr w:rsidR="002F7773" w:rsidRPr="008B66B0" w14:paraId="2C879533" w14:textId="77777777" w:rsidTr="003B4CFA">
        <w:trPr>
          <w:trHeight w:val="1143"/>
        </w:trPr>
        <w:tc>
          <w:tcPr>
            <w:tcW w:w="3189" w:type="dxa"/>
          </w:tcPr>
          <w:p w14:paraId="7A7F56D9" w14:textId="77777777" w:rsidR="002F7773" w:rsidRPr="008B66B0" w:rsidRDefault="002F7773" w:rsidP="003B4CFA">
            <w:pPr>
              <w:widowControl w:val="0"/>
              <w:numPr>
                <w:ilvl w:val="12"/>
                <w:numId w:val="0"/>
              </w:numPr>
              <w:suppressAutoHyphens/>
              <w:spacing w:after="0" w:line="240" w:lineRule="auto"/>
              <w:rPr>
                <w:rFonts w:ascii="Arial Narrow" w:eastAsia="Lucida Sans Unicode" w:hAnsi="Arial Narrow" w:cs="Microsoft Sans Serif"/>
                <w:lang w:eastAsia="sl-SI"/>
              </w:rPr>
            </w:pPr>
            <w:r w:rsidRPr="008B66B0">
              <w:rPr>
                <w:rFonts w:ascii="Arial Narrow" w:eastAsia="Lucida Sans Unicode" w:hAnsi="Arial Narrow" w:cs="Microsoft Sans Serif"/>
                <w:lang w:eastAsia="sl-SI"/>
              </w:rPr>
              <w:t>Izvajalec:</w:t>
            </w:r>
          </w:p>
          <w:p w14:paraId="0233C776" w14:textId="77777777" w:rsidR="002F7773" w:rsidRPr="008B66B0" w:rsidRDefault="002F7773" w:rsidP="003B4CFA">
            <w:pPr>
              <w:widowControl w:val="0"/>
              <w:numPr>
                <w:ilvl w:val="12"/>
                <w:numId w:val="0"/>
              </w:numPr>
              <w:suppressAutoHyphens/>
              <w:spacing w:after="0" w:line="240" w:lineRule="auto"/>
              <w:rPr>
                <w:rFonts w:ascii="Arial Narrow" w:eastAsia="Lucida Sans Unicode" w:hAnsi="Arial Narrow" w:cs="Microsoft Sans Serif"/>
                <w:b/>
                <w:lang w:eastAsia="sl-SI"/>
              </w:rPr>
            </w:pPr>
          </w:p>
          <w:p w14:paraId="17779A77" w14:textId="77777777" w:rsidR="002F7773" w:rsidRPr="008B66B0" w:rsidRDefault="002F7773" w:rsidP="003B4CFA">
            <w:pPr>
              <w:widowControl w:val="0"/>
              <w:numPr>
                <w:ilvl w:val="12"/>
                <w:numId w:val="0"/>
              </w:numPr>
              <w:suppressAutoHyphens/>
              <w:spacing w:after="0" w:line="240" w:lineRule="auto"/>
              <w:rPr>
                <w:rFonts w:ascii="Arial Narrow" w:eastAsia="Lucida Sans Unicode" w:hAnsi="Arial Narrow" w:cs="Microsoft Sans Serif"/>
                <w:b/>
                <w:lang w:eastAsia="sl-SI"/>
              </w:rPr>
            </w:pPr>
          </w:p>
        </w:tc>
        <w:tc>
          <w:tcPr>
            <w:tcW w:w="1921" w:type="dxa"/>
          </w:tcPr>
          <w:p w14:paraId="626D7B3B" w14:textId="77777777" w:rsidR="002F7773" w:rsidRPr="008B66B0" w:rsidRDefault="002F7773" w:rsidP="003B4CFA">
            <w:pPr>
              <w:widowControl w:val="0"/>
              <w:numPr>
                <w:ilvl w:val="12"/>
                <w:numId w:val="0"/>
              </w:numPr>
              <w:suppressAutoHyphens/>
              <w:spacing w:after="0" w:line="240" w:lineRule="auto"/>
              <w:rPr>
                <w:rFonts w:ascii="Arial Narrow" w:eastAsia="Lucida Sans Unicode" w:hAnsi="Arial Narrow" w:cs="Microsoft Sans Serif"/>
                <w:lang w:eastAsia="sl-SI"/>
              </w:rPr>
            </w:pPr>
          </w:p>
        </w:tc>
        <w:tc>
          <w:tcPr>
            <w:tcW w:w="4101" w:type="dxa"/>
          </w:tcPr>
          <w:p w14:paraId="1D1D7987" w14:textId="77777777" w:rsidR="002F7773" w:rsidRPr="008B66B0" w:rsidRDefault="002F7773" w:rsidP="003B4CFA">
            <w:pPr>
              <w:widowControl w:val="0"/>
              <w:suppressAutoHyphens/>
              <w:spacing w:after="0" w:line="240" w:lineRule="auto"/>
              <w:rPr>
                <w:rFonts w:ascii="Arial Narrow" w:eastAsia="Lucida Sans Unicode" w:hAnsi="Arial Narrow" w:cs="Microsoft Sans Serif"/>
                <w:lang w:eastAsia="sl-SI"/>
              </w:rPr>
            </w:pPr>
            <w:r w:rsidRPr="008B66B0">
              <w:rPr>
                <w:rFonts w:ascii="Arial Narrow" w:eastAsia="Lucida Sans Unicode" w:hAnsi="Arial Narrow" w:cs="Microsoft Sans Serif"/>
                <w:lang w:eastAsia="sl-SI"/>
              </w:rPr>
              <w:t>Naročnik:</w:t>
            </w:r>
          </w:p>
          <w:p w14:paraId="0ECBE386" w14:textId="38882DA5" w:rsidR="002F7773" w:rsidRPr="008B66B0" w:rsidRDefault="002F7773" w:rsidP="003B4CFA">
            <w:pPr>
              <w:widowControl w:val="0"/>
              <w:numPr>
                <w:ilvl w:val="12"/>
                <w:numId w:val="0"/>
              </w:numPr>
              <w:suppressAutoHyphens/>
              <w:spacing w:after="0" w:line="240" w:lineRule="auto"/>
              <w:rPr>
                <w:rFonts w:ascii="Arial Narrow" w:eastAsia="Lucida Sans Unicode" w:hAnsi="Arial Narrow" w:cs="Microsoft Sans Serif"/>
                <w:lang w:eastAsia="sl-SI"/>
              </w:rPr>
            </w:pPr>
            <w:r w:rsidRPr="008B66B0">
              <w:rPr>
                <w:rFonts w:ascii="Arial Narrow" w:eastAsia="Lucida Sans Unicode" w:hAnsi="Arial Narrow" w:cs="Microsoft Sans Serif"/>
                <w:bCs/>
                <w:lang w:eastAsia="sl-SI"/>
              </w:rPr>
              <w:t xml:space="preserve">Občina </w:t>
            </w:r>
            <w:r w:rsidR="00C65E2E">
              <w:rPr>
                <w:rFonts w:ascii="Arial Narrow" w:eastAsia="Lucida Sans Unicode" w:hAnsi="Arial Narrow" w:cs="Microsoft Sans Serif"/>
                <w:bCs/>
                <w:lang w:eastAsia="sl-SI"/>
              </w:rPr>
              <w:t>Gorišnica</w:t>
            </w:r>
          </w:p>
          <w:p w14:paraId="3EE436FD" w14:textId="6D564D8A" w:rsidR="002F7773" w:rsidRPr="008B66B0" w:rsidRDefault="008D528D" w:rsidP="003B4CFA">
            <w:pPr>
              <w:widowControl w:val="0"/>
              <w:numPr>
                <w:ilvl w:val="12"/>
                <w:numId w:val="0"/>
              </w:numPr>
              <w:suppressAutoHyphens/>
              <w:spacing w:after="0" w:line="240" w:lineRule="auto"/>
              <w:rPr>
                <w:rFonts w:ascii="Arial Narrow" w:eastAsia="Lucida Sans Unicode" w:hAnsi="Arial Narrow" w:cs="Microsoft Sans Serif"/>
                <w:lang w:eastAsia="sl-SI"/>
              </w:rPr>
            </w:pPr>
            <w:r>
              <w:rPr>
                <w:rFonts w:ascii="Arial Narrow" w:eastAsia="Lucida Sans Unicode" w:hAnsi="Arial Narrow" w:cs="Microsoft Sans Serif"/>
                <w:lang w:eastAsia="sl-SI"/>
              </w:rPr>
              <w:t xml:space="preserve">    ž</w:t>
            </w:r>
            <w:r w:rsidR="002F7773" w:rsidRPr="008B66B0">
              <w:rPr>
                <w:rFonts w:ascii="Arial Narrow" w:eastAsia="Lucida Sans Unicode" w:hAnsi="Arial Narrow" w:cs="Microsoft Sans Serif"/>
                <w:lang w:eastAsia="sl-SI"/>
              </w:rPr>
              <w:t xml:space="preserve">upan, </w:t>
            </w:r>
          </w:p>
          <w:p w14:paraId="541E614C" w14:textId="19913BF9" w:rsidR="002F7773" w:rsidRPr="008B0D8D" w:rsidRDefault="00C65E2E" w:rsidP="003B4CFA">
            <w:pPr>
              <w:widowControl w:val="0"/>
              <w:numPr>
                <w:ilvl w:val="12"/>
                <w:numId w:val="0"/>
              </w:numPr>
              <w:suppressAutoHyphens/>
              <w:spacing w:after="0" w:line="240" w:lineRule="auto"/>
              <w:rPr>
                <w:rFonts w:ascii="Arial Narrow" w:eastAsia="Lucida Sans Unicode" w:hAnsi="Arial Narrow" w:cs="Microsoft Sans Serif"/>
                <w:bCs/>
                <w:lang w:eastAsia="sl-SI"/>
              </w:rPr>
            </w:pPr>
            <w:r>
              <w:rPr>
                <w:rFonts w:ascii="Arial Narrow" w:eastAsia="Lucida Sans Unicode" w:hAnsi="Arial Narrow" w:cs="Microsoft Sans Serif"/>
                <w:bCs/>
                <w:lang w:eastAsia="sl-SI"/>
              </w:rPr>
              <w:t>Borut Kolar</w:t>
            </w:r>
          </w:p>
        </w:tc>
      </w:tr>
    </w:tbl>
    <w:p w14:paraId="68739147" w14:textId="77777777" w:rsidR="002F7773" w:rsidRDefault="002F7773" w:rsidP="002F7773">
      <w:pPr>
        <w:spacing w:before="975" w:after="225" w:line="240" w:lineRule="auto"/>
        <w:jc w:val="both"/>
        <w:rPr>
          <w:rFonts w:ascii="Arial Narrow" w:hAnsi="Arial Narrow" w:cs="Arial"/>
          <w:color w:val="000000"/>
        </w:rPr>
      </w:pPr>
    </w:p>
    <w:p w14:paraId="516AB9B1" w14:textId="77777777" w:rsidR="008F5C41" w:rsidRDefault="008F5C41"/>
    <w:sectPr w:rsidR="008F5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3B3A"/>
    <w:multiLevelType w:val="hybridMultilevel"/>
    <w:tmpl w:val="CDD277B0"/>
    <w:lvl w:ilvl="0" w:tplc="251CE6E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5B0566"/>
    <w:multiLevelType w:val="hybridMultilevel"/>
    <w:tmpl w:val="872E7380"/>
    <w:lvl w:ilvl="0" w:tplc="51EC5D26">
      <w:start w:val="1"/>
      <w:numFmt w:val="bullet"/>
      <w:lvlText w:val=""/>
      <w:lvlJc w:val="left"/>
      <w:pPr>
        <w:ind w:left="720" w:hanging="360"/>
      </w:pPr>
      <w:rPr>
        <w:rFonts w:ascii="Symbol" w:hAnsi="Symbol" w:cs="Symbol" w:hint="default"/>
        <w:sz w:val="18"/>
        <w:szCs w:val="18"/>
      </w:rPr>
    </w:lvl>
    <w:lvl w:ilvl="1" w:tplc="F644203E">
      <w:start w:val="1"/>
      <w:numFmt w:val="bullet"/>
      <w:lvlText w:val="o"/>
      <w:lvlJc w:val="left"/>
      <w:pPr>
        <w:ind w:left="1440" w:hanging="360"/>
      </w:pPr>
      <w:rPr>
        <w:rFonts w:ascii="Courier New" w:hAnsi="Courier New" w:cs="Courier New" w:hint="default"/>
      </w:rPr>
    </w:lvl>
    <w:lvl w:ilvl="2" w:tplc="3738ACE4">
      <w:start w:val="1"/>
      <w:numFmt w:val="bullet"/>
      <w:lvlText w:val=""/>
      <w:lvlJc w:val="left"/>
      <w:pPr>
        <w:ind w:left="2160" w:hanging="360"/>
      </w:pPr>
      <w:rPr>
        <w:rFonts w:ascii="Wingdings" w:hAnsi="Wingdings" w:cs="Wingdings" w:hint="default"/>
      </w:rPr>
    </w:lvl>
    <w:lvl w:ilvl="3" w:tplc="3D5A30B4">
      <w:start w:val="1"/>
      <w:numFmt w:val="bullet"/>
      <w:lvlText w:val=""/>
      <w:lvlJc w:val="left"/>
      <w:pPr>
        <w:ind w:left="2880" w:hanging="360"/>
      </w:pPr>
      <w:rPr>
        <w:rFonts w:ascii="Symbol" w:hAnsi="Symbol" w:cs="Symbol" w:hint="default"/>
      </w:rPr>
    </w:lvl>
    <w:lvl w:ilvl="4" w:tplc="E9CCB606">
      <w:start w:val="1"/>
      <w:numFmt w:val="bullet"/>
      <w:lvlText w:val="o"/>
      <w:lvlJc w:val="left"/>
      <w:pPr>
        <w:ind w:left="3600" w:hanging="360"/>
      </w:pPr>
      <w:rPr>
        <w:rFonts w:ascii="Courier New" w:hAnsi="Courier New" w:cs="Courier New" w:hint="default"/>
      </w:rPr>
    </w:lvl>
    <w:lvl w:ilvl="5" w:tplc="9CBC5ADC">
      <w:start w:val="1"/>
      <w:numFmt w:val="bullet"/>
      <w:lvlText w:val=""/>
      <w:lvlJc w:val="left"/>
      <w:pPr>
        <w:ind w:left="4320" w:hanging="360"/>
      </w:pPr>
      <w:rPr>
        <w:rFonts w:ascii="Wingdings" w:hAnsi="Wingdings" w:cs="Wingdings" w:hint="default"/>
      </w:rPr>
    </w:lvl>
    <w:lvl w:ilvl="6" w:tplc="250EDC78">
      <w:start w:val="1"/>
      <w:numFmt w:val="bullet"/>
      <w:lvlText w:val=""/>
      <w:lvlJc w:val="left"/>
      <w:pPr>
        <w:ind w:left="5040" w:hanging="360"/>
      </w:pPr>
      <w:rPr>
        <w:rFonts w:ascii="Symbol" w:hAnsi="Symbol" w:cs="Symbol" w:hint="default"/>
      </w:rPr>
    </w:lvl>
    <w:lvl w:ilvl="7" w:tplc="AA3C2D62">
      <w:start w:val="1"/>
      <w:numFmt w:val="bullet"/>
      <w:lvlText w:val="o"/>
      <w:lvlJc w:val="left"/>
      <w:pPr>
        <w:ind w:left="5760" w:hanging="360"/>
      </w:pPr>
      <w:rPr>
        <w:rFonts w:ascii="Courier New" w:hAnsi="Courier New" w:cs="Courier New" w:hint="default"/>
      </w:rPr>
    </w:lvl>
    <w:lvl w:ilvl="8" w:tplc="867244B6">
      <w:start w:val="1"/>
      <w:numFmt w:val="bullet"/>
      <w:lvlText w:val=""/>
      <w:lvlJc w:val="left"/>
      <w:pPr>
        <w:ind w:left="6480" w:hanging="360"/>
      </w:pPr>
      <w:rPr>
        <w:rFonts w:ascii="Wingdings" w:hAnsi="Wingdings" w:cs="Wingdings" w:hint="default"/>
      </w:rPr>
    </w:lvl>
  </w:abstractNum>
  <w:abstractNum w:abstractNumId="2" w15:restartNumberingAfterBreak="0">
    <w:nsid w:val="232757AA"/>
    <w:multiLevelType w:val="hybridMultilevel"/>
    <w:tmpl w:val="99DE5196"/>
    <w:lvl w:ilvl="0" w:tplc="6FEA003E">
      <w:start w:val="26"/>
      <w:numFmt w:val="bullet"/>
      <w:lvlText w:val="-"/>
      <w:lvlJc w:val="left"/>
      <w:pPr>
        <w:ind w:left="1080" w:hanging="360"/>
      </w:pPr>
      <w:rPr>
        <w:rFonts w:ascii="Arial Narrow" w:eastAsiaTheme="minorHAnsi" w:hAnsi="Arial Narrow" w:cstheme="minorBidi" w:hint="default"/>
        <w:b/>
        <w:i/>
        <w:u w:val="single"/>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88F39B6"/>
    <w:multiLevelType w:val="hybridMultilevel"/>
    <w:tmpl w:val="12A80E96"/>
    <w:lvl w:ilvl="0" w:tplc="15AE1794">
      <w:start w:val="26"/>
      <w:numFmt w:val="bullet"/>
      <w:lvlText w:val="-"/>
      <w:lvlJc w:val="left"/>
      <w:pPr>
        <w:ind w:left="720" w:hanging="360"/>
      </w:pPr>
      <w:rPr>
        <w:rFonts w:ascii="Arial Narrow" w:eastAsiaTheme="minorHAnsi" w:hAnsi="Arial Narrow" w:cstheme="minorBidi" w:hint="default"/>
        <w:b/>
        <w:i/>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283321"/>
    <w:multiLevelType w:val="hybridMultilevel"/>
    <w:tmpl w:val="6F9AC802"/>
    <w:lvl w:ilvl="0" w:tplc="8D580A5A">
      <w:start w:val="1"/>
      <w:numFmt w:val="bullet"/>
      <w:lvlText w:val=""/>
      <w:lvlJc w:val="left"/>
      <w:pPr>
        <w:ind w:left="720" w:hanging="360"/>
      </w:pPr>
      <w:rPr>
        <w:rFonts w:ascii="Symbol" w:hAnsi="Symbol" w:cs="Symbol" w:hint="default"/>
        <w:sz w:val="18"/>
        <w:szCs w:val="18"/>
      </w:rPr>
    </w:lvl>
    <w:lvl w:ilvl="1" w:tplc="69C88F10">
      <w:start w:val="1"/>
      <w:numFmt w:val="bullet"/>
      <w:lvlText w:val="o"/>
      <w:lvlJc w:val="left"/>
      <w:pPr>
        <w:ind w:left="1440" w:hanging="360"/>
      </w:pPr>
      <w:rPr>
        <w:rFonts w:ascii="Courier New" w:hAnsi="Courier New" w:cs="Courier New" w:hint="default"/>
      </w:rPr>
    </w:lvl>
    <w:lvl w:ilvl="2" w:tplc="D270D3E6">
      <w:start w:val="1"/>
      <w:numFmt w:val="bullet"/>
      <w:lvlText w:val=""/>
      <w:lvlJc w:val="left"/>
      <w:pPr>
        <w:ind w:left="2160" w:hanging="360"/>
      </w:pPr>
      <w:rPr>
        <w:rFonts w:ascii="Wingdings" w:hAnsi="Wingdings" w:cs="Wingdings" w:hint="default"/>
      </w:rPr>
    </w:lvl>
    <w:lvl w:ilvl="3" w:tplc="A79468FE">
      <w:start w:val="1"/>
      <w:numFmt w:val="bullet"/>
      <w:lvlText w:val=""/>
      <w:lvlJc w:val="left"/>
      <w:pPr>
        <w:ind w:left="2880" w:hanging="360"/>
      </w:pPr>
      <w:rPr>
        <w:rFonts w:ascii="Symbol" w:hAnsi="Symbol" w:cs="Symbol" w:hint="default"/>
      </w:rPr>
    </w:lvl>
    <w:lvl w:ilvl="4" w:tplc="5ACA7EF2">
      <w:start w:val="1"/>
      <w:numFmt w:val="bullet"/>
      <w:lvlText w:val="o"/>
      <w:lvlJc w:val="left"/>
      <w:pPr>
        <w:ind w:left="3600" w:hanging="360"/>
      </w:pPr>
      <w:rPr>
        <w:rFonts w:ascii="Courier New" w:hAnsi="Courier New" w:cs="Courier New" w:hint="default"/>
      </w:rPr>
    </w:lvl>
    <w:lvl w:ilvl="5" w:tplc="75580A5C">
      <w:start w:val="1"/>
      <w:numFmt w:val="bullet"/>
      <w:lvlText w:val=""/>
      <w:lvlJc w:val="left"/>
      <w:pPr>
        <w:ind w:left="4320" w:hanging="360"/>
      </w:pPr>
      <w:rPr>
        <w:rFonts w:ascii="Wingdings" w:hAnsi="Wingdings" w:cs="Wingdings" w:hint="default"/>
      </w:rPr>
    </w:lvl>
    <w:lvl w:ilvl="6" w:tplc="DEE239AC">
      <w:start w:val="1"/>
      <w:numFmt w:val="bullet"/>
      <w:lvlText w:val=""/>
      <w:lvlJc w:val="left"/>
      <w:pPr>
        <w:ind w:left="5040" w:hanging="360"/>
      </w:pPr>
      <w:rPr>
        <w:rFonts w:ascii="Symbol" w:hAnsi="Symbol" w:cs="Symbol" w:hint="default"/>
      </w:rPr>
    </w:lvl>
    <w:lvl w:ilvl="7" w:tplc="0A0CE090">
      <w:start w:val="1"/>
      <w:numFmt w:val="bullet"/>
      <w:lvlText w:val="o"/>
      <w:lvlJc w:val="left"/>
      <w:pPr>
        <w:ind w:left="5760" w:hanging="360"/>
      </w:pPr>
      <w:rPr>
        <w:rFonts w:ascii="Courier New" w:hAnsi="Courier New" w:cs="Courier New" w:hint="default"/>
      </w:rPr>
    </w:lvl>
    <w:lvl w:ilvl="8" w:tplc="B5B68BA4">
      <w:start w:val="1"/>
      <w:numFmt w:val="bullet"/>
      <w:lvlText w:val=""/>
      <w:lvlJc w:val="left"/>
      <w:pPr>
        <w:ind w:left="6480" w:hanging="360"/>
      </w:pPr>
      <w:rPr>
        <w:rFonts w:ascii="Wingdings" w:hAnsi="Wingdings" w:cs="Wingdings" w:hint="default"/>
      </w:rPr>
    </w:lvl>
  </w:abstractNum>
  <w:abstractNum w:abstractNumId="5" w15:restartNumberingAfterBreak="0">
    <w:nsid w:val="4EA0219E"/>
    <w:multiLevelType w:val="hybridMultilevel"/>
    <w:tmpl w:val="E2488984"/>
    <w:lvl w:ilvl="0" w:tplc="34645C90">
      <w:start w:val="1"/>
      <w:numFmt w:val="bullet"/>
      <w:lvlText w:val=""/>
      <w:lvlJc w:val="left"/>
      <w:pPr>
        <w:ind w:left="720" w:hanging="360"/>
      </w:pPr>
      <w:rPr>
        <w:rFonts w:ascii="Symbol" w:hAnsi="Symbol" w:cs="Symbol" w:hint="default"/>
        <w:sz w:val="18"/>
        <w:szCs w:val="18"/>
      </w:rPr>
    </w:lvl>
    <w:lvl w:ilvl="1" w:tplc="97ECBE2E">
      <w:start w:val="1"/>
      <w:numFmt w:val="bullet"/>
      <w:lvlText w:val="o"/>
      <w:lvlJc w:val="left"/>
      <w:pPr>
        <w:ind w:left="1440" w:hanging="360"/>
      </w:pPr>
      <w:rPr>
        <w:rFonts w:ascii="Courier New" w:hAnsi="Courier New" w:cs="Courier New" w:hint="default"/>
      </w:rPr>
    </w:lvl>
    <w:lvl w:ilvl="2" w:tplc="A1B89C98">
      <w:start w:val="1"/>
      <w:numFmt w:val="bullet"/>
      <w:lvlText w:val=""/>
      <w:lvlJc w:val="left"/>
      <w:pPr>
        <w:ind w:left="2160" w:hanging="360"/>
      </w:pPr>
      <w:rPr>
        <w:rFonts w:ascii="Wingdings" w:hAnsi="Wingdings" w:cs="Wingdings" w:hint="default"/>
      </w:rPr>
    </w:lvl>
    <w:lvl w:ilvl="3" w:tplc="1BB2D084">
      <w:start w:val="1"/>
      <w:numFmt w:val="bullet"/>
      <w:lvlText w:val=""/>
      <w:lvlJc w:val="left"/>
      <w:pPr>
        <w:ind w:left="2880" w:hanging="360"/>
      </w:pPr>
      <w:rPr>
        <w:rFonts w:ascii="Symbol" w:hAnsi="Symbol" w:cs="Symbol" w:hint="default"/>
      </w:rPr>
    </w:lvl>
    <w:lvl w:ilvl="4" w:tplc="CF3AA0BC">
      <w:start w:val="1"/>
      <w:numFmt w:val="bullet"/>
      <w:lvlText w:val="o"/>
      <w:lvlJc w:val="left"/>
      <w:pPr>
        <w:ind w:left="3600" w:hanging="360"/>
      </w:pPr>
      <w:rPr>
        <w:rFonts w:ascii="Courier New" w:hAnsi="Courier New" w:cs="Courier New" w:hint="default"/>
      </w:rPr>
    </w:lvl>
    <w:lvl w:ilvl="5" w:tplc="FBD23A72">
      <w:start w:val="1"/>
      <w:numFmt w:val="bullet"/>
      <w:lvlText w:val=""/>
      <w:lvlJc w:val="left"/>
      <w:pPr>
        <w:ind w:left="4320" w:hanging="360"/>
      </w:pPr>
      <w:rPr>
        <w:rFonts w:ascii="Wingdings" w:hAnsi="Wingdings" w:cs="Wingdings" w:hint="default"/>
      </w:rPr>
    </w:lvl>
    <w:lvl w:ilvl="6" w:tplc="B1EC2E46">
      <w:start w:val="1"/>
      <w:numFmt w:val="bullet"/>
      <w:lvlText w:val=""/>
      <w:lvlJc w:val="left"/>
      <w:pPr>
        <w:ind w:left="5040" w:hanging="360"/>
      </w:pPr>
      <w:rPr>
        <w:rFonts w:ascii="Symbol" w:hAnsi="Symbol" w:cs="Symbol" w:hint="default"/>
      </w:rPr>
    </w:lvl>
    <w:lvl w:ilvl="7" w:tplc="A0905872">
      <w:start w:val="1"/>
      <w:numFmt w:val="bullet"/>
      <w:lvlText w:val="o"/>
      <w:lvlJc w:val="left"/>
      <w:pPr>
        <w:ind w:left="5760" w:hanging="360"/>
      </w:pPr>
      <w:rPr>
        <w:rFonts w:ascii="Courier New" w:hAnsi="Courier New" w:cs="Courier New" w:hint="default"/>
      </w:rPr>
    </w:lvl>
    <w:lvl w:ilvl="8" w:tplc="681436B2">
      <w:start w:val="1"/>
      <w:numFmt w:val="bullet"/>
      <w:lvlText w:val=""/>
      <w:lvlJc w:val="left"/>
      <w:pPr>
        <w:ind w:left="6480" w:hanging="360"/>
      </w:pPr>
      <w:rPr>
        <w:rFonts w:ascii="Wingdings" w:hAnsi="Wingdings" w:cs="Wingdings" w:hint="default"/>
      </w:rPr>
    </w:lvl>
  </w:abstractNum>
  <w:abstractNum w:abstractNumId="6" w15:restartNumberingAfterBreak="0">
    <w:nsid w:val="59B13472"/>
    <w:multiLevelType w:val="hybridMultilevel"/>
    <w:tmpl w:val="7C0C60A8"/>
    <w:lvl w:ilvl="0" w:tplc="A4EA1212">
      <w:start w:val="1"/>
      <w:numFmt w:val="bullet"/>
      <w:lvlText w:val=""/>
      <w:lvlJc w:val="left"/>
      <w:pPr>
        <w:ind w:left="720" w:hanging="360"/>
      </w:pPr>
      <w:rPr>
        <w:rFonts w:ascii="Symbol" w:hAnsi="Symbol" w:cs="Symbol" w:hint="default"/>
        <w:sz w:val="18"/>
        <w:szCs w:val="18"/>
      </w:rPr>
    </w:lvl>
    <w:lvl w:ilvl="1" w:tplc="BB10CCA0">
      <w:start w:val="1"/>
      <w:numFmt w:val="bullet"/>
      <w:lvlText w:val="o"/>
      <w:lvlJc w:val="left"/>
      <w:pPr>
        <w:ind w:left="1440" w:hanging="360"/>
      </w:pPr>
      <w:rPr>
        <w:rFonts w:ascii="Courier New" w:hAnsi="Courier New" w:cs="Courier New" w:hint="default"/>
      </w:rPr>
    </w:lvl>
    <w:lvl w:ilvl="2" w:tplc="9B78F280">
      <w:start w:val="1"/>
      <w:numFmt w:val="bullet"/>
      <w:lvlText w:val=""/>
      <w:lvlJc w:val="left"/>
      <w:pPr>
        <w:ind w:left="2160" w:hanging="360"/>
      </w:pPr>
      <w:rPr>
        <w:rFonts w:ascii="Wingdings" w:hAnsi="Wingdings" w:cs="Wingdings" w:hint="default"/>
      </w:rPr>
    </w:lvl>
    <w:lvl w:ilvl="3" w:tplc="E0E8CD48">
      <w:start w:val="1"/>
      <w:numFmt w:val="bullet"/>
      <w:lvlText w:val=""/>
      <w:lvlJc w:val="left"/>
      <w:pPr>
        <w:ind w:left="2880" w:hanging="360"/>
      </w:pPr>
      <w:rPr>
        <w:rFonts w:ascii="Symbol" w:hAnsi="Symbol" w:cs="Symbol" w:hint="default"/>
      </w:rPr>
    </w:lvl>
    <w:lvl w:ilvl="4" w:tplc="FAD07F46">
      <w:start w:val="1"/>
      <w:numFmt w:val="bullet"/>
      <w:lvlText w:val="o"/>
      <w:lvlJc w:val="left"/>
      <w:pPr>
        <w:ind w:left="3600" w:hanging="360"/>
      </w:pPr>
      <w:rPr>
        <w:rFonts w:ascii="Courier New" w:hAnsi="Courier New" w:cs="Courier New" w:hint="default"/>
      </w:rPr>
    </w:lvl>
    <w:lvl w:ilvl="5" w:tplc="0EA8B5FA">
      <w:start w:val="1"/>
      <w:numFmt w:val="bullet"/>
      <w:lvlText w:val=""/>
      <w:lvlJc w:val="left"/>
      <w:pPr>
        <w:ind w:left="4320" w:hanging="360"/>
      </w:pPr>
      <w:rPr>
        <w:rFonts w:ascii="Wingdings" w:hAnsi="Wingdings" w:cs="Wingdings" w:hint="default"/>
      </w:rPr>
    </w:lvl>
    <w:lvl w:ilvl="6" w:tplc="C97E99A4">
      <w:start w:val="1"/>
      <w:numFmt w:val="bullet"/>
      <w:lvlText w:val=""/>
      <w:lvlJc w:val="left"/>
      <w:pPr>
        <w:ind w:left="5040" w:hanging="360"/>
      </w:pPr>
      <w:rPr>
        <w:rFonts w:ascii="Symbol" w:hAnsi="Symbol" w:cs="Symbol" w:hint="default"/>
      </w:rPr>
    </w:lvl>
    <w:lvl w:ilvl="7" w:tplc="91B2EB6E">
      <w:start w:val="1"/>
      <w:numFmt w:val="bullet"/>
      <w:lvlText w:val="o"/>
      <w:lvlJc w:val="left"/>
      <w:pPr>
        <w:ind w:left="5760" w:hanging="360"/>
      </w:pPr>
      <w:rPr>
        <w:rFonts w:ascii="Courier New" w:hAnsi="Courier New" w:cs="Courier New" w:hint="default"/>
      </w:rPr>
    </w:lvl>
    <w:lvl w:ilvl="8" w:tplc="9B406B12">
      <w:start w:val="1"/>
      <w:numFmt w:val="bullet"/>
      <w:lvlText w:val=""/>
      <w:lvlJc w:val="left"/>
      <w:pPr>
        <w:ind w:left="6480" w:hanging="360"/>
      </w:pPr>
      <w:rPr>
        <w:rFonts w:ascii="Wingdings" w:hAnsi="Wingdings" w:cs="Wingdings" w:hint="default"/>
      </w:rPr>
    </w:lvl>
  </w:abstractNum>
  <w:abstractNum w:abstractNumId="7" w15:restartNumberingAfterBreak="0">
    <w:nsid w:val="71243467"/>
    <w:multiLevelType w:val="hybridMultilevel"/>
    <w:tmpl w:val="097C2960"/>
    <w:lvl w:ilvl="0" w:tplc="9E327C02">
      <w:start w:val="1"/>
      <w:numFmt w:val="bullet"/>
      <w:lvlText w:val=""/>
      <w:lvlJc w:val="left"/>
      <w:pPr>
        <w:ind w:left="720" w:hanging="360"/>
      </w:pPr>
      <w:rPr>
        <w:rFonts w:ascii="Symbol" w:hAnsi="Symbol" w:cs="Symbol" w:hint="default"/>
        <w:sz w:val="18"/>
        <w:szCs w:val="18"/>
      </w:rPr>
    </w:lvl>
    <w:lvl w:ilvl="1" w:tplc="E7C4D198">
      <w:start w:val="1"/>
      <w:numFmt w:val="bullet"/>
      <w:lvlText w:val="o"/>
      <w:lvlJc w:val="left"/>
      <w:pPr>
        <w:ind w:left="1440" w:hanging="360"/>
      </w:pPr>
      <w:rPr>
        <w:rFonts w:ascii="Courier New" w:hAnsi="Courier New" w:cs="Courier New" w:hint="default"/>
      </w:rPr>
    </w:lvl>
    <w:lvl w:ilvl="2" w:tplc="617EA770">
      <w:start w:val="1"/>
      <w:numFmt w:val="bullet"/>
      <w:lvlText w:val=""/>
      <w:lvlJc w:val="left"/>
      <w:pPr>
        <w:ind w:left="2160" w:hanging="360"/>
      </w:pPr>
      <w:rPr>
        <w:rFonts w:ascii="Wingdings" w:hAnsi="Wingdings" w:cs="Wingdings" w:hint="default"/>
      </w:rPr>
    </w:lvl>
    <w:lvl w:ilvl="3" w:tplc="16F4E84E">
      <w:start w:val="1"/>
      <w:numFmt w:val="bullet"/>
      <w:lvlText w:val=""/>
      <w:lvlJc w:val="left"/>
      <w:pPr>
        <w:ind w:left="2880" w:hanging="360"/>
      </w:pPr>
      <w:rPr>
        <w:rFonts w:ascii="Symbol" w:hAnsi="Symbol" w:cs="Symbol" w:hint="default"/>
      </w:rPr>
    </w:lvl>
    <w:lvl w:ilvl="4" w:tplc="8CD094AA">
      <w:start w:val="1"/>
      <w:numFmt w:val="bullet"/>
      <w:lvlText w:val="o"/>
      <w:lvlJc w:val="left"/>
      <w:pPr>
        <w:ind w:left="3600" w:hanging="360"/>
      </w:pPr>
      <w:rPr>
        <w:rFonts w:ascii="Courier New" w:hAnsi="Courier New" w:cs="Courier New" w:hint="default"/>
      </w:rPr>
    </w:lvl>
    <w:lvl w:ilvl="5" w:tplc="CABE5BE2">
      <w:start w:val="1"/>
      <w:numFmt w:val="bullet"/>
      <w:lvlText w:val=""/>
      <w:lvlJc w:val="left"/>
      <w:pPr>
        <w:ind w:left="4320" w:hanging="360"/>
      </w:pPr>
      <w:rPr>
        <w:rFonts w:ascii="Wingdings" w:hAnsi="Wingdings" w:cs="Wingdings" w:hint="default"/>
      </w:rPr>
    </w:lvl>
    <w:lvl w:ilvl="6" w:tplc="5DAC122C">
      <w:start w:val="1"/>
      <w:numFmt w:val="bullet"/>
      <w:lvlText w:val=""/>
      <w:lvlJc w:val="left"/>
      <w:pPr>
        <w:ind w:left="5040" w:hanging="360"/>
      </w:pPr>
      <w:rPr>
        <w:rFonts w:ascii="Symbol" w:hAnsi="Symbol" w:cs="Symbol" w:hint="default"/>
      </w:rPr>
    </w:lvl>
    <w:lvl w:ilvl="7" w:tplc="9E5A938A">
      <w:start w:val="1"/>
      <w:numFmt w:val="bullet"/>
      <w:lvlText w:val="o"/>
      <w:lvlJc w:val="left"/>
      <w:pPr>
        <w:ind w:left="5760" w:hanging="360"/>
      </w:pPr>
      <w:rPr>
        <w:rFonts w:ascii="Courier New" w:hAnsi="Courier New" w:cs="Courier New" w:hint="default"/>
      </w:rPr>
    </w:lvl>
    <w:lvl w:ilvl="8" w:tplc="B4B2B07A">
      <w:start w:val="1"/>
      <w:numFmt w:val="bullet"/>
      <w:lvlText w:val=""/>
      <w:lvlJc w:val="left"/>
      <w:pPr>
        <w:ind w:left="6480" w:hanging="360"/>
      </w:pPr>
      <w:rPr>
        <w:rFonts w:ascii="Wingdings" w:hAnsi="Wingdings" w:cs="Wingdings" w:hint="default"/>
      </w:rPr>
    </w:lvl>
  </w:abstractNum>
  <w:num w:numId="1" w16cid:durableId="992952786">
    <w:abstractNumId w:val="0"/>
  </w:num>
  <w:num w:numId="2" w16cid:durableId="1233156094">
    <w:abstractNumId w:val="5"/>
  </w:num>
  <w:num w:numId="3" w16cid:durableId="82724183">
    <w:abstractNumId w:val="4"/>
  </w:num>
  <w:num w:numId="4" w16cid:durableId="1274360440">
    <w:abstractNumId w:val="1"/>
  </w:num>
  <w:num w:numId="5" w16cid:durableId="487794440">
    <w:abstractNumId w:val="6"/>
  </w:num>
  <w:num w:numId="6" w16cid:durableId="2072267059">
    <w:abstractNumId w:val="7"/>
  </w:num>
  <w:num w:numId="7" w16cid:durableId="285746078">
    <w:abstractNumId w:val="3"/>
  </w:num>
  <w:num w:numId="8" w16cid:durableId="1554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73"/>
    <w:rsid w:val="000E765B"/>
    <w:rsid w:val="002F7773"/>
    <w:rsid w:val="00396963"/>
    <w:rsid w:val="004504C4"/>
    <w:rsid w:val="004538C7"/>
    <w:rsid w:val="008D528D"/>
    <w:rsid w:val="008F5C41"/>
    <w:rsid w:val="009A693E"/>
    <w:rsid w:val="00C65E2E"/>
    <w:rsid w:val="00DC6C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CBDB"/>
  <w15:chartTrackingRefBased/>
  <w15:docId w15:val="{C226A5CD-A7E9-46FC-B28A-8E98CE7D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2F7773"/>
    <w:pPr>
      <w:spacing w:after="200" w:line="276" w:lineRule="auto"/>
    </w:pPr>
    <w:rPr>
      <w:rFonts w:ascii="Helvetica" w:hAnsi="Helvetic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agraf">
    <w:name w:val="Paragraf"/>
    <w:basedOn w:val="Navaden"/>
    <w:link w:val="ParagrafChar"/>
    <w:qFormat/>
    <w:rsid w:val="002F7773"/>
    <w:pPr>
      <w:spacing w:before="120" w:after="120"/>
    </w:pPr>
    <w:rPr>
      <w:sz w:val="18"/>
      <w:szCs w:val="18"/>
    </w:rPr>
  </w:style>
  <w:style w:type="character" w:customStyle="1" w:styleId="ParagrafChar">
    <w:name w:val="Paragraf Char"/>
    <w:basedOn w:val="Privzetapisavaodstavka"/>
    <w:link w:val="Paragraf"/>
    <w:rsid w:val="002F7773"/>
    <w:rPr>
      <w:rFonts w:ascii="Helvetica" w:hAnsi="Helvetica"/>
      <w:sz w:val="18"/>
      <w:szCs w:val="18"/>
    </w:rPr>
  </w:style>
  <w:style w:type="paragraph" w:styleId="Odstavekseznama">
    <w:name w:val="List Paragraph"/>
    <w:basedOn w:val="Navaden"/>
    <w:qFormat/>
    <w:rsid w:val="002F7773"/>
    <w:pPr>
      <w:ind w:left="720"/>
      <w:contextualSpacing/>
    </w:pPr>
  </w:style>
  <w:style w:type="paragraph" w:styleId="Brezrazmikov">
    <w:name w:val="No Spacing"/>
    <w:uiPriority w:val="99"/>
    <w:qFormat/>
    <w:rsid w:val="002F7773"/>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3642</Words>
  <Characters>20762</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zavec</dc:creator>
  <cp:keywords/>
  <dc:description/>
  <cp:lastModifiedBy>Racunovodstvo-1</cp:lastModifiedBy>
  <cp:revision>3</cp:revision>
  <dcterms:created xsi:type="dcterms:W3CDTF">2023-10-12T09:34:00Z</dcterms:created>
  <dcterms:modified xsi:type="dcterms:W3CDTF">2023-10-12T09:37:00Z</dcterms:modified>
</cp:coreProperties>
</file>