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E893" w14:textId="0D7FF204" w:rsidR="00516992" w:rsidRDefault="00E27B7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04DE599" wp14:editId="708A8792">
                <wp:simplePos x="0" y="0"/>
                <wp:positionH relativeFrom="column">
                  <wp:posOffset>837565</wp:posOffset>
                </wp:positionH>
                <wp:positionV relativeFrom="paragraph">
                  <wp:posOffset>106045</wp:posOffset>
                </wp:positionV>
                <wp:extent cx="4480560" cy="356870"/>
                <wp:effectExtent l="0" t="0" r="0" b="0"/>
                <wp:wrapNone/>
                <wp:docPr id="112383043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8A1EF" w14:textId="77777777" w:rsidR="00516992" w:rsidRDefault="0051699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Občina GORIŠNICA, </w:t>
                            </w:r>
                            <w:r>
                              <w:rPr>
                                <w:sz w:val="16"/>
                              </w:rPr>
                              <w:t>Gorišnica 83 a, 2272 Gorišnica</w:t>
                            </w:r>
                          </w:p>
                          <w:p w14:paraId="0BC92232" w14:textId="77777777" w:rsidR="00516992" w:rsidRDefault="0051699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6"/>
                              </w:rPr>
                              <w:t></w:t>
                            </w:r>
                            <w:r>
                              <w:rPr>
                                <w:sz w:val="16"/>
                              </w:rPr>
                              <w:t xml:space="preserve"> 02 743 11 11,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743 11 20, e-mail: </w:t>
                            </w:r>
                            <w:hyperlink r:id="rId7" w:history="1">
                              <w:r>
                                <w:rPr>
                                  <w:rStyle w:val="Hiperpovezava"/>
                                </w:rPr>
                                <w:t>obcina@gorisnica.eu</w:t>
                              </w:r>
                            </w:hyperlink>
                          </w:p>
                          <w:p w14:paraId="3E319FDF" w14:textId="77777777" w:rsidR="00516992" w:rsidRDefault="00516992">
                            <w:pPr>
                              <w:rPr>
                                <w:rFonts w:ascii="Wingdings" w:hAnsi="Wingdings"/>
                                <w:sz w:val="16"/>
                              </w:rPr>
                            </w:pPr>
                          </w:p>
                          <w:p w14:paraId="10CF0156" w14:textId="77777777" w:rsidR="00516992" w:rsidRDefault="005169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DE59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65.95pt;margin-top:8.35pt;width:352.8pt;height:2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" o:allowincell="f" filled="f" stroked="f">
                <v:textbox>
                  <w:txbxContent>
                    <w:p w14:paraId="42D8A1EF" w14:textId="77777777" w:rsidR="00516992" w:rsidRDefault="00516992">
                      <w:pPr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Občina GORIŠNICA, </w:t>
                      </w:r>
                      <w:r>
                        <w:rPr>
                          <w:sz w:val="16"/>
                        </w:rPr>
                        <w:t>Gorišnica 83 a, 2272 Gorišnica</w:t>
                      </w:r>
                    </w:p>
                    <w:p w14:paraId="0BC92232" w14:textId="77777777" w:rsidR="00516992" w:rsidRDefault="00516992">
                      <w:pPr>
                        <w:rPr>
                          <w:sz w:val="16"/>
                        </w:rPr>
                      </w:pPr>
                      <w:r>
                        <w:rPr>
                          <w:rFonts w:ascii="Wingdings" w:hAnsi="Wingdings"/>
                          <w:sz w:val="16"/>
                        </w:rPr>
                        <w:t></w:t>
                      </w:r>
                      <w:r>
                        <w:rPr>
                          <w:sz w:val="16"/>
                        </w:rPr>
                        <w:t xml:space="preserve"> 02 743 11 11, </w:t>
                      </w:r>
                      <w:proofErr w:type="spellStart"/>
                      <w:r>
                        <w:rPr>
                          <w:sz w:val="16"/>
                        </w:rPr>
                        <w:t>fax</w:t>
                      </w:r>
                      <w:proofErr w:type="spellEnd"/>
                      <w:r>
                        <w:rPr>
                          <w:sz w:val="16"/>
                        </w:rPr>
                        <w:t xml:space="preserve"> 743 11 20, e-mail: </w:t>
                      </w:r>
                      <w:hyperlink r:id="rId8" w:history="1">
                        <w:r>
                          <w:rPr>
                            <w:rStyle w:val="Hiperpovezava"/>
                          </w:rPr>
                          <w:t>obcina@gorisnica.eu</w:t>
                        </w:r>
                      </w:hyperlink>
                    </w:p>
                    <w:p w14:paraId="3E319FDF" w14:textId="77777777" w:rsidR="00516992" w:rsidRDefault="00516992">
                      <w:pPr>
                        <w:rPr>
                          <w:rFonts w:ascii="Wingdings" w:hAnsi="Wingdings"/>
                          <w:sz w:val="16"/>
                        </w:rPr>
                      </w:pPr>
                    </w:p>
                    <w:p w14:paraId="10CF0156" w14:textId="77777777" w:rsidR="00516992" w:rsidRDefault="005169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6DFF2A" wp14:editId="21530E39">
                <wp:simplePos x="0" y="0"/>
                <wp:positionH relativeFrom="column">
                  <wp:posOffset>-76835</wp:posOffset>
                </wp:positionH>
                <wp:positionV relativeFrom="paragraph">
                  <wp:posOffset>794385</wp:posOffset>
                </wp:positionV>
                <wp:extent cx="5852160" cy="0"/>
                <wp:effectExtent l="0" t="0" r="0" b="0"/>
                <wp:wrapNone/>
                <wp:docPr id="13837768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3C4D4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62.55pt" to="454.7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" o:allowincell="f"/>
            </w:pict>
          </mc:Fallback>
        </mc:AlternateContent>
      </w:r>
      <w:bookmarkStart w:id="0" w:name="_MON_1452499921"/>
      <w:bookmarkEnd w:id="0"/>
      <w:r w:rsidR="00516992">
        <w:object w:dxaOrig="781" w:dyaOrig="886" w14:anchorId="31E2CD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6pt" o:ole="" fillcolor="window">
            <v:imagedata r:id="rId9" o:title=""/>
          </v:shape>
          <o:OLEObject Type="Embed" ProgID="Word.Picture.8" ShapeID="_x0000_i1025" DrawAspect="Content" ObjectID="_1762251009" r:id="rId10"/>
        </w:object>
      </w:r>
    </w:p>
    <w:p w14:paraId="17E70A26" w14:textId="77777777" w:rsidR="00516992" w:rsidRDefault="00516992">
      <w:pPr>
        <w:ind w:right="799"/>
        <w:jc w:val="both"/>
        <w:rPr>
          <w:sz w:val="20"/>
        </w:rPr>
      </w:pPr>
    </w:p>
    <w:p w14:paraId="157D16DE" w14:textId="77777777" w:rsidR="00516992" w:rsidRDefault="00516992">
      <w:pPr>
        <w:ind w:right="799"/>
        <w:jc w:val="both"/>
      </w:pPr>
    </w:p>
    <w:p w14:paraId="7AE30BED" w14:textId="77777777" w:rsidR="003C6CB3" w:rsidRDefault="003C6CB3">
      <w:pPr>
        <w:pStyle w:val="Telobesedila3"/>
        <w:ind w:right="0"/>
        <w:rPr>
          <w:rFonts w:ascii="Arial" w:hAnsi="Arial" w:cs="Arial"/>
          <w:szCs w:val="24"/>
        </w:rPr>
      </w:pPr>
    </w:p>
    <w:p w14:paraId="734D75A9" w14:textId="77777777" w:rsidR="00516992" w:rsidRDefault="00516992">
      <w:pPr>
        <w:pStyle w:val="Telobesedila3"/>
        <w:ind w:right="0"/>
        <w:rPr>
          <w:szCs w:val="24"/>
        </w:rPr>
      </w:pPr>
      <w:r w:rsidRPr="003C6CB3">
        <w:rPr>
          <w:szCs w:val="24"/>
        </w:rPr>
        <w:t xml:space="preserve">Na podlagi </w:t>
      </w:r>
      <w:r w:rsidR="00BA74D2">
        <w:rPr>
          <w:szCs w:val="24"/>
        </w:rPr>
        <w:t>14</w:t>
      </w:r>
      <w:r w:rsidRPr="003C6CB3">
        <w:rPr>
          <w:szCs w:val="24"/>
        </w:rPr>
        <w:t xml:space="preserve">. člena </w:t>
      </w:r>
      <w:r w:rsidR="00BA74D2">
        <w:rPr>
          <w:szCs w:val="24"/>
        </w:rPr>
        <w:t xml:space="preserve">Odloka o nadomestilu za uporabo stavbnega zemljišča na območju Občine Gorišnica </w:t>
      </w:r>
      <w:r w:rsidR="00A71BEB" w:rsidRPr="003C6CB3">
        <w:rPr>
          <w:szCs w:val="24"/>
        </w:rPr>
        <w:t>(U</w:t>
      </w:r>
      <w:r w:rsidR="00C00300">
        <w:rPr>
          <w:szCs w:val="24"/>
        </w:rPr>
        <w:t>GSO</w:t>
      </w:r>
      <w:r w:rsidR="00A71BEB" w:rsidRPr="003C6CB3">
        <w:rPr>
          <w:szCs w:val="24"/>
        </w:rPr>
        <w:t xml:space="preserve">, št.: 57/2017) je </w:t>
      </w:r>
      <w:r w:rsidR="00C00300">
        <w:rPr>
          <w:szCs w:val="24"/>
        </w:rPr>
        <w:t>župan</w:t>
      </w:r>
      <w:r w:rsidR="00A71BEB" w:rsidRPr="003C6CB3">
        <w:rPr>
          <w:szCs w:val="24"/>
        </w:rPr>
        <w:t xml:space="preserve"> sprejel naslednji </w:t>
      </w:r>
      <w:r w:rsidRPr="003C6CB3">
        <w:rPr>
          <w:szCs w:val="24"/>
        </w:rPr>
        <w:t xml:space="preserve"> </w:t>
      </w:r>
    </w:p>
    <w:p w14:paraId="7DA7CA41" w14:textId="77777777" w:rsidR="00BA74D2" w:rsidRPr="003C6CB3" w:rsidRDefault="00BA74D2">
      <w:pPr>
        <w:pStyle w:val="Telobesedila3"/>
        <w:ind w:right="0"/>
        <w:rPr>
          <w:szCs w:val="24"/>
        </w:rPr>
      </w:pPr>
    </w:p>
    <w:p w14:paraId="2907152D" w14:textId="77777777" w:rsidR="00516992" w:rsidRDefault="00516992">
      <w:pPr>
        <w:ind w:right="799"/>
        <w:jc w:val="both"/>
        <w:rPr>
          <w:szCs w:val="24"/>
        </w:rPr>
      </w:pPr>
    </w:p>
    <w:p w14:paraId="0FC4390A" w14:textId="77777777" w:rsidR="00BA74D2" w:rsidRPr="003C6CB3" w:rsidRDefault="00BA74D2">
      <w:pPr>
        <w:ind w:right="799"/>
        <w:jc w:val="both"/>
        <w:rPr>
          <w:szCs w:val="24"/>
        </w:rPr>
      </w:pPr>
    </w:p>
    <w:p w14:paraId="75CCF85D" w14:textId="77777777" w:rsidR="00516992" w:rsidRPr="003C6CB3" w:rsidRDefault="00BA74D2" w:rsidP="00A71BEB">
      <w:pPr>
        <w:pStyle w:val="Naslov8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U G O T O V I T V E N I     </w:t>
      </w:r>
      <w:r w:rsidR="00516992" w:rsidRPr="003C6CB3">
        <w:rPr>
          <w:sz w:val="24"/>
          <w:szCs w:val="24"/>
        </w:rPr>
        <w:t>S K L E P</w:t>
      </w:r>
    </w:p>
    <w:p w14:paraId="53610FC7" w14:textId="40753DDE" w:rsidR="00A71BEB" w:rsidRDefault="00A71BEB" w:rsidP="00BA74D2">
      <w:pPr>
        <w:jc w:val="center"/>
        <w:rPr>
          <w:b/>
          <w:sz w:val="22"/>
          <w:szCs w:val="22"/>
        </w:rPr>
      </w:pPr>
      <w:r w:rsidRPr="00BA74D2">
        <w:rPr>
          <w:b/>
          <w:sz w:val="22"/>
          <w:szCs w:val="22"/>
        </w:rPr>
        <w:t xml:space="preserve">O </w:t>
      </w:r>
      <w:r w:rsidR="00BA74D2" w:rsidRPr="00BA74D2">
        <w:rPr>
          <w:b/>
          <w:sz w:val="22"/>
          <w:szCs w:val="22"/>
        </w:rPr>
        <w:t>DOLOČITVI VREDNOSTI TOČKE ZA ODMERO NADOMESTILA ZA UPORABO STAVBNEGA ZEMLJIŠČA NA OBMOČJU OBČINE GORIŠNICA ZA LETO 202</w:t>
      </w:r>
      <w:r w:rsidR="00A4194D">
        <w:rPr>
          <w:b/>
          <w:sz w:val="22"/>
          <w:szCs w:val="22"/>
        </w:rPr>
        <w:t>4</w:t>
      </w:r>
    </w:p>
    <w:p w14:paraId="4DA73935" w14:textId="77777777" w:rsidR="00BA74D2" w:rsidRDefault="00BA74D2" w:rsidP="00BA74D2">
      <w:pPr>
        <w:jc w:val="center"/>
        <w:rPr>
          <w:b/>
          <w:sz w:val="22"/>
          <w:szCs w:val="22"/>
        </w:rPr>
      </w:pPr>
    </w:p>
    <w:p w14:paraId="234A8005" w14:textId="77777777" w:rsidR="00BA74D2" w:rsidRDefault="00BA74D2" w:rsidP="00BA74D2">
      <w:pPr>
        <w:jc w:val="center"/>
        <w:rPr>
          <w:sz w:val="22"/>
          <w:szCs w:val="22"/>
        </w:rPr>
      </w:pPr>
    </w:p>
    <w:p w14:paraId="7C1E0A84" w14:textId="77777777" w:rsidR="00BA74D2" w:rsidRPr="00BA74D2" w:rsidRDefault="00BA74D2" w:rsidP="00BA74D2">
      <w:pPr>
        <w:jc w:val="center"/>
        <w:rPr>
          <w:sz w:val="22"/>
          <w:szCs w:val="22"/>
        </w:rPr>
      </w:pPr>
    </w:p>
    <w:p w14:paraId="27866DD4" w14:textId="77777777" w:rsidR="00187009" w:rsidRDefault="00F73A62" w:rsidP="00461F4F">
      <w:pPr>
        <w:numPr>
          <w:ilvl w:val="0"/>
          <w:numId w:val="15"/>
        </w:numPr>
        <w:jc w:val="center"/>
        <w:rPr>
          <w:szCs w:val="24"/>
        </w:rPr>
      </w:pPr>
      <w:r>
        <w:rPr>
          <w:szCs w:val="24"/>
        </w:rPr>
        <w:t>č</w:t>
      </w:r>
      <w:r w:rsidR="00187009" w:rsidRPr="003C6CB3">
        <w:rPr>
          <w:szCs w:val="24"/>
        </w:rPr>
        <w:t>len</w:t>
      </w:r>
    </w:p>
    <w:p w14:paraId="6B302BDD" w14:textId="49800296" w:rsidR="00187009" w:rsidRPr="003C6CB3" w:rsidRDefault="00BA74D2" w:rsidP="00BA74D2">
      <w:pPr>
        <w:jc w:val="both"/>
        <w:rPr>
          <w:szCs w:val="24"/>
        </w:rPr>
      </w:pPr>
      <w:r>
        <w:rPr>
          <w:szCs w:val="24"/>
        </w:rPr>
        <w:t>Vrednost točke za odmero nadomestila za uporabo stavbnega zemljišča (NUSZ) v Občini Gorišnica za leto 202</w:t>
      </w:r>
      <w:r w:rsidR="00A4194D">
        <w:rPr>
          <w:szCs w:val="24"/>
        </w:rPr>
        <w:t>4</w:t>
      </w:r>
      <w:r>
        <w:rPr>
          <w:szCs w:val="24"/>
        </w:rPr>
        <w:t xml:space="preserve"> znaša </w:t>
      </w:r>
      <w:r w:rsidR="00A4194D">
        <w:rPr>
          <w:szCs w:val="24"/>
        </w:rPr>
        <w:t>___________</w:t>
      </w:r>
      <w:r>
        <w:rPr>
          <w:szCs w:val="24"/>
        </w:rPr>
        <w:t xml:space="preserve"> EUR.</w:t>
      </w:r>
    </w:p>
    <w:p w14:paraId="320FB2EC" w14:textId="77777777" w:rsidR="003C6CB3" w:rsidRPr="003C6CB3" w:rsidRDefault="003C6CB3" w:rsidP="00461F4F">
      <w:pPr>
        <w:jc w:val="both"/>
        <w:rPr>
          <w:szCs w:val="24"/>
        </w:rPr>
      </w:pPr>
    </w:p>
    <w:p w14:paraId="1F4FE878" w14:textId="77777777" w:rsidR="00187009" w:rsidRPr="003C6CB3" w:rsidRDefault="00187009" w:rsidP="00461F4F">
      <w:pPr>
        <w:numPr>
          <w:ilvl w:val="0"/>
          <w:numId w:val="15"/>
        </w:numPr>
        <w:jc w:val="center"/>
        <w:rPr>
          <w:szCs w:val="24"/>
        </w:rPr>
      </w:pPr>
      <w:r w:rsidRPr="003C6CB3">
        <w:rPr>
          <w:szCs w:val="24"/>
        </w:rPr>
        <w:t>člen</w:t>
      </w:r>
    </w:p>
    <w:p w14:paraId="57960A2D" w14:textId="6920B308" w:rsidR="00A71BEB" w:rsidRDefault="003C6CB3" w:rsidP="00461F4F">
      <w:pPr>
        <w:jc w:val="both"/>
        <w:rPr>
          <w:szCs w:val="24"/>
        </w:rPr>
      </w:pPr>
      <w:r w:rsidRPr="003C6CB3">
        <w:rPr>
          <w:szCs w:val="24"/>
        </w:rPr>
        <w:t xml:space="preserve">Ta sklep začne veljati </w:t>
      </w:r>
      <w:r w:rsidR="00BA74D2">
        <w:rPr>
          <w:szCs w:val="24"/>
        </w:rPr>
        <w:t xml:space="preserve">z dnem objave v </w:t>
      </w:r>
      <w:r w:rsidRPr="003C6CB3">
        <w:rPr>
          <w:szCs w:val="24"/>
        </w:rPr>
        <w:t>Uradnem glasilu slovenskih občin</w:t>
      </w:r>
      <w:r w:rsidR="00C00300">
        <w:rPr>
          <w:szCs w:val="24"/>
        </w:rPr>
        <w:t xml:space="preserve"> (UGSO)</w:t>
      </w:r>
      <w:r w:rsidRPr="003C6CB3">
        <w:rPr>
          <w:szCs w:val="24"/>
        </w:rPr>
        <w:t>, uporablja</w:t>
      </w:r>
      <w:r w:rsidR="00C00300">
        <w:rPr>
          <w:szCs w:val="24"/>
        </w:rPr>
        <w:t>ti</w:t>
      </w:r>
      <w:r w:rsidRPr="003C6CB3">
        <w:rPr>
          <w:szCs w:val="24"/>
        </w:rPr>
        <w:t xml:space="preserve"> pa se </w:t>
      </w:r>
      <w:r w:rsidR="00BA74D2">
        <w:rPr>
          <w:szCs w:val="24"/>
        </w:rPr>
        <w:t>začne s 01. 01.</w:t>
      </w:r>
      <w:r w:rsidRPr="003C6CB3">
        <w:rPr>
          <w:szCs w:val="24"/>
        </w:rPr>
        <w:t xml:space="preserve"> 202</w:t>
      </w:r>
      <w:r w:rsidR="00A4194D">
        <w:rPr>
          <w:szCs w:val="24"/>
        </w:rPr>
        <w:t>4</w:t>
      </w:r>
      <w:r w:rsidRPr="003C6CB3">
        <w:rPr>
          <w:szCs w:val="24"/>
        </w:rPr>
        <w:t>.</w:t>
      </w:r>
    </w:p>
    <w:p w14:paraId="32113E3C" w14:textId="77777777" w:rsidR="00BA74D2" w:rsidRPr="003C6CB3" w:rsidRDefault="00BA74D2" w:rsidP="00461F4F">
      <w:pPr>
        <w:jc w:val="both"/>
        <w:rPr>
          <w:szCs w:val="24"/>
        </w:rPr>
      </w:pPr>
    </w:p>
    <w:p w14:paraId="5A8D4E20" w14:textId="77777777" w:rsidR="00467475" w:rsidRDefault="00467475">
      <w:pPr>
        <w:ind w:right="799"/>
        <w:jc w:val="both"/>
        <w:rPr>
          <w:szCs w:val="24"/>
        </w:rPr>
      </w:pPr>
    </w:p>
    <w:p w14:paraId="79FB02A7" w14:textId="77777777" w:rsidR="00BA74D2" w:rsidRDefault="00BA74D2">
      <w:pPr>
        <w:ind w:right="799"/>
        <w:jc w:val="both"/>
        <w:rPr>
          <w:szCs w:val="24"/>
        </w:rPr>
      </w:pPr>
    </w:p>
    <w:p w14:paraId="2DA1C97D" w14:textId="77777777" w:rsidR="00BA74D2" w:rsidRPr="003C6CB3" w:rsidRDefault="00BA74D2">
      <w:pPr>
        <w:ind w:right="799"/>
        <w:jc w:val="both"/>
        <w:rPr>
          <w:szCs w:val="24"/>
        </w:rPr>
      </w:pPr>
    </w:p>
    <w:p w14:paraId="32BB8DF6" w14:textId="43F63AA5" w:rsidR="00516992" w:rsidRPr="003C6CB3" w:rsidRDefault="00467475">
      <w:pPr>
        <w:ind w:right="799"/>
        <w:jc w:val="both"/>
        <w:rPr>
          <w:szCs w:val="24"/>
        </w:rPr>
      </w:pPr>
      <w:r w:rsidRPr="003C6CB3">
        <w:rPr>
          <w:szCs w:val="24"/>
        </w:rPr>
        <w:t>Številka:</w:t>
      </w:r>
    </w:p>
    <w:p w14:paraId="6041F021" w14:textId="202032AA" w:rsidR="00516992" w:rsidRDefault="00516992">
      <w:pPr>
        <w:ind w:right="799"/>
        <w:jc w:val="both"/>
        <w:rPr>
          <w:szCs w:val="24"/>
        </w:rPr>
      </w:pPr>
      <w:r w:rsidRPr="003C6CB3">
        <w:rPr>
          <w:szCs w:val="24"/>
        </w:rPr>
        <w:t xml:space="preserve">Datum: </w:t>
      </w:r>
    </w:p>
    <w:p w14:paraId="5CA6130E" w14:textId="77777777" w:rsidR="00C00300" w:rsidRPr="003C6CB3" w:rsidRDefault="00C00300">
      <w:pPr>
        <w:ind w:right="799"/>
        <w:jc w:val="both"/>
        <w:rPr>
          <w:szCs w:val="24"/>
        </w:rPr>
      </w:pPr>
    </w:p>
    <w:p w14:paraId="6A35DD98" w14:textId="77777777" w:rsidR="00516992" w:rsidRPr="003C6CB3" w:rsidRDefault="00516992">
      <w:pPr>
        <w:ind w:left="4956" w:right="799"/>
        <w:jc w:val="center"/>
        <w:rPr>
          <w:szCs w:val="24"/>
        </w:rPr>
      </w:pPr>
      <w:r w:rsidRPr="003C6CB3">
        <w:rPr>
          <w:szCs w:val="24"/>
        </w:rPr>
        <w:t>Župan Občine Gorišnica</w:t>
      </w:r>
    </w:p>
    <w:p w14:paraId="2F83046F" w14:textId="77777777" w:rsidR="00516992" w:rsidRPr="003C6CB3" w:rsidRDefault="00A71BEB">
      <w:pPr>
        <w:ind w:left="4956" w:right="799"/>
        <w:jc w:val="center"/>
        <w:rPr>
          <w:szCs w:val="24"/>
        </w:rPr>
      </w:pPr>
      <w:r w:rsidRPr="003C6CB3">
        <w:rPr>
          <w:szCs w:val="24"/>
        </w:rPr>
        <w:t>Borut Kolar</w:t>
      </w:r>
    </w:p>
    <w:sectPr w:rsidR="00516992" w:rsidRPr="003C6CB3">
      <w:pgSz w:w="11906" w:h="16838"/>
      <w:pgMar w:top="56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F71B" w14:textId="77777777" w:rsidR="0033745B" w:rsidRDefault="0033745B">
      <w:r>
        <w:separator/>
      </w:r>
    </w:p>
  </w:endnote>
  <w:endnote w:type="continuationSeparator" w:id="0">
    <w:p w14:paraId="5927CBC5" w14:textId="77777777" w:rsidR="0033745B" w:rsidRDefault="0033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FA7F5" w14:textId="77777777" w:rsidR="0033745B" w:rsidRDefault="0033745B">
      <w:r>
        <w:separator/>
      </w:r>
    </w:p>
  </w:footnote>
  <w:footnote w:type="continuationSeparator" w:id="0">
    <w:p w14:paraId="49F5C6A5" w14:textId="77777777" w:rsidR="0033745B" w:rsidRDefault="00337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9FA"/>
    <w:multiLevelType w:val="hybridMultilevel"/>
    <w:tmpl w:val="4FAC0E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8F72829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D94E78"/>
    <w:multiLevelType w:val="singleLevel"/>
    <w:tmpl w:val="193A4BB6"/>
    <w:lvl w:ilvl="0">
      <w:start w:val="1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1">
    <w:nsid w:val="1A6B21B9"/>
    <w:multiLevelType w:val="singleLevel"/>
    <w:tmpl w:val="B9C6626C"/>
    <w:lvl w:ilvl="0">
      <w:start w:val="228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2D030D3D"/>
    <w:multiLevelType w:val="multilevel"/>
    <w:tmpl w:val="DDCA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306B485C"/>
    <w:multiLevelType w:val="singleLevel"/>
    <w:tmpl w:val="840098D4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 w15:restartNumberingAfterBreak="1">
    <w:nsid w:val="3A7F511F"/>
    <w:multiLevelType w:val="singleLevel"/>
    <w:tmpl w:val="B4BACF78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1">
    <w:nsid w:val="3BB41A21"/>
    <w:multiLevelType w:val="singleLevel"/>
    <w:tmpl w:val="3E86EA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1">
    <w:nsid w:val="4400654A"/>
    <w:multiLevelType w:val="singleLevel"/>
    <w:tmpl w:val="1DB638A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1">
    <w:nsid w:val="4771108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1">
    <w:nsid w:val="56F36A13"/>
    <w:multiLevelType w:val="singleLevel"/>
    <w:tmpl w:val="4050A83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1">
    <w:nsid w:val="5E0A5D50"/>
    <w:multiLevelType w:val="singleLevel"/>
    <w:tmpl w:val="2FDA16FA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1">
    <w:nsid w:val="61BC2AD6"/>
    <w:multiLevelType w:val="singleLevel"/>
    <w:tmpl w:val="25966C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1">
    <w:nsid w:val="73B235A0"/>
    <w:multiLevelType w:val="singleLevel"/>
    <w:tmpl w:val="132008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1">
    <w:nsid w:val="7423372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75253439">
    <w:abstractNumId w:val="14"/>
  </w:num>
  <w:num w:numId="2" w16cid:durableId="221059810">
    <w:abstractNumId w:val="1"/>
  </w:num>
  <w:num w:numId="3" w16cid:durableId="242225968">
    <w:abstractNumId w:val="13"/>
  </w:num>
  <w:num w:numId="4" w16cid:durableId="1299604208">
    <w:abstractNumId w:val="12"/>
  </w:num>
  <w:num w:numId="5" w16cid:durableId="1324162595">
    <w:abstractNumId w:val="5"/>
  </w:num>
  <w:num w:numId="6" w16cid:durableId="1427119301">
    <w:abstractNumId w:val="3"/>
  </w:num>
  <w:num w:numId="7" w16cid:durableId="2064786295">
    <w:abstractNumId w:val="6"/>
  </w:num>
  <w:num w:numId="8" w16cid:durableId="950207933">
    <w:abstractNumId w:val="9"/>
  </w:num>
  <w:num w:numId="9" w16cid:durableId="1103383573">
    <w:abstractNumId w:val="7"/>
  </w:num>
  <w:num w:numId="10" w16cid:durableId="55904104">
    <w:abstractNumId w:val="8"/>
  </w:num>
  <w:num w:numId="11" w16cid:durableId="1671717731">
    <w:abstractNumId w:val="10"/>
  </w:num>
  <w:num w:numId="12" w16cid:durableId="380138067">
    <w:abstractNumId w:val="11"/>
  </w:num>
  <w:num w:numId="13" w16cid:durableId="454833540">
    <w:abstractNumId w:val="4"/>
  </w:num>
  <w:num w:numId="14" w16cid:durableId="1193884009">
    <w:abstractNumId w:val="2"/>
  </w:num>
  <w:num w:numId="15" w16cid:durableId="97008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E1"/>
    <w:rsid w:val="001825DB"/>
    <w:rsid w:val="00187009"/>
    <w:rsid w:val="001878C1"/>
    <w:rsid w:val="001A22D2"/>
    <w:rsid w:val="002C58D8"/>
    <w:rsid w:val="00313205"/>
    <w:rsid w:val="0033745B"/>
    <w:rsid w:val="00356013"/>
    <w:rsid w:val="003800FD"/>
    <w:rsid w:val="003A0555"/>
    <w:rsid w:val="003C0DDC"/>
    <w:rsid w:val="003C6CB3"/>
    <w:rsid w:val="003F63EC"/>
    <w:rsid w:val="00461F4F"/>
    <w:rsid w:val="00467475"/>
    <w:rsid w:val="00492514"/>
    <w:rsid w:val="004C2C39"/>
    <w:rsid w:val="00516992"/>
    <w:rsid w:val="00626D17"/>
    <w:rsid w:val="00666ECC"/>
    <w:rsid w:val="006C61EE"/>
    <w:rsid w:val="00735328"/>
    <w:rsid w:val="0073604C"/>
    <w:rsid w:val="00754592"/>
    <w:rsid w:val="00792EA9"/>
    <w:rsid w:val="007D30FC"/>
    <w:rsid w:val="00804E75"/>
    <w:rsid w:val="00811D39"/>
    <w:rsid w:val="00864EB5"/>
    <w:rsid w:val="00894160"/>
    <w:rsid w:val="008B5635"/>
    <w:rsid w:val="008C09A6"/>
    <w:rsid w:val="00910087"/>
    <w:rsid w:val="009225D0"/>
    <w:rsid w:val="00940E46"/>
    <w:rsid w:val="009578EA"/>
    <w:rsid w:val="009862AD"/>
    <w:rsid w:val="009D5F9F"/>
    <w:rsid w:val="00A06558"/>
    <w:rsid w:val="00A174C3"/>
    <w:rsid w:val="00A22136"/>
    <w:rsid w:val="00A4194D"/>
    <w:rsid w:val="00A43D64"/>
    <w:rsid w:val="00A50D15"/>
    <w:rsid w:val="00A57D9F"/>
    <w:rsid w:val="00A71BEB"/>
    <w:rsid w:val="00AB2AE1"/>
    <w:rsid w:val="00AD01B7"/>
    <w:rsid w:val="00B10E2E"/>
    <w:rsid w:val="00B266EB"/>
    <w:rsid w:val="00BA74D2"/>
    <w:rsid w:val="00C00300"/>
    <w:rsid w:val="00C01953"/>
    <w:rsid w:val="00C06A99"/>
    <w:rsid w:val="00C13EFC"/>
    <w:rsid w:val="00C92E1D"/>
    <w:rsid w:val="00CA26F2"/>
    <w:rsid w:val="00CF0F39"/>
    <w:rsid w:val="00D3526A"/>
    <w:rsid w:val="00D4557F"/>
    <w:rsid w:val="00D73F15"/>
    <w:rsid w:val="00D86AA3"/>
    <w:rsid w:val="00E106FB"/>
    <w:rsid w:val="00E25922"/>
    <w:rsid w:val="00E27B76"/>
    <w:rsid w:val="00E62DC1"/>
    <w:rsid w:val="00F13372"/>
    <w:rsid w:val="00F73A62"/>
    <w:rsid w:val="00F7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1EFC50"/>
  <w15:chartTrackingRefBased/>
  <w15:docId w15:val="{814C1680-1C0B-456F-BE9D-0A277AE5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spacing w:line="360" w:lineRule="auto"/>
      <w:outlineLvl w:val="3"/>
    </w:pPr>
    <w:rPr>
      <w:b/>
    </w:rPr>
  </w:style>
  <w:style w:type="paragraph" w:styleId="Naslov5">
    <w:name w:val="heading 5"/>
    <w:basedOn w:val="Navaden"/>
    <w:next w:val="Navaden"/>
    <w:qFormat/>
    <w:pPr>
      <w:keepNext/>
      <w:ind w:right="799"/>
      <w:jc w:val="both"/>
      <w:outlineLvl w:val="4"/>
    </w:pPr>
    <w:rPr>
      <w:b/>
    </w:rPr>
  </w:style>
  <w:style w:type="paragraph" w:styleId="Naslov6">
    <w:name w:val="heading 6"/>
    <w:basedOn w:val="Navaden"/>
    <w:next w:val="Navaden"/>
    <w:qFormat/>
    <w:pPr>
      <w:keepNext/>
      <w:ind w:right="799"/>
      <w:jc w:val="both"/>
      <w:outlineLvl w:val="5"/>
    </w:pPr>
    <w:rPr>
      <w:b/>
      <w:sz w:val="28"/>
    </w:rPr>
  </w:style>
  <w:style w:type="paragraph" w:styleId="Naslov7">
    <w:name w:val="heading 7"/>
    <w:basedOn w:val="Navaden"/>
    <w:next w:val="Navaden"/>
    <w:qFormat/>
    <w:pPr>
      <w:keepNext/>
      <w:ind w:right="799"/>
      <w:jc w:val="center"/>
      <w:outlineLvl w:val="6"/>
    </w:pPr>
    <w:rPr>
      <w:b/>
    </w:rPr>
  </w:style>
  <w:style w:type="paragraph" w:styleId="Naslov8">
    <w:name w:val="heading 8"/>
    <w:basedOn w:val="Navaden"/>
    <w:next w:val="Navaden"/>
    <w:qFormat/>
    <w:pPr>
      <w:keepNext/>
      <w:ind w:right="799"/>
      <w:jc w:val="center"/>
      <w:outlineLvl w:val="7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rPr>
      <w:color w:val="0000FF"/>
      <w:u w:val="single"/>
    </w:rPr>
  </w:style>
  <w:style w:type="paragraph" w:styleId="Telobesedila">
    <w:name w:val="Body Text"/>
    <w:basedOn w:val="Navaden"/>
    <w:semiHidden/>
    <w:pPr>
      <w:spacing w:line="360" w:lineRule="auto"/>
      <w:jc w:val="both"/>
    </w:pPr>
  </w:style>
  <w:style w:type="paragraph" w:styleId="Telobesedila-zamik">
    <w:name w:val="Body Text Indent"/>
    <w:basedOn w:val="Navaden"/>
    <w:semiHidden/>
    <w:pPr>
      <w:ind w:left="360"/>
    </w:pPr>
  </w:style>
  <w:style w:type="paragraph" w:styleId="Telobesedila-zamik2">
    <w:name w:val="Body Text Indent 2"/>
    <w:basedOn w:val="Navaden"/>
    <w:semiHidden/>
    <w:pPr>
      <w:spacing w:line="360" w:lineRule="auto"/>
      <w:ind w:firstLine="708"/>
      <w:jc w:val="both"/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  <w:rPr>
      <w:rFonts w:ascii="Arial" w:hAnsi="Arial"/>
      <w:b/>
      <w:color w:val="0000FF"/>
    </w:rPr>
  </w:style>
  <w:style w:type="paragraph" w:styleId="Telobesedila2">
    <w:name w:val="Body Text 2"/>
    <w:basedOn w:val="Navaden"/>
    <w:semiHidden/>
    <w:pPr>
      <w:ind w:right="799"/>
      <w:jc w:val="center"/>
    </w:pPr>
    <w:rPr>
      <w:b/>
    </w:rPr>
  </w:style>
  <w:style w:type="paragraph" w:styleId="Telobesedila3">
    <w:name w:val="Body Text 3"/>
    <w:basedOn w:val="Navaden"/>
    <w:semiHidden/>
    <w:pPr>
      <w:ind w:right="799"/>
      <w:jc w:val="both"/>
    </w:pPr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gorisnic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ina@gorisnic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560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Gorišnica</vt:lpstr>
      <vt:lpstr>Občina Gorišnica</vt:lpstr>
    </vt:vector>
  </TitlesOfParts>
  <Company/>
  <LinksUpToDate>false</LinksUpToDate>
  <CharactersWithSpaces>667</CharactersWithSpaces>
  <SharedDoc>false</SharedDoc>
  <HLinks>
    <vt:vector size="6" baseType="variant">
      <vt:variant>
        <vt:i4>1048619</vt:i4>
      </vt:variant>
      <vt:variant>
        <vt:i4>0</vt:i4>
      </vt:variant>
      <vt:variant>
        <vt:i4>0</vt:i4>
      </vt:variant>
      <vt:variant>
        <vt:i4>5</vt:i4>
      </vt:variant>
      <vt:variant>
        <vt:lpwstr>mailto:obcina@gorisnica.eu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Matevz Cestnik</dc:creator>
  <cp:keywords/>
  <cp:lastModifiedBy>Tajnistvo-Glavni</cp:lastModifiedBy>
  <cp:revision>2</cp:revision>
  <cp:lastPrinted>2017-01-16T08:45:00Z</cp:lastPrinted>
  <dcterms:created xsi:type="dcterms:W3CDTF">2023-11-23T12:24:00Z</dcterms:created>
  <dcterms:modified xsi:type="dcterms:W3CDTF">2023-11-23T12:24:00Z</dcterms:modified>
</cp:coreProperties>
</file>