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6742" w14:textId="104DEAC5" w:rsidR="00697499" w:rsidRDefault="007237D5" w:rsidP="00697499">
      <w:pPr>
        <w:rPr>
          <w:rFonts w:ascii="Tahoma" w:eastAsia="Times New Roman" w:hAnsi="Tahoma" w:cs="Tahoma"/>
          <w:color w:val="666666"/>
          <w:szCs w:val="20"/>
          <w:lang w:eastAsia="sl-SI"/>
        </w:rPr>
      </w:pPr>
      <w:r w:rsidRPr="00D15353">
        <w:rPr>
          <w:sz w:val="22"/>
          <w:lang w:val="sl-SI"/>
        </w:rPr>
        <w:t xml:space="preserve">Na podlagi </w:t>
      </w:r>
      <w:r w:rsidR="003A3FCE">
        <w:rPr>
          <w:sz w:val="22"/>
          <w:lang w:val="sl-SI"/>
        </w:rPr>
        <w:t>16</w:t>
      </w:r>
      <w:r w:rsidRPr="00D15353">
        <w:rPr>
          <w:sz w:val="22"/>
          <w:lang w:val="sl-SI"/>
        </w:rPr>
        <w:t>. člena Zakona o športu (Uradni list RS, št.</w:t>
      </w:r>
      <w:r w:rsidR="003A3FCE">
        <w:rPr>
          <w:sz w:val="22"/>
          <w:lang w:val="sl-SI"/>
        </w:rPr>
        <w:t xml:space="preserve"> 29/17</w:t>
      </w:r>
      <w:r w:rsidRPr="00D15353">
        <w:rPr>
          <w:sz w:val="22"/>
          <w:lang w:val="sl-SI"/>
        </w:rPr>
        <w:t xml:space="preserve">, </w:t>
      </w:r>
      <w:r w:rsidR="003A3FCE">
        <w:rPr>
          <w:sz w:val="22"/>
          <w:lang w:val="sl-SI"/>
        </w:rPr>
        <w:t>21/18</w:t>
      </w:r>
      <w:r w:rsidRPr="00D15353">
        <w:rPr>
          <w:sz w:val="22"/>
          <w:lang w:val="sl-SI"/>
        </w:rPr>
        <w:t>-</w:t>
      </w:r>
      <w:r w:rsidR="003A3FCE">
        <w:rPr>
          <w:sz w:val="22"/>
          <w:lang w:val="sl-SI"/>
        </w:rPr>
        <w:t>ZNOrg</w:t>
      </w:r>
      <w:r w:rsidRPr="00D15353">
        <w:rPr>
          <w:sz w:val="22"/>
          <w:lang w:val="sl-SI"/>
        </w:rPr>
        <w:t xml:space="preserve">, </w:t>
      </w:r>
      <w:r w:rsidR="003A3FCE">
        <w:rPr>
          <w:sz w:val="22"/>
          <w:lang w:val="sl-SI"/>
        </w:rPr>
        <w:t xml:space="preserve">82/20 in 3/22 – </w:t>
      </w:r>
      <w:proofErr w:type="spellStart"/>
      <w:r w:rsidR="003A3FCE">
        <w:rPr>
          <w:sz w:val="22"/>
          <w:lang w:val="sl-SI"/>
        </w:rPr>
        <w:t>ZDeb</w:t>
      </w:r>
      <w:proofErr w:type="spellEnd"/>
      <w:r w:rsidR="003A3FCE">
        <w:rPr>
          <w:sz w:val="22"/>
          <w:lang w:val="sl-SI"/>
        </w:rPr>
        <w:t>)</w:t>
      </w:r>
      <w:r w:rsidRPr="00D15353">
        <w:rPr>
          <w:sz w:val="22"/>
          <w:lang w:val="sl-SI"/>
        </w:rPr>
        <w:t>, Resolucije o nacionalnem programu športa v Republiki Sloveniji za obdobje 2014-2023, (Uradni list RS, št.</w:t>
      </w:r>
      <w:r w:rsidR="003A3FCE">
        <w:rPr>
          <w:sz w:val="22"/>
          <w:lang w:val="sl-SI"/>
        </w:rPr>
        <w:t xml:space="preserve"> </w:t>
      </w:r>
      <w:r w:rsidRPr="00D15353">
        <w:rPr>
          <w:sz w:val="22"/>
          <w:lang w:val="sl-SI"/>
        </w:rPr>
        <w:t>26/14)</w:t>
      </w:r>
      <w:r w:rsidR="003A3FCE">
        <w:rPr>
          <w:sz w:val="22"/>
          <w:lang w:val="sl-SI"/>
        </w:rPr>
        <w:t xml:space="preserve"> </w:t>
      </w:r>
      <w:r w:rsidRPr="00D15353">
        <w:rPr>
          <w:sz w:val="22"/>
          <w:lang w:val="sl-SI"/>
        </w:rPr>
        <w:t xml:space="preserve">in </w:t>
      </w:r>
      <w:r w:rsidR="00697499">
        <w:rPr>
          <w:sz w:val="22"/>
          <w:lang w:val="sl-SI"/>
        </w:rPr>
        <w:t>18.</w:t>
      </w:r>
      <w:r w:rsidR="00EF4689">
        <w:rPr>
          <w:sz w:val="22"/>
          <w:lang w:val="sl-SI"/>
        </w:rPr>
        <w:t xml:space="preserve"> </w:t>
      </w:r>
      <w:r w:rsidR="00B9779C" w:rsidRPr="00D15353">
        <w:rPr>
          <w:sz w:val="22"/>
          <w:lang w:val="sl-SI"/>
        </w:rPr>
        <w:t>člena Statuta O</w:t>
      </w:r>
      <w:r w:rsidRPr="00D15353">
        <w:rPr>
          <w:sz w:val="22"/>
          <w:lang w:val="sl-SI"/>
        </w:rPr>
        <w:t>bčine</w:t>
      </w:r>
      <w:r w:rsidR="00B9779C" w:rsidRPr="00D15353">
        <w:rPr>
          <w:sz w:val="22"/>
          <w:lang w:val="sl-SI"/>
        </w:rPr>
        <w:t xml:space="preserve"> </w:t>
      </w:r>
      <w:r w:rsidR="00825E7B">
        <w:rPr>
          <w:sz w:val="22"/>
          <w:lang w:val="sl-SI"/>
        </w:rPr>
        <w:t>Gorišnica</w:t>
      </w:r>
      <w:r w:rsidR="00697499">
        <w:rPr>
          <w:sz w:val="22"/>
          <w:lang w:val="sl-SI"/>
        </w:rPr>
        <w:t xml:space="preserve"> </w:t>
      </w:r>
      <w:r w:rsidR="00697499" w:rsidRPr="00697499">
        <w:rPr>
          <w:rFonts w:cstheme="minorHAnsi"/>
          <w:sz w:val="22"/>
          <w:lang w:val="sl-SI"/>
        </w:rPr>
        <w:t>(</w:t>
      </w:r>
      <w:proofErr w:type="spellStart"/>
      <w:r w:rsidR="00697499" w:rsidRPr="00697499">
        <w:rPr>
          <w:rFonts w:eastAsia="Times New Roman" w:cstheme="minorHAnsi"/>
          <w:sz w:val="22"/>
          <w:lang w:eastAsia="sl-SI"/>
        </w:rPr>
        <w:t>Uradno</w:t>
      </w:r>
      <w:proofErr w:type="spellEnd"/>
      <w:r w:rsidR="00697499" w:rsidRPr="00697499">
        <w:rPr>
          <w:rFonts w:eastAsia="Times New Roman" w:cstheme="minorHAnsi"/>
          <w:sz w:val="22"/>
          <w:lang w:eastAsia="sl-SI"/>
        </w:rPr>
        <w:t xml:space="preserve"> </w:t>
      </w:r>
      <w:proofErr w:type="spellStart"/>
      <w:r w:rsidR="00697499" w:rsidRPr="00697499">
        <w:rPr>
          <w:rFonts w:eastAsia="Times New Roman" w:cstheme="minorHAnsi"/>
          <w:sz w:val="22"/>
          <w:lang w:eastAsia="sl-SI"/>
        </w:rPr>
        <w:t>glasilo</w:t>
      </w:r>
      <w:proofErr w:type="spellEnd"/>
      <w:r w:rsidR="00697499" w:rsidRPr="00697499">
        <w:rPr>
          <w:rFonts w:eastAsia="Times New Roman" w:cstheme="minorHAnsi"/>
          <w:sz w:val="22"/>
          <w:lang w:eastAsia="sl-SI"/>
        </w:rPr>
        <w:t xml:space="preserve"> </w:t>
      </w:r>
      <w:proofErr w:type="spellStart"/>
      <w:r w:rsidR="00697499" w:rsidRPr="00697499">
        <w:rPr>
          <w:rFonts w:eastAsia="Times New Roman" w:cstheme="minorHAnsi"/>
          <w:sz w:val="22"/>
          <w:lang w:eastAsia="sl-SI"/>
        </w:rPr>
        <w:t>slovenskih</w:t>
      </w:r>
      <w:proofErr w:type="spellEnd"/>
      <w:r w:rsidR="00697499" w:rsidRPr="00697499">
        <w:rPr>
          <w:rFonts w:eastAsia="Times New Roman" w:cstheme="minorHAnsi"/>
          <w:sz w:val="22"/>
          <w:lang w:eastAsia="sl-SI"/>
        </w:rPr>
        <w:t xml:space="preserve"> </w:t>
      </w:r>
      <w:proofErr w:type="spellStart"/>
      <w:r w:rsidR="00697499" w:rsidRPr="00697499">
        <w:rPr>
          <w:rFonts w:eastAsia="Times New Roman" w:cstheme="minorHAnsi"/>
          <w:sz w:val="22"/>
          <w:lang w:eastAsia="sl-SI"/>
        </w:rPr>
        <w:t>občin</w:t>
      </w:r>
      <w:proofErr w:type="spellEnd"/>
      <w:r w:rsidR="00697499" w:rsidRPr="00697499">
        <w:rPr>
          <w:rFonts w:eastAsia="Times New Roman" w:cstheme="minorHAnsi"/>
          <w:sz w:val="22"/>
          <w:lang w:eastAsia="sl-SI"/>
        </w:rPr>
        <w:t xml:space="preserve">, </w:t>
      </w:r>
      <w:proofErr w:type="spellStart"/>
      <w:r w:rsidR="00697499" w:rsidRPr="00697499">
        <w:rPr>
          <w:rFonts w:eastAsia="Times New Roman" w:cstheme="minorHAnsi"/>
          <w:sz w:val="22"/>
          <w:lang w:eastAsia="sl-SI"/>
        </w:rPr>
        <w:t>št</w:t>
      </w:r>
      <w:proofErr w:type="spellEnd"/>
      <w:r w:rsidR="00697499" w:rsidRPr="00697499">
        <w:rPr>
          <w:rFonts w:eastAsia="Times New Roman" w:cstheme="minorHAnsi"/>
          <w:sz w:val="22"/>
          <w:lang w:eastAsia="sl-SI"/>
        </w:rPr>
        <w:t>. 57/2017)</w:t>
      </w:r>
    </w:p>
    <w:p w14:paraId="138DB932" w14:textId="220D119A" w:rsidR="00460BB4" w:rsidRPr="00D15353" w:rsidRDefault="00B9779C" w:rsidP="007237D5">
      <w:pPr>
        <w:autoSpaceDE w:val="0"/>
        <w:autoSpaceDN w:val="0"/>
        <w:adjustRightInd w:val="0"/>
        <w:rPr>
          <w:sz w:val="22"/>
          <w:lang w:val="sl-SI"/>
        </w:rPr>
      </w:pPr>
      <w:r w:rsidRPr="00D15353">
        <w:rPr>
          <w:sz w:val="22"/>
          <w:lang w:val="sl-SI"/>
        </w:rPr>
        <w:t>je O</w:t>
      </w:r>
      <w:r w:rsidR="004838DB" w:rsidRPr="00D15353">
        <w:rPr>
          <w:sz w:val="22"/>
          <w:lang w:val="sl-SI"/>
        </w:rPr>
        <w:t>bčinski svet O</w:t>
      </w:r>
      <w:r w:rsidR="007237D5" w:rsidRPr="00D15353">
        <w:rPr>
          <w:sz w:val="22"/>
          <w:lang w:val="sl-SI"/>
        </w:rPr>
        <w:t xml:space="preserve">bčine </w:t>
      </w:r>
      <w:r w:rsidR="00825E7B">
        <w:rPr>
          <w:sz w:val="22"/>
          <w:lang w:val="sl-SI"/>
        </w:rPr>
        <w:t>Gorišnica</w:t>
      </w:r>
      <w:r w:rsidRPr="00D15353">
        <w:rPr>
          <w:sz w:val="22"/>
          <w:lang w:val="sl-SI"/>
        </w:rPr>
        <w:t xml:space="preserve"> </w:t>
      </w:r>
      <w:r w:rsidR="007237D5" w:rsidRPr="00D15353">
        <w:rPr>
          <w:sz w:val="22"/>
          <w:lang w:val="sl-SI"/>
        </w:rPr>
        <w:t>na _</w:t>
      </w:r>
      <w:r w:rsidRPr="00D15353">
        <w:rPr>
          <w:sz w:val="22"/>
          <w:lang w:val="sl-SI"/>
        </w:rPr>
        <w:t>__ seji dne ______</w:t>
      </w:r>
      <w:r w:rsidR="007237D5" w:rsidRPr="00D15353">
        <w:rPr>
          <w:sz w:val="22"/>
          <w:lang w:val="sl-SI"/>
        </w:rPr>
        <w:t xml:space="preserve"> sprejel</w:t>
      </w:r>
    </w:p>
    <w:p w14:paraId="3F066298" w14:textId="77777777" w:rsidR="00B9779C" w:rsidRDefault="00B9779C" w:rsidP="007237D5">
      <w:pPr>
        <w:autoSpaceDE w:val="0"/>
        <w:autoSpaceDN w:val="0"/>
        <w:adjustRightInd w:val="0"/>
        <w:rPr>
          <w:rFonts w:ascii="Arial" w:hAnsi="Arial" w:cs="Arial"/>
          <w:color w:val="000000"/>
          <w:sz w:val="23"/>
          <w:szCs w:val="23"/>
          <w:lang w:val="sl-SI"/>
        </w:rPr>
      </w:pPr>
    </w:p>
    <w:p w14:paraId="73013A3B" w14:textId="698886AB" w:rsidR="00460BB4" w:rsidRPr="006B33E6" w:rsidRDefault="00560962" w:rsidP="00460BB4">
      <w:pPr>
        <w:jc w:val="center"/>
        <w:rPr>
          <w:b/>
          <w:sz w:val="28"/>
          <w:szCs w:val="28"/>
          <w:lang w:val="sl-SI"/>
        </w:rPr>
      </w:pPr>
      <w:r>
        <w:rPr>
          <w:b/>
          <w:sz w:val="28"/>
          <w:szCs w:val="28"/>
          <w:lang w:val="sl-SI"/>
        </w:rPr>
        <w:t>ODLOK</w:t>
      </w:r>
    </w:p>
    <w:p w14:paraId="50FB861F" w14:textId="77777777" w:rsidR="00560962" w:rsidRDefault="009551D2" w:rsidP="00460BB4">
      <w:pPr>
        <w:jc w:val="center"/>
        <w:rPr>
          <w:b/>
          <w:sz w:val="24"/>
          <w:szCs w:val="24"/>
          <w:lang w:val="sl-SI"/>
        </w:rPr>
      </w:pPr>
      <w:r w:rsidRPr="006B33E6">
        <w:rPr>
          <w:b/>
          <w:sz w:val="24"/>
          <w:szCs w:val="24"/>
          <w:lang w:val="sl-SI"/>
        </w:rPr>
        <w:t xml:space="preserve">O POSTOPKU IN MERILIH ZA SOFINANCIRANJE LETNEGA PROGRAMA ŠPORTA </w:t>
      </w:r>
    </w:p>
    <w:p w14:paraId="1123E18C" w14:textId="35A33380" w:rsidR="00460BB4" w:rsidRDefault="009551D2" w:rsidP="00460BB4">
      <w:pPr>
        <w:jc w:val="center"/>
        <w:rPr>
          <w:b/>
          <w:sz w:val="24"/>
          <w:szCs w:val="24"/>
          <w:lang w:val="sl-SI"/>
        </w:rPr>
      </w:pPr>
      <w:r w:rsidRPr="006B33E6">
        <w:rPr>
          <w:b/>
          <w:sz w:val="24"/>
          <w:szCs w:val="24"/>
          <w:lang w:val="sl-SI"/>
        </w:rPr>
        <w:t xml:space="preserve">V OBČINI </w:t>
      </w:r>
      <w:r w:rsidR="00825E7B">
        <w:rPr>
          <w:b/>
          <w:sz w:val="24"/>
          <w:szCs w:val="24"/>
          <w:lang w:val="sl-SI"/>
        </w:rPr>
        <w:t>GORIŠNICA</w:t>
      </w:r>
    </w:p>
    <w:p w14:paraId="64B9BD37" w14:textId="77777777" w:rsidR="008535F0" w:rsidRDefault="008535F0" w:rsidP="00460BB4">
      <w:pPr>
        <w:jc w:val="center"/>
        <w:rPr>
          <w:b/>
          <w:sz w:val="24"/>
          <w:szCs w:val="24"/>
          <w:lang w:val="sl-SI"/>
        </w:rPr>
      </w:pPr>
    </w:p>
    <w:p w14:paraId="289071EE" w14:textId="77777777" w:rsidR="00460BB4" w:rsidRPr="006B33E6" w:rsidRDefault="0001280E" w:rsidP="00460BB4">
      <w:pPr>
        <w:pStyle w:val="Naslov1"/>
        <w:rPr>
          <w:lang w:val="sl-SI"/>
        </w:rPr>
      </w:pPr>
      <w:r w:rsidRPr="006B33E6">
        <w:rPr>
          <w:lang w:val="sl-SI"/>
        </w:rPr>
        <w:t>SPLOŠNE DOLOČBE</w:t>
      </w:r>
    </w:p>
    <w:p w14:paraId="486F8888" w14:textId="77777777" w:rsidR="00460BB4" w:rsidRPr="00D15353" w:rsidRDefault="0001280E" w:rsidP="000E20E8">
      <w:pPr>
        <w:pStyle w:val="Naslov2"/>
        <w:rPr>
          <w:sz w:val="22"/>
          <w:szCs w:val="22"/>
          <w:lang w:val="sl-SI"/>
        </w:rPr>
      </w:pPr>
      <w:bookmarkStart w:id="0" w:name="_Ref431670917"/>
      <w:r w:rsidRPr="00D15353">
        <w:rPr>
          <w:sz w:val="22"/>
          <w:szCs w:val="22"/>
          <w:lang w:val="sl-SI"/>
        </w:rPr>
        <w:t>č</w:t>
      </w:r>
      <w:r w:rsidR="00460BB4" w:rsidRPr="00D15353">
        <w:rPr>
          <w:sz w:val="22"/>
          <w:szCs w:val="22"/>
          <w:lang w:val="sl-SI"/>
        </w:rPr>
        <w:t>len</w:t>
      </w:r>
      <w:bookmarkEnd w:id="0"/>
    </w:p>
    <w:p w14:paraId="79D5B7C6" w14:textId="1638B831" w:rsidR="0001280E" w:rsidRPr="00D15353" w:rsidRDefault="0001280E" w:rsidP="0001280E">
      <w:pPr>
        <w:jc w:val="center"/>
        <w:rPr>
          <w:b/>
          <w:sz w:val="22"/>
          <w:lang w:val="sl-SI"/>
        </w:rPr>
      </w:pPr>
      <w:r w:rsidRPr="00D15353">
        <w:rPr>
          <w:b/>
          <w:sz w:val="22"/>
          <w:lang w:val="sl-SI"/>
        </w:rPr>
        <w:t xml:space="preserve">(vsebina </w:t>
      </w:r>
      <w:r w:rsidR="003A3FCE">
        <w:rPr>
          <w:b/>
          <w:sz w:val="22"/>
          <w:lang w:val="sl-SI"/>
        </w:rPr>
        <w:t>odloka</w:t>
      </w:r>
      <w:r w:rsidRPr="00D15353">
        <w:rPr>
          <w:b/>
          <w:sz w:val="22"/>
          <w:lang w:val="sl-SI"/>
        </w:rPr>
        <w:t>)</w:t>
      </w:r>
    </w:p>
    <w:p w14:paraId="16F81620" w14:textId="77777777" w:rsidR="0001280E" w:rsidRPr="00D15353" w:rsidRDefault="0001280E" w:rsidP="0001280E">
      <w:pPr>
        <w:jc w:val="center"/>
        <w:rPr>
          <w:sz w:val="22"/>
          <w:lang w:val="sl-SI"/>
        </w:rPr>
      </w:pPr>
    </w:p>
    <w:p w14:paraId="46759261" w14:textId="17058733" w:rsidR="00F87948" w:rsidRPr="00D15353" w:rsidRDefault="00F87948" w:rsidP="00CD7610">
      <w:pPr>
        <w:pStyle w:val="Odstavekseznama"/>
        <w:numPr>
          <w:ilvl w:val="0"/>
          <w:numId w:val="19"/>
        </w:numPr>
        <w:rPr>
          <w:sz w:val="22"/>
          <w:lang w:val="sl-SI"/>
        </w:rPr>
      </w:pPr>
      <w:r w:rsidRPr="00D15353">
        <w:rPr>
          <w:sz w:val="22"/>
          <w:lang w:val="sl-SI"/>
        </w:rPr>
        <w:t xml:space="preserve">Ta </w:t>
      </w:r>
      <w:r w:rsidR="003A3FCE">
        <w:rPr>
          <w:sz w:val="22"/>
          <w:lang w:val="sl-SI"/>
        </w:rPr>
        <w:t>odlok</w:t>
      </w:r>
      <w:r w:rsidRPr="00D15353">
        <w:rPr>
          <w:sz w:val="22"/>
          <w:lang w:val="sl-SI"/>
        </w:rPr>
        <w:t xml:space="preserve"> določa pogoje, postopke, merila in kriterije za vrednotenje in delitev sredstev namenjenih za</w:t>
      </w:r>
      <w:r w:rsidR="00CD7610" w:rsidRPr="00D15353">
        <w:rPr>
          <w:sz w:val="22"/>
          <w:lang w:val="sl-SI"/>
        </w:rPr>
        <w:t xml:space="preserve"> </w:t>
      </w:r>
      <w:r w:rsidRPr="00D15353">
        <w:rPr>
          <w:sz w:val="22"/>
          <w:lang w:val="sl-SI"/>
        </w:rPr>
        <w:t>uresničevanje javnega interesa na področju športa v občini</w:t>
      </w:r>
      <w:r w:rsidR="00475C4D" w:rsidRPr="00D15353">
        <w:rPr>
          <w:sz w:val="22"/>
          <w:lang w:val="sl-SI"/>
        </w:rPr>
        <w:t xml:space="preserve"> </w:t>
      </w:r>
      <w:r w:rsidR="00825E7B">
        <w:rPr>
          <w:sz w:val="22"/>
          <w:lang w:val="sl-SI"/>
        </w:rPr>
        <w:t>Gorišnica</w:t>
      </w:r>
      <w:r w:rsidR="00475C4D" w:rsidRPr="00D15353">
        <w:rPr>
          <w:sz w:val="22"/>
          <w:lang w:val="sl-SI"/>
        </w:rPr>
        <w:t xml:space="preserve"> (v nadaljevanju: občina), v </w:t>
      </w:r>
      <w:r w:rsidRPr="00D15353">
        <w:rPr>
          <w:sz w:val="22"/>
          <w:lang w:val="sl-SI"/>
        </w:rPr>
        <w:t>okviru letnega prog</w:t>
      </w:r>
      <w:r w:rsidR="00475C4D" w:rsidRPr="00D15353">
        <w:rPr>
          <w:sz w:val="22"/>
          <w:lang w:val="sl-SI"/>
        </w:rPr>
        <w:t>rama športa (v nadaljevanju: LPŠ</w:t>
      </w:r>
      <w:r w:rsidRPr="00D15353">
        <w:rPr>
          <w:sz w:val="22"/>
          <w:lang w:val="sl-SI"/>
        </w:rPr>
        <w:t>).</w:t>
      </w:r>
    </w:p>
    <w:p w14:paraId="277D7B64" w14:textId="77777777" w:rsidR="00F87948" w:rsidRPr="00D15353" w:rsidRDefault="00F87948" w:rsidP="00F87948">
      <w:pPr>
        <w:rPr>
          <w:sz w:val="22"/>
          <w:lang w:val="sl-SI"/>
        </w:rPr>
      </w:pPr>
    </w:p>
    <w:p w14:paraId="13F3713D" w14:textId="77777777" w:rsidR="00F87948" w:rsidRPr="00D15353" w:rsidRDefault="00475C4D" w:rsidP="00CD7610">
      <w:pPr>
        <w:pStyle w:val="Odstavekseznama"/>
        <w:numPr>
          <w:ilvl w:val="0"/>
          <w:numId w:val="19"/>
        </w:numPr>
        <w:rPr>
          <w:sz w:val="22"/>
          <w:lang w:val="sl-SI"/>
        </w:rPr>
      </w:pPr>
      <w:r w:rsidRPr="00D15353">
        <w:rPr>
          <w:sz w:val="22"/>
          <w:lang w:val="sl-SI"/>
        </w:rPr>
        <w:t>Sredstva za sofinanciranje LPŠ</w:t>
      </w:r>
      <w:r w:rsidR="00F87948" w:rsidRPr="00D15353">
        <w:rPr>
          <w:sz w:val="22"/>
          <w:lang w:val="sl-SI"/>
        </w:rPr>
        <w:t xml:space="preserve"> se zagotovijo v proračunu občine</w:t>
      </w:r>
      <w:r w:rsidRPr="00D15353">
        <w:rPr>
          <w:sz w:val="22"/>
          <w:lang w:val="sl-SI"/>
        </w:rPr>
        <w:t>.</w:t>
      </w:r>
    </w:p>
    <w:p w14:paraId="7D4BF6B1" w14:textId="77777777" w:rsidR="00A95F94" w:rsidRPr="00D15353" w:rsidRDefault="00A95F94" w:rsidP="00A95F94">
      <w:pPr>
        <w:rPr>
          <w:sz w:val="22"/>
          <w:lang w:val="sl-SI"/>
        </w:rPr>
      </w:pPr>
    </w:p>
    <w:p w14:paraId="6643D3B8" w14:textId="77777777" w:rsidR="00460BB4" w:rsidRPr="00D15353" w:rsidRDefault="000F5D65" w:rsidP="00A949A2">
      <w:pPr>
        <w:pStyle w:val="Naslov2"/>
        <w:rPr>
          <w:sz w:val="22"/>
          <w:szCs w:val="22"/>
          <w:lang w:val="sl-SI"/>
        </w:rPr>
      </w:pPr>
      <w:bookmarkStart w:id="1" w:name="_Ref431659704"/>
      <w:r w:rsidRPr="00D15353">
        <w:rPr>
          <w:sz w:val="22"/>
          <w:szCs w:val="22"/>
          <w:lang w:val="sl-SI"/>
        </w:rPr>
        <w:t>č</w:t>
      </w:r>
      <w:r w:rsidR="00460BB4" w:rsidRPr="00D15353">
        <w:rPr>
          <w:sz w:val="22"/>
          <w:szCs w:val="22"/>
          <w:lang w:val="sl-SI"/>
        </w:rPr>
        <w:t>len</w:t>
      </w:r>
      <w:bookmarkEnd w:id="1"/>
    </w:p>
    <w:p w14:paraId="531E1794" w14:textId="77777777" w:rsidR="000F5D65" w:rsidRPr="00D15353" w:rsidRDefault="000F5D65" w:rsidP="000F5D65">
      <w:pPr>
        <w:jc w:val="center"/>
        <w:rPr>
          <w:b/>
          <w:sz w:val="22"/>
          <w:lang w:val="sl-SI"/>
        </w:rPr>
      </w:pPr>
      <w:r w:rsidRPr="00D15353">
        <w:rPr>
          <w:b/>
          <w:sz w:val="22"/>
          <w:lang w:val="sl-SI"/>
        </w:rPr>
        <w:t>(uporaba kratic)</w:t>
      </w:r>
    </w:p>
    <w:p w14:paraId="447B6B85" w14:textId="77777777" w:rsidR="000F5D65" w:rsidRPr="00D15353" w:rsidRDefault="000F5D65" w:rsidP="000F5D65">
      <w:pPr>
        <w:jc w:val="center"/>
        <w:rPr>
          <w:sz w:val="22"/>
          <w:lang w:val="sl-SI"/>
        </w:rPr>
      </w:pPr>
    </w:p>
    <w:p w14:paraId="4DD8B697" w14:textId="77777777" w:rsidR="000F5D65" w:rsidRPr="00D15353" w:rsidRDefault="000F5D65" w:rsidP="000F5D65">
      <w:pPr>
        <w:pStyle w:val="Odstavekseznama"/>
        <w:numPr>
          <w:ilvl w:val="0"/>
          <w:numId w:val="20"/>
        </w:numPr>
        <w:rPr>
          <w:sz w:val="22"/>
          <w:lang w:val="sl-SI"/>
        </w:rPr>
      </w:pPr>
      <w:r w:rsidRPr="00D15353">
        <w:rPr>
          <w:sz w:val="22"/>
          <w:lang w:val="sl-SI"/>
        </w:rPr>
        <w:t>Kratice, uporabljene v tem pravilniku, imajo naslednji pomen:</w:t>
      </w:r>
    </w:p>
    <w:p w14:paraId="0DE1A091" w14:textId="77777777" w:rsidR="000F5D65" w:rsidRPr="00D15353" w:rsidRDefault="000F5D65" w:rsidP="00F40D63">
      <w:pPr>
        <w:ind w:left="708"/>
        <w:rPr>
          <w:sz w:val="22"/>
          <w:lang w:val="sl-SI"/>
        </w:rPr>
      </w:pPr>
      <w:r w:rsidRPr="00D15353">
        <w:rPr>
          <w:sz w:val="22"/>
          <w:lang w:val="sl-SI"/>
        </w:rPr>
        <w:t>DL - državna liga</w:t>
      </w:r>
    </w:p>
    <w:p w14:paraId="23D988C2" w14:textId="77777777" w:rsidR="000F5D65" w:rsidRPr="00D15353" w:rsidRDefault="000F5D65" w:rsidP="00F40D63">
      <w:pPr>
        <w:ind w:left="708"/>
        <w:rPr>
          <w:sz w:val="22"/>
          <w:lang w:val="sl-SI"/>
        </w:rPr>
      </w:pPr>
      <w:r w:rsidRPr="00D15353">
        <w:rPr>
          <w:sz w:val="22"/>
          <w:lang w:val="sl-SI"/>
        </w:rPr>
        <w:t>IN NPŠ - izvedbeni načrt nacionalnega programa športa</w:t>
      </w:r>
    </w:p>
    <w:p w14:paraId="6B604926" w14:textId="77777777" w:rsidR="000F5D65" w:rsidRPr="00D15353" w:rsidRDefault="000F5D65" w:rsidP="00F40D63">
      <w:pPr>
        <w:ind w:left="708"/>
        <w:rPr>
          <w:sz w:val="22"/>
          <w:lang w:val="sl-SI"/>
        </w:rPr>
      </w:pPr>
      <w:r w:rsidRPr="00D15353">
        <w:rPr>
          <w:sz w:val="22"/>
          <w:lang w:val="sl-SI"/>
        </w:rPr>
        <w:t>JR - javni razpis</w:t>
      </w:r>
    </w:p>
    <w:p w14:paraId="67E32C5D" w14:textId="77777777" w:rsidR="000F5D65" w:rsidRPr="00D15353" w:rsidRDefault="000F5D65" w:rsidP="00F40D63">
      <w:pPr>
        <w:ind w:left="708"/>
        <w:rPr>
          <w:sz w:val="22"/>
          <w:lang w:val="sl-SI"/>
        </w:rPr>
      </w:pPr>
      <w:r w:rsidRPr="00D15353">
        <w:rPr>
          <w:sz w:val="22"/>
          <w:lang w:val="sl-SI"/>
        </w:rPr>
        <w:t>LPŠ - letni program športa</w:t>
      </w:r>
    </w:p>
    <w:p w14:paraId="1129EBD7" w14:textId="77777777" w:rsidR="000F5D65" w:rsidRPr="00D15353" w:rsidRDefault="000F5D65" w:rsidP="00F40D63">
      <w:pPr>
        <w:ind w:left="708"/>
        <w:rPr>
          <w:sz w:val="22"/>
          <w:lang w:val="sl-SI"/>
        </w:rPr>
      </w:pPr>
      <w:r w:rsidRPr="00D15353">
        <w:rPr>
          <w:sz w:val="22"/>
          <w:lang w:val="sl-SI"/>
        </w:rPr>
        <w:t>NPŠ- nacionalni program športa</w:t>
      </w:r>
    </w:p>
    <w:p w14:paraId="2A5F1483" w14:textId="77777777" w:rsidR="000F5D65" w:rsidRDefault="000F5D65" w:rsidP="00F40D63">
      <w:pPr>
        <w:ind w:left="708"/>
        <w:rPr>
          <w:sz w:val="22"/>
          <w:lang w:val="sl-SI"/>
        </w:rPr>
      </w:pPr>
      <w:r w:rsidRPr="00D15353">
        <w:rPr>
          <w:sz w:val="22"/>
          <w:lang w:val="sl-SI"/>
        </w:rPr>
        <w:t>OŠZ - občinska športna zveza</w:t>
      </w:r>
    </w:p>
    <w:p w14:paraId="60E32898" w14:textId="77777777" w:rsidR="008535F0" w:rsidRPr="00D15353" w:rsidRDefault="008535F0" w:rsidP="00F40D63">
      <w:pPr>
        <w:ind w:left="708"/>
        <w:rPr>
          <w:sz w:val="22"/>
          <w:lang w:val="sl-SI"/>
        </w:rPr>
      </w:pPr>
    </w:p>
    <w:p w14:paraId="229C2E43" w14:textId="77777777" w:rsidR="00460BB4" w:rsidRPr="00D15353" w:rsidRDefault="00460BB4" w:rsidP="00A949A2">
      <w:pPr>
        <w:pStyle w:val="Naslov2"/>
        <w:rPr>
          <w:sz w:val="22"/>
          <w:szCs w:val="22"/>
          <w:lang w:val="sl-SI"/>
        </w:rPr>
      </w:pPr>
      <w:r w:rsidRPr="00D15353">
        <w:rPr>
          <w:sz w:val="22"/>
          <w:szCs w:val="22"/>
          <w:lang w:val="sl-SI"/>
        </w:rPr>
        <w:t>člen</w:t>
      </w:r>
    </w:p>
    <w:p w14:paraId="5CA78A98" w14:textId="77777777" w:rsidR="000F5D65" w:rsidRPr="00D15353" w:rsidRDefault="000F5D65" w:rsidP="000F5D65">
      <w:pPr>
        <w:jc w:val="center"/>
        <w:rPr>
          <w:b/>
          <w:sz w:val="22"/>
          <w:lang w:val="sl-SI"/>
        </w:rPr>
      </w:pPr>
      <w:r w:rsidRPr="00D15353">
        <w:rPr>
          <w:b/>
          <w:sz w:val="22"/>
          <w:lang w:val="sl-SI"/>
        </w:rPr>
        <w:t>(opredelitev javnega interesa v športu)</w:t>
      </w:r>
    </w:p>
    <w:p w14:paraId="227CC349" w14:textId="77777777" w:rsidR="000F5D65" w:rsidRPr="00D15353" w:rsidRDefault="000F5D65" w:rsidP="000F5D65">
      <w:pPr>
        <w:jc w:val="center"/>
        <w:rPr>
          <w:sz w:val="22"/>
          <w:lang w:val="sl-SI"/>
        </w:rPr>
      </w:pPr>
    </w:p>
    <w:p w14:paraId="275C87BC" w14:textId="77777777" w:rsidR="00132BE2" w:rsidRPr="00D15353" w:rsidRDefault="000F5D65" w:rsidP="00132BE2">
      <w:pPr>
        <w:pStyle w:val="Odstavekseznama"/>
        <w:numPr>
          <w:ilvl w:val="0"/>
          <w:numId w:val="21"/>
        </w:numPr>
        <w:rPr>
          <w:sz w:val="22"/>
          <w:lang w:val="sl-SI"/>
        </w:rPr>
      </w:pPr>
      <w:r w:rsidRPr="00D15353">
        <w:rPr>
          <w:sz w:val="22"/>
          <w:lang w:val="sl-SI"/>
        </w:rPr>
        <w:t>Javni interes na področju športa v občini obsega dejavnosti na vseh področjih športa v skladu s prednostnimi</w:t>
      </w:r>
      <w:r w:rsidR="00132BE2" w:rsidRPr="00D15353">
        <w:rPr>
          <w:sz w:val="22"/>
          <w:lang w:val="sl-SI"/>
        </w:rPr>
        <w:t xml:space="preserve"> </w:t>
      </w:r>
      <w:r w:rsidRPr="00D15353">
        <w:rPr>
          <w:sz w:val="22"/>
          <w:lang w:val="sl-SI"/>
        </w:rPr>
        <w:t xml:space="preserve">nalogami, ki so opredeljene v NPŠ in </w:t>
      </w:r>
      <w:proofErr w:type="spellStart"/>
      <w:r w:rsidRPr="00D15353">
        <w:rPr>
          <w:sz w:val="22"/>
          <w:lang w:val="sl-SI"/>
        </w:rPr>
        <w:t>IN</w:t>
      </w:r>
      <w:proofErr w:type="spellEnd"/>
      <w:r w:rsidRPr="00D15353">
        <w:rPr>
          <w:sz w:val="22"/>
          <w:lang w:val="sl-SI"/>
        </w:rPr>
        <w:t xml:space="preserve"> NPŠ in se uresničujejo tako, da</w:t>
      </w:r>
      <w:r w:rsidR="00132BE2" w:rsidRPr="00D15353">
        <w:rPr>
          <w:sz w:val="22"/>
          <w:lang w:val="sl-SI"/>
        </w:rPr>
        <w:t xml:space="preserve"> se:</w:t>
      </w:r>
    </w:p>
    <w:p w14:paraId="23D00453" w14:textId="77777777" w:rsidR="00132BE2" w:rsidRPr="00D15353" w:rsidRDefault="000F5D65" w:rsidP="00132BE2">
      <w:pPr>
        <w:pStyle w:val="Odstavekseznama"/>
        <w:numPr>
          <w:ilvl w:val="0"/>
          <w:numId w:val="22"/>
        </w:numPr>
        <w:rPr>
          <w:sz w:val="22"/>
          <w:lang w:val="sl-SI"/>
        </w:rPr>
      </w:pPr>
      <w:r w:rsidRPr="00D15353">
        <w:rPr>
          <w:sz w:val="22"/>
          <w:lang w:val="sl-SI"/>
        </w:rPr>
        <w:t>zagotavljajo finančna sredstva za sofina</w:t>
      </w:r>
      <w:r w:rsidR="00132BE2" w:rsidRPr="00D15353">
        <w:rPr>
          <w:sz w:val="22"/>
          <w:lang w:val="sl-SI"/>
        </w:rPr>
        <w:t>nciranje LPŠ na ravni občine,</w:t>
      </w:r>
    </w:p>
    <w:p w14:paraId="7E42B37F" w14:textId="77777777" w:rsidR="00132BE2" w:rsidRPr="00D15353" w:rsidRDefault="000F5D65" w:rsidP="00132BE2">
      <w:pPr>
        <w:pStyle w:val="Odstavekseznama"/>
        <w:numPr>
          <w:ilvl w:val="0"/>
          <w:numId w:val="22"/>
        </w:numPr>
        <w:rPr>
          <w:sz w:val="22"/>
          <w:lang w:val="sl-SI"/>
        </w:rPr>
      </w:pPr>
      <w:r w:rsidRPr="00D15353">
        <w:rPr>
          <w:sz w:val="22"/>
          <w:lang w:val="sl-SI"/>
        </w:rPr>
        <w:t>spodbuja in zagotavlja pogoje za opravljanje in razvoj dejavno</w:t>
      </w:r>
      <w:r w:rsidR="00132BE2" w:rsidRPr="00D15353">
        <w:rPr>
          <w:sz w:val="22"/>
          <w:lang w:val="sl-SI"/>
        </w:rPr>
        <w:t>sti na vseh področjih športa,</w:t>
      </w:r>
    </w:p>
    <w:p w14:paraId="5FED1D0D" w14:textId="77777777" w:rsidR="000F5D65" w:rsidRPr="00D15353" w:rsidRDefault="00132BE2" w:rsidP="00132BE2">
      <w:pPr>
        <w:pStyle w:val="Odstavekseznama"/>
        <w:numPr>
          <w:ilvl w:val="0"/>
          <w:numId w:val="22"/>
        </w:numPr>
        <w:rPr>
          <w:sz w:val="22"/>
          <w:lang w:val="sl-SI"/>
        </w:rPr>
      </w:pPr>
      <w:r w:rsidRPr="00D15353">
        <w:rPr>
          <w:sz w:val="22"/>
          <w:lang w:val="sl-SI"/>
        </w:rPr>
        <w:t>načrtuje, gradi, posodablja i</w:t>
      </w:r>
      <w:r w:rsidR="000F5D65" w:rsidRPr="00D15353">
        <w:rPr>
          <w:sz w:val="22"/>
          <w:lang w:val="sl-SI"/>
        </w:rPr>
        <w:t>n vzdržuje lokalno pomembne športne objekte in površin</w:t>
      </w:r>
      <w:r w:rsidRPr="00D15353">
        <w:rPr>
          <w:sz w:val="22"/>
          <w:lang w:val="sl-SI"/>
        </w:rPr>
        <w:t>e za šport v naravi.</w:t>
      </w:r>
    </w:p>
    <w:p w14:paraId="268056C3" w14:textId="77777777" w:rsidR="000F5D65" w:rsidRPr="00D15353" w:rsidRDefault="000F5D65" w:rsidP="00A949A2">
      <w:pPr>
        <w:rPr>
          <w:sz w:val="22"/>
          <w:lang w:val="sl-SI"/>
        </w:rPr>
      </w:pPr>
    </w:p>
    <w:p w14:paraId="248D44EB" w14:textId="77777777" w:rsidR="00460BB4" w:rsidRPr="00D15353" w:rsidRDefault="00460BB4" w:rsidP="00A949A2">
      <w:pPr>
        <w:pStyle w:val="Naslov2"/>
        <w:rPr>
          <w:sz w:val="22"/>
          <w:szCs w:val="22"/>
          <w:lang w:val="sl-SI"/>
        </w:rPr>
      </w:pPr>
      <w:r w:rsidRPr="00D15353">
        <w:rPr>
          <w:sz w:val="22"/>
          <w:szCs w:val="22"/>
          <w:lang w:val="sl-SI"/>
        </w:rPr>
        <w:t>člen</w:t>
      </w:r>
    </w:p>
    <w:p w14:paraId="5A99A930" w14:textId="77777777" w:rsidR="00F40D63" w:rsidRPr="00D15353" w:rsidRDefault="00F40D63" w:rsidP="00F40D63">
      <w:pPr>
        <w:jc w:val="center"/>
        <w:rPr>
          <w:b/>
          <w:sz w:val="22"/>
          <w:lang w:val="sl-SI"/>
        </w:rPr>
      </w:pPr>
      <w:r w:rsidRPr="00D15353">
        <w:rPr>
          <w:b/>
          <w:sz w:val="22"/>
          <w:lang w:val="sl-SI"/>
        </w:rPr>
        <w:t>(izvajalci LPŠ)</w:t>
      </w:r>
    </w:p>
    <w:p w14:paraId="53FC6AA8" w14:textId="77777777" w:rsidR="00F40D63" w:rsidRPr="00D15353" w:rsidRDefault="00F40D63" w:rsidP="00F40D63">
      <w:pPr>
        <w:jc w:val="center"/>
        <w:rPr>
          <w:sz w:val="22"/>
          <w:lang w:val="sl-SI"/>
        </w:rPr>
      </w:pPr>
    </w:p>
    <w:p w14:paraId="15948F2B" w14:textId="77777777" w:rsidR="00F40D63" w:rsidRPr="00D15353" w:rsidRDefault="00825E7B" w:rsidP="00D35C2D">
      <w:pPr>
        <w:pStyle w:val="Odstavekseznama"/>
        <w:numPr>
          <w:ilvl w:val="0"/>
          <w:numId w:val="23"/>
        </w:numPr>
        <w:rPr>
          <w:sz w:val="22"/>
          <w:lang w:val="sl-SI"/>
        </w:rPr>
      </w:pPr>
      <w:r>
        <w:rPr>
          <w:sz w:val="22"/>
          <w:lang w:val="sl-SI"/>
        </w:rPr>
        <w:t>I</w:t>
      </w:r>
      <w:r w:rsidRPr="00D15353">
        <w:rPr>
          <w:sz w:val="22"/>
          <w:lang w:val="sl-SI"/>
        </w:rPr>
        <w:t>zvajalci</w:t>
      </w:r>
      <w:r w:rsidR="00F40D63" w:rsidRPr="00D15353">
        <w:rPr>
          <w:sz w:val="22"/>
          <w:lang w:val="sl-SI"/>
        </w:rPr>
        <w:t xml:space="preserve"> LPŠ po tem pravilniku so:</w:t>
      </w:r>
    </w:p>
    <w:p w14:paraId="7F4519D1" w14:textId="77777777" w:rsidR="00F40D63" w:rsidRPr="00D15353" w:rsidRDefault="00F40D63" w:rsidP="00D35C2D">
      <w:pPr>
        <w:pStyle w:val="Odstavekseznama"/>
        <w:numPr>
          <w:ilvl w:val="0"/>
          <w:numId w:val="24"/>
        </w:numPr>
        <w:rPr>
          <w:sz w:val="22"/>
          <w:lang w:val="sl-SI"/>
        </w:rPr>
      </w:pPr>
      <w:r w:rsidRPr="00D15353">
        <w:rPr>
          <w:sz w:val="22"/>
          <w:lang w:val="sl-SI"/>
        </w:rPr>
        <w:t>športna društva, ki so re</w:t>
      </w:r>
      <w:r w:rsidR="00057EDA" w:rsidRPr="00D15353">
        <w:rPr>
          <w:sz w:val="22"/>
          <w:lang w:val="sl-SI"/>
        </w:rPr>
        <w:t xml:space="preserve">gistrirana na območju Občine </w:t>
      </w:r>
      <w:r w:rsidR="00825E7B">
        <w:rPr>
          <w:sz w:val="22"/>
          <w:lang w:val="sl-SI"/>
        </w:rPr>
        <w:t>Gorišnica</w:t>
      </w:r>
      <w:r w:rsidRPr="00D15353">
        <w:rPr>
          <w:sz w:val="22"/>
          <w:lang w:val="sl-SI"/>
        </w:rPr>
        <w:t>,</w:t>
      </w:r>
    </w:p>
    <w:p w14:paraId="18FC65C8" w14:textId="77777777" w:rsidR="00F40D63" w:rsidRPr="00D15353" w:rsidRDefault="00F40D63" w:rsidP="00D35C2D">
      <w:pPr>
        <w:pStyle w:val="Odstavekseznama"/>
        <w:numPr>
          <w:ilvl w:val="0"/>
          <w:numId w:val="24"/>
        </w:numPr>
        <w:rPr>
          <w:sz w:val="22"/>
          <w:lang w:val="sl-SI"/>
        </w:rPr>
      </w:pPr>
      <w:r w:rsidRPr="00D15353">
        <w:rPr>
          <w:sz w:val="22"/>
          <w:lang w:val="sl-SI"/>
        </w:rPr>
        <w:t>zveze športnih društev, ki jih ustanovijo športna društva s sedežem v občini,</w:t>
      </w:r>
    </w:p>
    <w:p w14:paraId="25D97111" w14:textId="77777777" w:rsidR="00F40D63" w:rsidRPr="00D15353" w:rsidRDefault="00F40D63" w:rsidP="00D35C2D">
      <w:pPr>
        <w:pStyle w:val="Odstavekseznama"/>
        <w:numPr>
          <w:ilvl w:val="0"/>
          <w:numId w:val="24"/>
        </w:numPr>
        <w:rPr>
          <w:sz w:val="22"/>
          <w:lang w:val="sl-SI"/>
        </w:rPr>
      </w:pPr>
      <w:r w:rsidRPr="00D15353">
        <w:rPr>
          <w:sz w:val="22"/>
          <w:lang w:val="sl-SI"/>
        </w:rPr>
        <w:t xml:space="preserve">zavodi, gospodarske družbe, zasebniki in druge organizacije, ki so registrirane za </w:t>
      </w:r>
      <w:r w:rsidR="00057EDA" w:rsidRPr="00D15353">
        <w:rPr>
          <w:sz w:val="22"/>
          <w:lang w:val="sl-SI"/>
        </w:rPr>
        <w:t xml:space="preserve">opravljanje dejavnosti v športu in imajo sedež na območju Občine </w:t>
      </w:r>
      <w:r w:rsidR="00825E7B">
        <w:rPr>
          <w:sz w:val="22"/>
          <w:lang w:val="sl-SI"/>
        </w:rPr>
        <w:t>Gorišnica</w:t>
      </w:r>
      <w:r w:rsidR="00057EDA" w:rsidRPr="00D15353">
        <w:rPr>
          <w:sz w:val="22"/>
          <w:lang w:val="sl-SI"/>
        </w:rPr>
        <w:t>.</w:t>
      </w:r>
    </w:p>
    <w:p w14:paraId="42C8CD7C" w14:textId="77777777" w:rsidR="00460BB4" w:rsidRPr="00D15353" w:rsidRDefault="00460BB4" w:rsidP="00D87834">
      <w:pPr>
        <w:pStyle w:val="Naslov2"/>
        <w:rPr>
          <w:sz w:val="22"/>
          <w:szCs w:val="22"/>
          <w:lang w:val="sl-SI"/>
        </w:rPr>
      </w:pPr>
      <w:bookmarkStart w:id="2" w:name="_Ref431671676"/>
      <w:r w:rsidRPr="00D15353">
        <w:rPr>
          <w:sz w:val="22"/>
          <w:szCs w:val="22"/>
          <w:lang w:val="sl-SI"/>
        </w:rPr>
        <w:lastRenderedPageBreak/>
        <w:t>člen</w:t>
      </w:r>
      <w:bookmarkEnd w:id="2"/>
    </w:p>
    <w:p w14:paraId="2C7FF334" w14:textId="77777777" w:rsidR="00F40D63" w:rsidRPr="00D15353" w:rsidRDefault="00F40D63" w:rsidP="00F40D63">
      <w:pPr>
        <w:jc w:val="center"/>
        <w:rPr>
          <w:b/>
          <w:sz w:val="22"/>
          <w:lang w:val="sl-SI"/>
        </w:rPr>
      </w:pPr>
      <w:r w:rsidRPr="00D15353">
        <w:rPr>
          <w:b/>
          <w:sz w:val="22"/>
          <w:lang w:val="sl-SI"/>
        </w:rPr>
        <w:t>(pravica do sofinanciranja)</w:t>
      </w:r>
    </w:p>
    <w:p w14:paraId="43A1CD9C" w14:textId="77777777" w:rsidR="00F40D63" w:rsidRPr="00D15353" w:rsidRDefault="00F40D63" w:rsidP="004D7872">
      <w:pPr>
        <w:rPr>
          <w:sz w:val="22"/>
          <w:lang w:val="sl-SI"/>
        </w:rPr>
      </w:pPr>
    </w:p>
    <w:p w14:paraId="3159AA98" w14:textId="77777777" w:rsidR="00F40D63" w:rsidRPr="00D15353" w:rsidRDefault="00F40D63" w:rsidP="00D35C2D">
      <w:pPr>
        <w:pStyle w:val="Odstavekseznama"/>
        <w:numPr>
          <w:ilvl w:val="0"/>
          <w:numId w:val="25"/>
        </w:numPr>
        <w:rPr>
          <w:sz w:val="22"/>
          <w:lang w:val="sl-SI"/>
        </w:rPr>
      </w:pPr>
      <w:r w:rsidRPr="00D15353">
        <w:rPr>
          <w:sz w:val="22"/>
          <w:lang w:val="sl-SI"/>
        </w:rPr>
        <w:t>Izvajalci iz prejšnjega člena imajo pravico do sofinanciranja dejavnosti na vseh področjih športa, če izpolnjujejo naslednje pogoje :</w:t>
      </w:r>
    </w:p>
    <w:p w14:paraId="57F269A6" w14:textId="77777777" w:rsidR="00F40D63" w:rsidRPr="00D15353" w:rsidRDefault="00F40D63" w:rsidP="00D35C2D">
      <w:pPr>
        <w:pStyle w:val="Odstavekseznama"/>
        <w:numPr>
          <w:ilvl w:val="0"/>
          <w:numId w:val="26"/>
        </w:numPr>
        <w:rPr>
          <w:sz w:val="22"/>
          <w:lang w:val="sl-SI"/>
        </w:rPr>
      </w:pPr>
      <w:r w:rsidRPr="00D15353">
        <w:rPr>
          <w:sz w:val="22"/>
          <w:lang w:val="sl-SI"/>
        </w:rPr>
        <w:t>so registrirani in imajo sedež v občini najmanj eno (1) leto,</w:t>
      </w:r>
    </w:p>
    <w:p w14:paraId="09CBFCBE" w14:textId="77777777" w:rsidR="00F40D63" w:rsidRPr="00D15353" w:rsidRDefault="00F40D63" w:rsidP="00D35C2D">
      <w:pPr>
        <w:pStyle w:val="Odstavekseznama"/>
        <w:numPr>
          <w:ilvl w:val="0"/>
          <w:numId w:val="26"/>
        </w:numPr>
        <w:rPr>
          <w:sz w:val="22"/>
          <w:lang w:val="sl-SI"/>
        </w:rPr>
      </w:pPr>
      <w:r w:rsidRPr="00D15353">
        <w:rPr>
          <w:sz w:val="22"/>
          <w:lang w:val="sl-SI"/>
        </w:rPr>
        <w:t>imajo za prijavljene dejavnosti:</w:t>
      </w:r>
    </w:p>
    <w:p w14:paraId="71ABCD07" w14:textId="77777777" w:rsidR="00F40D63" w:rsidRPr="00D15353" w:rsidRDefault="00F40D63" w:rsidP="00D35C2D">
      <w:pPr>
        <w:pStyle w:val="Odstavekseznama"/>
        <w:numPr>
          <w:ilvl w:val="1"/>
          <w:numId w:val="26"/>
        </w:numPr>
        <w:rPr>
          <w:sz w:val="22"/>
          <w:lang w:val="sl-SI"/>
        </w:rPr>
      </w:pPr>
      <w:r w:rsidRPr="00D15353">
        <w:rPr>
          <w:sz w:val="22"/>
          <w:lang w:val="sl-SI"/>
        </w:rPr>
        <w:t>zagotovljene materialne in prostorske pogoje ter ustrezno izobražen in/ali usposobljen strokovni kader za opravljanje dela v športu,</w:t>
      </w:r>
    </w:p>
    <w:p w14:paraId="66E574BC" w14:textId="77777777" w:rsidR="00F40D63" w:rsidRPr="00D15353" w:rsidRDefault="00F40D63" w:rsidP="00D35C2D">
      <w:pPr>
        <w:pStyle w:val="Odstavekseznama"/>
        <w:numPr>
          <w:ilvl w:val="1"/>
          <w:numId w:val="26"/>
        </w:numPr>
        <w:rPr>
          <w:sz w:val="22"/>
          <w:lang w:val="sl-SI"/>
        </w:rPr>
      </w:pPr>
      <w:r w:rsidRPr="00D15353">
        <w:rPr>
          <w:sz w:val="22"/>
          <w:lang w:val="sl-SI"/>
        </w:rPr>
        <w:t>izdelano finančno konstrukcijo, iz katere je razviden predviden vir prihodkov in stroškov za izvedbo dejavnosti,</w:t>
      </w:r>
    </w:p>
    <w:p w14:paraId="0BBC3F6B" w14:textId="77777777" w:rsidR="00F40D63" w:rsidRPr="00D15353" w:rsidRDefault="00F40D63" w:rsidP="00D35C2D">
      <w:pPr>
        <w:pStyle w:val="Odstavekseznama"/>
        <w:numPr>
          <w:ilvl w:val="1"/>
          <w:numId w:val="26"/>
        </w:numPr>
        <w:rPr>
          <w:sz w:val="22"/>
          <w:lang w:val="sl-SI"/>
        </w:rPr>
      </w:pPr>
      <w:r w:rsidRPr="00D15353">
        <w:rPr>
          <w:sz w:val="22"/>
          <w:lang w:val="sl-SI"/>
        </w:rPr>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14:paraId="4FD9ADA8" w14:textId="77777777" w:rsidR="00F40D63" w:rsidRPr="00D15353" w:rsidRDefault="00F40D63" w:rsidP="00D35C2D">
      <w:pPr>
        <w:pStyle w:val="Odstavekseznama"/>
        <w:numPr>
          <w:ilvl w:val="1"/>
          <w:numId w:val="26"/>
        </w:numPr>
        <w:rPr>
          <w:sz w:val="22"/>
          <w:lang w:val="sl-SI"/>
        </w:rPr>
      </w:pPr>
      <w:r w:rsidRPr="00D15353">
        <w:rPr>
          <w:sz w:val="22"/>
          <w:lang w:val="sl-SI"/>
        </w:rPr>
        <w:t xml:space="preserve">v skladu z lastnim temeljnim aktom urejeno evidenco članstva (športna </w:t>
      </w:r>
      <w:r w:rsidR="00825E7B" w:rsidRPr="00D15353">
        <w:rPr>
          <w:sz w:val="22"/>
          <w:lang w:val="sl-SI"/>
        </w:rPr>
        <w:t>društva</w:t>
      </w:r>
      <w:r w:rsidRPr="00D15353">
        <w:rPr>
          <w:sz w:val="22"/>
          <w:lang w:val="sl-SI"/>
        </w:rPr>
        <w:t xml:space="preserve"> in/ali zveze športnih društev) ter evidenco o udeležencih programa.</w:t>
      </w:r>
    </w:p>
    <w:p w14:paraId="6CE7F24D" w14:textId="77777777" w:rsidR="00801DA0" w:rsidRPr="00D15353" w:rsidRDefault="00801DA0" w:rsidP="00801DA0">
      <w:pPr>
        <w:rPr>
          <w:sz w:val="22"/>
          <w:lang w:val="sl-SI"/>
        </w:rPr>
      </w:pPr>
    </w:p>
    <w:p w14:paraId="19475FDF" w14:textId="77777777" w:rsidR="00F40D63" w:rsidRPr="00D15353" w:rsidRDefault="00F40D63" w:rsidP="00D35C2D">
      <w:pPr>
        <w:pStyle w:val="Odstavekseznama"/>
        <w:numPr>
          <w:ilvl w:val="0"/>
          <w:numId w:val="25"/>
        </w:numPr>
        <w:rPr>
          <w:sz w:val="22"/>
          <w:lang w:val="sl-SI"/>
        </w:rPr>
      </w:pPr>
      <w:r w:rsidRPr="00D15353">
        <w:rPr>
          <w:sz w:val="22"/>
          <w:lang w:val="sl-SI"/>
        </w:rPr>
        <w:t>Športna društva in njihove zveze imajo pod enakimi pogoji prednost pri izvajanju LPŠ.</w:t>
      </w:r>
    </w:p>
    <w:p w14:paraId="6235B711" w14:textId="77777777" w:rsidR="00F5617D" w:rsidRPr="00D15353" w:rsidRDefault="00F5617D" w:rsidP="00F5617D">
      <w:pPr>
        <w:pStyle w:val="Naslov1"/>
        <w:rPr>
          <w:sz w:val="22"/>
          <w:szCs w:val="22"/>
          <w:lang w:val="sl-SI"/>
        </w:rPr>
      </w:pPr>
      <w:r w:rsidRPr="00D15353">
        <w:rPr>
          <w:sz w:val="22"/>
          <w:szCs w:val="22"/>
          <w:lang w:val="sl-SI"/>
        </w:rPr>
        <w:t>VSEBINSKE DOLOČBE</w:t>
      </w:r>
    </w:p>
    <w:p w14:paraId="41BCE4D6" w14:textId="77777777" w:rsidR="00460BB4" w:rsidRPr="00D15353" w:rsidRDefault="00460BB4" w:rsidP="004D7872">
      <w:pPr>
        <w:pStyle w:val="Naslov2"/>
        <w:rPr>
          <w:sz w:val="22"/>
          <w:szCs w:val="22"/>
          <w:lang w:val="sl-SI"/>
        </w:rPr>
      </w:pPr>
      <w:bookmarkStart w:id="3" w:name="_Ref431667786"/>
      <w:r w:rsidRPr="00D15353">
        <w:rPr>
          <w:sz w:val="22"/>
          <w:szCs w:val="22"/>
          <w:lang w:val="sl-SI"/>
        </w:rPr>
        <w:t>člen</w:t>
      </w:r>
      <w:bookmarkEnd w:id="3"/>
    </w:p>
    <w:p w14:paraId="06A3C188" w14:textId="77777777" w:rsidR="00F5617D" w:rsidRPr="00D15353" w:rsidRDefault="00F5617D" w:rsidP="00F5617D">
      <w:pPr>
        <w:jc w:val="center"/>
        <w:rPr>
          <w:b/>
          <w:sz w:val="22"/>
          <w:lang w:val="sl-SI"/>
        </w:rPr>
      </w:pPr>
      <w:r w:rsidRPr="00D15353">
        <w:rPr>
          <w:b/>
          <w:sz w:val="22"/>
          <w:lang w:val="sl-SI"/>
        </w:rPr>
        <w:t>(opredelitev področij športa)</w:t>
      </w:r>
    </w:p>
    <w:p w14:paraId="53444570" w14:textId="77777777" w:rsidR="00F5617D" w:rsidRPr="00D15353" w:rsidRDefault="00F5617D" w:rsidP="00F5617D">
      <w:pPr>
        <w:jc w:val="center"/>
        <w:rPr>
          <w:sz w:val="22"/>
          <w:lang w:val="sl-SI"/>
        </w:rPr>
      </w:pPr>
    </w:p>
    <w:p w14:paraId="7D28BB04" w14:textId="77777777" w:rsidR="00F5617D" w:rsidRPr="00D15353" w:rsidRDefault="00F5617D" w:rsidP="00D35C2D">
      <w:pPr>
        <w:pStyle w:val="Odstavekseznama"/>
        <w:numPr>
          <w:ilvl w:val="0"/>
          <w:numId w:val="31"/>
        </w:numPr>
        <w:rPr>
          <w:sz w:val="22"/>
          <w:lang w:val="sl-SI"/>
        </w:rPr>
      </w:pPr>
      <w:r w:rsidRPr="00D15353">
        <w:rPr>
          <w:sz w:val="22"/>
          <w:lang w:val="sl-SI"/>
        </w:rPr>
        <w:t>Za uresničevanja javnega interesa v športu se v skladu s proračunskimi možnostmi in ob upoštevanju načela</w:t>
      </w:r>
      <w:r w:rsidR="00531ACF" w:rsidRPr="00D15353">
        <w:rPr>
          <w:sz w:val="22"/>
          <w:lang w:val="sl-SI"/>
        </w:rPr>
        <w:t xml:space="preserve"> </w:t>
      </w:r>
      <w:r w:rsidRPr="00D15353">
        <w:rPr>
          <w:sz w:val="22"/>
          <w:lang w:val="sl-SI"/>
        </w:rPr>
        <w:t>enake dostopnosti proračunskih sredstev za vse izvajalce se iz proračuna občine lahko sofinancirajo naslednja</w:t>
      </w:r>
      <w:r w:rsidR="00531ACF" w:rsidRPr="00D15353">
        <w:rPr>
          <w:sz w:val="22"/>
          <w:lang w:val="sl-SI"/>
        </w:rPr>
        <w:t xml:space="preserve"> </w:t>
      </w:r>
      <w:r w:rsidRPr="00D15353">
        <w:rPr>
          <w:sz w:val="22"/>
          <w:lang w:val="sl-SI"/>
        </w:rPr>
        <w:t>področja športa:</w:t>
      </w:r>
    </w:p>
    <w:p w14:paraId="1E9B86C9" w14:textId="77777777" w:rsidR="00611B07" w:rsidRPr="00D15353" w:rsidRDefault="00611B07" w:rsidP="00611B07">
      <w:pPr>
        <w:rPr>
          <w:sz w:val="22"/>
          <w:lang w:val="sl-SI"/>
        </w:rPr>
      </w:pPr>
    </w:p>
    <w:p w14:paraId="4F8E8A16" w14:textId="77777777" w:rsidR="0013148A" w:rsidRPr="00D15353" w:rsidRDefault="0013148A" w:rsidP="004A021E">
      <w:pPr>
        <w:pStyle w:val="Odstavekseznama"/>
        <w:numPr>
          <w:ilvl w:val="0"/>
          <w:numId w:val="27"/>
        </w:numPr>
        <w:ind w:left="697" w:hanging="340"/>
        <w:rPr>
          <w:b/>
          <w:sz w:val="22"/>
          <w:lang w:val="sl-SI"/>
        </w:rPr>
      </w:pPr>
      <w:r w:rsidRPr="00D15353">
        <w:rPr>
          <w:b/>
          <w:sz w:val="22"/>
          <w:lang w:val="sl-SI"/>
        </w:rPr>
        <w:t>ŠPORTNI PROGRAMI</w:t>
      </w:r>
    </w:p>
    <w:p w14:paraId="2A544942" w14:textId="77777777" w:rsidR="0013148A" w:rsidRPr="00D15353" w:rsidRDefault="0013148A" w:rsidP="00D35C2D">
      <w:pPr>
        <w:pStyle w:val="Odstavekseznama"/>
        <w:numPr>
          <w:ilvl w:val="1"/>
          <w:numId w:val="32"/>
        </w:numPr>
        <w:rPr>
          <w:sz w:val="22"/>
          <w:lang w:val="sl-SI"/>
        </w:rPr>
      </w:pPr>
      <w:r w:rsidRPr="00D15353">
        <w:rPr>
          <w:sz w:val="22"/>
          <w:lang w:val="sl-SI"/>
        </w:rPr>
        <w:t>Prostočasna športna vzgoja otrok in mladine</w:t>
      </w:r>
    </w:p>
    <w:p w14:paraId="7E8B2597" w14:textId="77777777" w:rsidR="0013148A" w:rsidRPr="00D15353" w:rsidRDefault="0013148A" w:rsidP="00D35C2D">
      <w:pPr>
        <w:pStyle w:val="Odstavekseznama"/>
        <w:numPr>
          <w:ilvl w:val="1"/>
          <w:numId w:val="32"/>
        </w:numPr>
        <w:rPr>
          <w:sz w:val="22"/>
          <w:lang w:val="sl-SI"/>
        </w:rPr>
      </w:pPr>
      <w:r w:rsidRPr="00D15353">
        <w:rPr>
          <w:sz w:val="22"/>
          <w:lang w:val="sl-SI"/>
        </w:rPr>
        <w:t>Športna vzgoja otrok in mladine s posebnimi potrebami</w:t>
      </w:r>
    </w:p>
    <w:p w14:paraId="7129FE9C" w14:textId="77777777" w:rsidR="0013148A" w:rsidRPr="00D15353" w:rsidRDefault="0013148A" w:rsidP="00D35C2D">
      <w:pPr>
        <w:pStyle w:val="Odstavekseznama"/>
        <w:numPr>
          <w:ilvl w:val="1"/>
          <w:numId w:val="32"/>
        </w:numPr>
        <w:rPr>
          <w:sz w:val="22"/>
          <w:lang w:val="sl-SI"/>
        </w:rPr>
      </w:pPr>
      <w:r w:rsidRPr="00D15353">
        <w:rPr>
          <w:sz w:val="22"/>
          <w:lang w:val="sl-SI"/>
        </w:rPr>
        <w:t>Športna vzgoja otrok in mladine, usmerjenih v kakovostni in vrhunski šport</w:t>
      </w:r>
    </w:p>
    <w:p w14:paraId="7319A29A" w14:textId="77777777" w:rsidR="0013148A" w:rsidRPr="00D15353" w:rsidRDefault="0013148A" w:rsidP="00D35C2D">
      <w:pPr>
        <w:pStyle w:val="Odstavekseznama"/>
        <w:numPr>
          <w:ilvl w:val="1"/>
          <w:numId w:val="32"/>
        </w:numPr>
        <w:rPr>
          <w:sz w:val="22"/>
          <w:lang w:val="sl-SI"/>
        </w:rPr>
      </w:pPr>
      <w:r w:rsidRPr="00D15353">
        <w:rPr>
          <w:sz w:val="22"/>
          <w:lang w:val="sl-SI"/>
        </w:rPr>
        <w:t>Kakovostni šport</w:t>
      </w:r>
    </w:p>
    <w:p w14:paraId="397FD892" w14:textId="77777777" w:rsidR="0013148A" w:rsidRPr="00D15353" w:rsidRDefault="0013148A" w:rsidP="00D35C2D">
      <w:pPr>
        <w:pStyle w:val="Odstavekseznama"/>
        <w:numPr>
          <w:ilvl w:val="1"/>
          <w:numId w:val="32"/>
        </w:numPr>
        <w:rPr>
          <w:sz w:val="22"/>
          <w:lang w:val="sl-SI"/>
        </w:rPr>
      </w:pPr>
      <w:r w:rsidRPr="00D15353">
        <w:rPr>
          <w:sz w:val="22"/>
          <w:lang w:val="sl-SI"/>
        </w:rPr>
        <w:t>Vrhunski šport</w:t>
      </w:r>
    </w:p>
    <w:p w14:paraId="78A41ECB" w14:textId="77777777" w:rsidR="0013148A" w:rsidRPr="00D15353" w:rsidRDefault="0013148A" w:rsidP="00D35C2D">
      <w:pPr>
        <w:pStyle w:val="Odstavekseznama"/>
        <w:numPr>
          <w:ilvl w:val="1"/>
          <w:numId w:val="32"/>
        </w:numPr>
        <w:rPr>
          <w:sz w:val="22"/>
          <w:lang w:val="sl-SI"/>
        </w:rPr>
      </w:pPr>
      <w:r w:rsidRPr="00D15353">
        <w:rPr>
          <w:sz w:val="22"/>
          <w:lang w:val="sl-SI"/>
        </w:rPr>
        <w:t>Šport invalidov</w:t>
      </w:r>
    </w:p>
    <w:p w14:paraId="4B3E5612" w14:textId="77777777" w:rsidR="0013148A" w:rsidRPr="00D15353" w:rsidRDefault="0013148A" w:rsidP="00D35C2D">
      <w:pPr>
        <w:pStyle w:val="Odstavekseznama"/>
        <w:numPr>
          <w:ilvl w:val="1"/>
          <w:numId w:val="32"/>
        </w:numPr>
        <w:rPr>
          <w:sz w:val="22"/>
          <w:lang w:val="sl-SI"/>
        </w:rPr>
      </w:pPr>
      <w:r w:rsidRPr="00D15353">
        <w:rPr>
          <w:sz w:val="22"/>
          <w:lang w:val="sl-SI"/>
        </w:rPr>
        <w:t>Športna rekreacija</w:t>
      </w:r>
    </w:p>
    <w:p w14:paraId="3178C1FD" w14:textId="77777777" w:rsidR="0013148A" w:rsidRPr="00D15353" w:rsidRDefault="0013148A" w:rsidP="00D35C2D">
      <w:pPr>
        <w:pStyle w:val="Odstavekseznama"/>
        <w:numPr>
          <w:ilvl w:val="1"/>
          <w:numId w:val="32"/>
        </w:numPr>
        <w:rPr>
          <w:sz w:val="22"/>
          <w:lang w:val="sl-SI"/>
        </w:rPr>
      </w:pPr>
      <w:r w:rsidRPr="00D15353">
        <w:rPr>
          <w:sz w:val="22"/>
          <w:lang w:val="sl-SI"/>
        </w:rPr>
        <w:t>Šport starejših</w:t>
      </w:r>
    </w:p>
    <w:p w14:paraId="7FA5BC47" w14:textId="11A500D5" w:rsidR="002D72E7" w:rsidRPr="00D15353" w:rsidRDefault="00C823DA" w:rsidP="004A021E">
      <w:pPr>
        <w:pStyle w:val="Odstavekseznama"/>
        <w:numPr>
          <w:ilvl w:val="0"/>
          <w:numId w:val="27"/>
        </w:numPr>
        <w:ind w:left="697" w:hanging="340"/>
        <w:rPr>
          <w:b/>
          <w:sz w:val="22"/>
          <w:lang w:val="sl-SI"/>
        </w:rPr>
      </w:pPr>
      <w:r>
        <w:rPr>
          <w:b/>
          <w:sz w:val="22"/>
          <w:lang w:val="sl-SI"/>
        </w:rPr>
        <w:t xml:space="preserve">RAZVOJNE DEJAVNOSTI V </w:t>
      </w:r>
      <w:r w:rsidR="002D72E7" w:rsidRPr="00D15353">
        <w:rPr>
          <w:b/>
          <w:sz w:val="22"/>
          <w:lang w:val="sl-SI"/>
        </w:rPr>
        <w:t>ŠPORT</w:t>
      </w:r>
      <w:r>
        <w:rPr>
          <w:b/>
          <w:sz w:val="22"/>
          <w:lang w:val="sl-SI"/>
        </w:rPr>
        <w:t>U</w:t>
      </w:r>
    </w:p>
    <w:p w14:paraId="1434E0CA" w14:textId="77777777" w:rsidR="005F0AF8" w:rsidRPr="00D15353" w:rsidRDefault="005F0AF8" w:rsidP="00D35C2D">
      <w:pPr>
        <w:pStyle w:val="Odstavekseznama"/>
        <w:numPr>
          <w:ilvl w:val="0"/>
          <w:numId w:val="28"/>
        </w:numPr>
        <w:rPr>
          <w:vanish/>
          <w:sz w:val="22"/>
          <w:lang w:val="sl-SI"/>
        </w:rPr>
      </w:pPr>
    </w:p>
    <w:p w14:paraId="4BA0611A" w14:textId="77777777" w:rsidR="005F0AF8" w:rsidRPr="00D15353" w:rsidRDefault="005F0AF8" w:rsidP="00D35C2D">
      <w:pPr>
        <w:pStyle w:val="Odstavekseznama"/>
        <w:numPr>
          <w:ilvl w:val="0"/>
          <w:numId w:val="28"/>
        </w:numPr>
        <w:rPr>
          <w:vanish/>
          <w:sz w:val="22"/>
          <w:lang w:val="sl-SI"/>
        </w:rPr>
      </w:pPr>
    </w:p>
    <w:p w14:paraId="62B9F35E" w14:textId="77777777" w:rsidR="005F0AF8" w:rsidRPr="00D15353" w:rsidRDefault="005F0AF8" w:rsidP="00D35C2D">
      <w:pPr>
        <w:pStyle w:val="Odstavekseznama"/>
        <w:numPr>
          <w:ilvl w:val="0"/>
          <w:numId w:val="28"/>
        </w:numPr>
        <w:rPr>
          <w:vanish/>
          <w:sz w:val="22"/>
          <w:lang w:val="sl-SI"/>
        </w:rPr>
      </w:pPr>
    </w:p>
    <w:p w14:paraId="12BA3D96" w14:textId="3DE097FA" w:rsidR="0013148A" w:rsidRPr="006B6817" w:rsidRDefault="006B6817" w:rsidP="006B6817">
      <w:pPr>
        <w:pStyle w:val="Odstavekseznama"/>
        <w:numPr>
          <w:ilvl w:val="1"/>
          <w:numId w:val="1"/>
        </w:numPr>
        <w:rPr>
          <w:sz w:val="22"/>
          <w:lang w:val="sl-SI"/>
        </w:rPr>
      </w:pPr>
      <w:r>
        <w:rPr>
          <w:sz w:val="22"/>
          <w:lang w:val="sl-SI"/>
        </w:rPr>
        <w:t xml:space="preserve">      </w:t>
      </w:r>
      <w:r w:rsidR="0013148A" w:rsidRPr="006B6817">
        <w:rPr>
          <w:sz w:val="22"/>
          <w:lang w:val="sl-SI"/>
        </w:rPr>
        <w:t>Izobraževanje, usposabljanje in izpopolnjevanje strokovnih kadrov v športu</w:t>
      </w:r>
    </w:p>
    <w:p w14:paraId="6499E8E5" w14:textId="7D8042EE" w:rsidR="0013148A" w:rsidRPr="006B6817" w:rsidRDefault="006B6817" w:rsidP="006B6817">
      <w:pPr>
        <w:pStyle w:val="Odstavekseznama"/>
        <w:numPr>
          <w:ilvl w:val="1"/>
          <w:numId w:val="57"/>
        </w:numPr>
        <w:rPr>
          <w:sz w:val="22"/>
          <w:lang w:val="sl-SI"/>
        </w:rPr>
      </w:pPr>
      <w:r>
        <w:rPr>
          <w:sz w:val="22"/>
          <w:lang w:val="sl-SI"/>
        </w:rPr>
        <w:t xml:space="preserve">      </w:t>
      </w:r>
      <w:r w:rsidR="0013148A" w:rsidRPr="006B6817">
        <w:rPr>
          <w:sz w:val="22"/>
          <w:lang w:val="sl-SI"/>
        </w:rPr>
        <w:t>Založništvo v športu</w:t>
      </w:r>
    </w:p>
    <w:p w14:paraId="33E506B9" w14:textId="5CECAC4E" w:rsidR="002D72E7" w:rsidRPr="006B6817" w:rsidRDefault="006B6817" w:rsidP="006B6817">
      <w:pPr>
        <w:pStyle w:val="Odstavekseznama"/>
        <w:numPr>
          <w:ilvl w:val="1"/>
          <w:numId w:val="57"/>
        </w:numPr>
        <w:rPr>
          <w:sz w:val="22"/>
          <w:lang w:val="sl-SI"/>
        </w:rPr>
      </w:pPr>
      <w:r>
        <w:rPr>
          <w:sz w:val="22"/>
          <w:lang w:val="sl-SI"/>
        </w:rPr>
        <w:t xml:space="preserve">      I</w:t>
      </w:r>
      <w:r w:rsidR="00825E7B" w:rsidRPr="006B6817">
        <w:rPr>
          <w:sz w:val="22"/>
          <w:lang w:val="sl-SI"/>
        </w:rPr>
        <w:t>nformacijsko</w:t>
      </w:r>
      <w:r w:rsidR="002D72E7" w:rsidRPr="006B6817">
        <w:rPr>
          <w:sz w:val="22"/>
          <w:lang w:val="sl-SI"/>
        </w:rPr>
        <w:t xml:space="preserve"> komunikacijska tehnologija na področju športa</w:t>
      </w:r>
    </w:p>
    <w:p w14:paraId="743FA911" w14:textId="77777777" w:rsidR="002D72E7" w:rsidRPr="00D15353" w:rsidRDefault="002D72E7" w:rsidP="004A021E">
      <w:pPr>
        <w:pStyle w:val="Odstavekseznama"/>
        <w:numPr>
          <w:ilvl w:val="0"/>
          <w:numId w:val="27"/>
        </w:numPr>
        <w:ind w:left="697" w:hanging="340"/>
        <w:rPr>
          <w:b/>
          <w:sz w:val="22"/>
          <w:lang w:val="sl-SI"/>
        </w:rPr>
      </w:pPr>
      <w:r w:rsidRPr="00D15353">
        <w:rPr>
          <w:b/>
          <w:sz w:val="22"/>
          <w:lang w:val="sl-SI"/>
        </w:rPr>
        <w:t>ORGANIZIRANOST V ŠPORTU</w:t>
      </w:r>
    </w:p>
    <w:p w14:paraId="4945E46A" w14:textId="77777777" w:rsidR="005F0AF8" w:rsidRPr="00D15353" w:rsidRDefault="005F0AF8" w:rsidP="00D35C2D">
      <w:pPr>
        <w:pStyle w:val="Odstavekseznama"/>
        <w:numPr>
          <w:ilvl w:val="0"/>
          <w:numId w:val="29"/>
        </w:numPr>
        <w:rPr>
          <w:vanish/>
          <w:sz w:val="22"/>
          <w:lang w:val="sl-SI"/>
        </w:rPr>
      </w:pPr>
    </w:p>
    <w:p w14:paraId="19589E70" w14:textId="77777777" w:rsidR="005F0AF8" w:rsidRPr="00D15353" w:rsidRDefault="005F0AF8" w:rsidP="00D35C2D">
      <w:pPr>
        <w:pStyle w:val="Odstavekseznama"/>
        <w:numPr>
          <w:ilvl w:val="0"/>
          <w:numId w:val="29"/>
        </w:numPr>
        <w:rPr>
          <w:vanish/>
          <w:sz w:val="22"/>
          <w:lang w:val="sl-SI"/>
        </w:rPr>
      </w:pPr>
    </w:p>
    <w:p w14:paraId="77C2DFB0" w14:textId="77777777" w:rsidR="005F0AF8" w:rsidRPr="00D15353" w:rsidRDefault="005F0AF8" w:rsidP="00D35C2D">
      <w:pPr>
        <w:pStyle w:val="Odstavekseznama"/>
        <w:numPr>
          <w:ilvl w:val="0"/>
          <w:numId w:val="29"/>
        </w:numPr>
        <w:rPr>
          <w:vanish/>
          <w:sz w:val="22"/>
          <w:lang w:val="sl-SI"/>
        </w:rPr>
      </w:pPr>
    </w:p>
    <w:p w14:paraId="0A0C5B33" w14:textId="77777777" w:rsidR="005F0AF8" w:rsidRPr="00D15353" w:rsidRDefault="005F0AF8" w:rsidP="00D35C2D">
      <w:pPr>
        <w:pStyle w:val="Odstavekseznama"/>
        <w:numPr>
          <w:ilvl w:val="0"/>
          <w:numId w:val="29"/>
        </w:numPr>
        <w:rPr>
          <w:vanish/>
          <w:sz w:val="22"/>
          <w:lang w:val="sl-SI"/>
        </w:rPr>
      </w:pPr>
    </w:p>
    <w:p w14:paraId="17137B89" w14:textId="15FFDAD5" w:rsidR="0013148A" w:rsidRPr="006B6817" w:rsidRDefault="006B6817" w:rsidP="006B6817">
      <w:pPr>
        <w:ind w:firstLine="697"/>
        <w:rPr>
          <w:sz w:val="22"/>
          <w:lang w:val="sl-SI"/>
        </w:rPr>
      </w:pPr>
      <w:r>
        <w:rPr>
          <w:sz w:val="22"/>
          <w:lang w:val="sl-SI"/>
        </w:rPr>
        <w:t xml:space="preserve">  3.1.</w:t>
      </w:r>
      <w:r w:rsidRPr="006B6817">
        <w:rPr>
          <w:sz w:val="22"/>
          <w:lang w:val="sl-SI"/>
        </w:rPr>
        <w:t xml:space="preserve">   </w:t>
      </w:r>
      <w:r w:rsidR="0013148A" w:rsidRPr="006B6817">
        <w:rPr>
          <w:sz w:val="22"/>
          <w:lang w:val="sl-SI"/>
        </w:rPr>
        <w:t xml:space="preserve">Delovanje športnih </w:t>
      </w:r>
      <w:r w:rsidR="002D72E7" w:rsidRPr="006B6817">
        <w:rPr>
          <w:sz w:val="22"/>
          <w:lang w:val="sl-SI"/>
        </w:rPr>
        <w:t>društev in zvez</w:t>
      </w:r>
    </w:p>
    <w:p w14:paraId="2D387FB4" w14:textId="77777777" w:rsidR="002D72E7" w:rsidRPr="00D15353" w:rsidRDefault="002D72E7" w:rsidP="004A021E">
      <w:pPr>
        <w:pStyle w:val="Odstavekseznama"/>
        <w:numPr>
          <w:ilvl w:val="0"/>
          <w:numId w:val="27"/>
        </w:numPr>
        <w:ind w:left="697" w:hanging="340"/>
        <w:rPr>
          <w:b/>
          <w:sz w:val="22"/>
          <w:lang w:val="sl-SI"/>
        </w:rPr>
      </w:pPr>
      <w:r w:rsidRPr="00D15353">
        <w:rPr>
          <w:b/>
          <w:sz w:val="22"/>
          <w:lang w:val="sl-SI"/>
        </w:rPr>
        <w:t>ŠPORTNE PRIREDITVE IN PROMOCIJA ŠPORTA</w:t>
      </w:r>
    </w:p>
    <w:p w14:paraId="6B87DE2D" w14:textId="77777777" w:rsidR="00146694" w:rsidRPr="00D15353" w:rsidRDefault="00146694" w:rsidP="00D35C2D">
      <w:pPr>
        <w:pStyle w:val="Odstavekseznama"/>
        <w:numPr>
          <w:ilvl w:val="0"/>
          <w:numId w:val="30"/>
        </w:numPr>
        <w:rPr>
          <w:vanish/>
          <w:sz w:val="22"/>
          <w:lang w:val="sl-SI"/>
        </w:rPr>
      </w:pPr>
    </w:p>
    <w:p w14:paraId="5663509E" w14:textId="77777777" w:rsidR="00146694" w:rsidRPr="00D15353" w:rsidRDefault="00146694" w:rsidP="00D35C2D">
      <w:pPr>
        <w:pStyle w:val="Odstavekseznama"/>
        <w:numPr>
          <w:ilvl w:val="0"/>
          <w:numId w:val="30"/>
        </w:numPr>
        <w:rPr>
          <w:vanish/>
          <w:sz w:val="22"/>
          <w:lang w:val="sl-SI"/>
        </w:rPr>
      </w:pPr>
    </w:p>
    <w:p w14:paraId="3B18A95F" w14:textId="77777777" w:rsidR="00146694" w:rsidRPr="00D15353" w:rsidRDefault="00146694" w:rsidP="00D35C2D">
      <w:pPr>
        <w:pStyle w:val="Odstavekseznama"/>
        <w:numPr>
          <w:ilvl w:val="0"/>
          <w:numId w:val="30"/>
        </w:numPr>
        <w:rPr>
          <w:vanish/>
          <w:sz w:val="22"/>
          <w:lang w:val="sl-SI"/>
        </w:rPr>
      </w:pPr>
    </w:p>
    <w:p w14:paraId="3C267189" w14:textId="77777777" w:rsidR="00146694" w:rsidRPr="00D15353" w:rsidRDefault="00146694" w:rsidP="00D35C2D">
      <w:pPr>
        <w:pStyle w:val="Odstavekseznama"/>
        <w:numPr>
          <w:ilvl w:val="0"/>
          <w:numId w:val="30"/>
        </w:numPr>
        <w:rPr>
          <w:vanish/>
          <w:sz w:val="22"/>
          <w:lang w:val="sl-SI"/>
        </w:rPr>
      </w:pPr>
    </w:p>
    <w:p w14:paraId="29DE6E4F" w14:textId="77777777" w:rsidR="00146694" w:rsidRPr="00D15353" w:rsidRDefault="00146694" w:rsidP="00D35C2D">
      <w:pPr>
        <w:pStyle w:val="Odstavekseznama"/>
        <w:numPr>
          <w:ilvl w:val="0"/>
          <w:numId w:val="30"/>
        </w:numPr>
        <w:rPr>
          <w:vanish/>
          <w:sz w:val="22"/>
          <w:lang w:val="sl-SI"/>
        </w:rPr>
      </w:pPr>
    </w:p>
    <w:p w14:paraId="553AA8DC" w14:textId="1F3552C7" w:rsidR="002D72E7" w:rsidRPr="006B6817" w:rsidRDefault="006B6817" w:rsidP="006B6817">
      <w:pPr>
        <w:ind w:left="794"/>
        <w:rPr>
          <w:sz w:val="22"/>
          <w:lang w:val="sl-SI"/>
        </w:rPr>
      </w:pPr>
      <w:r w:rsidRPr="006B6817">
        <w:rPr>
          <w:sz w:val="22"/>
          <w:lang w:val="sl-SI"/>
        </w:rPr>
        <w:t xml:space="preserve">4.1. </w:t>
      </w:r>
      <w:r>
        <w:rPr>
          <w:sz w:val="22"/>
          <w:lang w:val="sl-SI"/>
        </w:rPr>
        <w:t xml:space="preserve">    </w:t>
      </w:r>
      <w:r w:rsidR="006C7490">
        <w:rPr>
          <w:sz w:val="22"/>
          <w:lang w:val="sl-SI"/>
        </w:rPr>
        <w:t>Velike mednarodne športne prireditve</w:t>
      </w:r>
    </w:p>
    <w:p w14:paraId="466CE9CC" w14:textId="2B84BF71" w:rsidR="0013148A" w:rsidRDefault="006B6817" w:rsidP="006B6817">
      <w:pPr>
        <w:pStyle w:val="Odstavekseznama"/>
        <w:numPr>
          <w:ilvl w:val="1"/>
          <w:numId w:val="58"/>
        </w:numPr>
        <w:rPr>
          <w:sz w:val="22"/>
          <w:lang w:val="sl-SI"/>
        </w:rPr>
      </w:pPr>
      <w:r>
        <w:rPr>
          <w:sz w:val="22"/>
          <w:lang w:val="sl-SI"/>
        </w:rPr>
        <w:t xml:space="preserve">    </w:t>
      </w:r>
      <w:r w:rsidR="006C7490">
        <w:rPr>
          <w:sz w:val="22"/>
          <w:lang w:val="sl-SI"/>
        </w:rPr>
        <w:t>Druge športne prireditve</w:t>
      </w:r>
    </w:p>
    <w:p w14:paraId="0C249011" w14:textId="7FCB3E3A" w:rsidR="006C7490" w:rsidRPr="00D15353" w:rsidRDefault="006C7490" w:rsidP="006B6817">
      <w:pPr>
        <w:pStyle w:val="Odstavekseznama"/>
        <w:numPr>
          <w:ilvl w:val="1"/>
          <w:numId w:val="58"/>
        </w:numPr>
        <w:rPr>
          <w:sz w:val="22"/>
          <w:lang w:val="sl-SI"/>
        </w:rPr>
      </w:pPr>
      <w:r>
        <w:rPr>
          <w:sz w:val="22"/>
          <w:lang w:val="sl-SI"/>
        </w:rPr>
        <w:t xml:space="preserve">    Občinske športne in promocijske prireditve</w:t>
      </w:r>
    </w:p>
    <w:p w14:paraId="1B9F4106" w14:textId="77777777" w:rsidR="00C823DA" w:rsidRDefault="00C823DA" w:rsidP="00C823DA">
      <w:pPr>
        <w:pStyle w:val="Odstavekseznama"/>
        <w:numPr>
          <w:ilvl w:val="0"/>
          <w:numId w:val="27"/>
        </w:numPr>
        <w:ind w:left="697" w:hanging="340"/>
        <w:rPr>
          <w:b/>
          <w:sz w:val="22"/>
          <w:lang w:val="sl-SI"/>
        </w:rPr>
      </w:pPr>
      <w:r w:rsidRPr="00D15353">
        <w:rPr>
          <w:b/>
          <w:sz w:val="22"/>
          <w:lang w:val="sl-SI"/>
        </w:rPr>
        <w:t>ŠPORTNI OBJEKTI IN POVRŠINE ZA ŠPORT V NARAVI</w:t>
      </w:r>
    </w:p>
    <w:p w14:paraId="086D81E4" w14:textId="65894FD9" w:rsidR="00C823DA" w:rsidRPr="006B6817" w:rsidRDefault="006B6817" w:rsidP="006B6817">
      <w:pPr>
        <w:ind w:left="720"/>
        <w:rPr>
          <w:sz w:val="22"/>
          <w:lang w:val="sl-SI"/>
        </w:rPr>
      </w:pPr>
      <w:r>
        <w:rPr>
          <w:sz w:val="22"/>
          <w:lang w:val="sl-SI"/>
        </w:rPr>
        <w:t>5.1.      Uporaba športnih objektov</w:t>
      </w:r>
    </w:p>
    <w:p w14:paraId="6C1CAFC3" w14:textId="331F461C" w:rsidR="00C823DA" w:rsidRPr="006B6817" w:rsidRDefault="006B6817" w:rsidP="006B6817">
      <w:pPr>
        <w:ind w:firstLine="708"/>
        <w:rPr>
          <w:sz w:val="22"/>
          <w:lang w:val="sl-SI"/>
        </w:rPr>
      </w:pPr>
      <w:r w:rsidRPr="006B6817">
        <w:rPr>
          <w:sz w:val="22"/>
          <w:lang w:val="sl-SI"/>
        </w:rPr>
        <w:t>5.2.</w:t>
      </w:r>
      <w:r>
        <w:rPr>
          <w:sz w:val="22"/>
          <w:lang w:val="sl-SI"/>
        </w:rPr>
        <w:t xml:space="preserve">      Investicije v športne objekte</w:t>
      </w:r>
    </w:p>
    <w:p w14:paraId="57239503" w14:textId="77777777" w:rsidR="00F5617D" w:rsidRPr="00D15353" w:rsidRDefault="00F5617D" w:rsidP="008D2497">
      <w:pPr>
        <w:rPr>
          <w:sz w:val="22"/>
          <w:lang w:val="sl-SI"/>
        </w:rPr>
      </w:pPr>
    </w:p>
    <w:p w14:paraId="0B187041" w14:textId="41607CEC" w:rsidR="00F5617D" w:rsidRPr="00D15353" w:rsidRDefault="00531ACF" w:rsidP="008D2497">
      <w:pPr>
        <w:rPr>
          <w:sz w:val="22"/>
          <w:lang w:val="sl-SI"/>
        </w:rPr>
      </w:pPr>
      <w:r w:rsidRPr="00D15353">
        <w:rPr>
          <w:sz w:val="22"/>
          <w:lang w:val="sl-SI"/>
        </w:rPr>
        <w:lastRenderedPageBreak/>
        <w:t>Podrobnejša opredelitev vseh področij športa je podana v prilogi “Merila, pogoji in kriteriji</w:t>
      </w:r>
      <w:r w:rsidR="006B6817">
        <w:rPr>
          <w:sz w:val="22"/>
          <w:lang w:val="sl-SI"/>
        </w:rPr>
        <w:t xml:space="preserve"> za vrednotenje LPŠ</w:t>
      </w:r>
      <w:r w:rsidRPr="00D15353">
        <w:rPr>
          <w:sz w:val="22"/>
          <w:lang w:val="sl-SI"/>
        </w:rPr>
        <w:t>”.</w:t>
      </w:r>
    </w:p>
    <w:p w14:paraId="1A44655B" w14:textId="77777777" w:rsidR="00447B09" w:rsidRPr="00D15353" w:rsidRDefault="00447B09" w:rsidP="00D35C2D">
      <w:pPr>
        <w:pStyle w:val="Odstavekseznama"/>
        <w:numPr>
          <w:ilvl w:val="0"/>
          <w:numId w:val="31"/>
        </w:numPr>
        <w:rPr>
          <w:sz w:val="22"/>
          <w:lang w:val="sl-SI"/>
        </w:rPr>
      </w:pPr>
      <w:r w:rsidRPr="00D15353">
        <w:rPr>
          <w:sz w:val="22"/>
          <w:lang w:val="sl-SI"/>
        </w:rPr>
        <w:t>Za vrednotenje in izbor posameznih področij LPŠ so določeni merila, pogoji in kriteriji, ki vsebujejo:</w:t>
      </w:r>
    </w:p>
    <w:p w14:paraId="4CF10789" w14:textId="77777777" w:rsidR="00447B09" w:rsidRPr="00D15353" w:rsidRDefault="00447B09" w:rsidP="00D35C2D">
      <w:pPr>
        <w:pStyle w:val="Odstavekseznama"/>
        <w:numPr>
          <w:ilvl w:val="0"/>
          <w:numId w:val="36"/>
        </w:numPr>
        <w:rPr>
          <w:sz w:val="22"/>
          <w:lang w:val="sl-SI"/>
        </w:rPr>
      </w:pPr>
      <w:r w:rsidRPr="00D15353">
        <w:rPr>
          <w:sz w:val="22"/>
          <w:lang w:val="sl-SI"/>
        </w:rPr>
        <w:t>navedbo športnih področij, ki so v javnem interesu in ki jih opredeljuje NPŠ,</w:t>
      </w:r>
    </w:p>
    <w:p w14:paraId="55BAE471" w14:textId="77777777" w:rsidR="00447B09" w:rsidRPr="00D15353" w:rsidRDefault="00447B09" w:rsidP="00D35C2D">
      <w:pPr>
        <w:pStyle w:val="Odstavekseznama"/>
        <w:numPr>
          <w:ilvl w:val="0"/>
          <w:numId w:val="36"/>
        </w:numPr>
        <w:rPr>
          <w:sz w:val="22"/>
          <w:lang w:val="sl-SI"/>
        </w:rPr>
      </w:pPr>
      <w:r w:rsidRPr="00D15353">
        <w:rPr>
          <w:sz w:val="22"/>
          <w:lang w:val="sl-SI"/>
        </w:rPr>
        <w:t>obseg športnih področij in elemente vrednotenja,</w:t>
      </w:r>
    </w:p>
    <w:p w14:paraId="7DDA9C70" w14:textId="77777777" w:rsidR="00447B09" w:rsidRPr="00D15353" w:rsidRDefault="00447B09" w:rsidP="00D35C2D">
      <w:pPr>
        <w:pStyle w:val="Odstavekseznama"/>
        <w:numPr>
          <w:ilvl w:val="0"/>
          <w:numId w:val="36"/>
        </w:numPr>
        <w:rPr>
          <w:sz w:val="22"/>
          <w:lang w:val="sl-SI"/>
        </w:rPr>
      </w:pPr>
      <w:r w:rsidRPr="00D15353">
        <w:rPr>
          <w:sz w:val="22"/>
          <w:lang w:val="sl-SI"/>
        </w:rPr>
        <w:t>kriterije vrednotenja posameznih področij,</w:t>
      </w:r>
    </w:p>
    <w:p w14:paraId="46B06947" w14:textId="77777777" w:rsidR="00447B09" w:rsidRPr="00D15353" w:rsidRDefault="00447B09" w:rsidP="00D35C2D">
      <w:pPr>
        <w:pStyle w:val="Odstavekseznama"/>
        <w:numPr>
          <w:ilvl w:val="0"/>
          <w:numId w:val="36"/>
        </w:numPr>
        <w:rPr>
          <w:sz w:val="22"/>
          <w:lang w:val="sl-SI"/>
        </w:rPr>
      </w:pPr>
      <w:r w:rsidRPr="00D15353">
        <w:rPr>
          <w:sz w:val="22"/>
          <w:lang w:val="sl-SI"/>
        </w:rPr>
        <w:t>razvrstitev športnih panog glede na razširjenost, uspešnost/konkurenčnost in pomen za lokalno okolje v programih športa otrok in mladine usmerjenih v kakovostni in vrhunski šport ter programih kakovostnega in vrhunskega športa.</w:t>
      </w:r>
    </w:p>
    <w:p w14:paraId="78C3948B" w14:textId="77777777" w:rsidR="00447B09" w:rsidRPr="00D15353" w:rsidRDefault="00447B09" w:rsidP="008D2497">
      <w:pPr>
        <w:rPr>
          <w:sz w:val="22"/>
          <w:lang w:val="sl-SI"/>
        </w:rPr>
      </w:pPr>
    </w:p>
    <w:p w14:paraId="02268AD7" w14:textId="77777777" w:rsidR="00447B09" w:rsidRPr="00D15353" w:rsidRDefault="00447B09" w:rsidP="00D35C2D">
      <w:pPr>
        <w:pStyle w:val="Odstavekseznama"/>
        <w:numPr>
          <w:ilvl w:val="0"/>
          <w:numId w:val="31"/>
        </w:numPr>
        <w:rPr>
          <w:sz w:val="22"/>
          <w:lang w:val="sl-SI"/>
        </w:rPr>
      </w:pPr>
      <w:r w:rsidRPr="00D15353">
        <w:rPr>
          <w:sz w:val="22"/>
          <w:lang w:val="sl-SI"/>
        </w:rPr>
        <w:t>Merila, pogoji in kriteriji za vrednotenje in izbor dejavnosti na vseh področjih športa so sestavni del tega pravilnika.</w:t>
      </w:r>
    </w:p>
    <w:p w14:paraId="1BA914C7" w14:textId="77777777" w:rsidR="00460BB4" w:rsidRPr="00D15353" w:rsidRDefault="00460BB4" w:rsidP="0068390A">
      <w:pPr>
        <w:pStyle w:val="Naslov2"/>
        <w:rPr>
          <w:sz w:val="22"/>
          <w:szCs w:val="22"/>
          <w:lang w:val="sl-SI"/>
        </w:rPr>
      </w:pPr>
      <w:r w:rsidRPr="00D15353">
        <w:rPr>
          <w:sz w:val="22"/>
          <w:szCs w:val="22"/>
          <w:lang w:val="sl-SI"/>
        </w:rPr>
        <w:t>člen</w:t>
      </w:r>
    </w:p>
    <w:p w14:paraId="408ED263" w14:textId="77777777" w:rsidR="003948C7" w:rsidRPr="00D15353" w:rsidRDefault="003948C7" w:rsidP="003948C7">
      <w:pPr>
        <w:jc w:val="center"/>
        <w:rPr>
          <w:b/>
          <w:sz w:val="22"/>
          <w:lang w:val="sl-SI"/>
        </w:rPr>
      </w:pPr>
      <w:r w:rsidRPr="00D15353">
        <w:rPr>
          <w:b/>
          <w:sz w:val="22"/>
          <w:lang w:val="sl-SI"/>
        </w:rPr>
        <w:t>(LPŠ)</w:t>
      </w:r>
    </w:p>
    <w:p w14:paraId="422A045E" w14:textId="77777777" w:rsidR="005E2318" w:rsidRPr="00D15353" w:rsidRDefault="005E2318" w:rsidP="003948C7">
      <w:pPr>
        <w:jc w:val="center"/>
        <w:rPr>
          <w:sz w:val="22"/>
          <w:lang w:val="sl-SI"/>
        </w:rPr>
      </w:pPr>
    </w:p>
    <w:p w14:paraId="60F67345" w14:textId="47A81F73" w:rsidR="005E2318" w:rsidRPr="00D15353" w:rsidRDefault="005E2318" w:rsidP="00D35C2D">
      <w:pPr>
        <w:pStyle w:val="Odstavekseznama"/>
        <w:numPr>
          <w:ilvl w:val="0"/>
          <w:numId w:val="37"/>
        </w:numPr>
        <w:rPr>
          <w:sz w:val="22"/>
          <w:lang w:val="sl-SI"/>
        </w:rPr>
      </w:pPr>
      <w:r w:rsidRPr="00D15353">
        <w:rPr>
          <w:sz w:val="22"/>
          <w:lang w:val="sl-SI"/>
        </w:rPr>
        <w:t>LPŠ je dokument, ki opredeljuje vsa področja športa, ki so v danem koledarskem letu opredeljena kot javni interes občine. LPŠ pripravi pristojni organ občinske uprave</w:t>
      </w:r>
      <w:r w:rsidR="006B6817">
        <w:rPr>
          <w:sz w:val="22"/>
          <w:lang w:val="sl-SI"/>
        </w:rPr>
        <w:t>, sprejme pa ga občinski svet, praviloma po sprejemu občinskega proračuna.</w:t>
      </w:r>
    </w:p>
    <w:p w14:paraId="69B11833" w14:textId="77777777" w:rsidR="002B2F5E" w:rsidRPr="00D15353" w:rsidRDefault="002B2F5E" w:rsidP="002B2F5E">
      <w:pPr>
        <w:pStyle w:val="Odstavekseznama"/>
        <w:ind w:left="360"/>
        <w:rPr>
          <w:sz w:val="22"/>
          <w:lang w:val="sl-SI"/>
        </w:rPr>
      </w:pPr>
    </w:p>
    <w:p w14:paraId="49FA3937" w14:textId="17CB4823" w:rsidR="005E2318" w:rsidRPr="00D15353" w:rsidRDefault="005E2318" w:rsidP="00D35C2D">
      <w:pPr>
        <w:pStyle w:val="Odstavekseznama"/>
        <w:numPr>
          <w:ilvl w:val="0"/>
          <w:numId w:val="37"/>
        </w:numPr>
        <w:rPr>
          <w:sz w:val="22"/>
          <w:lang w:val="sl-SI"/>
        </w:rPr>
      </w:pPr>
      <w:r w:rsidRPr="00D15353">
        <w:rPr>
          <w:sz w:val="22"/>
          <w:lang w:val="sl-SI"/>
        </w:rPr>
        <w:t>Glede na razvojne načrte, prioritete v športu, razpoložljiva proračunska sredstva ter kadrovske in prostorske razmere v lokalnem športu</w:t>
      </w:r>
      <w:r w:rsidR="006B6817">
        <w:rPr>
          <w:sz w:val="22"/>
          <w:lang w:val="sl-SI"/>
        </w:rPr>
        <w:t>,</w:t>
      </w:r>
      <w:r w:rsidRPr="00D15353">
        <w:rPr>
          <w:sz w:val="22"/>
          <w:lang w:val="sl-SI"/>
        </w:rPr>
        <w:t xml:space="preserve"> se v LPŠ določi:</w:t>
      </w:r>
    </w:p>
    <w:p w14:paraId="1F71C0E9" w14:textId="77777777" w:rsidR="005E2318" w:rsidRPr="00D15353" w:rsidRDefault="005E2318" w:rsidP="00D35C2D">
      <w:pPr>
        <w:pStyle w:val="Odstavekseznama"/>
        <w:numPr>
          <w:ilvl w:val="0"/>
          <w:numId w:val="38"/>
        </w:numPr>
        <w:rPr>
          <w:sz w:val="22"/>
          <w:lang w:val="sl-SI"/>
        </w:rPr>
      </w:pPr>
      <w:r w:rsidRPr="00D15353">
        <w:rPr>
          <w:sz w:val="22"/>
          <w:lang w:val="sl-SI"/>
        </w:rPr>
        <w:t>področja športa, ki se v proračunskem letu, za katerega se sprejema LPŠ, sofinancirajo iz občinskega proračuna,</w:t>
      </w:r>
    </w:p>
    <w:p w14:paraId="6A025A85" w14:textId="77777777" w:rsidR="005E2318" w:rsidRPr="00D15353" w:rsidRDefault="005E2318" w:rsidP="00D35C2D">
      <w:pPr>
        <w:pStyle w:val="Odstavekseznama"/>
        <w:numPr>
          <w:ilvl w:val="0"/>
          <w:numId w:val="38"/>
        </w:numPr>
        <w:rPr>
          <w:sz w:val="22"/>
          <w:lang w:val="sl-SI"/>
        </w:rPr>
      </w:pPr>
      <w:r w:rsidRPr="00D15353">
        <w:rPr>
          <w:sz w:val="22"/>
          <w:lang w:val="sl-SI"/>
        </w:rPr>
        <w:t xml:space="preserve">obseg in vrsto dejavnosti, </w:t>
      </w:r>
    </w:p>
    <w:p w14:paraId="7757A323" w14:textId="77777777" w:rsidR="005E2318" w:rsidRPr="00D15353" w:rsidRDefault="005E2318" w:rsidP="00D35C2D">
      <w:pPr>
        <w:pStyle w:val="Odstavekseznama"/>
        <w:numPr>
          <w:ilvl w:val="0"/>
          <w:numId w:val="38"/>
        </w:numPr>
        <w:rPr>
          <w:sz w:val="22"/>
          <w:lang w:val="sl-SI"/>
        </w:rPr>
      </w:pPr>
      <w:r w:rsidRPr="00D15353">
        <w:rPr>
          <w:sz w:val="22"/>
          <w:lang w:val="sl-SI"/>
        </w:rPr>
        <w:t>višino proračunskih sredstev za sofinanciranje področij športa,</w:t>
      </w:r>
    </w:p>
    <w:p w14:paraId="781A7B75" w14:textId="77777777" w:rsidR="005E2318" w:rsidRPr="00D15353" w:rsidRDefault="005E2318" w:rsidP="00D35C2D">
      <w:pPr>
        <w:pStyle w:val="Odstavekseznama"/>
        <w:numPr>
          <w:ilvl w:val="0"/>
          <w:numId w:val="38"/>
        </w:numPr>
        <w:rPr>
          <w:sz w:val="22"/>
          <w:lang w:val="sl-SI"/>
        </w:rPr>
      </w:pPr>
      <w:r w:rsidRPr="00D15353">
        <w:rPr>
          <w:sz w:val="22"/>
          <w:lang w:val="sl-SI"/>
        </w:rPr>
        <w:t>morebitne dodatne pogoje in zahteve za vrednotenje programov in izvajanje LPŠ.</w:t>
      </w:r>
    </w:p>
    <w:p w14:paraId="2AFF408D" w14:textId="77777777" w:rsidR="002B2F5E" w:rsidRPr="00D15353" w:rsidRDefault="002B2F5E" w:rsidP="002B2F5E">
      <w:pPr>
        <w:rPr>
          <w:sz w:val="22"/>
          <w:lang w:val="sl-SI"/>
        </w:rPr>
      </w:pPr>
    </w:p>
    <w:p w14:paraId="71DA99F4" w14:textId="6EE202D6" w:rsidR="0068390A" w:rsidRPr="00552633" w:rsidRDefault="005E2318" w:rsidP="00406EC5">
      <w:pPr>
        <w:pStyle w:val="Odstavekseznama"/>
        <w:numPr>
          <w:ilvl w:val="0"/>
          <w:numId w:val="37"/>
        </w:numPr>
        <w:rPr>
          <w:sz w:val="22"/>
          <w:lang w:val="sl-SI"/>
        </w:rPr>
      </w:pPr>
      <w:r w:rsidRPr="00552633">
        <w:rPr>
          <w:sz w:val="22"/>
          <w:lang w:val="sl-SI"/>
        </w:rPr>
        <w:t>LPŠ sprejme občinski</w:t>
      </w:r>
      <w:r w:rsidR="00552633" w:rsidRPr="00552633">
        <w:rPr>
          <w:sz w:val="22"/>
          <w:lang w:val="sl-SI"/>
        </w:rPr>
        <w:t xml:space="preserve"> svet</w:t>
      </w:r>
      <w:r w:rsidRPr="00552633">
        <w:rPr>
          <w:sz w:val="22"/>
          <w:lang w:val="sl-SI"/>
        </w:rPr>
        <w:t xml:space="preserve">, ki mora pred tem pridobiti soglasje OŠZ. </w:t>
      </w:r>
    </w:p>
    <w:p w14:paraId="6A511BF3" w14:textId="77777777" w:rsidR="00460BB4" w:rsidRPr="00D15353" w:rsidRDefault="0001601F" w:rsidP="0068390A">
      <w:pPr>
        <w:pStyle w:val="Naslov2"/>
        <w:rPr>
          <w:sz w:val="22"/>
          <w:szCs w:val="22"/>
          <w:lang w:val="sl-SI"/>
        </w:rPr>
      </w:pPr>
      <w:r w:rsidRPr="00D15353">
        <w:rPr>
          <w:sz w:val="22"/>
          <w:szCs w:val="22"/>
          <w:lang w:val="sl-SI"/>
        </w:rPr>
        <w:t>č</w:t>
      </w:r>
      <w:r w:rsidR="00460BB4" w:rsidRPr="00D15353">
        <w:rPr>
          <w:sz w:val="22"/>
          <w:szCs w:val="22"/>
          <w:lang w:val="sl-SI"/>
        </w:rPr>
        <w:t>len</w:t>
      </w:r>
    </w:p>
    <w:p w14:paraId="44AA3249" w14:textId="77777777" w:rsidR="0001601F" w:rsidRPr="00D15353" w:rsidRDefault="0001601F" w:rsidP="0001601F">
      <w:pPr>
        <w:jc w:val="center"/>
        <w:rPr>
          <w:b/>
          <w:sz w:val="22"/>
          <w:lang w:val="sl-SI"/>
        </w:rPr>
      </w:pPr>
      <w:r w:rsidRPr="00D15353">
        <w:rPr>
          <w:b/>
          <w:sz w:val="22"/>
          <w:lang w:val="sl-SI"/>
        </w:rPr>
        <w:t>(Komisija za izvedbo JR)</w:t>
      </w:r>
    </w:p>
    <w:p w14:paraId="505801C5" w14:textId="77777777" w:rsidR="0001601F" w:rsidRPr="00D15353" w:rsidRDefault="0001601F" w:rsidP="0068390A">
      <w:pPr>
        <w:rPr>
          <w:sz w:val="22"/>
          <w:u w:val="single"/>
          <w:lang w:val="sl-SI"/>
        </w:rPr>
      </w:pPr>
    </w:p>
    <w:p w14:paraId="5B48C7F1" w14:textId="77777777" w:rsidR="0001601F" w:rsidRPr="00D15353" w:rsidRDefault="0001601F" w:rsidP="00D35C2D">
      <w:pPr>
        <w:pStyle w:val="Odstavekseznama"/>
        <w:numPr>
          <w:ilvl w:val="0"/>
          <w:numId w:val="39"/>
        </w:numPr>
        <w:rPr>
          <w:sz w:val="22"/>
          <w:lang w:val="sl-SI"/>
        </w:rPr>
      </w:pPr>
      <w:r w:rsidRPr="00D15353">
        <w:rPr>
          <w:sz w:val="22"/>
          <w:lang w:val="sl-SI"/>
        </w:rPr>
        <w:t>Komisijo, ki vodi postopek JR, s sklepom imenuje župan.</w:t>
      </w:r>
    </w:p>
    <w:p w14:paraId="122B5F8A" w14:textId="77777777" w:rsidR="0001601F" w:rsidRPr="00D15353" w:rsidRDefault="0001601F" w:rsidP="0001601F">
      <w:pPr>
        <w:rPr>
          <w:sz w:val="22"/>
          <w:lang w:val="sl-SI"/>
        </w:rPr>
      </w:pPr>
    </w:p>
    <w:p w14:paraId="24FCF5B2" w14:textId="74904EAF" w:rsidR="0001601F" w:rsidRPr="00D15353" w:rsidRDefault="0001601F" w:rsidP="00254095">
      <w:pPr>
        <w:pStyle w:val="Odstavekseznama"/>
        <w:numPr>
          <w:ilvl w:val="0"/>
          <w:numId w:val="39"/>
        </w:numPr>
        <w:rPr>
          <w:sz w:val="22"/>
          <w:lang w:val="sl-SI"/>
        </w:rPr>
      </w:pPr>
      <w:r w:rsidRPr="00D15353">
        <w:rPr>
          <w:sz w:val="22"/>
          <w:lang w:val="sl-SI"/>
        </w:rPr>
        <w:t xml:space="preserve">Komisija je sestavljena iz </w:t>
      </w:r>
      <w:r w:rsidR="00560962">
        <w:rPr>
          <w:sz w:val="22"/>
          <w:lang w:val="sl-SI"/>
        </w:rPr>
        <w:t>treh</w:t>
      </w:r>
      <w:r w:rsidRPr="00D15353">
        <w:rPr>
          <w:sz w:val="22"/>
          <w:lang w:val="sl-SI"/>
        </w:rPr>
        <w:t xml:space="preserve"> članov</w:t>
      </w:r>
      <w:r w:rsidR="00254095" w:rsidRPr="00D15353">
        <w:rPr>
          <w:sz w:val="22"/>
          <w:lang w:val="sl-SI"/>
        </w:rPr>
        <w:t xml:space="preserve">: </w:t>
      </w:r>
      <w:r w:rsidR="00552633" w:rsidRPr="00D15353">
        <w:rPr>
          <w:sz w:val="22"/>
          <w:lang w:val="sl-SI"/>
        </w:rPr>
        <w:t>en član občinskega sveta</w:t>
      </w:r>
      <w:r w:rsidR="00552633">
        <w:rPr>
          <w:sz w:val="22"/>
          <w:lang w:val="sl-SI"/>
        </w:rPr>
        <w:t xml:space="preserve"> in dva</w:t>
      </w:r>
      <w:r w:rsidR="00254095" w:rsidRPr="00D15353">
        <w:rPr>
          <w:sz w:val="22"/>
          <w:lang w:val="sl-SI"/>
        </w:rPr>
        <w:t xml:space="preserve"> član</w:t>
      </w:r>
      <w:r w:rsidR="00552633">
        <w:rPr>
          <w:sz w:val="22"/>
          <w:lang w:val="sl-SI"/>
        </w:rPr>
        <w:t>a</w:t>
      </w:r>
      <w:r w:rsidR="00254095" w:rsidRPr="00D15353">
        <w:rPr>
          <w:sz w:val="22"/>
          <w:lang w:val="sl-SI"/>
        </w:rPr>
        <w:t xml:space="preserve"> občinske uprave</w:t>
      </w:r>
      <w:r w:rsidR="00552633">
        <w:rPr>
          <w:sz w:val="22"/>
          <w:lang w:val="sl-SI"/>
        </w:rPr>
        <w:t xml:space="preserve">. </w:t>
      </w:r>
      <w:r w:rsidR="00254095" w:rsidRPr="00D15353">
        <w:rPr>
          <w:sz w:val="22"/>
          <w:lang w:val="sl-SI"/>
        </w:rPr>
        <w:t>Župan izmed članov komisije predlaga predsednika</w:t>
      </w:r>
      <w:r w:rsidRPr="00D15353">
        <w:rPr>
          <w:sz w:val="22"/>
          <w:lang w:val="sl-SI"/>
        </w:rPr>
        <w:t>.</w:t>
      </w:r>
    </w:p>
    <w:p w14:paraId="176A68DC" w14:textId="77777777" w:rsidR="0001601F" w:rsidRPr="00D15353" w:rsidRDefault="0001601F" w:rsidP="0001601F">
      <w:pPr>
        <w:rPr>
          <w:sz w:val="22"/>
          <w:lang w:val="sl-SI"/>
        </w:rPr>
      </w:pPr>
    </w:p>
    <w:p w14:paraId="6845866D" w14:textId="77777777" w:rsidR="0001601F" w:rsidRDefault="0001601F" w:rsidP="00D35C2D">
      <w:pPr>
        <w:pStyle w:val="Odstavekseznama"/>
        <w:numPr>
          <w:ilvl w:val="0"/>
          <w:numId w:val="39"/>
        </w:numPr>
        <w:rPr>
          <w:sz w:val="22"/>
          <w:lang w:val="sl-SI"/>
        </w:rPr>
      </w:pPr>
      <w:r w:rsidRPr="00D15353">
        <w:rPr>
          <w:sz w:val="22"/>
          <w:lang w:val="sl-SI"/>
        </w:rPr>
        <w:t>Komisija se sestaja na rednih in izrednih sejah. Seje lahko potekajo tudi dopisno. Komisija o poteku sej in o</w:t>
      </w:r>
      <w:r w:rsidR="00825E7B">
        <w:rPr>
          <w:sz w:val="22"/>
          <w:lang w:val="sl-SI"/>
        </w:rPr>
        <w:t xml:space="preserve"> </w:t>
      </w:r>
      <w:r w:rsidRPr="00D15353">
        <w:rPr>
          <w:sz w:val="22"/>
          <w:lang w:val="sl-SI"/>
        </w:rPr>
        <w:t>svojem delu vodi zapisnik. Za sklepčnost komisije je potrebna absolutna večina, za odločanje pa navadna večina članov.</w:t>
      </w:r>
    </w:p>
    <w:p w14:paraId="1B264F47" w14:textId="77777777" w:rsidR="00552633" w:rsidRPr="00552633" w:rsidRDefault="00552633" w:rsidP="00552633">
      <w:pPr>
        <w:pStyle w:val="Odstavekseznama"/>
        <w:rPr>
          <w:sz w:val="22"/>
          <w:lang w:val="sl-SI"/>
        </w:rPr>
      </w:pPr>
    </w:p>
    <w:p w14:paraId="304EEB39" w14:textId="77777777" w:rsidR="00552633" w:rsidRPr="00552633" w:rsidRDefault="00552633" w:rsidP="00552633">
      <w:pPr>
        <w:pStyle w:val="Odstavekseznama"/>
        <w:numPr>
          <w:ilvl w:val="0"/>
          <w:numId w:val="39"/>
        </w:numPr>
        <w:rPr>
          <w:rFonts w:cstheme="minorHAnsi"/>
          <w:sz w:val="22"/>
          <w:lang w:val="sl-SI"/>
        </w:rPr>
      </w:pPr>
      <w:proofErr w:type="spellStart"/>
      <w:r w:rsidRPr="00552633">
        <w:rPr>
          <w:rStyle w:val="officialgazetteparagraph1"/>
          <w:rFonts w:cstheme="minorHAnsi"/>
          <w:color w:val="212529"/>
          <w:sz w:val="22"/>
          <w:shd w:val="clear" w:color="auto" w:fill="FFFFFF"/>
        </w:rPr>
        <w:t>Predsednik</w:t>
      </w:r>
      <w:proofErr w:type="spellEnd"/>
      <w:r w:rsidRPr="00552633">
        <w:rPr>
          <w:rStyle w:val="officialgazetteparagraph1"/>
          <w:rFonts w:cstheme="minorHAnsi"/>
          <w:color w:val="212529"/>
          <w:sz w:val="22"/>
          <w:shd w:val="clear" w:color="auto" w:fill="FFFFFF"/>
        </w:rPr>
        <w:t xml:space="preserve"> in </w:t>
      </w:r>
      <w:proofErr w:type="spellStart"/>
      <w:r w:rsidRPr="00552633">
        <w:rPr>
          <w:rStyle w:val="officialgazetteparagraph1"/>
          <w:rFonts w:cstheme="minorHAnsi"/>
          <w:color w:val="212529"/>
          <w:sz w:val="22"/>
          <w:shd w:val="clear" w:color="auto" w:fill="FFFFFF"/>
        </w:rPr>
        <w:t>člani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komisije</w:t>
      </w:r>
      <w:proofErr w:type="spellEnd"/>
      <w:r w:rsidRPr="00552633">
        <w:rPr>
          <w:rStyle w:val="officialgazetteparagraph1"/>
          <w:rFonts w:cstheme="minorHAnsi"/>
          <w:color w:val="212529"/>
          <w:sz w:val="22"/>
          <w:shd w:val="clear" w:color="auto" w:fill="FFFFFF"/>
        </w:rPr>
        <w:t xml:space="preserve"> ne </w:t>
      </w:r>
      <w:proofErr w:type="spellStart"/>
      <w:r w:rsidRPr="00552633">
        <w:rPr>
          <w:rStyle w:val="officialgazetteparagraph1"/>
          <w:rFonts w:cstheme="minorHAnsi"/>
          <w:color w:val="212529"/>
          <w:sz w:val="22"/>
          <w:shd w:val="clear" w:color="auto" w:fill="FFFFFF"/>
        </w:rPr>
        <w:t>smejo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biti</w:t>
      </w:r>
      <w:proofErr w:type="spellEnd"/>
      <w:r w:rsidRPr="00552633">
        <w:rPr>
          <w:rStyle w:val="officialgazetteparagraph1"/>
          <w:rFonts w:cstheme="minorHAnsi"/>
          <w:color w:val="212529"/>
          <w:sz w:val="22"/>
          <w:shd w:val="clear" w:color="auto" w:fill="FFFFFF"/>
        </w:rPr>
        <w:t xml:space="preserve"> z </w:t>
      </w:r>
      <w:proofErr w:type="spellStart"/>
      <w:r w:rsidRPr="00552633">
        <w:rPr>
          <w:rStyle w:val="officialgazetteparagraph1"/>
          <w:rFonts w:cstheme="minorHAnsi"/>
          <w:color w:val="212529"/>
          <w:sz w:val="22"/>
          <w:shd w:val="clear" w:color="auto" w:fill="FFFFFF"/>
        </w:rPr>
        <w:t>vlagatelji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kandidirajo</w:t>
      </w:r>
      <w:proofErr w:type="spellEnd"/>
      <w:r w:rsidRPr="00552633">
        <w:rPr>
          <w:rStyle w:val="officialgazetteparagraph1"/>
          <w:rFonts w:cstheme="minorHAnsi"/>
          <w:color w:val="212529"/>
          <w:sz w:val="22"/>
          <w:shd w:val="clear" w:color="auto" w:fill="FFFFFF"/>
        </w:rPr>
        <w:t xml:space="preserve"> za </w:t>
      </w:r>
      <w:proofErr w:type="spellStart"/>
      <w:r w:rsidRPr="00552633">
        <w:rPr>
          <w:rStyle w:val="officialgazetteparagraph1"/>
          <w:rFonts w:cstheme="minorHAnsi"/>
          <w:color w:val="212529"/>
          <w:sz w:val="22"/>
          <w:shd w:val="clear" w:color="auto" w:fill="FFFFFF"/>
        </w:rPr>
        <w:t>dodelitev</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sredstev</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interesno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povezani</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smislu</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poslovne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povezanosti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sorodstvenega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razmerja</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ravni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vrsti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ali</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stranski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vrsti</w:t>
      </w:r>
      <w:proofErr w:type="spellEnd"/>
      <w:r w:rsidRPr="00552633">
        <w:rPr>
          <w:rStyle w:val="officialgazetteparagraph1"/>
          <w:rFonts w:cstheme="minorHAnsi"/>
          <w:color w:val="212529"/>
          <w:sz w:val="22"/>
          <w:shd w:val="clear" w:color="auto" w:fill="FFFFFF"/>
        </w:rPr>
        <w:t xml:space="preserve"> do </w:t>
      </w:r>
      <w:proofErr w:type="spellStart"/>
      <w:r w:rsidRPr="00552633">
        <w:rPr>
          <w:rStyle w:val="officialgazetteparagraph1"/>
          <w:rFonts w:cstheme="minorHAnsi"/>
          <w:color w:val="212529"/>
          <w:sz w:val="22"/>
          <w:shd w:val="clear" w:color="auto" w:fill="FFFFFF"/>
        </w:rPr>
        <w:t>vštetega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četrtega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kolena</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zakonski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zvezi</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zunajzakonski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skupnosti</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svaštvu</w:t>
      </w:r>
      <w:proofErr w:type="spellEnd"/>
      <w:r w:rsidRPr="00552633">
        <w:rPr>
          <w:rStyle w:val="officialgazetteparagraph1"/>
          <w:rFonts w:cstheme="minorHAnsi"/>
          <w:color w:val="212529"/>
          <w:sz w:val="22"/>
          <w:shd w:val="clear" w:color="auto" w:fill="FFFFFF"/>
        </w:rPr>
        <w:t xml:space="preserve"> do </w:t>
      </w:r>
      <w:proofErr w:type="spellStart"/>
      <w:r w:rsidRPr="00552633">
        <w:rPr>
          <w:rStyle w:val="officialgazetteparagraph1"/>
          <w:rFonts w:cstheme="minorHAnsi"/>
          <w:color w:val="212529"/>
          <w:sz w:val="22"/>
          <w:shd w:val="clear" w:color="auto" w:fill="FFFFFF"/>
        </w:rPr>
        <w:t>vštetega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drugega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kolena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tudi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če</w:t>
      </w:r>
      <w:proofErr w:type="spellEnd"/>
      <w:r w:rsidRPr="00552633">
        <w:rPr>
          <w:rStyle w:val="officialgazetteparagraph1"/>
          <w:rFonts w:cstheme="minorHAnsi"/>
          <w:color w:val="212529"/>
          <w:sz w:val="22"/>
          <w:shd w:val="clear" w:color="auto" w:fill="FFFFFF"/>
        </w:rPr>
        <w:t xml:space="preserve"> so </w:t>
      </w:r>
      <w:proofErr w:type="spellStart"/>
      <w:r w:rsidRPr="00552633">
        <w:rPr>
          <w:rStyle w:val="officialgazetteparagraph1"/>
          <w:rFonts w:cstheme="minorHAnsi"/>
          <w:color w:val="212529"/>
          <w:sz w:val="22"/>
          <w:shd w:val="clear" w:color="auto" w:fill="FFFFFF"/>
        </w:rPr>
        <w:t>te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zveze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razmerja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oziroma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skupnosti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že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prenehale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Prav</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tako</w:t>
      </w:r>
      <w:proofErr w:type="spellEnd"/>
      <w:r w:rsidRPr="00552633">
        <w:rPr>
          <w:rStyle w:val="officialgazetteparagraph1"/>
          <w:rFonts w:cstheme="minorHAnsi"/>
          <w:color w:val="212529"/>
          <w:sz w:val="22"/>
          <w:shd w:val="clear" w:color="auto" w:fill="FFFFFF"/>
        </w:rPr>
        <w:t xml:space="preserve"> ne </w:t>
      </w:r>
      <w:proofErr w:type="spellStart"/>
      <w:r w:rsidRPr="00552633">
        <w:rPr>
          <w:rStyle w:val="officialgazetteparagraph1"/>
          <w:rFonts w:cstheme="minorHAnsi"/>
          <w:color w:val="212529"/>
          <w:sz w:val="22"/>
          <w:shd w:val="clear" w:color="auto" w:fill="FFFFFF"/>
        </w:rPr>
        <w:t>smejo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sodelovati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pri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delu</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komisije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če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obstajajo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druge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okoliščine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ki</w:t>
      </w:r>
      <w:proofErr w:type="spellEnd"/>
      <w:r w:rsidRPr="00552633">
        <w:rPr>
          <w:rStyle w:val="officialgazetteparagraph1"/>
          <w:rFonts w:cstheme="minorHAnsi"/>
          <w:color w:val="212529"/>
          <w:sz w:val="22"/>
          <w:shd w:val="clear" w:color="auto" w:fill="FFFFFF"/>
        </w:rPr>
        <w:t xml:space="preserve"> bi </w:t>
      </w:r>
      <w:proofErr w:type="spellStart"/>
      <w:r w:rsidRPr="00552633">
        <w:rPr>
          <w:rStyle w:val="officialgazetteparagraph1"/>
          <w:rFonts w:cstheme="minorHAnsi"/>
          <w:color w:val="212529"/>
          <w:sz w:val="22"/>
          <w:shd w:val="clear" w:color="auto" w:fill="FFFFFF"/>
        </w:rPr>
        <w:t>vplivale</w:t>
      </w:r>
      <w:proofErr w:type="spellEnd"/>
      <w:r w:rsidRPr="00552633">
        <w:rPr>
          <w:rStyle w:val="officialgazetteparagraph1"/>
          <w:rFonts w:cstheme="minorHAnsi"/>
          <w:color w:val="212529"/>
          <w:sz w:val="22"/>
          <w:shd w:val="clear" w:color="auto" w:fill="FFFFFF"/>
        </w:rPr>
        <w:t xml:space="preserve"> na </w:t>
      </w:r>
      <w:proofErr w:type="spellStart"/>
      <w:r w:rsidRPr="00552633">
        <w:rPr>
          <w:rStyle w:val="officialgazetteparagraph1"/>
          <w:rFonts w:cstheme="minorHAnsi"/>
          <w:color w:val="212529"/>
          <w:sz w:val="22"/>
          <w:shd w:val="clear" w:color="auto" w:fill="FFFFFF"/>
        </w:rPr>
        <w:t>njihovo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neobjektivnost</w:t>
      </w:r>
      <w:proofErr w:type="spellEnd"/>
      <w:r w:rsidRPr="00552633">
        <w:rPr>
          <w:rStyle w:val="officialgazetteparagraph1"/>
          <w:rFonts w:cstheme="minorHAnsi"/>
          <w:color w:val="212529"/>
          <w:sz w:val="22"/>
          <w:shd w:val="clear" w:color="auto" w:fill="FFFFFF"/>
        </w:rPr>
        <w:t xml:space="preserve"> in </w:t>
      </w:r>
      <w:proofErr w:type="spellStart"/>
      <w:r w:rsidRPr="00552633">
        <w:rPr>
          <w:rStyle w:val="officialgazetteparagraph1"/>
          <w:rFonts w:cstheme="minorHAnsi"/>
          <w:color w:val="212529"/>
          <w:sz w:val="22"/>
          <w:shd w:val="clear" w:color="auto" w:fill="FFFFFF"/>
        </w:rPr>
        <w:t>nepristranskost</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npr</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osebne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povezave</w:t>
      </w:r>
      <w:proofErr w:type="spellEnd"/>
      <w:r w:rsidRPr="00552633">
        <w:rPr>
          <w:rStyle w:val="officialgazetteparagraph1"/>
          <w:rFonts w:cstheme="minorHAnsi"/>
          <w:color w:val="212529"/>
          <w:sz w:val="22"/>
          <w:shd w:val="clear" w:color="auto" w:fill="FFFFFF"/>
        </w:rPr>
        <w:t>).</w:t>
      </w:r>
    </w:p>
    <w:p w14:paraId="5EA2AF9D" w14:textId="77777777" w:rsidR="00552633" w:rsidRPr="00552633" w:rsidRDefault="00552633" w:rsidP="00552633">
      <w:pPr>
        <w:pStyle w:val="Odstavekseznama"/>
        <w:rPr>
          <w:rStyle w:val="officialgazetteparagraph1"/>
          <w:rFonts w:cstheme="minorHAnsi"/>
          <w:color w:val="212529"/>
          <w:sz w:val="22"/>
          <w:shd w:val="clear" w:color="auto" w:fill="FFFFFF"/>
        </w:rPr>
      </w:pPr>
    </w:p>
    <w:p w14:paraId="7C04B26C" w14:textId="77777777" w:rsidR="00552633" w:rsidRPr="00552633" w:rsidRDefault="00552633" w:rsidP="00552633">
      <w:pPr>
        <w:pStyle w:val="Odstavekseznama"/>
        <w:numPr>
          <w:ilvl w:val="0"/>
          <w:numId w:val="39"/>
        </w:numPr>
        <w:rPr>
          <w:rFonts w:cstheme="minorHAnsi"/>
          <w:sz w:val="22"/>
          <w:lang w:val="sl-SI"/>
        </w:rPr>
      </w:pPr>
      <w:proofErr w:type="spellStart"/>
      <w:r w:rsidRPr="00552633">
        <w:rPr>
          <w:rStyle w:val="officialgazetteparagraph1"/>
          <w:rFonts w:cstheme="minorHAnsi"/>
          <w:color w:val="212529"/>
          <w:sz w:val="22"/>
          <w:shd w:val="clear" w:color="auto" w:fill="FFFFFF"/>
        </w:rPr>
        <w:t>Predsednik</w:t>
      </w:r>
      <w:proofErr w:type="spellEnd"/>
      <w:r w:rsidRPr="00552633">
        <w:rPr>
          <w:rStyle w:val="officialgazetteparagraph1"/>
          <w:rFonts w:cstheme="minorHAnsi"/>
          <w:color w:val="212529"/>
          <w:sz w:val="22"/>
          <w:shd w:val="clear" w:color="auto" w:fill="FFFFFF"/>
        </w:rPr>
        <w:t xml:space="preserve"> in </w:t>
      </w:r>
      <w:proofErr w:type="spellStart"/>
      <w:r w:rsidRPr="00552633">
        <w:rPr>
          <w:rStyle w:val="officialgazetteparagraph1"/>
          <w:rFonts w:cstheme="minorHAnsi"/>
          <w:color w:val="212529"/>
          <w:sz w:val="22"/>
          <w:shd w:val="clear" w:color="auto" w:fill="FFFFFF"/>
        </w:rPr>
        <w:t>člani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komisije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podpišejo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izjavo</w:t>
      </w:r>
      <w:proofErr w:type="spellEnd"/>
      <w:r w:rsidRPr="00552633">
        <w:rPr>
          <w:rStyle w:val="officialgazetteparagraph1"/>
          <w:rFonts w:cstheme="minorHAnsi"/>
          <w:color w:val="212529"/>
          <w:sz w:val="22"/>
          <w:shd w:val="clear" w:color="auto" w:fill="FFFFFF"/>
        </w:rPr>
        <w:t xml:space="preserve"> o </w:t>
      </w:r>
      <w:proofErr w:type="spellStart"/>
      <w:r w:rsidRPr="00552633">
        <w:rPr>
          <w:rStyle w:val="officialgazetteparagraph1"/>
          <w:rFonts w:cstheme="minorHAnsi"/>
          <w:color w:val="212529"/>
          <w:sz w:val="22"/>
          <w:shd w:val="clear" w:color="auto" w:fill="FFFFFF"/>
        </w:rPr>
        <w:t>prepovedi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interesne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povezanosti</w:t>
      </w:r>
      <w:proofErr w:type="spellEnd"/>
      <w:r w:rsidRPr="00552633">
        <w:rPr>
          <w:rStyle w:val="officialgazetteparagraph1"/>
          <w:rFonts w:cstheme="minorHAnsi"/>
          <w:color w:val="212529"/>
          <w:sz w:val="22"/>
          <w:shd w:val="clear" w:color="auto" w:fill="FFFFFF"/>
        </w:rPr>
        <w:t>.</w:t>
      </w:r>
    </w:p>
    <w:p w14:paraId="5B3DDB15" w14:textId="77777777" w:rsidR="00552633" w:rsidRPr="00552633" w:rsidRDefault="00552633" w:rsidP="00552633">
      <w:pPr>
        <w:pStyle w:val="Odstavekseznama"/>
        <w:rPr>
          <w:rStyle w:val="officialgazetteparagraph1"/>
          <w:rFonts w:cstheme="minorHAnsi"/>
          <w:color w:val="212529"/>
          <w:sz w:val="22"/>
          <w:shd w:val="clear" w:color="auto" w:fill="FFFFFF"/>
        </w:rPr>
      </w:pPr>
    </w:p>
    <w:p w14:paraId="097651A1" w14:textId="3F780FD8" w:rsidR="00552633" w:rsidRPr="00552633" w:rsidRDefault="00552633" w:rsidP="00552633">
      <w:pPr>
        <w:pStyle w:val="Odstavekseznama"/>
        <w:numPr>
          <w:ilvl w:val="0"/>
          <w:numId w:val="39"/>
        </w:numPr>
        <w:rPr>
          <w:rFonts w:cstheme="minorHAnsi"/>
          <w:sz w:val="22"/>
          <w:lang w:val="sl-SI"/>
        </w:rPr>
      </w:pPr>
      <w:proofErr w:type="spellStart"/>
      <w:r w:rsidRPr="00552633">
        <w:rPr>
          <w:rStyle w:val="officialgazetteparagraph1"/>
          <w:rFonts w:cstheme="minorHAnsi"/>
          <w:color w:val="212529"/>
          <w:sz w:val="22"/>
          <w:shd w:val="clear" w:color="auto" w:fill="FFFFFF"/>
        </w:rPr>
        <w:lastRenderedPageBreak/>
        <w:t>Če</w:t>
      </w:r>
      <w:proofErr w:type="spellEnd"/>
      <w:r w:rsidRPr="00552633">
        <w:rPr>
          <w:rStyle w:val="officialgazetteparagraph1"/>
          <w:rFonts w:cstheme="minorHAnsi"/>
          <w:color w:val="212529"/>
          <w:sz w:val="22"/>
          <w:shd w:val="clear" w:color="auto" w:fill="FFFFFF"/>
        </w:rPr>
        <w:t xml:space="preserve"> je </w:t>
      </w:r>
      <w:proofErr w:type="spellStart"/>
      <w:r w:rsidRPr="00552633">
        <w:rPr>
          <w:rStyle w:val="officialgazetteparagraph1"/>
          <w:rFonts w:cstheme="minorHAnsi"/>
          <w:color w:val="212529"/>
          <w:sz w:val="22"/>
          <w:shd w:val="clear" w:color="auto" w:fill="FFFFFF"/>
        </w:rPr>
        <w:t>predsednik</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ali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člana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komisije</w:t>
      </w:r>
      <w:proofErr w:type="spellEnd"/>
      <w:r w:rsidRPr="00552633">
        <w:rPr>
          <w:rStyle w:val="officialgazetteparagraph1"/>
          <w:rFonts w:cstheme="minorHAnsi"/>
          <w:color w:val="212529"/>
          <w:sz w:val="22"/>
          <w:shd w:val="clear" w:color="auto" w:fill="FFFFFF"/>
        </w:rPr>
        <w:t xml:space="preserve"> z </w:t>
      </w:r>
      <w:proofErr w:type="spellStart"/>
      <w:r w:rsidRPr="00552633">
        <w:rPr>
          <w:rStyle w:val="officialgazetteparagraph1"/>
          <w:rFonts w:cstheme="minorHAnsi"/>
          <w:color w:val="212529"/>
          <w:sz w:val="22"/>
          <w:shd w:val="clear" w:color="auto" w:fill="FFFFFF"/>
        </w:rPr>
        <w:t>vlagateljem</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poslovno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sorodstveno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ali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osebno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povezan</w:t>
      </w:r>
      <w:proofErr w:type="spellEnd"/>
      <w:r w:rsidRPr="00552633">
        <w:rPr>
          <w:rStyle w:val="officialgazetteparagraph1"/>
          <w:rFonts w:cstheme="minorHAnsi"/>
          <w:color w:val="212529"/>
          <w:sz w:val="22"/>
          <w:shd w:val="clear" w:color="auto" w:fill="FFFFFF"/>
        </w:rPr>
        <w:t xml:space="preserve">, se </w:t>
      </w:r>
      <w:proofErr w:type="spellStart"/>
      <w:r w:rsidRPr="00552633">
        <w:rPr>
          <w:rStyle w:val="officialgazetteparagraph1"/>
          <w:rFonts w:cstheme="minorHAnsi"/>
          <w:color w:val="212529"/>
          <w:sz w:val="22"/>
          <w:shd w:val="clear" w:color="auto" w:fill="FFFFFF"/>
        </w:rPr>
        <w:t>izloči</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iz</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komisije</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oziroma</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odločanja</w:t>
      </w:r>
      <w:proofErr w:type="spellEnd"/>
      <w:r w:rsidRPr="00552633">
        <w:rPr>
          <w:rStyle w:val="officialgazetteparagraph1"/>
          <w:rFonts w:cstheme="minorHAnsi"/>
          <w:color w:val="212529"/>
          <w:sz w:val="22"/>
          <w:shd w:val="clear" w:color="auto" w:fill="FFFFFF"/>
        </w:rPr>
        <w:t xml:space="preserve"> in se </w:t>
      </w:r>
      <w:proofErr w:type="spellStart"/>
      <w:r w:rsidRPr="00552633">
        <w:rPr>
          <w:rStyle w:val="officialgazetteparagraph1"/>
          <w:rFonts w:cstheme="minorHAnsi"/>
          <w:color w:val="212529"/>
          <w:sz w:val="22"/>
          <w:shd w:val="clear" w:color="auto" w:fill="FFFFFF"/>
        </w:rPr>
        <w:t>to</w:t>
      </w:r>
      <w:proofErr w:type="spellEnd"/>
      <w:r w:rsidRPr="00552633">
        <w:rPr>
          <w:rStyle w:val="officialgazetteparagraph1"/>
          <w:rFonts w:cstheme="minorHAnsi"/>
          <w:color w:val="212529"/>
          <w:sz w:val="22"/>
          <w:shd w:val="clear" w:color="auto" w:fill="FFFFFF"/>
        </w:rPr>
        <w:t xml:space="preserve"> </w:t>
      </w:r>
      <w:proofErr w:type="spellStart"/>
      <w:r w:rsidRPr="00552633">
        <w:rPr>
          <w:rStyle w:val="officialgazetteparagraph1"/>
          <w:rFonts w:cstheme="minorHAnsi"/>
          <w:color w:val="212529"/>
          <w:sz w:val="22"/>
          <w:shd w:val="clear" w:color="auto" w:fill="FFFFFF"/>
        </w:rPr>
        <w:t>evidentira</w:t>
      </w:r>
      <w:proofErr w:type="spellEnd"/>
      <w:r w:rsidRPr="00552633">
        <w:rPr>
          <w:rStyle w:val="officialgazetteparagraph1"/>
          <w:rFonts w:cstheme="minorHAnsi"/>
          <w:color w:val="212529"/>
          <w:sz w:val="22"/>
          <w:shd w:val="clear" w:color="auto" w:fill="FFFFFF"/>
        </w:rPr>
        <w:t xml:space="preserve"> v </w:t>
      </w:r>
      <w:proofErr w:type="spellStart"/>
      <w:r w:rsidRPr="00552633">
        <w:rPr>
          <w:rStyle w:val="officialgazetteparagraph1"/>
          <w:rFonts w:cstheme="minorHAnsi"/>
          <w:color w:val="212529"/>
          <w:sz w:val="22"/>
          <w:shd w:val="clear" w:color="auto" w:fill="FFFFFF"/>
        </w:rPr>
        <w:t>zapisniku</w:t>
      </w:r>
      <w:proofErr w:type="spellEnd"/>
      <w:r w:rsidRPr="00552633">
        <w:rPr>
          <w:rStyle w:val="officialgazetteparagraph1"/>
          <w:rFonts w:cstheme="minorHAnsi"/>
          <w:color w:val="212529"/>
          <w:sz w:val="22"/>
          <w:shd w:val="clear" w:color="auto" w:fill="FFFFFF"/>
        </w:rPr>
        <w:t>.</w:t>
      </w:r>
    </w:p>
    <w:p w14:paraId="4E4300E1" w14:textId="77777777" w:rsidR="0001601F" w:rsidRPr="00D15353" w:rsidRDefault="0001601F" w:rsidP="0001601F">
      <w:pPr>
        <w:rPr>
          <w:sz w:val="22"/>
          <w:lang w:val="sl-SI"/>
        </w:rPr>
      </w:pPr>
    </w:p>
    <w:p w14:paraId="7B85862F" w14:textId="77777777" w:rsidR="0001601F" w:rsidRPr="00D15353" w:rsidRDefault="0001601F" w:rsidP="00D35C2D">
      <w:pPr>
        <w:pStyle w:val="Odstavekseznama"/>
        <w:numPr>
          <w:ilvl w:val="0"/>
          <w:numId w:val="39"/>
        </w:numPr>
        <w:rPr>
          <w:sz w:val="22"/>
          <w:lang w:val="sl-SI"/>
        </w:rPr>
      </w:pPr>
      <w:r w:rsidRPr="00D15353">
        <w:rPr>
          <w:sz w:val="22"/>
          <w:lang w:val="sl-SI"/>
        </w:rPr>
        <w:t>Naloge komisije so:</w:t>
      </w:r>
    </w:p>
    <w:p w14:paraId="75CB3ED8" w14:textId="77777777" w:rsidR="0001601F" w:rsidRPr="00D15353" w:rsidRDefault="0001601F" w:rsidP="00D35C2D">
      <w:pPr>
        <w:pStyle w:val="Odstavekseznama"/>
        <w:numPr>
          <w:ilvl w:val="0"/>
          <w:numId w:val="40"/>
        </w:numPr>
        <w:rPr>
          <w:sz w:val="22"/>
          <w:lang w:val="sl-SI"/>
        </w:rPr>
      </w:pPr>
      <w:r w:rsidRPr="00D15353">
        <w:rPr>
          <w:sz w:val="22"/>
          <w:lang w:val="sl-SI"/>
        </w:rPr>
        <w:t>odpiranje in ugotavljanje pravočasnosti ter popolnosti prejetih vlog (formalna popolnost),</w:t>
      </w:r>
    </w:p>
    <w:p w14:paraId="1136D46A" w14:textId="4E1DE48E" w:rsidR="0001601F" w:rsidRPr="00D15353" w:rsidRDefault="0001601F" w:rsidP="00D35C2D">
      <w:pPr>
        <w:pStyle w:val="Odstavekseznama"/>
        <w:numPr>
          <w:ilvl w:val="0"/>
          <w:numId w:val="40"/>
        </w:numPr>
        <w:rPr>
          <w:sz w:val="22"/>
          <w:lang w:val="sl-SI"/>
        </w:rPr>
      </w:pPr>
      <w:r w:rsidRPr="00D15353">
        <w:rPr>
          <w:sz w:val="22"/>
          <w:lang w:val="sl-SI"/>
        </w:rPr>
        <w:t xml:space="preserve">pregled in ocena vlog na podlagi meril, pogojev in kriterijev navedenih v JR oziroma razpisni dokumentaciji ter v tem </w:t>
      </w:r>
      <w:r w:rsidR="00615C8F">
        <w:rPr>
          <w:sz w:val="22"/>
          <w:lang w:val="sl-SI"/>
        </w:rPr>
        <w:t>odloku</w:t>
      </w:r>
      <w:r w:rsidRPr="00D15353">
        <w:rPr>
          <w:sz w:val="22"/>
          <w:lang w:val="sl-SI"/>
        </w:rPr>
        <w:t>,</w:t>
      </w:r>
    </w:p>
    <w:p w14:paraId="7F7FA85E" w14:textId="77777777" w:rsidR="0001601F" w:rsidRPr="00D15353" w:rsidRDefault="0001601F" w:rsidP="00D35C2D">
      <w:pPr>
        <w:pStyle w:val="Odstavekseznama"/>
        <w:numPr>
          <w:ilvl w:val="0"/>
          <w:numId w:val="40"/>
        </w:numPr>
        <w:rPr>
          <w:sz w:val="22"/>
          <w:lang w:val="sl-SI"/>
        </w:rPr>
      </w:pPr>
      <w:r w:rsidRPr="00D15353">
        <w:rPr>
          <w:sz w:val="22"/>
          <w:lang w:val="sl-SI"/>
        </w:rPr>
        <w:t>priprava predloga izvajalcev LPŠ in izbranih dejavnosti,</w:t>
      </w:r>
    </w:p>
    <w:p w14:paraId="5F6B1163" w14:textId="77777777" w:rsidR="0001601F" w:rsidRPr="00D15353" w:rsidRDefault="0001601F" w:rsidP="00D35C2D">
      <w:pPr>
        <w:pStyle w:val="Odstavekseznama"/>
        <w:numPr>
          <w:ilvl w:val="0"/>
          <w:numId w:val="40"/>
        </w:numPr>
        <w:rPr>
          <w:sz w:val="22"/>
          <w:lang w:val="sl-SI"/>
        </w:rPr>
      </w:pPr>
      <w:r w:rsidRPr="00D15353">
        <w:rPr>
          <w:sz w:val="22"/>
          <w:lang w:val="sl-SI"/>
        </w:rPr>
        <w:t>pregled in potrditev predloga razporeditve sredstev po področjih športa ter izvajalcih,</w:t>
      </w:r>
    </w:p>
    <w:p w14:paraId="2986EAE4" w14:textId="77777777" w:rsidR="0001601F" w:rsidRPr="00D15353" w:rsidRDefault="0001601F" w:rsidP="00D35C2D">
      <w:pPr>
        <w:pStyle w:val="Odstavekseznama"/>
        <w:numPr>
          <w:ilvl w:val="0"/>
          <w:numId w:val="40"/>
        </w:numPr>
        <w:rPr>
          <w:sz w:val="22"/>
          <w:lang w:val="sl-SI"/>
        </w:rPr>
      </w:pPr>
      <w:r w:rsidRPr="00D15353">
        <w:rPr>
          <w:sz w:val="22"/>
          <w:lang w:val="sl-SI"/>
        </w:rPr>
        <w:t>vodenje zapisnikov o svojem delu,</w:t>
      </w:r>
    </w:p>
    <w:p w14:paraId="37EE0432" w14:textId="5BB2AD41" w:rsidR="0001601F" w:rsidRPr="00D15353" w:rsidRDefault="0001601F" w:rsidP="00D35C2D">
      <w:pPr>
        <w:pStyle w:val="Odstavekseznama"/>
        <w:numPr>
          <w:ilvl w:val="0"/>
          <w:numId w:val="40"/>
        </w:numPr>
        <w:rPr>
          <w:sz w:val="22"/>
          <w:lang w:val="sl-SI"/>
        </w:rPr>
      </w:pPr>
      <w:r w:rsidRPr="00D15353">
        <w:rPr>
          <w:sz w:val="22"/>
          <w:lang w:val="sl-SI"/>
        </w:rPr>
        <w:t xml:space="preserve">priprava predlogov, mnenj in pobud za spremembo oziroma dopolnitev </w:t>
      </w:r>
      <w:r w:rsidR="00615C8F">
        <w:rPr>
          <w:sz w:val="22"/>
          <w:lang w:val="sl-SI"/>
        </w:rPr>
        <w:t>odloka,</w:t>
      </w:r>
    </w:p>
    <w:p w14:paraId="142561BF" w14:textId="77777777" w:rsidR="0001601F" w:rsidRPr="00D15353" w:rsidRDefault="0001601F" w:rsidP="0001601F">
      <w:pPr>
        <w:rPr>
          <w:sz w:val="22"/>
          <w:lang w:val="sl-SI"/>
        </w:rPr>
      </w:pPr>
    </w:p>
    <w:p w14:paraId="79239E3F" w14:textId="06A87001" w:rsidR="008C4EF8" w:rsidRPr="00D15353" w:rsidRDefault="008C4EF8" w:rsidP="00D35C2D">
      <w:pPr>
        <w:pStyle w:val="Odstavekseznama"/>
        <w:numPr>
          <w:ilvl w:val="0"/>
          <w:numId w:val="39"/>
        </w:numPr>
        <w:rPr>
          <w:sz w:val="22"/>
          <w:lang w:val="sl-SI"/>
        </w:rPr>
      </w:pPr>
      <w:r w:rsidRPr="00D15353">
        <w:rPr>
          <w:sz w:val="22"/>
          <w:lang w:val="sl-SI"/>
        </w:rPr>
        <w:t xml:space="preserve">Strokovna in administrativna dela za komisijo opravlja pristojen </w:t>
      </w:r>
      <w:r w:rsidR="00615C8F">
        <w:rPr>
          <w:sz w:val="22"/>
          <w:lang w:val="sl-SI"/>
        </w:rPr>
        <w:t>uslužbenec</w:t>
      </w:r>
      <w:r w:rsidRPr="00D15353">
        <w:rPr>
          <w:sz w:val="22"/>
          <w:lang w:val="sl-SI"/>
        </w:rPr>
        <w:t xml:space="preserve"> občinske uprave</w:t>
      </w:r>
      <w:r w:rsidR="00615C8F">
        <w:rPr>
          <w:sz w:val="22"/>
          <w:lang w:val="sl-SI"/>
        </w:rPr>
        <w:t>.</w:t>
      </w:r>
    </w:p>
    <w:p w14:paraId="667ACA20" w14:textId="77777777" w:rsidR="008C4EF8" w:rsidRPr="00D15353" w:rsidRDefault="008C4EF8" w:rsidP="0001601F">
      <w:pPr>
        <w:rPr>
          <w:sz w:val="22"/>
          <w:lang w:val="sl-SI"/>
        </w:rPr>
      </w:pPr>
    </w:p>
    <w:p w14:paraId="0FA9158E" w14:textId="77777777" w:rsidR="00460BB4" w:rsidRPr="00FF37AD" w:rsidRDefault="00460BB4" w:rsidP="009C70D6">
      <w:pPr>
        <w:pStyle w:val="Naslov2"/>
        <w:rPr>
          <w:sz w:val="22"/>
          <w:szCs w:val="22"/>
          <w:lang w:val="sl-SI"/>
        </w:rPr>
      </w:pPr>
      <w:r w:rsidRPr="00FF37AD">
        <w:rPr>
          <w:sz w:val="22"/>
          <w:szCs w:val="22"/>
          <w:lang w:val="sl-SI"/>
        </w:rPr>
        <w:t>člen</w:t>
      </w:r>
    </w:p>
    <w:p w14:paraId="64AC9996" w14:textId="77777777" w:rsidR="008C4EF8" w:rsidRPr="00FF37AD" w:rsidRDefault="008C4EF8" w:rsidP="008C4EF8">
      <w:pPr>
        <w:jc w:val="center"/>
        <w:rPr>
          <w:b/>
          <w:sz w:val="22"/>
          <w:lang w:val="sl-SI"/>
        </w:rPr>
      </w:pPr>
      <w:r w:rsidRPr="00FF37AD">
        <w:rPr>
          <w:b/>
          <w:sz w:val="22"/>
          <w:lang w:val="sl-SI"/>
        </w:rPr>
        <w:t>(JR)</w:t>
      </w:r>
    </w:p>
    <w:p w14:paraId="4C8D07C0" w14:textId="77777777" w:rsidR="008C4EF8" w:rsidRPr="00FF37AD" w:rsidRDefault="008C4EF8" w:rsidP="009C70D6">
      <w:pPr>
        <w:rPr>
          <w:sz w:val="22"/>
          <w:lang w:val="sl-SI"/>
        </w:rPr>
      </w:pPr>
    </w:p>
    <w:p w14:paraId="596F3F0B" w14:textId="026FF578" w:rsidR="008C4EF8" w:rsidRPr="00FF37AD" w:rsidRDefault="008C4EF8" w:rsidP="00D35C2D">
      <w:pPr>
        <w:pStyle w:val="Odstavekseznama"/>
        <w:numPr>
          <w:ilvl w:val="0"/>
          <w:numId w:val="41"/>
        </w:numPr>
        <w:rPr>
          <w:sz w:val="22"/>
          <w:lang w:val="sl-SI"/>
        </w:rPr>
      </w:pPr>
      <w:r w:rsidRPr="00FF37AD">
        <w:rPr>
          <w:sz w:val="22"/>
          <w:lang w:val="sl-SI"/>
        </w:rPr>
        <w:t xml:space="preserve">V skladu s sprejetim LPŠ, veljavno zakonodajo in tem </w:t>
      </w:r>
      <w:r w:rsidR="00FF37AD" w:rsidRPr="00FF37AD">
        <w:rPr>
          <w:sz w:val="22"/>
          <w:lang w:val="sl-SI"/>
        </w:rPr>
        <w:t>odlokom</w:t>
      </w:r>
      <w:r w:rsidRPr="00FF37AD">
        <w:rPr>
          <w:sz w:val="22"/>
          <w:lang w:val="sl-SI"/>
        </w:rPr>
        <w:t xml:space="preserve"> ter na podlagi sklepa župana občina izvede JR.</w:t>
      </w:r>
    </w:p>
    <w:p w14:paraId="1BD27139" w14:textId="77777777" w:rsidR="008C4EF8" w:rsidRPr="00FF37AD" w:rsidRDefault="008C4EF8" w:rsidP="008C4EF8">
      <w:pPr>
        <w:rPr>
          <w:sz w:val="22"/>
          <w:lang w:val="sl-SI"/>
        </w:rPr>
      </w:pPr>
    </w:p>
    <w:p w14:paraId="734E6495" w14:textId="77777777" w:rsidR="008C4EF8" w:rsidRPr="00FF37AD" w:rsidRDefault="008C4EF8" w:rsidP="00D35C2D">
      <w:pPr>
        <w:pStyle w:val="Odstavekseznama"/>
        <w:numPr>
          <w:ilvl w:val="0"/>
          <w:numId w:val="41"/>
        </w:numPr>
        <w:rPr>
          <w:sz w:val="22"/>
          <w:lang w:val="sl-SI"/>
        </w:rPr>
      </w:pPr>
      <w:r w:rsidRPr="00FF37AD">
        <w:rPr>
          <w:sz w:val="22"/>
          <w:lang w:val="sl-SI"/>
        </w:rPr>
        <w:t>JR mora vsebovati:</w:t>
      </w:r>
    </w:p>
    <w:p w14:paraId="21758FE8" w14:textId="703969F2" w:rsidR="008C4EF8" w:rsidRPr="00FF37AD" w:rsidRDefault="00FF37AD" w:rsidP="00D35C2D">
      <w:pPr>
        <w:pStyle w:val="Odstavekseznama"/>
        <w:numPr>
          <w:ilvl w:val="0"/>
          <w:numId w:val="42"/>
        </w:numPr>
        <w:rPr>
          <w:sz w:val="22"/>
          <w:lang w:val="sl-SI"/>
        </w:rPr>
      </w:pPr>
      <w:r>
        <w:rPr>
          <w:sz w:val="22"/>
          <w:lang w:val="sl-SI"/>
        </w:rPr>
        <w:t>Naziv in sedež izvajalca razpisa</w:t>
      </w:r>
      <w:r w:rsidR="008C4EF8" w:rsidRPr="00FF37AD">
        <w:rPr>
          <w:sz w:val="22"/>
          <w:lang w:val="sl-SI"/>
        </w:rPr>
        <w:t>,</w:t>
      </w:r>
    </w:p>
    <w:p w14:paraId="361E80C9" w14:textId="77777777" w:rsidR="008C4EF8" w:rsidRPr="00FF37AD" w:rsidRDefault="008C4EF8" w:rsidP="00D35C2D">
      <w:pPr>
        <w:pStyle w:val="Odstavekseznama"/>
        <w:numPr>
          <w:ilvl w:val="0"/>
          <w:numId w:val="42"/>
        </w:numPr>
        <w:rPr>
          <w:sz w:val="22"/>
          <w:lang w:val="sl-SI"/>
        </w:rPr>
      </w:pPr>
      <w:r w:rsidRPr="00FF37AD">
        <w:rPr>
          <w:sz w:val="22"/>
          <w:lang w:val="sl-SI"/>
        </w:rPr>
        <w:t>pravno podlago za izvedbo JR,</w:t>
      </w:r>
    </w:p>
    <w:p w14:paraId="4B3F8020" w14:textId="77777777" w:rsidR="008C4EF8" w:rsidRPr="00D15353" w:rsidRDefault="008C4EF8" w:rsidP="00D35C2D">
      <w:pPr>
        <w:pStyle w:val="Odstavekseznama"/>
        <w:numPr>
          <w:ilvl w:val="0"/>
          <w:numId w:val="42"/>
        </w:numPr>
        <w:rPr>
          <w:sz w:val="22"/>
          <w:lang w:val="sl-SI"/>
        </w:rPr>
      </w:pPr>
      <w:r w:rsidRPr="00D15353">
        <w:rPr>
          <w:sz w:val="22"/>
          <w:lang w:val="sl-SI"/>
        </w:rPr>
        <w:t>predmet JR,</w:t>
      </w:r>
    </w:p>
    <w:p w14:paraId="07B6FD02" w14:textId="77777777" w:rsidR="008C4EF8" w:rsidRPr="00D15353" w:rsidRDefault="008C4EF8" w:rsidP="00D35C2D">
      <w:pPr>
        <w:pStyle w:val="Odstavekseznama"/>
        <w:numPr>
          <w:ilvl w:val="0"/>
          <w:numId w:val="42"/>
        </w:numPr>
        <w:rPr>
          <w:sz w:val="22"/>
          <w:lang w:val="sl-SI"/>
        </w:rPr>
      </w:pPr>
      <w:r w:rsidRPr="00D15353">
        <w:rPr>
          <w:sz w:val="22"/>
          <w:lang w:val="sl-SI"/>
        </w:rPr>
        <w:t>navedbo pogojev, ki</w:t>
      </w:r>
      <w:r w:rsidR="00F17DC3" w:rsidRPr="00D15353">
        <w:rPr>
          <w:sz w:val="22"/>
          <w:lang w:val="sl-SI"/>
        </w:rPr>
        <w:t xml:space="preserve"> </w:t>
      </w:r>
      <w:r w:rsidRPr="00D15353">
        <w:rPr>
          <w:sz w:val="22"/>
          <w:lang w:val="sl-SI"/>
        </w:rPr>
        <w:t>jih morajo izvajalci izpolnjevati,</w:t>
      </w:r>
    </w:p>
    <w:p w14:paraId="1214DB92" w14:textId="77777777" w:rsidR="008C4EF8" w:rsidRPr="00D15353" w:rsidRDefault="008C4EF8" w:rsidP="00D35C2D">
      <w:pPr>
        <w:pStyle w:val="Odstavekseznama"/>
        <w:numPr>
          <w:ilvl w:val="0"/>
          <w:numId w:val="42"/>
        </w:numPr>
        <w:rPr>
          <w:sz w:val="22"/>
          <w:lang w:val="sl-SI"/>
        </w:rPr>
      </w:pPr>
      <w:r w:rsidRPr="00D15353">
        <w:rPr>
          <w:sz w:val="22"/>
          <w:lang w:val="sl-SI"/>
        </w:rPr>
        <w:t>višino sredstev, ki so na razpolago za predmet JR,</w:t>
      </w:r>
    </w:p>
    <w:p w14:paraId="4538191A" w14:textId="77777777" w:rsidR="008C4EF8" w:rsidRPr="00D15353" w:rsidRDefault="008C4EF8" w:rsidP="00D35C2D">
      <w:pPr>
        <w:pStyle w:val="Odstavekseznama"/>
        <w:numPr>
          <w:ilvl w:val="0"/>
          <w:numId w:val="42"/>
        </w:numPr>
        <w:rPr>
          <w:sz w:val="22"/>
          <w:lang w:val="sl-SI"/>
        </w:rPr>
      </w:pPr>
      <w:r w:rsidRPr="00D15353">
        <w:rPr>
          <w:sz w:val="22"/>
          <w:lang w:val="sl-SI"/>
        </w:rPr>
        <w:t>navedbo meril za vrednotenje področij športa,</w:t>
      </w:r>
    </w:p>
    <w:p w14:paraId="1427C29B" w14:textId="77777777" w:rsidR="008C4EF8" w:rsidRPr="00D15353" w:rsidRDefault="008C4EF8" w:rsidP="00D35C2D">
      <w:pPr>
        <w:pStyle w:val="Odstavekseznama"/>
        <w:numPr>
          <w:ilvl w:val="0"/>
          <w:numId w:val="42"/>
        </w:numPr>
        <w:rPr>
          <w:sz w:val="22"/>
          <w:lang w:val="sl-SI"/>
        </w:rPr>
      </w:pPr>
      <w:r w:rsidRPr="00D15353">
        <w:rPr>
          <w:sz w:val="22"/>
          <w:lang w:val="sl-SI"/>
        </w:rPr>
        <w:t>obdobje, v katerem morajo biti porabljena dodeljena sredstva,</w:t>
      </w:r>
    </w:p>
    <w:p w14:paraId="546164B6" w14:textId="77777777" w:rsidR="008C4EF8" w:rsidRPr="00D15353" w:rsidRDefault="008C4EF8" w:rsidP="00D35C2D">
      <w:pPr>
        <w:pStyle w:val="Odstavekseznama"/>
        <w:numPr>
          <w:ilvl w:val="0"/>
          <w:numId w:val="42"/>
        </w:numPr>
        <w:rPr>
          <w:sz w:val="22"/>
          <w:lang w:val="sl-SI"/>
        </w:rPr>
      </w:pPr>
      <w:r w:rsidRPr="00D15353">
        <w:rPr>
          <w:sz w:val="22"/>
          <w:lang w:val="sl-SI"/>
        </w:rPr>
        <w:t>rok, do katerega morajo biti predložene vloge in način oddaje vloge,</w:t>
      </w:r>
    </w:p>
    <w:p w14:paraId="376180FF" w14:textId="77777777" w:rsidR="008C4EF8" w:rsidRPr="00D15353" w:rsidRDefault="008C4EF8" w:rsidP="00D35C2D">
      <w:pPr>
        <w:pStyle w:val="Odstavekseznama"/>
        <w:numPr>
          <w:ilvl w:val="0"/>
          <w:numId w:val="42"/>
        </w:numPr>
        <w:rPr>
          <w:sz w:val="22"/>
          <w:lang w:val="sl-SI"/>
        </w:rPr>
      </w:pPr>
      <w:r w:rsidRPr="00D15353">
        <w:rPr>
          <w:sz w:val="22"/>
          <w:lang w:val="sl-SI"/>
        </w:rPr>
        <w:t>datum in način odpiranja vlog,</w:t>
      </w:r>
    </w:p>
    <w:p w14:paraId="329E792D" w14:textId="77777777" w:rsidR="008C4EF8" w:rsidRPr="00D15353" w:rsidRDefault="008C4EF8" w:rsidP="00D35C2D">
      <w:pPr>
        <w:pStyle w:val="Odstavekseznama"/>
        <w:numPr>
          <w:ilvl w:val="0"/>
          <w:numId w:val="42"/>
        </w:numPr>
        <w:rPr>
          <w:sz w:val="22"/>
          <w:lang w:val="sl-SI"/>
        </w:rPr>
      </w:pPr>
      <w:r w:rsidRPr="00D15353">
        <w:rPr>
          <w:sz w:val="22"/>
          <w:lang w:val="sl-SI"/>
        </w:rPr>
        <w:t>rok, v katerem bodo vlagatelji obveščeni o izidu JR,</w:t>
      </w:r>
    </w:p>
    <w:p w14:paraId="32479EF9" w14:textId="77777777" w:rsidR="00FF37AD" w:rsidRPr="00FF37AD" w:rsidRDefault="00FF37AD" w:rsidP="00FF37AD">
      <w:pPr>
        <w:numPr>
          <w:ilvl w:val="0"/>
          <w:numId w:val="42"/>
        </w:numPr>
        <w:shd w:val="clear" w:color="auto" w:fill="FFFFFF"/>
        <w:spacing w:before="100" w:beforeAutospacing="1" w:after="100" w:afterAutospacing="1"/>
        <w:jc w:val="both"/>
        <w:rPr>
          <w:rFonts w:eastAsia="Times New Roman" w:cstheme="minorHAnsi"/>
          <w:color w:val="212529"/>
          <w:sz w:val="22"/>
          <w:lang w:val="sl-SI" w:eastAsia="sl-SI"/>
        </w:rPr>
      </w:pPr>
      <w:r w:rsidRPr="00FF37AD">
        <w:rPr>
          <w:rFonts w:eastAsia="Times New Roman" w:cstheme="minorHAnsi"/>
          <w:color w:val="212529"/>
          <w:sz w:val="22"/>
          <w:lang w:val="sl-SI" w:eastAsia="sl-SI"/>
        </w:rPr>
        <w:t>kraj, čas in osebo, pri kateri lahko vlagatelji dvignejo razpisno dokumentacijo, oziroma elektronski naslov, na katerega lahko zaprosijo zanjo.</w:t>
      </w:r>
    </w:p>
    <w:p w14:paraId="4AD30593" w14:textId="628A6C2D" w:rsidR="00FF37AD" w:rsidRPr="00500E90" w:rsidRDefault="00500E90" w:rsidP="00500E90">
      <w:pPr>
        <w:pStyle w:val="Odstavekseznama"/>
        <w:numPr>
          <w:ilvl w:val="0"/>
          <w:numId w:val="41"/>
        </w:numPr>
        <w:rPr>
          <w:rFonts w:cstheme="minorHAnsi"/>
          <w:color w:val="212529"/>
          <w:sz w:val="22"/>
          <w:shd w:val="clear" w:color="auto" w:fill="FFFFFF"/>
        </w:rPr>
      </w:pPr>
      <w:r w:rsidRPr="00500E90">
        <w:rPr>
          <w:rFonts w:cstheme="minorHAnsi"/>
          <w:color w:val="212529"/>
          <w:sz w:val="22"/>
          <w:shd w:val="clear" w:color="auto" w:fill="FFFFFF"/>
        </w:rPr>
        <w:t xml:space="preserve">V </w:t>
      </w:r>
      <w:proofErr w:type="spellStart"/>
      <w:r w:rsidRPr="00500E90">
        <w:rPr>
          <w:rFonts w:cstheme="minorHAnsi"/>
          <w:color w:val="212529"/>
          <w:sz w:val="22"/>
          <w:shd w:val="clear" w:color="auto" w:fill="FFFFFF"/>
        </w:rPr>
        <w:t>razpisni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dokumentaciji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morajo</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biti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navedeni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vsi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podatki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ki</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omogočajo</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izdelavo</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popolne</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vloge</w:t>
      </w:r>
      <w:proofErr w:type="spellEnd"/>
      <w:r w:rsidRPr="00500E90">
        <w:rPr>
          <w:rFonts w:cstheme="minorHAnsi"/>
          <w:color w:val="212529"/>
          <w:sz w:val="22"/>
          <w:shd w:val="clear" w:color="auto" w:fill="FFFFFF"/>
        </w:rPr>
        <w:t xml:space="preserve"> za </w:t>
      </w:r>
      <w:proofErr w:type="spellStart"/>
      <w:r w:rsidRPr="00500E90">
        <w:rPr>
          <w:rFonts w:cstheme="minorHAnsi"/>
          <w:color w:val="212529"/>
          <w:sz w:val="22"/>
          <w:shd w:val="clear" w:color="auto" w:fill="FFFFFF"/>
        </w:rPr>
        <w:t>dodelitev</w:t>
      </w:r>
      <w:proofErr w:type="spellEnd"/>
      <w:r w:rsidRPr="00500E90">
        <w:rPr>
          <w:rFonts w:cstheme="minorHAnsi"/>
          <w:color w:val="212529"/>
          <w:sz w:val="22"/>
          <w:shd w:val="clear" w:color="auto" w:fill="FFFFFF"/>
        </w:rPr>
        <w:t xml:space="preserve"> </w:t>
      </w:r>
      <w:proofErr w:type="spellStart"/>
      <w:r w:rsidRPr="00500E90">
        <w:rPr>
          <w:rFonts w:cstheme="minorHAnsi"/>
          <w:color w:val="212529"/>
          <w:sz w:val="22"/>
          <w:shd w:val="clear" w:color="auto" w:fill="FFFFFF"/>
        </w:rPr>
        <w:t>sredstev</w:t>
      </w:r>
      <w:proofErr w:type="spellEnd"/>
      <w:r w:rsidRPr="00500E90">
        <w:rPr>
          <w:rFonts w:cstheme="minorHAnsi"/>
          <w:color w:val="212529"/>
          <w:sz w:val="22"/>
          <w:shd w:val="clear" w:color="auto" w:fill="FFFFFF"/>
        </w:rPr>
        <w:t>.</w:t>
      </w:r>
    </w:p>
    <w:p w14:paraId="7FEA8201" w14:textId="77777777" w:rsidR="00500E90" w:rsidRPr="00500E90" w:rsidRDefault="00500E90" w:rsidP="00500E90">
      <w:pPr>
        <w:pStyle w:val="Odstavekseznama"/>
        <w:ind w:left="360"/>
        <w:rPr>
          <w:rFonts w:cstheme="minorHAnsi"/>
          <w:sz w:val="22"/>
          <w:lang w:val="sl-SI"/>
        </w:rPr>
      </w:pPr>
    </w:p>
    <w:p w14:paraId="0F39E2DE" w14:textId="1FD79CB1" w:rsidR="00FF37AD" w:rsidRPr="00500E90" w:rsidRDefault="00500E90" w:rsidP="00500E90">
      <w:pPr>
        <w:shd w:val="clear" w:color="auto" w:fill="FFFFFF"/>
        <w:ind w:left="426" w:hanging="426"/>
        <w:jc w:val="both"/>
        <w:rPr>
          <w:rFonts w:eastAsia="Times New Roman" w:cstheme="minorHAnsi"/>
          <w:color w:val="212529"/>
          <w:sz w:val="22"/>
          <w:lang w:val="sl-SI" w:eastAsia="sl-SI"/>
        </w:rPr>
      </w:pPr>
      <w:r>
        <w:rPr>
          <w:rFonts w:eastAsia="Times New Roman" w:cstheme="minorHAnsi"/>
          <w:color w:val="212529"/>
          <w:sz w:val="22"/>
          <w:lang w:val="sl-SI" w:eastAsia="sl-SI"/>
        </w:rPr>
        <w:t xml:space="preserve">(4) </w:t>
      </w:r>
      <w:r w:rsidR="00FF37AD" w:rsidRPr="00500E90">
        <w:rPr>
          <w:rFonts w:eastAsia="Times New Roman" w:cstheme="minorHAnsi"/>
          <w:color w:val="212529"/>
          <w:sz w:val="22"/>
          <w:lang w:val="sl-SI" w:eastAsia="sl-SI"/>
        </w:rPr>
        <w:t>Izvajalec razpisa objavi razpisno dokumentacijo na svojih spletnih straneh oziroma mora zainteresiranim omogočiti vpogled v razpisno dokumentacijo in jim jo na zahtevo predati.</w:t>
      </w:r>
    </w:p>
    <w:p w14:paraId="764F67D8" w14:textId="77777777" w:rsidR="00FF37AD" w:rsidRDefault="00FF37AD" w:rsidP="00FF37AD">
      <w:pPr>
        <w:rPr>
          <w:rFonts w:cstheme="minorHAnsi"/>
          <w:sz w:val="22"/>
          <w:lang w:val="sl-SI"/>
        </w:rPr>
      </w:pPr>
    </w:p>
    <w:p w14:paraId="615E6F9F" w14:textId="696C65C0" w:rsidR="00500E90" w:rsidRDefault="00500E90" w:rsidP="00500E90">
      <w:pPr>
        <w:pStyle w:val="Naslov2"/>
        <w:rPr>
          <w:rFonts w:eastAsia="Times New Roman"/>
          <w:lang w:val="sl-SI" w:eastAsia="sl-SI"/>
        </w:rPr>
      </w:pPr>
      <w:r w:rsidRPr="00500E90">
        <w:rPr>
          <w:rFonts w:eastAsia="Times New Roman"/>
          <w:sz w:val="22"/>
          <w:szCs w:val="22"/>
          <w:lang w:val="sl-SI" w:eastAsia="sl-SI"/>
        </w:rPr>
        <w:t>člen</w:t>
      </w:r>
      <w:r w:rsidRPr="00500E90">
        <w:rPr>
          <w:rFonts w:eastAsia="Times New Roman"/>
          <w:lang w:val="sl-SI" w:eastAsia="sl-SI"/>
        </w:rPr>
        <w:br/>
      </w:r>
      <w:r w:rsidRPr="00500E90">
        <w:rPr>
          <w:rFonts w:eastAsia="Times New Roman"/>
          <w:b/>
          <w:bCs w:val="0"/>
          <w:sz w:val="22"/>
          <w:szCs w:val="22"/>
          <w:lang w:val="sl-SI" w:eastAsia="sl-SI"/>
        </w:rPr>
        <w:t>(vloge)</w:t>
      </w:r>
    </w:p>
    <w:p w14:paraId="18913446" w14:textId="77777777" w:rsidR="00500E90" w:rsidRPr="00500E90" w:rsidRDefault="00500E90" w:rsidP="00500E90">
      <w:pPr>
        <w:shd w:val="clear" w:color="auto" w:fill="FFFFFF"/>
        <w:jc w:val="center"/>
        <w:rPr>
          <w:rFonts w:eastAsia="Times New Roman" w:cstheme="minorHAnsi"/>
          <w:color w:val="212529"/>
          <w:sz w:val="22"/>
          <w:lang w:val="sl-SI" w:eastAsia="sl-SI"/>
        </w:rPr>
      </w:pPr>
    </w:p>
    <w:p w14:paraId="1CFE24A4" w14:textId="3E2F1C38" w:rsidR="00500E90" w:rsidRDefault="00500E90" w:rsidP="00500E90">
      <w:pPr>
        <w:shd w:val="clear" w:color="auto" w:fill="FFFFFF"/>
        <w:ind w:left="426" w:hanging="426"/>
        <w:rPr>
          <w:rFonts w:eastAsia="Times New Roman" w:cstheme="minorHAnsi"/>
          <w:color w:val="212529"/>
          <w:sz w:val="22"/>
          <w:lang w:val="sl-SI" w:eastAsia="sl-SI"/>
        </w:rPr>
      </w:pPr>
      <w:r w:rsidRPr="00500E90">
        <w:rPr>
          <w:rFonts w:eastAsia="Times New Roman" w:cstheme="minorHAnsi"/>
          <w:color w:val="212529"/>
          <w:sz w:val="22"/>
          <w:lang w:val="sl-SI" w:eastAsia="sl-SI"/>
        </w:rPr>
        <w:t xml:space="preserve">(1) </w:t>
      </w:r>
      <w:r>
        <w:rPr>
          <w:rFonts w:eastAsia="Times New Roman" w:cstheme="minorHAnsi"/>
          <w:color w:val="212529"/>
          <w:sz w:val="22"/>
          <w:lang w:val="sl-SI" w:eastAsia="sl-SI"/>
        </w:rPr>
        <w:t xml:space="preserve">  </w:t>
      </w:r>
      <w:r w:rsidRPr="00500E90">
        <w:rPr>
          <w:rFonts w:eastAsia="Times New Roman" w:cstheme="minorHAnsi"/>
          <w:color w:val="212529"/>
          <w:sz w:val="22"/>
          <w:lang w:val="sl-SI" w:eastAsia="sl-SI"/>
        </w:rPr>
        <w:t>Vloge na javni razpis se obravnavajo posamično.</w:t>
      </w:r>
    </w:p>
    <w:p w14:paraId="02E902CA" w14:textId="77777777" w:rsidR="00500E90" w:rsidRDefault="00500E90" w:rsidP="00500E90">
      <w:pPr>
        <w:shd w:val="clear" w:color="auto" w:fill="FFFFFF"/>
        <w:ind w:left="426" w:hanging="426"/>
        <w:rPr>
          <w:rFonts w:eastAsia="Times New Roman" w:cstheme="minorHAnsi"/>
          <w:color w:val="212529"/>
          <w:sz w:val="22"/>
          <w:lang w:val="sl-SI" w:eastAsia="sl-SI"/>
        </w:rPr>
      </w:pPr>
      <w:r w:rsidRPr="00500E90">
        <w:rPr>
          <w:rFonts w:eastAsia="Times New Roman" w:cstheme="minorHAnsi"/>
          <w:color w:val="212529"/>
          <w:sz w:val="22"/>
          <w:lang w:val="sl-SI" w:eastAsia="sl-SI"/>
        </w:rPr>
        <w:t xml:space="preserve">(2) </w:t>
      </w:r>
      <w:r>
        <w:rPr>
          <w:rFonts w:eastAsia="Times New Roman" w:cstheme="minorHAnsi"/>
          <w:color w:val="212529"/>
          <w:sz w:val="22"/>
          <w:lang w:val="sl-SI" w:eastAsia="sl-SI"/>
        </w:rPr>
        <w:t xml:space="preserve">  </w:t>
      </w:r>
      <w:r w:rsidRPr="00500E90">
        <w:rPr>
          <w:rFonts w:eastAsia="Times New Roman" w:cstheme="minorHAnsi"/>
          <w:color w:val="212529"/>
          <w:sz w:val="22"/>
          <w:lang w:val="sl-SI" w:eastAsia="sl-SI"/>
        </w:rPr>
        <w:t>Vloga mora biti oddana v zaprti ovojnici, ki je označena z »Ne odpiraj – vloga, prijava na javni razpis šport«. Ovojnica je lahko označena tudi na drug ustrezen način, iz katerega izhaja, da gre za vlogo na določen javni razpis.</w:t>
      </w:r>
    </w:p>
    <w:p w14:paraId="2973832C" w14:textId="77777777" w:rsidR="00500E90" w:rsidRDefault="00500E90" w:rsidP="00500E90">
      <w:pPr>
        <w:shd w:val="clear" w:color="auto" w:fill="FFFFFF"/>
        <w:ind w:left="426" w:hanging="426"/>
        <w:rPr>
          <w:rFonts w:eastAsia="Times New Roman" w:cstheme="minorHAnsi"/>
          <w:color w:val="212529"/>
          <w:sz w:val="22"/>
          <w:lang w:val="sl-SI" w:eastAsia="sl-SI"/>
        </w:rPr>
      </w:pPr>
    </w:p>
    <w:p w14:paraId="7E6CD9A0" w14:textId="48C0CB45" w:rsidR="00500E90" w:rsidRPr="00500E90" w:rsidRDefault="00500E90" w:rsidP="00500E90">
      <w:pPr>
        <w:pStyle w:val="Odstavekseznama"/>
        <w:numPr>
          <w:ilvl w:val="0"/>
          <w:numId w:val="41"/>
        </w:numPr>
        <w:shd w:val="clear" w:color="auto" w:fill="FFFFFF"/>
        <w:rPr>
          <w:rFonts w:eastAsia="Times New Roman" w:cstheme="minorHAnsi"/>
          <w:color w:val="212529"/>
          <w:sz w:val="22"/>
          <w:lang w:val="sl-SI" w:eastAsia="sl-SI"/>
        </w:rPr>
      </w:pPr>
      <w:r w:rsidRPr="00500E90">
        <w:rPr>
          <w:rFonts w:eastAsia="Times New Roman" w:cstheme="minorHAnsi"/>
          <w:color w:val="212529"/>
          <w:sz w:val="22"/>
          <w:lang w:val="sl-SI" w:eastAsia="sl-SI"/>
        </w:rPr>
        <w:t>Ovojnica, ki ni označena v skladu s prejšnjim odstavkom, se vrne vlagatelju.</w:t>
      </w:r>
    </w:p>
    <w:p w14:paraId="0815D609" w14:textId="77777777" w:rsidR="00500E90" w:rsidRPr="00500E90" w:rsidRDefault="00500E90" w:rsidP="00500E90">
      <w:pPr>
        <w:pStyle w:val="Odstavekseznama"/>
        <w:shd w:val="clear" w:color="auto" w:fill="FFFFFF"/>
        <w:ind w:left="360"/>
        <w:rPr>
          <w:rFonts w:eastAsia="Times New Roman" w:cstheme="minorHAnsi"/>
          <w:color w:val="212529"/>
          <w:sz w:val="22"/>
          <w:lang w:val="sl-SI" w:eastAsia="sl-SI"/>
        </w:rPr>
      </w:pPr>
    </w:p>
    <w:p w14:paraId="7EED005F" w14:textId="6EB99698" w:rsidR="00500E90" w:rsidRPr="00500E90" w:rsidRDefault="00500E90" w:rsidP="00542324">
      <w:pPr>
        <w:shd w:val="clear" w:color="auto" w:fill="FFFFFF"/>
        <w:ind w:left="426" w:hanging="426"/>
        <w:rPr>
          <w:rFonts w:eastAsia="Times New Roman" w:cstheme="minorHAnsi"/>
          <w:color w:val="212529"/>
          <w:sz w:val="22"/>
          <w:lang w:val="sl-SI" w:eastAsia="sl-SI"/>
        </w:rPr>
      </w:pPr>
      <w:r w:rsidRPr="00500E90">
        <w:rPr>
          <w:rFonts w:eastAsia="Times New Roman" w:cstheme="minorHAnsi"/>
          <w:color w:val="212529"/>
          <w:sz w:val="22"/>
          <w:lang w:val="sl-SI" w:eastAsia="sl-SI"/>
        </w:rPr>
        <w:lastRenderedPageBreak/>
        <w:t>(</w:t>
      </w:r>
      <w:r w:rsidR="00542324">
        <w:rPr>
          <w:rFonts w:eastAsia="Times New Roman" w:cstheme="minorHAnsi"/>
          <w:color w:val="212529"/>
          <w:sz w:val="22"/>
          <w:lang w:val="sl-SI" w:eastAsia="sl-SI"/>
        </w:rPr>
        <w:t>5</w:t>
      </w:r>
      <w:r w:rsidRPr="00500E90">
        <w:rPr>
          <w:rFonts w:eastAsia="Times New Roman" w:cstheme="minorHAnsi"/>
          <w:color w:val="212529"/>
          <w:sz w:val="22"/>
          <w:lang w:val="sl-SI" w:eastAsia="sl-SI"/>
        </w:rPr>
        <w:t xml:space="preserve">) </w:t>
      </w:r>
      <w:r>
        <w:rPr>
          <w:rFonts w:eastAsia="Times New Roman" w:cstheme="minorHAnsi"/>
          <w:color w:val="212529"/>
          <w:sz w:val="22"/>
          <w:lang w:val="sl-SI" w:eastAsia="sl-SI"/>
        </w:rPr>
        <w:t xml:space="preserve">  </w:t>
      </w:r>
      <w:r w:rsidRPr="00500E90">
        <w:rPr>
          <w:rFonts w:eastAsia="Times New Roman" w:cstheme="minorHAnsi"/>
          <w:color w:val="212529"/>
          <w:sz w:val="22"/>
          <w:lang w:val="sl-SI" w:eastAsia="sl-SI"/>
        </w:rPr>
        <w:t xml:space="preserve"> Če isti prijavitelj prijavlja več programov oziroma projektov, mora:</w:t>
      </w:r>
    </w:p>
    <w:p w14:paraId="65344601" w14:textId="77777777" w:rsidR="00500E90" w:rsidRPr="00500E90" w:rsidRDefault="00500E90" w:rsidP="00542324">
      <w:pPr>
        <w:numPr>
          <w:ilvl w:val="0"/>
          <w:numId w:val="60"/>
        </w:numPr>
        <w:shd w:val="clear" w:color="auto" w:fill="FFFFFF"/>
        <w:jc w:val="both"/>
        <w:rPr>
          <w:rFonts w:eastAsia="Times New Roman" w:cstheme="minorHAnsi"/>
          <w:color w:val="212529"/>
          <w:sz w:val="22"/>
          <w:lang w:val="sl-SI" w:eastAsia="sl-SI"/>
        </w:rPr>
      </w:pPr>
      <w:r w:rsidRPr="00500E90">
        <w:rPr>
          <w:rFonts w:eastAsia="Times New Roman" w:cstheme="minorHAnsi"/>
          <w:color w:val="212529"/>
          <w:sz w:val="22"/>
          <w:lang w:val="sl-SI" w:eastAsia="sl-SI"/>
        </w:rPr>
        <w:t>vsak program oziroma projekt prijaviti na ločenem obrazcu,</w:t>
      </w:r>
    </w:p>
    <w:p w14:paraId="216E7A31" w14:textId="77777777" w:rsidR="00500E90" w:rsidRDefault="00500E90" w:rsidP="00542324">
      <w:pPr>
        <w:numPr>
          <w:ilvl w:val="0"/>
          <w:numId w:val="60"/>
        </w:numPr>
        <w:shd w:val="clear" w:color="auto" w:fill="FFFFFF"/>
        <w:jc w:val="both"/>
        <w:rPr>
          <w:rFonts w:eastAsia="Times New Roman" w:cstheme="minorHAnsi"/>
          <w:color w:val="212529"/>
          <w:sz w:val="22"/>
          <w:lang w:val="sl-SI" w:eastAsia="sl-SI"/>
        </w:rPr>
      </w:pPr>
      <w:r w:rsidRPr="00500E90">
        <w:rPr>
          <w:rFonts w:eastAsia="Times New Roman" w:cstheme="minorHAnsi"/>
          <w:color w:val="212529"/>
          <w:sz w:val="22"/>
          <w:lang w:val="sl-SI" w:eastAsia="sl-SI"/>
        </w:rPr>
        <w:t>dokazila o izpolnjevanju pogojev vložiti v enem izvodu (na enem obrazcu).</w:t>
      </w:r>
    </w:p>
    <w:p w14:paraId="78523B3A" w14:textId="1227C79E" w:rsidR="00542324" w:rsidRDefault="00500E90" w:rsidP="00542324">
      <w:pPr>
        <w:shd w:val="clear" w:color="auto" w:fill="FFFFFF"/>
        <w:ind w:left="426" w:hanging="426"/>
        <w:rPr>
          <w:rFonts w:eastAsia="Times New Roman" w:cstheme="minorHAnsi"/>
          <w:color w:val="212529"/>
          <w:sz w:val="22"/>
          <w:lang w:val="sl-SI" w:eastAsia="sl-SI"/>
        </w:rPr>
      </w:pPr>
      <w:r w:rsidRPr="00500E90">
        <w:rPr>
          <w:rFonts w:eastAsia="Times New Roman" w:cstheme="minorHAnsi"/>
          <w:color w:val="212529"/>
          <w:sz w:val="22"/>
          <w:lang w:val="sl-SI" w:eastAsia="sl-SI"/>
        </w:rPr>
        <w:t>(</w:t>
      </w:r>
      <w:r w:rsidR="00542324">
        <w:rPr>
          <w:rFonts w:eastAsia="Times New Roman" w:cstheme="minorHAnsi"/>
          <w:color w:val="212529"/>
          <w:sz w:val="22"/>
          <w:lang w:val="sl-SI" w:eastAsia="sl-SI"/>
        </w:rPr>
        <w:t>6</w:t>
      </w:r>
      <w:r w:rsidRPr="00500E90">
        <w:rPr>
          <w:rFonts w:eastAsia="Times New Roman" w:cstheme="minorHAnsi"/>
          <w:color w:val="212529"/>
          <w:sz w:val="22"/>
          <w:lang w:val="sl-SI" w:eastAsia="sl-SI"/>
        </w:rPr>
        <w:t xml:space="preserve">) </w:t>
      </w:r>
      <w:r w:rsidR="00542324">
        <w:rPr>
          <w:rFonts w:eastAsia="Times New Roman" w:cstheme="minorHAnsi"/>
          <w:color w:val="212529"/>
          <w:sz w:val="22"/>
          <w:lang w:val="sl-SI" w:eastAsia="sl-SI"/>
        </w:rPr>
        <w:t xml:space="preserve"> </w:t>
      </w:r>
      <w:r w:rsidRPr="00500E90">
        <w:rPr>
          <w:rFonts w:eastAsia="Times New Roman" w:cstheme="minorHAnsi"/>
          <w:color w:val="212529"/>
          <w:sz w:val="22"/>
          <w:lang w:val="sl-SI" w:eastAsia="sl-SI"/>
        </w:rPr>
        <w:t>Vloga na javni razpis je lahko tudi elektronska, če je tako določeno v javnem razpisu. Način elektronske predložitve vloge mora biti določen v razpisni dokumentaciji.</w:t>
      </w:r>
      <w:r w:rsidRPr="00500E90">
        <w:rPr>
          <w:rFonts w:eastAsia="Times New Roman" w:cstheme="minorHAnsi"/>
          <w:color w:val="212529"/>
          <w:sz w:val="22"/>
          <w:lang w:val="sl-SI" w:eastAsia="sl-SI"/>
        </w:rPr>
        <w:br/>
      </w:r>
    </w:p>
    <w:p w14:paraId="26527DDF" w14:textId="1B21B9F7" w:rsidR="00500E90" w:rsidRPr="00500E90" w:rsidRDefault="00500E90" w:rsidP="00542324">
      <w:pPr>
        <w:shd w:val="clear" w:color="auto" w:fill="FFFFFF"/>
        <w:ind w:left="426" w:hanging="426"/>
        <w:jc w:val="both"/>
        <w:rPr>
          <w:rFonts w:eastAsia="Times New Roman" w:cstheme="minorHAnsi"/>
          <w:color w:val="212529"/>
          <w:sz w:val="22"/>
          <w:lang w:val="sl-SI" w:eastAsia="sl-SI"/>
        </w:rPr>
      </w:pPr>
      <w:r w:rsidRPr="00500E90">
        <w:rPr>
          <w:rFonts w:eastAsia="Times New Roman" w:cstheme="minorHAnsi"/>
          <w:color w:val="212529"/>
          <w:sz w:val="22"/>
          <w:lang w:val="sl-SI" w:eastAsia="sl-SI"/>
        </w:rPr>
        <w:t>(</w:t>
      </w:r>
      <w:r w:rsidR="00542324">
        <w:rPr>
          <w:rFonts w:eastAsia="Times New Roman" w:cstheme="minorHAnsi"/>
          <w:color w:val="212529"/>
          <w:sz w:val="22"/>
          <w:lang w:val="sl-SI" w:eastAsia="sl-SI"/>
        </w:rPr>
        <w:t>7</w:t>
      </w:r>
      <w:r w:rsidRPr="00500E90">
        <w:rPr>
          <w:rFonts w:eastAsia="Times New Roman" w:cstheme="minorHAnsi"/>
          <w:color w:val="212529"/>
          <w:sz w:val="22"/>
          <w:lang w:val="sl-SI" w:eastAsia="sl-SI"/>
        </w:rPr>
        <w:t xml:space="preserve">) </w:t>
      </w:r>
      <w:r w:rsidR="00542324">
        <w:rPr>
          <w:rFonts w:eastAsia="Times New Roman" w:cstheme="minorHAnsi"/>
          <w:color w:val="212529"/>
          <w:sz w:val="22"/>
          <w:lang w:val="sl-SI" w:eastAsia="sl-SI"/>
        </w:rPr>
        <w:t xml:space="preserve">   </w:t>
      </w:r>
      <w:r w:rsidRPr="00500E90">
        <w:rPr>
          <w:rFonts w:eastAsia="Times New Roman" w:cstheme="minorHAnsi"/>
          <w:color w:val="212529"/>
          <w:sz w:val="22"/>
          <w:lang w:val="sl-SI" w:eastAsia="sl-SI"/>
        </w:rPr>
        <w:t>Vloga mora biti izvajalcu razpisa dostavljena do roka, ki je določen v javnem razpisu, ne glede na način oddaje.</w:t>
      </w:r>
    </w:p>
    <w:p w14:paraId="08801157" w14:textId="77777777" w:rsidR="00D51E8B" w:rsidRPr="00D15353" w:rsidRDefault="00D51E8B" w:rsidP="00D51E8B">
      <w:pPr>
        <w:pStyle w:val="Naslov2"/>
        <w:rPr>
          <w:sz w:val="22"/>
          <w:szCs w:val="22"/>
          <w:lang w:val="sl-SI"/>
        </w:rPr>
      </w:pPr>
      <w:r w:rsidRPr="00D15353">
        <w:rPr>
          <w:sz w:val="22"/>
          <w:szCs w:val="22"/>
          <w:lang w:val="sl-SI"/>
        </w:rPr>
        <w:t>člen</w:t>
      </w:r>
    </w:p>
    <w:p w14:paraId="3425DC38" w14:textId="77777777" w:rsidR="00D51E8B" w:rsidRPr="00D15353" w:rsidRDefault="00D51E8B" w:rsidP="00D51E8B">
      <w:pPr>
        <w:jc w:val="center"/>
        <w:rPr>
          <w:b/>
          <w:sz w:val="22"/>
          <w:lang w:val="sl-SI"/>
        </w:rPr>
      </w:pPr>
      <w:r w:rsidRPr="00D15353">
        <w:rPr>
          <w:b/>
          <w:sz w:val="22"/>
          <w:lang w:val="sl-SI"/>
        </w:rPr>
        <w:t>(postopek izvedbe JR)</w:t>
      </w:r>
    </w:p>
    <w:p w14:paraId="2B7E313A" w14:textId="77777777" w:rsidR="00D51E8B" w:rsidRPr="00D15353" w:rsidRDefault="00D51E8B" w:rsidP="00D51E8B">
      <w:pPr>
        <w:rPr>
          <w:sz w:val="22"/>
          <w:lang w:val="sl-SI"/>
        </w:rPr>
      </w:pPr>
    </w:p>
    <w:p w14:paraId="23335297" w14:textId="77777777" w:rsidR="00D51E8B" w:rsidRPr="00D15353" w:rsidRDefault="00D51E8B" w:rsidP="00D35C2D">
      <w:pPr>
        <w:pStyle w:val="Odstavekseznama"/>
        <w:numPr>
          <w:ilvl w:val="0"/>
          <w:numId w:val="44"/>
        </w:numPr>
        <w:rPr>
          <w:sz w:val="22"/>
          <w:lang w:val="sl-SI"/>
        </w:rPr>
      </w:pPr>
      <w:r w:rsidRPr="00D15353">
        <w:rPr>
          <w:sz w:val="22"/>
          <w:lang w:val="sl-SI"/>
        </w:rPr>
        <w:t>Odpiranje prejetih vlog opravi komisija v roku in na način, ki je predviden v JR.</w:t>
      </w:r>
    </w:p>
    <w:p w14:paraId="02F44081" w14:textId="77777777" w:rsidR="00811C5E" w:rsidRPr="00D15353" w:rsidRDefault="00811C5E" w:rsidP="00811C5E">
      <w:pPr>
        <w:rPr>
          <w:sz w:val="22"/>
          <w:lang w:val="sl-SI"/>
        </w:rPr>
      </w:pPr>
    </w:p>
    <w:p w14:paraId="6F5B3993" w14:textId="77777777" w:rsidR="00D51E8B" w:rsidRPr="00D15353" w:rsidRDefault="00D51E8B" w:rsidP="00D35C2D">
      <w:pPr>
        <w:pStyle w:val="Odstavekseznama"/>
        <w:numPr>
          <w:ilvl w:val="0"/>
          <w:numId w:val="44"/>
        </w:numPr>
        <w:rPr>
          <w:sz w:val="22"/>
          <w:lang w:val="sl-SI"/>
        </w:rPr>
      </w:pPr>
      <w:r w:rsidRPr="00D15353">
        <w:rPr>
          <w:sz w:val="22"/>
          <w:lang w:val="sl-SI"/>
        </w:rPr>
        <w:t>Odpirajo se samo v roku posredovane vloge v pravilno izpolnjenem in označenem ovitku in sicer po vrstnem redu, po katerem so bile prejete.</w:t>
      </w:r>
    </w:p>
    <w:p w14:paraId="19BCBCC2" w14:textId="77777777" w:rsidR="00811C5E" w:rsidRPr="00D15353" w:rsidRDefault="00811C5E" w:rsidP="00811C5E">
      <w:pPr>
        <w:rPr>
          <w:sz w:val="22"/>
          <w:lang w:val="sl-SI"/>
        </w:rPr>
      </w:pPr>
    </w:p>
    <w:p w14:paraId="78A22EB9" w14:textId="77777777" w:rsidR="00D51E8B" w:rsidRPr="00D15353" w:rsidRDefault="00D51E8B" w:rsidP="00D35C2D">
      <w:pPr>
        <w:pStyle w:val="Odstavekseznama"/>
        <w:numPr>
          <w:ilvl w:val="0"/>
          <w:numId w:val="44"/>
        </w:numPr>
        <w:rPr>
          <w:sz w:val="22"/>
          <w:lang w:val="sl-SI"/>
        </w:rPr>
      </w:pPr>
      <w:r w:rsidRPr="00D15353">
        <w:rPr>
          <w:sz w:val="22"/>
          <w:lang w:val="sl-SI"/>
        </w:rPr>
        <w:t>Komisija na odpiranju ugotavlja formalno popolnost vlog glede na to, ali so bili predloženi vsi zahtevani dokumenti.</w:t>
      </w:r>
    </w:p>
    <w:p w14:paraId="00E75DA8" w14:textId="77777777" w:rsidR="00811C5E" w:rsidRPr="00D15353" w:rsidRDefault="00811C5E" w:rsidP="00811C5E">
      <w:pPr>
        <w:rPr>
          <w:sz w:val="22"/>
          <w:lang w:val="sl-SI"/>
        </w:rPr>
      </w:pPr>
    </w:p>
    <w:p w14:paraId="47009F9E" w14:textId="77777777" w:rsidR="00D51E8B" w:rsidRPr="00D15353" w:rsidRDefault="00D51E8B" w:rsidP="00D35C2D">
      <w:pPr>
        <w:pStyle w:val="Odstavekseznama"/>
        <w:numPr>
          <w:ilvl w:val="0"/>
          <w:numId w:val="44"/>
        </w:numPr>
        <w:rPr>
          <w:sz w:val="22"/>
          <w:lang w:val="sl-SI"/>
        </w:rPr>
      </w:pPr>
      <w:r w:rsidRPr="00D15353">
        <w:rPr>
          <w:sz w:val="22"/>
          <w:lang w:val="sl-SI"/>
        </w:rPr>
        <w:t>O odpiranju vlog se vodi zapisnik, ki vsebuje:</w:t>
      </w:r>
    </w:p>
    <w:p w14:paraId="7DF842F8" w14:textId="77777777" w:rsidR="00D51E8B" w:rsidRPr="00D15353" w:rsidRDefault="00D51E8B" w:rsidP="00D35C2D">
      <w:pPr>
        <w:pStyle w:val="Odstavekseznama"/>
        <w:numPr>
          <w:ilvl w:val="0"/>
          <w:numId w:val="45"/>
        </w:numPr>
        <w:rPr>
          <w:sz w:val="22"/>
          <w:lang w:val="sl-SI"/>
        </w:rPr>
      </w:pPr>
      <w:r w:rsidRPr="00D15353">
        <w:rPr>
          <w:sz w:val="22"/>
          <w:lang w:val="sl-SI"/>
        </w:rPr>
        <w:t>kraj in čas odpiranja dospelih vlog,</w:t>
      </w:r>
    </w:p>
    <w:p w14:paraId="382E0FD7" w14:textId="77777777" w:rsidR="00D51E8B" w:rsidRPr="00D15353" w:rsidRDefault="00D51E8B" w:rsidP="00D35C2D">
      <w:pPr>
        <w:pStyle w:val="Odstavekseznama"/>
        <w:numPr>
          <w:ilvl w:val="0"/>
          <w:numId w:val="45"/>
        </w:numPr>
        <w:rPr>
          <w:sz w:val="22"/>
          <w:lang w:val="sl-SI"/>
        </w:rPr>
      </w:pPr>
      <w:r w:rsidRPr="00D15353">
        <w:rPr>
          <w:sz w:val="22"/>
          <w:lang w:val="sl-SI"/>
        </w:rPr>
        <w:t>imena navzočih članov komisije in ostalih prisotnih,</w:t>
      </w:r>
    </w:p>
    <w:p w14:paraId="5A228CBC" w14:textId="77777777" w:rsidR="00D51E8B" w:rsidRPr="00D15353" w:rsidRDefault="00D51E8B" w:rsidP="00D35C2D">
      <w:pPr>
        <w:pStyle w:val="Odstavekseznama"/>
        <w:numPr>
          <w:ilvl w:val="0"/>
          <w:numId w:val="45"/>
        </w:numPr>
        <w:rPr>
          <w:sz w:val="22"/>
          <w:lang w:val="sl-SI"/>
        </w:rPr>
      </w:pPr>
      <w:r w:rsidRPr="00D15353">
        <w:rPr>
          <w:sz w:val="22"/>
          <w:lang w:val="sl-SI"/>
        </w:rPr>
        <w:t>naziv vlagateljev, navedenih po vrstnem redu odpiranja,</w:t>
      </w:r>
    </w:p>
    <w:p w14:paraId="7A7DFC22" w14:textId="77777777" w:rsidR="00D51E8B" w:rsidRPr="00D15353" w:rsidRDefault="00D51E8B" w:rsidP="00D35C2D">
      <w:pPr>
        <w:pStyle w:val="Odstavekseznama"/>
        <w:numPr>
          <w:ilvl w:val="0"/>
          <w:numId w:val="45"/>
        </w:numPr>
        <w:rPr>
          <w:sz w:val="22"/>
          <w:lang w:val="sl-SI"/>
        </w:rPr>
      </w:pPr>
      <w:r w:rsidRPr="00D15353">
        <w:rPr>
          <w:sz w:val="22"/>
          <w:lang w:val="sl-SI"/>
        </w:rPr>
        <w:t>ugotovitve o popolnosti oziroma o nepopolnosti posamezne vloge ter navedbo manjkajoče dokumentacije.</w:t>
      </w:r>
    </w:p>
    <w:p w14:paraId="4E3E9D83" w14:textId="77777777" w:rsidR="00057EDA" w:rsidRDefault="00D51E8B" w:rsidP="00D15353">
      <w:pPr>
        <w:ind w:left="454"/>
        <w:rPr>
          <w:sz w:val="22"/>
          <w:lang w:val="sl-SI"/>
        </w:rPr>
      </w:pPr>
      <w:r w:rsidRPr="00D15353">
        <w:rPr>
          <w:sz w:val="22"/>
          <w:lang w:val="sl-SI"/>
        </w:rPr>
        <w:t>Zapisnik podpišejo predsednik in prisotni člani komisije.</w:t>
      </w:r>
    </w:p>
    <w:p w14:paraId="16FEA332" w14:textId="77777777" w:rsidR="00542324" w:rsidRDefault="00542324" w:rsidP="00D15353">
      <w:pPr>
        <w:ind w:left="454"/>
        <w:rPr>
          <w:sz w:val="22"/>
          <w:lang w:val="sl-SI"/>
        </w:rPr>
      </w:pPr>
    </w:p>
    <w:p w14:paraId="532D797D" w14:textId="3584BA85" w:rsidR="00D15353" w:rsidRPr="00542324" w:rsidRDefault="00542324" w:rsidP="00C721C1">
      <w:pPr>
        <w:pStyle w:val="Odstavekseznama"/>
        <w:numPr>
          <w:ilvl w:val="0"/>
          <w:numId w:val="44"/>
        </w:numPr>
        <w:ind w:left="454" w:hanging="426"/>
        <w:rPr>
          <w:sz w:val="22"/>
          <w:lang w:val="sl-SI"/>
        </w:rPr>
      </w:pPr>
      <w:proofErr w:type="spellStart"/>
      <w:r w:rsidRPr="00542324">
        <w:rPr>
          <w:rFonts w:cstheme="minorHAnsi"/>
          <w:color w:val="212529"/>
          <w:sz w:val="22"/>
          <w:shd w:val="clear" w:color="auto" w:fill="FFFFFF"/>
        </w:rPr>
        <w:t>Vlogo</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ki</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ni</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pravočasna</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ali</w:t>
      </w:r>
      <w:proofErr w:type="spellEnd"/>
      <w:r w:rsidRPr="00542324">
        <w:rPr>
          <w:rFonts w:cstheme="minorHAnsi"/>
          <w:color w:val="212529"/>
          <w:sz w:val="22"/>
          <w:shd w:val="clear" w:color="auto" w:fill="FFFFFF"/>
        </w:rPr>
        <w:t xml:space="preserve"> je </w:t>
      </w:r>
      <w:proofErr w:type="spellStart"/>
      <w:r w:rsidRPr="00542324">
        <w:rPr>
          <w:rFonts w:cstheme="minorHAnsi"/>
          <w:color w:val="212529"/>
          <w:sz w:val="22"/>
          <w:shd w:val="clear" w:color="auto" w:fill="FFFFFF"/>
        </w:rPr>
        <w:t>ni</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vložila</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upravičena</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oseba</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izvajalec</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razpisa</w:t>
      </w:r>
      <w:proofErr w:type="spellEnd"/>
      <w:r w:rsidRPr="00542324">
        <w:rPr>
          <w:rFonts w:cstheme="minorHAnsi"/>
          <w:color w:val="212529"/>
          <w:sz w:val="22"/>
          <w:shd w:val="clear" w:color="auto" w:fill="FFFFFF"/>
        </w:rPr>
        <w:t xml:space="preserve"> </w:t>
      </w:r>
      <w:proofErr w:type="spellStart"/>
      <w:r w:rsidRPr="00542324">
        <w:rPr>
          <w:rFonts w:cstheme="minorHAnsi"/>
          <w:color w:val="212529"/>
          <w:sz w:val="22"/>
          <w:shd w:val="clear" w:color="auto" w:fill="FFFFFF"/>
        </w:rPr>
        <w:t>zavrže</w:t>
      </w:r>
      <w:proofErr w:type="spellEnd"/>
      <w:r w:rsidRPr="00542324">
        <w:rPr>
          <w:rFonts w:cstheme="minorHAnsi"/>
          <w:color w:val="212529"/>
          <w:sz w:val="22"/>
          <w:shd w:val="clear" w:color="auto" w:fill="FFFFFF"/>
        </w:rPr>
        <w:t xml:space="preserve"> s </w:t>
      </w:r>
      <w:proofErr w:type="spellStart"/>
      <w:r w:rsidRPr="00542324">
        <w:rPr>
          <w:rFonts w:cstheme="minorHAnsi"/>
          <w:color w:val="212529"/>
          <w:sz w:val="22"/>
          <w:shd w:val="clear" w:color="auto" w:fill="FFFFFF"/>
        </w:rPr>
        <w:t>sklepom</w:t>
      </w:r>
      <w:proofErr w:type="spellEnd"/>
      <w:r w:rsidRPr="00542324">
        <w:rPr>
          <w:rFonts w:cstheme="minorHAnsi"/>
          <w:color w:val="212529"/>
          <w:sz w:val="22"/>
          <w:shd w:val="clear" w:color="auto" w:fill="FFFFFF"/>
        </w:rPr>
        <w:t xml:space="preserve">.    </w:t>
      </w:r>
    </w:p>
    <w:p w14:paraId="199E5FF3" w14:textId="77777777" w:rsidR="00542324" w:rsidRPr="00542324" w:rsidRDefault="00542324" w:rsidP="00542324">
      <w:pPr>
        <w:pStyle w:val="Odstavekseznama"/>
        <w:ind w:left="454"/>
        <w:rPr>
          <w:sz w:val="22"/>
          <w:lang w:val="sl-SI"/>
        </w:rPr>
      </w:pPr>
    </w:p>
    <w:p w14:paraId="129A9484" w14:textId="77777777" w:rsidR="00811C5E" w:rsidRPr="00D15353" w:rsidRDefault="00811C5E" w:rsidP="00811C5E">
      <w:pPr>
        <w:pStyle w:val="Naslov2"/>
        <w:rPr>
          <w:sz w:val="22"/>
          <w:szCs w:val="22"/>
          <w:lang w:val="sl-SI"/>
        </w:rPr>
      </w:pPr>
      <w:r w:rsidRPr="00D15353">
        <w:rPr>
          <w:sz w:val="22"/>
          <w:szCs w:val="22"/>
          <w:lang w:val="sl-SI"/>
        </w:rPr>
        <w:t>člen</w:t>
      </w:r>
    </w:p>
    <w:p w14:paraId="4F405934" w14:textId="77777777" w:rsidR="00811C5E" w:rsidRPr="00D15353" w:rsidRDefault="00811C5E" w:rsidP="00811C5E">
      <w:pPr>
        <w:jc w:val="center"/>
        <w:rPr>
          <w:b/>
          <w:sz w:val="22"/>
          <w:lang w:val="sl-SI"/>
        </w:rPr>
      </w:pPr>
      <w:r w:rsidRPr="00D15353">
        <w:rPr>
          <w:b/>
          <w:sz w:val="22"/>
          <w:lang w:val="sl-SI"/>
        </w:rPr>
        <w:t>(dopolnitev vlog)</w:t>
      </w:r>
    </w:p>
    <w:p w14:paraId="72AB0424" w14:textId="77777777" w:rsidR="00811C5E" w:rsidRPr="00D15353" w:rsidRDefault="00811C5E" w:rsidP="00D51E8B">
      <w:pPr>
        <w:rPr>
          <w:sz w:val="22"/>
          <w:lang w:val="sl-SI"/>
        </w:rPr>
      </w:pPr>
    </w:p>
    <w:p w14:paraId="25CADAA2" w14:textId="77777777" w:rsidR="00811C5E" w:rsidRPr="00D15353" w:rsidRDefault="00811C5E" w:rsidP="00D35C2D">
      <w:pPr>
        <w:pStyle w:val="Odstavekseznama"/>
        <w:numPr>
          <w:ilvl w:val="0"/>
          <w:numId w:val="46"/>
        </w:numPr>
        <w:rPr>
          <w:sz w:val="22"/>
          <w:lang w:val="sl-SI"/>
        </w:rPr>
      </w:pPr>
      <w:r w:rsidRPr="00D15353">
        <w:rPr>
          <w:sz w:val="22"/>
          <w:lang w:val="sl-SI"/>
        </w:rPr>
        <w:t>Na podlagi zapisnika o odpiranju vlog se v roku osmih (8) dni pisno s sklepom pozove tiste vlagatelje, katerih vloge niso bile popolne, da jih dopolnijo. Rok za dopolnitev vlog je osem (8) dni od prejema sklepa.</w:t>
      </w:r>
    </w:p>
    <w:p w14:paraId="72322E93" w14:textId="77777777" w:rsidR="00811C5E" w:rsidRPr="00D15353" w:rsidRDefault="00811C5E" w:rsidP="00811C5E">
      <w:pPr>
        <w:rPr>
          <w:sz w:val="22"/>
          <w:lang w:val="sl-SI"/>
        </w:rPr>
      </w:pPr>
    </w:p>
    <w:p w14:paraId="0A31A050" w14:textId="77777777" w:rsidR="00811C5E" w:rsidRPr="00D15353" w:rsidRDefault="00811C5E" w:rsidP="00D35C2D">
      <w:pPr>
        <w:pStyle w:val="Odstavekseznama"/>
        <w:numPr>
          <w:ilvl w:val="0"/>
          <w:numId w:val="46"/>
        </w:numPr>
        <w:rPr>
          <w:sz w:val="22"/>
          <w:lang w:val="sl-SI"/>
        </w:rPr>
      </w:pPr>
      <w:r w:rsidRPr="00D15353">
        <w:rPr>
          <w:sz w:val="22"/>
          <w:lang w:val="sl-SI"/>
        </w:rPr>
        <w:t>Nepopolne vloge, ki jih vlagatelji v roku iz prejšnjega odstavka ne dopolnijo, se zavržejo.</w:t>
      </w:r>
    </w:p>
    <w:p w14:paraId="2CDFC78C" w14:textId="77777777" w:rsidR="00811C5E" w:rsidRPr="00D15353" w:rsidRDefault="00811C5E" w:rsidP="00D51E8B">
      <w:pPr>
        <w:rPr>
          <w:sz w:val="22"/>
          <w:lang w:val="sl-SI"/>
        </w:rPr>
      </w:pPr>
    </w:p>
    <w:p w14:paraId="1FF71F53" w14:textId="77777777" w:rsidR="00B61DD5" w:rsidRPr="00D15353" w:rsidRDefault="00B61DD5" w:rsidP="00B61DD5">
      <w:pPr>
        <w:pStyle w:val="Naslov2"/>
        <w:rPr>
          <w:sz w:val="22"/>
          <w:szCs w:val="22"/>
          <w:lang w:val="sl-SI"/>
        </w:rPr>
      </w:pPr>
      <w:r w:rsidRPr="00D15353">
        <w:rPr>
          <w:sz w:val="22"/>
          <w:szCs w:val="22"/>
          <w:lang w:val="sl-SI"/>
        </w:rPr>
        <w:t>člen</w:t>
      </w:r>
    </w:p>
    <w:p w14:paraId="66798858" w14:textId="3D00EAAD" w:rsidR="00B61DD5" w:rsidRPr="00D15353" w:rsidRDefault="00B61DD5" w:rsidP="00B61DD5">
      <w:pPr>
        <w:jc w:val="center"/>
        <w:rPr>
          <w:b/>
          <w:sz w:val="22"/>
          <w:lang w:val="sl-SI"/>
        </w:rPr>
      </w:pPr>
      <w:r w:rsidRPr="00D15353">
        <w:rPr>
          <w:b/>
          <w:sz w:val="22"/>
          <w:lang w:val="sl-SI"/>
        </w:rPr>
        <w:t>(</w:t>
      </w:r>
      <w:r w:rsidR="00542324">
        <w:rPr>
          <w:b/>
          <w:sz w:val="22"/>
          <w:lang w:val="sl-SI"/>
        </w:rPr>
        <w:t>odločba</w:t>
      </w:r>
      <w:r w:rsidRPr="00D15353">
        <w:rPr>
          <w:b/>
          <w:sz w:val="22"/>
          <w:lang w:val="sl-SI"/>
        </w:rPr>
        <w:t xml:space="preserve"> o izbiri)</w:t>
      </w:r>
    </w:p>
    <w:p w14:paraId="5F7085F6" w14:textId="77777777" w:rsidR="00B61DD5" w:rsidRPr="00D15353" w:rsidRDefault="00B61DD5" w:rsidP="00D51E8B">
      <w:pPr>
        <w:rPr>
          <w:sz w:val="22"/>
          <w:lang w:val="sl-SI"/>
        </w:rPr>
      </w:pPr>
    </w:p>
    <w:p w14:paraId="7AD02114" w14:textId="29E06130" w:rsidR="00B61DD5" w:rsidRDefault="00B61DD5" w:rsidP="00D35C2D">
      <w:pPr>
        <w:pStyle w:val="Odstavekseznama"/>
        <w:numPr>
          <w:ilvl w:val="0"/>
          <w:numId w:val="47"/>
        </w:numPr>
        <w:rPr>
          <w:sz w:val="22"/>
          <w:lang w:val="sl-SI"/>
        </w:rPr>
      </w:pPr>
      <w:r w:rsidRPr="00D15353">
        <w:rPr>
          <w:sz w:val="22"/>
          <w:lang w:val="sl-SI"/>
        </w:rPr>
        <w:t xml:space="preserve">Na osnovi odločitve Komisije za izvedbo JR </w:t>
      </w:r>
      <w:r w:rsidR="00542324">
        <w:rPr>
          <w:sz w:val="22"/>
          <w:lang w:val="sl-SI"/>
        </w:rPr>
        <w:t xml:space="preserve">izvajalec razpisa izda odločbo </w:t>
      </w:r>
      <w:r w:rsidRPr="00D15353">
        <w:rPr>
          <w:sz w:val="22"/>
          <w:lang w:val="sl-SI"/>
        </w:rPr>
        <w:t xml:space="preserve">o izbiri </w:t>
      </w:r>
      <w:r w:rsidR="00542324">
        <w:rPr>
          <w:sz w:val="22"/>
          <w:lang w:val="sl-SI"/>
        </w:rPr>
        <w:t xml:space="preserve">ter obsegu </w:t>
      </w:r>
      <w:r w:rsidR="006E3361">
        <w:rPr>
          <w:sz w:val="22"/>
          <w:lang w:val="sl-SI"/>
        </w:rPr>
        <w:t>sofinanciranja ali o zavrnitvi sofinanciranja.</w:t>
      </w:r>
    </w:p>
    <w:p w14:paraId="4F32C6D9" w14:textId="18CEB718" w:rsidR="006E3361" w:rsidRPr="006E3361" w:rsidRDefault="006E3361" w:rsidP="00D35C2D">
      <w:pPr>
        <w:pStyle w:val="Odstavekseznama"/>
        <w:numPr>
          <w:ilvl w:val="0"/>
          <w:numId w:val="47"/>
        </w:numPr>
        <w:rPr>
          <w:rFonts w:cstheme="minorHAnsi"/>
          <w:sz w:val="22"/>
          <w:lang w:val="sl-SI"/>
        </w:rPr>
      </w:pPr>
      <w:proofErr w:type="spellStart"/>
      <w:r w:rsidRPr="006E3361">
        <w:rPr>
          <w:rFonts w:cstheme="minorHAnsi"/>
          <w:color w:val="212529"/>
          <w:sz w:val="22"/>
          <w:shd w:val="clear" w:color="auto" w:fill="FFFFFF"/>
        </w:rPr>
        <w:t>Odločba</w:t>
      </w:r>
      <w:proofErr w:type="spellEnd"/>
      <w:r w:rsidRPr="006E3361">
        <w:rPr>
          <w:rFonts w:cstheme="minorHAnsi"/>
          <w:color w:val="212529"/>
          <w:sz w:val="22"/>
          <w:shd w:val="clear" w:color="auto" w:fill="FFFFFF"/>
        </w:rPr>
        <w:t xml:space="preserve"> o </w:t>
      </w:r>
      <w:proofErr w:type="spellStart"/>
      <w:r w:rsidRPr="006E3361">
        <w:rPr>
          <w:rFonts w:cstheme="minorHAnsi"/>
          <w:color w:val="212529"/>
          <w:sz w:val="22"/>
          <w:shd w:val="clear" w:color="auto" w:fill="FFFFFF"/>
        </w:rPr>
        <w:t>izbiri</w:t>
      </w:r>
      <w:proofErr w:type="spellEnd"/>
      <w:r w:rsidRPr="006E3361">
        <w:rPr>
          <w:rFonts w:cstheme="minorHAnsi"/>
          <w:color w:val="212529"/>
          <w:sz w:val="22"/>
          <w:shd w:val="clear" w:color="auto" w:fill="FFFFFF"/>
        </w:rPr>
        <w:t xml:space="preserve"> je </w:t>
      </w:r>
      <w:proofErr w:type="spellStart"/>
      <w:r w:rsidRPr="006E3361">
        <w:rPr>
          <w:rFonts w:cstheme="minorHAnsi"/>
          <w:color w:val="212529"/>
          <w:sz w:val="22"/>
          <w:shd w:val="clear" w:color="auto" w:fill="FFFFFF"/>
        </w:rPr>
        <w:t>podlaga</w:t>
      </w:r>
      <w:proofErr w:type="spellEnd"/>
      <w:r w:rsidRPr="006E3361">
        <w:rPr>
          <w:rFonts w:cstheme="minorHAnsi"/>
          <w:color w:val="212529"/>
          <w:sz w:val="22"/>
          <w:shd w:val="clear" w:color="auto" w:fill="FFFFFF"/>
        </w:rPr>
        <w:t xml:space="preserve"> za </w:t>
      </w:r>
      <w:proofErr w:type="spellStart"/>
      <w:r w:rsidRPr="006E3361">
        <w:rPr>
          <w:rFonts w:cstheme="minorHAnsi"/>
          <w:color w:val="212529"/>
          <w:sz w:val="22"/>
          <w:shd w:val="clear" w:color="auto" w:fill="FFFFFF"/>
        </w:rPr>
        <w:t>sklenitev</w:t>
      </w:r>
      <w:proofErr w:type="spellEnd"/>
      <w:r w:rsidRPr="006E3361">
        <w:rPr>
          <w:rFonts w:cstheme="minorHAnsi"/>
          <w:color w:val="212529"/>
          <w:sz w:val="22"/>
          <w:shd w:val="clear" w:color="auto" w:fill="FFFFFF"/>
        </w:rPr>
        <w:t xml:space="preserve"> </w:t>
      </w:r>
      <w:proofErr w:type="spellStart"/>
      <w:r w:rsidRPr="006E3361">
        <w:rPr>
          <w:rFonts w:cstheme="minorHAnsi"/>
          <w:color w:val="212529"/>
          <w:sz w:val="22"/>
          <w:shd w:val="clear" w:color="auto" w:fill="FFFFFF"/>
        </w:rPr>
        <w:t>pogodbe</w:t>
      </w:r>
      <w:proofErr w:type="spellEnd"/>
      <w:r w:rsidRPr="006E3361">
        <w:rPr>
          <w:rFonts w:cstheme="minorHAnsi"/>
          <w:color w:val="212529"/>
          <w:sz w:val="22"/>
          <w:shd w:val="clear" w:color="auto" w:fill="FFFFFF"/>
        </w:rPr>
        <w:t xml:space="preserve"> o </w:t>
      </w:r>
      <w:proofErr w:type="spellStart"/>
      <w:r w:rsidRPr="006E3361">
        <w:rPr>
          <w:rFonts w:cstheme="minorHAnsi"/>
          <w:color w:val="212529"/>
          <w:sz w:val="22"/>
          <w:shd w:val="clear" w:color="auto" w:fill="FFFFFF"/>
        </w:rPr>
        <w:t>sofinanciranju</w:t>
      </w:r>
      <w:proofErr w:type="spellEnd"/>
      <w:r w:rsidRPr="006E3361">
        <w:rPr>
          <w:rFonts w:cstheme="minorHAnsi"/>
          <w:color w:val="212529"/>
          <w:sz w:val="22"/>
          <w:shd w:val="clear" w:color="auto" w:fill="FFFFFF"/>
        </w:rPr>
        <w:t xml:space="preserve"> </w:t>
      </w:r>
      <w:proofErr w:type="spellStart"/>
      <w:r w:rsidRPr="006E3361">
        <w:rPr>
          <w:rFonts w:cstheme="minorHAnsi"/>
          <w:color w:val="212529"/>
          <w:sz w:val="22"/>
          <w:shd w:val="clear" w:color="auto" w:fill="FFFFFF"/>
        </w:rPr>
        <w:t>izvajanja</w:t>
      </w:r>
      <w:proofErr w:type="spellEnd"/>
      <w:r w:rsidRPr="006E3361">
        <w:rPr>
          <w:rFonts w:cstheme="minorHAnsi"/>
          <w:color w:val="212529"/>
          <w:sz w:val="22"/>
          <w:shd w:val="clear" w:color="auto" w:fill="FFFFFF"/>
        </w:rPr>
        <w:t xml:space="preserve"> </w:t>
      </w:r>
      <w:proofErr w:type="spellStart"/>
      <w:r w:rsidRPr="006E3361">
        <w:rPr>
          <w:rFonts w:cstheme="minorHAnsi"/>
          <w:color w:val="212529"/>
          <w:sz w:val="22"/>
          <w:shd w:val="clear" w:color="auto" w:fill="FFFFFF"/>
        </w:rPr>
        <w:t>letnega</w:t>
      </w:r>
      <w:proofErr w:type="spellEnd"/>
      <w:r w:rsidRPr="006E3361">
        <w:rPr>
          <w:rFonts w:cstheme="minorHAnsi"/>
          <w:color w:val="212529"/>
          <w:sz w:val="22"/>
          <w:shd w:val="clear" w:color="auto" w:fill="FFFFFF"/>
        </w:rPr>
        <w:t xml:space="preserve"> </w:t>
      </w:r>
      <w:proofErr w:type="spellStart"/>
      <w:r w:rsidRPr="006E3361">
        <w:rPr>
          <w:rFonts w:cstheme="minorHAnsi"/>
          <w:color w:val="212529"/>
          <w:sz w:val="22"/>
          <w:shd w:val="clear" w:color="auto" w:fill="FFFFFF"/>
        </w:rPr>
        <w:t>programa</w:t>
      </w:r>
      <w:proofErr w:type="spellEnd"/>
      <w:r w:rsidRPr="006E3361">
        <w:rPr>
          <w:rFonts w:cstheme="minorHAnsi"/>
          <w:color w:val="212529"/>
          <w:sz w:val="22"/>
          <w:shd w:val="clear" w:color="auto" w:fill="FFFFFF"/>
        </w:rPr>
        <w:t xml:space="preserve"> </w:t>
      </w:r>
      <w:proofErr w:type="spellStart"/>
      <w:r w:rsidRPr="006E3361">
        <w:rPr>
          <w:rFonts w:cstheme="minorHAnsi"/>
          <w:color w:val="212529"/>
          <w:sz w:val="22"/>
          <w:shd w:val="clear" w:color="auto" w:fill="FFFFFF"/>
        </w:rPr>
        <w:t>športa</w:t>
      </w:r>
      <w:proofErr w:type="spellEnd"/>
      <w:r w:rsidRPr="006E3361">
        <w:rPr>
          <w:rFonts w:cstheme="minorHAnsi"/>
          <w:color w:val="212529"/>
          <w:sz w:val="22"/>
          <w:shd w:val="clear" w:color="auto" w:fill="FFFFFF"/>
        </w:rPr>
        <w:t>.</w:t>
      </w:r>
    </w:p>
    <w:p w14:paraId="1D91FFFE" w14:textId="77777777" w:rsidR="00B61DD5" w:rsidRPr="00D15353" w:rsidRDefault="00B61DD5" w:rsidP="00D51E8B">
      <w:pPr>
        <w:rPr>
          <w:sz w:val="22"/>
          <w:lang w:val="sl-SI"/>
        </w:rPr>
      </w:pPr>
    </w:p>
    <w:p w14:paraId="05167357" w14:textId="77777777" w:rsidR="00B61DD5" w:rsidRPr="00D15353" w:rsidRDefault="00B61DD5" w:rsidP="00B61DD5">
      <w:pPr>
        <w:pStyle w:val="Naslov2"/>
        <w:rPr>
          <w:sz w:val="22"/>
          <w:szCs w:val="22"/>
          <w:lang w:val="sl-SI"/>
        </w:rPr>
      </w:pPr>
      <w:r w:rsidRPr="00D15353">
        <w:rPr>
          <w:sz w:val="22"/>
          <w:szCs w:val="22"/>
          <w:lang w:val="sl-SI"/>
        </w:rPr>
        <w:t>člen</w:t>
      </w:r>
    </w:p>
    <w:p w14:paraId="49538FB2" w14:textId="77777777" w:rsidR="00B61DD5" w:rsidRPr="00D15353" w:rsidRDefault="00B61DD5" w:rsidP="00B61DD5">
      <w:pPr>
        <w:jc w:val="center"/>
        <w:rPr>
          <w:b/>
          <w:sz w:val="22"/>
          <w:lang w:val="sl-SI"/>
        </w:rPr>
      </w:pPr>
      <w:r w:rsidRPr="00D15353">
        <w:rPr>
          <w:b/>
          <w:sz w:val="22"/>
          <w:lang w:val="sl-SI"/>
        </w:rPr>
        <w:t>(pritožbeni postopek)</w:t>
      </w:r>
    </w:p>
    <w:p w14:paraId="25BC7742" w14:textId="77777777" w:rsidR="00B61DD5" w:rsidRPr="00D15353" w:rsidRDefault="00B61DD5" w:rsidP="00D51E8B">
      <w:pPr>
        <w:rPr>
          <w:sz w:val="22"/>
          <w:lang w:val="sl-SI"/>
        </w:rPr>
      </w:pPr>
    </w:p>
    <w:p w14:paraId="4A37DF6A" w14:textId="5D4DFD77" w:rsidR="00B61DD5" w:rsidRPr="00D15353" w:rsidRDefault="00B61DD5" w:rsidP="00D35C2D">
      <w:pPr>
        <w:pStyle w:val="Odstavekseznama"/>
        <w:numPr>
          <w:ilvl w:val="0"/>
          <w:numId w:val="48"/>
        </w:numPr>
        <w:rPr>
          <w:sz w:val="22"/>
          <w:lang w:val="sl-SI"/>
        </w:rPr>
      </w:pPr>
      <w:r w:rsidRPr="00D15353">
        <w:rPr>
          <w:sz w:val="22"/>
          <w:lang w:val="sl-SI"/>
        </w:rPr>
        <w:lastRenderedPageBreak/>
        <w:t xml:space="preserve">Zoper </w:t>
      </w:r>
      <w:r w:rsidR="006E3361">
        <w:rPr>
          <w:sz w:val="22"/>
          <w:lang w:val="sl-SI"/>
        </w:rPr>
        <w:t>odločbo</w:t>
      </w:r>
      <w:r w:rsidRPr="00D15353">
        <w:rPr>
          <w:sz w:val="22"/>
          <w:lang w:val="sl-SI"/>
        </w:rPr>
        <w:t xml:space="preserve"> o izbranih, zavrnjenih in zavrženih vlogah je možno podati pritožbo v roku osmih (8) dni po prejemu </w:t>
      </w:r>
      <w:r w:rsidR="006E3361">
        <w:rPr>
          <w:sz w:val="22"/>
          <w:lang w:val="sl-SI"/>
        </w:rPr>
        <w:t>odločbe</w:t>
      </w:r>
      <w:r w:rsidRPr="00D15353">
        <w:rPr>
          <w:sz w:val="22"/>
          <w:lang w:val="sl-SI"/>
        </w:rPr>
        <w:t xml:space="preserve">. Predmet pritožbe ne morejo biti merila, pogoji in kriteriji za vrednotenje </w:t>
      </w:r>
      <w:r w:rsidR="006E3361">
        <w:rPr>
          <w:sz w:val="22"/>
          <w:lang w:val="sl-SI"/>
        </w:rPr>
        <w:t>vlog</w:t>
      </w:r>
      <w:r w:rsidRPr="00D15353">
        <w:rPr>
          <w:sz w:val="22"/>
          <w:lang w:val="sl-SI"/>
        </w:rPr>
        <w:t>.</w:t>
      </w:r>
    </w:p>
    <w:p w14:paraId="5C82C770" w14:textId="77777777" w:rsidR="00B61DD5" w:rsidRPr="00D15353" w:rsidRDefault="00B61DD5" w:rsidP="00B61DD5">
      <w:pPr>
        <w:rPr>
          <w:sz w:val="22"/>
          <w:lang w:val="sl-SI"/>
        </w:rPr>
      </w:pPr>
    </w:p>
    <w:p w14:paraId="2029FD0A" w14:textId="77777777" w:rsidR="00B61DD5" w:rsidRPr="00D15353" w:rsidRDefault="00B61DD5" w:rsidP="00D35C2D">
      <w:pPr>
        <w:pStyle w:val="Odstavekseznama"/>
        <w:numPr>
          <w:ilvl w:val="0"/>
          <w:numId w:val="48"/>
        </w:numPr>
        <w:rPr>
          <w:sz w:val="22"/>
          <w:lang w:val="sl-SI"/>
        </w:rPr>
      </w:pPr>
      <w:r w:rsidRPr="00D15353">
        <w:rPr>
          <w:sz w:val="22"/>
          <w:lang w:val="sl-SI"/>
        </w:rPr>
        <w:t>O pritožbi odloči župan v roku trideset (30) dni od prejema pritožbe. Odločitev župana je dokončna. O dokončni odločitvi župan obvesti tudi Komisijo za izvedbo JR.</w:t>
      </w:r>
    </w:p>
    <w:p w14:paraId="05DD2AF3" w14:textId="77777777" w:rsidR="00B61DD5" w:rsidRPr="00D15353" w:rsidRDefault="00B61DD5" w:rsidP="00B61DD5">
      <w:pPr>
        <w:rPr>
          <w:sz w:val="22"/>
          <w:lang w:val="sl-SI"/>
        </w:rPr>
      </w:pPr>
    </w:p>
    <w:p w14:paraId="2282BDD9" w14:textId="77777777" w:rsidR="00D625E4" w:rsidRPr="00D15353" w:rsidRDefault="00D625E4" w:rsidP="00D625E4">
      <w:pPr>
        <w:pStyle w:val="Naslov2"/>
        <w:rPr>
          <w:sz w:val="22"/>
          <w:szCs w:val="22"/>
          <w:lang w:val="sl-SI"/>
        </w:rPr>
      </w:pPr>
      <w:r w:rsidRPr="00D15353">
        <w:rPr>
          <w:sz w:val="22"/>
          <w:szCs w:val="22"/>
          <w:lang w:val="sl-SI"/>
        </w:rPr>
        <w:t>člen</w:t>
      </w:r>
    </w:p>
    <w:p w14:paraId="0CB9F611" w14:textId="77777777" w:rsidR="00D625E4" w:rsidRPr="00D15353" w:rsidRDefault="00D625E4" w:rsidP="00D625E4">
      <w:pPr>
        <w:jc w:val="center"/>
        <w:rPr>
          <w:b/>
          <w:sz w:val="22"/>
          <w:lang w:val="sl-SI"/>
        </w:rPr>
      </w:pPr>
      <w:r w:rsidRPr="00D15353">
        <w:rPr>
          <w:b/>
          <w:sz w:val="22"/>
          <w:lang w:val="sl-SI"/>
        </w:rPr>
        <w:t>(pogodba z izbranimi izvajalci LPŠ)</w:t>
      </w:r>
    </w:p>
    <w:p w14:paraId="5521A18C" w14:textId="77777777" w:rsidR="00D625E4" w:rsidRPr="00D15353" w:rsidRDefault="00D625E4" w:rsidP="00D625E4">
      <w:pPr>
        <w:rPr>
          <w:sz w:val="22"/>
          <w:lang w:val="sl-SI"/>
        </w:rPr>
      </w:pPr>
    </w:p>
    <w:p w14:paraId="21B54B86" w14:textId="0DEE5ACB" w:rsidR="006E3361" w:rsidRDefault="006E3361" w:rsidP="00D35C2D">
      <w:pPr>
        <w:pStyle w:val="Odstavekseznama"/>
        <w:numPr>
          <w:ilvl w:val="0"/>
          <w:numId w:val="50"/>
        </w:numPr>
        <w:rPr>
          <w:sz w:val="22"/>
          <w:lang w:val="sl-SI"/>
        </w:rPr>
      </w:pPr>
      <w:r>
        <w:rPr>
          <w:sz w:val="22"/>
          <w:lang w:val="sl-SI"/>
        </w:rPr>
        <w:t>Po izdani odločbi</w:t>
      </w:r>
      <w:r w:rsidR="00D625E4" w:rsidRPr="00D15353">
        <w:rPr>
          <w:sz w:val="22"/>
          <w:lang w:val="sl-SI"/>
        </w:rPr>
        <w:t xml:space="preserve"> </w:t>
      </w:r>
      <w:r>
        <w:rPr>
          <w:sz w:val="22"/>
          <w:lang w:val="sl-SI"/>
        </w:rPr>
        <w:t xml:space="preserve">z izbranimi izvajalci </w:t>
      </w:r>
      <w:r w:rsidR="00D625E4" w:rsidRPr="00D15353">
        <w:rPr>
          <w:sz w:val="22"/>
          <w:lang w:val="sl-SI"/>
        </w:rPr>
        <w:t>župan sklene pogodb</w:t>
      </w:r>
      <w:r>
        <w:rPr>
          <w:sz w:val="22"/>
          <w:lang w:val="sl-SI"/>
        </w:rPr>
        <w:t>o</w:t>
      </w:r>
      <w:r w:rsidR="00D625E4" w:rsidRPr="00D15353">
        <w:rPr>
          <w:sz w:val="22"/>
          <w:lang w:val="sl-SI"/>
        </w:rPr>
        <w:t xml:space="preserve"> o sofinanciranju izvajanja LPŠ.</w:t>
      </w:r>
    </w:p>
    <w:p w14:paraId="063F5A9E" w14:textId="431F17F1" w:rsidR="00D625E4" w:rsidRPr="00D15353" w:rsidRDefault="00D625E4" w:rsidP="006E3361">
      <w:pPr>
        <w:pStyle w:val="Odstavekseznama"/>
        <w:ind w:left="360"/>
        <w:rPr>
          <w:sz w:val="22"/>
          <w:lang w:val="sl-SI"/>
        </w:rPr>
      </w:pPr>
      <w:r w:rsidRPr="00D15353">
        <w:rPr>
          <w:sz w:val="22"/>
          <w:lang w:val="sl-SI"/>
        </w:rPr>
        <w:t>V pogodbi se opredeli:</w:t>
      </w:r>
    </w:p>
    <w:p w14:paraId="4784224F" w14:textId="3C7FBD8F" w:rsidR="00D625E4" w:rsidRPr="00D15353" w:rsidRDefault="00D625E4" w:rsidP="00D35C2D">
      <w:pPr>
        <w:pStyle w:val="Odstavekseznama"/>
        <w:numPr>
          <w:ilvl w:val="0"/>
          <w:numId w:val="51"/>
        </w:numPr>
        <w:rPr>
          <w:sz w:val="22"/>
          <w:lang w:val="sl-SI"/>
        </w:rPr>
      </w:pPr>
      <w:r w:rsidRPr="00D15353">
        <w:rPr>
          <w:sz w:val="22"/>
          <w:lang w:val="sl-SI"/>
        </w:rPr>
        <w:t xml:space="preserve">naziv in naslov </w:t>
      </w:r>
      <w:r w:rsidR="006E3361">
        <w:rPr>
          <w:sz w:val="22"/>
          <w:lang w:val="sl-SI"/>
        </w:rPr>
        <w:t>občine</w:t>
      </w:r>
      <w:r w:rsidRPr="00D15353">
        <w:rPr>
          <w:sz w:val="22"/>
          <w:lang w:val="sl-SI"/>
        </w:rPr>
        <w:t xml:space="preserve"> </w:t>
      </w:r>
      <w:r w:rsidR="006E3361">
        <w:rPr>
          <w:sz w:val="22"/>
          <w:lang w:val="sl-SI"/>
        </w:rPr>
        <w:t>in</w:t>
      </w:r>
      <w:r w:rsidRPr="00D15353">
        <w:rPr>
          <w:sz w:val="22"/>
          <w:lang w:val="sl-SI"/>
        </w:rPr>
        <w:t xml:space="preserve"> </w:t>
      </w:r>
      <w:r w:rsidR="006E3361">
        <w:rPr>
          <w:sz w:val="22"/>
          <w:lang w:val="sl-SI"/>
        </w:rPr>
        <w:t>prejemnika sredstev</w:t>
      </w:r>
      <w:r w:rsidRPr="00D15353">
        <w:rPr>
          <w:sz w:val="22"/>
          <w:lang w:val="sl-SI"/>
        </w:rPr>
        <w:t>,</w:t>
      </w:r>
    </w:p>
    <w:p w14:paraId="33251268" w14:textId="029A1212" w:rsidR="00D625E4" w:rsidRPr="00D15353" w:rsidRDefault="006E3361" w:rsidP="00D35C2D">
      <w:pPr>
        <w:pStyle w:val="Odstavekseznama"/>
        <w:numPr>
          <w:ilvl w:val="0"/>
          <w:numId w:val="51"/>
        </w:numPr>
        <w:rPr>
          <w:sz w:val="22"/>
          <w:lang w:val="sl-SI"/>
        </w:rPr>
      </w:pPr>
      <w:r>
        <w:rPr>
          <w:sz w:val="22"/>
          <w:lang w:val="sl-SI"/>
        </w:rPr>
        <w:t>namen, za katerega se sredstva dodelijo,</w:t>
      </w:r>
    </w:p>
    <w:p w14:paraId="482D2596" w14:textId="77777777" w:rsidR="00D625E4" w:rsidRPr="00D15353" w:rsidRDefault="00D625E4" w:rsidP="00D35C2D">
      <w:pPr>
        <w:pStyle w:val="Odstavekseznama"/>
        <w:numPr>
          <w:ilvl w:val="0"/>
          <w:numId w:val="51"/>
        </w:numPr>
        <w:rPr>
          <w:sz w:val="22"/>
          <w:lang w:val="sl-SI"/>
        </w:rPr>
      </w:pPr>
      <w:r w:rsidRPr="00D15353">
        <w:rPr>
          <w:sz w:val="22"/>
          <w:lang w:val="sl-SI"/>
        </w:rPr>
        <w:t>višino dodeljenih sredstev,</w:t>
      </w:r>
    </w:p>
    <w:p w14:paraId="0707C51C" w14:textId="3B6FA838" w:rsidR="00D625E4" w:rsidRPr="00D15353" w:rsidRDefault="00D625E4" w:rsidP="00D35C2D">
      <w:pPr>
        <w:pStyle w:val="Odstavekseznama"/>
        <w:numPr>
          <w:ilvl w:val="0"/>
          <w:numId w:val="51"/>
        </w:numPr>
        <w:rPr>
          <w:sz w:val="22"/>
          <w:lang w:val="sl-SI"/>
        </w:rPr>
      </w:pPr>
      <w:r w:rsidRPr="00D15353">
        <w:rPr>
          <w:sz w:val="22"/>
          <w:lang w:val="sl-SI"/>
        </w:rPr>
        <w:t xml:space="preserve">terminski plan porabe </w:t>
      </w:r>
      <w:r w:rsidR="006E3361">
        <w:rPr>
          <w:sz w:val="22"/>
          <w:lang w:val="sl-SI"/>
        </w:rPr>
        <w:t xml:space="preserve">in izplačila </w:t>
      </w:r>
      <w:r w:rsidRPr="00D15353">
        <w:rPr>
          <w:sz w:val="22"/>
          <w:lang w:val="sl-SI"/>
        </w:rPr>
        <w:t>sredstev,</w:t>
      </w:r>
    </w:p>
    <w:p w14:paraId="50217FF0" w14:textId="77777777" w:rsidR="00D625E4" w:rsidRPr="00D15353" w:rsidRDefault="00D625E4" w:rsidP="00D35C2D">
      <w:pPr>
        <w:pStyle w:val="Odstavekseznama"/>
        <w:numPr>
          <w:ilvl w:val="0"/>
          <w:numId w:val="51"/>
        </w:numPr>
        <w:rPr>
          <w:sz w:val="22"/>
          <w:lang w:val="sl-SI"/>
        </w:rPr>
      </w:pPr>
      <w:r w:rsidRPr="00D15353">
        <w:rPr>
          <w:sz w:val="22"/>
          <w:lang w:val="sl-SI"/>
        </w:rPr>
        <w:t>način nadzora nad namensko porabo sredstev in izvedbo dejavnosti, ter predvidene sankcije v primeru neizvajanja,</w:t>
      </w:r>
    </w:p>
    <w:p w14:paraId="374F15FC" w14:textId="77777777" w:rsidR="00D625E4" w:rsidRPr="00D15353" w:rsidRDefault="00D625E4" w:rsidP="00D35C2D">
      <w:pPr>
        <w:pStyle w:val="Odstavekseznama"/>
        <w:numPr>
          <w:ilvl w:val="0"/>
          <w:numId w:val="51"/>
        </w:numPr>
        <w:rPr>
          <w:sz w:val="22"/>
          <w:lang w:val="sl-SI"/>
        </w:rPr>
      </w:pPr>
      <w:r w:rsidRPr="00D15353">
        <w:rPr>
          <w:sz w:val="22"/>
          <w:lang w:val="sl-SI"/>
        </w:rPr>
        <w:t>način, vsebino in rok za poročanje o realizaciji LPŠ po pogodbi,</w:t>
      </w:r>
    </w:p>
    <w:p w14:paraId="700B47F9" w14:textId="77777777" w:rsidR="00D625E4" w:rsidRPr="00D15353" w:rsidRDefault="00D625E4" w:rsidP="00F17DC3">
      <w:pPr>
        <w:pStyle w:val="Odstavekseznama"/>
        <w:numPr>
          <w:ilvl w:val="0"/>
          <w:numId w:val="51"/>
        </w:numPr>
        <w:rPr>
          <w:sz w:val="22"/>
          <w:lang w:val="sl-SI"/>
        </w:rPr>
      </w:pPr>
      <w:r w:rsidRPr="00D15353">
        <w:rPr>
          <w:sz w:val="22"/>
          <w:lang w:val="sl-SI"/>
        </w:rPr>
        <w:t>določilo, da izvajalec, ki nenamensko koristi pogodbena sredstva ali drugače grobo krši pogodbena</w:t>
      </w:r>
      <w:r w:rsidR="00F17DC3" w:rsidRPr="00D15353">
        <w:rPr>
          <w:sz w:val="22"/>
          <w:lang w:val="sl-SI"/>
        </w:rPr>
        <w:t xml:space="preserve"> </w:t>
      </w:r>
      <w:r w:rsidRPr="00D15353">
        <w:rPr>
          <w:sz w:val="22"/>
          <w:lang w:val="sl-SI"/>
        </w:rPr>
        <w:t>določila, ne more kandidirati za sredstva na naslednjem JR,</w:t>
      </w:r>
    </w:p>
    <w:p w14:paraId="7BD51D14" w14:textId="77777777" w:rsidR="00D625E4" w:rsidRPr="00D15353" w:rsidRDefault="00D625E4" w:rsidP="00D35C2D">
      <w:pPr>
        <w:pStyle w:val="Odstavekseznama"/>
        <w:numPr>
          <w:ilvl w:val="0"/>
          <w:numId w:val="51"/>
        </w:numPr>
        <w:rPr>
          <w:sz w:val="22"/>
          <w:lang w:val="sl-SI"/>
        </w:rPr>
      </w:pPr>
      <w:r w:rsidRPr="00D15353">
        <w:rPr>
          <w:sz w:val="22"/>
          <w:lang w:val="sl-SI"/>
        </w:rPr>
        <w:t>druge medsebojne pravice in obveznosti.</w:t>
      </w:r>
    </w:p>
    <w:p w14:paraId="39C991C2" w14:textId="77777777" w:rsidR="00057EDA" w:rsidRPr="00D15353" w:rsidRDefault="00057EDA" w:rsidP="00D625E4">
      <w:pPr>
        <w:rPr>
          <w:sz w:val="22"/>
          <w:lang w:val="sl-SI"/>
        </w:rPr>
      </w:pPr>
    </w:p>
    <w:p w14:paraId="3B177F2F" w14:textId="77777777" w:rsidR="00C64B76" w:rsidRPr="00D15353" w:rsidRDefault="00DE1D2A" w:rsidP="00DE1D2A">
      <w:pPr>
        <w:pStyle w:val="Naslov2"/>
        <w:rPr>
          <w:sz w:val="22"/>
          <w:szCs w:val="22"/>
          <w:lang w:val="sl-SI"/>
        </w:rPr>
      </w:pPr>
      <w:r w:rsidRPr="00D15353">
        <w:rPr>
          <w:sz w:val="22"/>
          <w:szCs w:val="22"/>
          <w:lang w:val="sl-SI"/>
        </w:rPr>
        <w:t>člen</w:t>
      </w:r>
    </w:p>
    <w:p w14:paraId="0F770153" w14:textId="77777777" w:rsidR="00C64B76" w:rsidRPr="00D15353" w:rsidRDefault="00DE1D2A" w:rsidP="00DE1D2A">
      <w:pPr>
        <w:jc w:val="center"/>
        <w:rPr>
          <w:b/>
          <w:sz w:val="22"/>
          <w:lang w:val="sl-SI"/>
        </w:rPr>
      </w:pPr>
      <w:r w:rsidRPr="00D15353">
        <w:rPr>
          <w:b/>
          <w:sz w:val="22"/>
          <w:lang w:val="sl-SI"/>
        </w:rPr>
        <w:t>(spremljanje izvajanja LPŠ)</w:t>
      </w:r>
    </w:p>
    <w:p w14:paraId="637A790F" w14:textId="77777777" w:rsidR="00C64B76" w:rsidRPr="00D15353" w:rsidRDefault="00C64B76" w:rsidP="00D625E4">
      <w:pPr>
        <w:rPr>
          <w:sz w:val="22"/>
          <w:lang w:val="sl-SI"/>
        </w:rPr>
      </w:pPr>
    </w:p>
    <w:p w14:paraId="6C831F38" w14:textId="58AF78D5" w:rsidR="00DE1D2A" w:rsidRPr="00D15353" w:rsidRDefault="00EB20EB" w:rsidP="00D35C2D">
      <w:pPr>
        <w:pStyle w:val="Odstavekseznama"/>
        <w:numPr>
          <w:ilvl w:val="0"/>
          <w:numId w:val="53"/>
        </w:numPr>
        <w:rPr>
          <w:sz w:val="22"/>
          <w:lang w:val="sl-SI"/>
        </w:rPr>
      </w:pPr>
      <w:r>
        <w:rPr>
          <w:sz w:val="22"/>
          <w:lang w:val="sl-SI"/>
        </w:rPr>
        <w:t>I</w:t>
      </w:r>
      <w:r w:rsidRPr="00D15353">
        <w:rPr>
          <w:sz w:val="22"/>
          <w:lang w:val="sl-SI"/>
        </w:rPr>
        <w:t>zvajalci</w:t>
      </w:r>
      <w:r w:rsidR="00DE1D2A" w:rsidRPr="00D15353">
        <w:rPr>
          <w:sz w:val="22"/>
          <w:lang w:val="sl-SI"/>
        </w:rPr>
        <w:t xml:space="preserve"> LPŠ so dolžni izvajati izbrana področja </w:t>
      </w:r>
      <w:r w:rsidR="005A6108">
        <w:rPr>
          <w:sz w:val="22"/>
          <w:lang w:val="sl-SI"/>
        </w:rPr>
        <w:t>v skladu z določili tega odloka in so dolžni poročati o realizaciji odobrenih programov, vključno z dokazili, do datuma opredeljenega v pogodbi.</w:t>
      </w:r>
      <w:r w:rsidR="00DE1D2A" w:rsidRPr="00D15353">
        <w:rPr>
          <w:sz w:val="22"/>
          <w:lang w:val="sl-SI"/>
        </w:rPr>
        <w:t xml:space="preserve"> </w:t>
      </w:r>
    </w:p>
    <w:p w14:paraId="7D51A153" w14:textId="77777777" w:rsidR="00DE1D2A" w:rsidRPr="00D15353" w:rsidRDefault="00DE1D2A" w:rsidP="00DE1D2A">
      <w:pPr>
        <w:rPr>
          <w:sz w:val="22"/>
          <w:lang w:val="sl-SI"/>
        </w:rPr>
      </w:pPr>
    </w:p>
    <w:p w14:paraId="004320F3" w14:textId="27D23B0F" w:rsidR="00C64B76" w:rsidRPr="005A6108" w:rsidRDefault="00DE1D2A" w:rsidP="00936242">
      <w:pPr>
        <w:pStyle w:val="Odstavekseznama"/>
        <w:numPr>
          <w:ilvl w:val="0"/>
          <w:numId w:val="53"/>
        </w:numPr>
        <w:rPr>
          <w:rFonts w:cstheme="minorHAnsi"/>
          <w:sz w:val="22"/>
          <w:lang w:val="sl-SI"/>
        </w:rPr>
      </w:pPr>
      <w:r w:rsidRPr="005A6108">
        <w:rPr>
          <w:sz w:val="22"/>
          <w:lang w:val="sl-SI"/>
        </w:rPr>
        <w:t>Nadzor nad izvajanjem pogodb in porabo proračunskih sredstev izvaja občinska uprava</w:t>
      </w:r>
      <w:r w:rsidR="005A6108">
        <w:rPr>
          <w:sz w:val="22"/>
          <w:lang w:val="sl-SI"/>
        </w:rPr>
        <w:t>,</w:t>
      </w:r>
      <w:r w:rsidRPr="005A6108">
        <w:rPr>
          <w:sz w:val="22"/>
          <w:lang w:val="sl-SI"/>
        </w:rPr>
        <w:t xml:space="preserve"> </w:t>
      </w:r>
      <w:r w:rsidR="005A6108">
        <w:rPr>
          <w:rFonts w:ascii="Arial" w:hAnsi="Arial" w:cs="Arial"/>
          <w:color w:val="212529"/>
          <w:sz w:val="18"/>
          <w:szCs w:val="18"/>
          <w:shd w:val="clear" w:color="auto" w:fill="FFFFFF"/>
        </w:rPr>
        <w:t> </w:t>
      </w:r>
      <w:proofErr w:type="spellStart"/>
      <w:r w:rsidR="005A6108" w:rsidRPr="005A6108">
        <w:rPr>
          <w:rFonts w:cstheme="minorHAnsi"/>
          <w:color w:val="212529"/>
          <w:sz w:val="22"/>
          <w:shd w:val="clear" w:color="auto" w:fill="FFFFFF"/>
        </w:rPr>
        <w:t>nadzorni</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organ</w:t>
      </w:r>
      <w:proofErr w:type="spellEnd"/>
      <w:r w:rsidR="005A6108" w:rsidRPr="005A6108">
        <w:rPr>
          <w:rFonts w:cstheme="minorHAnsi"/>
          <w:color w:val="212529"/>
          <w:sz w:val="22"/>
          <w:shd w:val="clear" w:color="auto" w:fill="FFFFFF"/>
        </w:rPr>
        <w:t xml:space="preserve"> občine </w:t>
      </w:r>
      <w:proofErr w:type="spellStart"/>
      <w:r w:rsidR="005A6108" w:rsidRPr="005A6108">
        <w:rPr>
          <w:rFonts w:cstheme="minorHAnsi"/>
          <w:color w:val="212529"/>
          <w:sz w:val="22"/>
          <w:shd w:val="clear" w:color="auto" w:fill="FFFFFF"/>
        </w:rPr>
        <w:t>ali</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druga</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oseba</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ki</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jo</w:t>
      </w:r>
      <w:proofErr w:type="spellEnd"/>
      <w:r w:rsidR="005A6108" w:rsidRPr="005A6108">
        <w:rPr>
          <w:rFonts w:cstheme="minorHAnsi"/>
          <w:color w:val="212529"/>
          <w:sz w:val="22"/>
          <w:shd w:val="clear" w:color="auto" w:fill="FFFFFF"/>
        </w:rPr>
        <w:t xml:space="preserve"> za </w:t>
      </w:r>
      <w:proofErr w:type="spellStart"/>
      <w:r w:rsidR="005A6108" w:rsidRPr="005A6108">
        <w:rPr>
          <w:rFonts w:cstheme="minorHAnsi"/>
          <w:color w:val="212529"/>
          <w:sz w:val="22"/>
          <w:shd w:val="clear" w:color="auto" w:fill="FFFFFF"/>
        </w:rPr>
        <w:t>to</w:t>
      </w:r>
      <w:proofErr w:type="spellEnd"/>
      <w:r w:rsidR="005A6108" w:rsidRPr="005A6108">
        <w:rPr>
          <w:rFonts w:cstheme="minorHAnsi"/>
          <w:color w:val="212529"/>
          <w:sz w:val="22"/>
          <w:shd w:val="clear" w:color="auto" w:fill="FFFFFF"/>
        </w:rPr>
        <w:t xml:space="preserve"> </w:t>
      </w:r>
      <w:proofErr w:type="spellStart"/>
      <w:r w:rsidR="005A6108" w:rsidRPr="005A6108">
        <w:rPr>
          <w:rFonts w:cstheme="minorHAnsi"/>
          <w:color w:val="212529"/>
          <w:sz w:val="22"/>
          <w:shd w:val="clear" w:color="auto" w:fill="FFFFFF"/>
        </w:rPr>
        <w:t>pooblasti</w:t>
      </w:r>
      <w:proofErr w:type="spellEnd"/>
      <w:r w:rsidR="005A6108" w:rsidRPr="005A6108">
        <w:rPr>
          <w:rFonts w:cstheme="minorHAnsi"/>
          <w:color w:val="212529"/>
          <w:sz w:val="22"/>
          <w:shd w:val="clear" w:color="auto" w:fill="FFFFFF"/>
        </w:rPr>
        <w:t xml:space="preserve"> župan. </w:t>
      </w:r>
    </w:p>
    <w:p w14:paraId="28B2600F" w14:textId="77777777" w:rsidR="005A6108" w:rsidRPr="005A6108" w:rsidRDefault="005A6108" w:rsidP="005A6108">
      <w:pPr>
        <w:pStyle w:val="Odstavekseznama"/>
        <w:rPr>
          <w:rFonts w:cstheme="minorHAnsi"/>
          <w:sz w:val="22"/>
          <w:lang w:val="sl-SI"/>
        </w:rPr>
      </w:pPr>
    </w:p>
    <w:p w14:paraId="3DFCDCE0" w14:textId="2E3875EC" w:rsidR="005A6108" w:rsidRPr="005A6108" w:rsidRDefault="005A6108" w:rsidP="00936242">
      <w:pPr>
        <w:pStyle w:val="Odstavekseznama"/>
        <w:numPr>
          <w:ilvl w:val="0"/>
          <w:numId w:val="53"/>
        </w:numPr>
        <w:rPr>
          <w:rFonts w:cstheme="minorHAnsi"/>
          <w:sz w:val="22"/>
          <w:lang w:val="sl-SI"/>
        </w:rPr>
      </w:pPr>
      <w:r w:rsidRPr="005A6108">
        <w:rPr>
          <w:rFonts w:cstheme="minorHAnsi"/>
          <w:color w:val="212529"/>
          <w:sz w:val="22"/>
          <w:shd w:val="clear" w:color="auto" w:fill="FFFFFF"/>
        </w:rPr>
        <w:t xml:space="preserve">V </w:t>
      </w:r>
      <w:proofErr w:type="spellStart"/>
      <w:r w:rsidRPr="005A6108">
        <w:rPr>
          <w:rFonts w:cstheme="minorHAnsi"/>
          <w:color w:val="212529"/>
          <w:sz w:val="22"/>
          <w:shd w:val="clear" w:color="auto" w:fill="FFFFFF"/>
        </w:rPr>
        <w:t>primeru</w:t>
      </w:r>
      <w:proofErr w:type="spellEnd"/>
      <w:r w:rsidRPr="005A6108">
        <w:rPr>
          <w:rFonts w:cstheme="minorHAnsi"/>
          <w:color w:val="212529"/>
          <w:sz w:val="22"/>
          <w:shd w:val="clear" w:color="auto" w:fill="FFFFFF"/>
        </w:rPr>
        <w:t xml:space="preserve">, da </w:t>
      </w:r>
      <w:proofErr w:type="spellStart"/>
      <w:r w:rsidRPr="005A6108">
        <w:rPr>
          <w:rFonts w:cstheme="minorHAnsi"/>
          <w:color w:val="212529"/>
          <w:sz w:val="22"/>
          <w:shd w:val="clear" w:color="auto" w:fill="FFFFFF"/>
        </w:rPr>
        <w:t>izvajalci</w:t>
      </w:r>
      <w:proofErr w:type="spellEnd"/>
      <w:r w:rsidRPr="005A6108">
        <w:rPr>
          <w:rFonts w:cstheme="minorHAnsi"/>
          <w:color w:val="212529"/>
          <w:sz w:val="22"/>
          <w:shd w:val="clear" w:color="auto" w:fill="FFFFFF"/>
        </w:rPr>
        <w:t xml:space="preserve"> ne </w:t>
      </w:r>
      <w:proofErr w:type="spellStart"/>
      <w:r w:rsidRPr="005A6108">
        <w:rPr>
          <w:rFonts w:cstheme="minorHAnsi"/>
          <w:color w:val="212529"/>
          <w:sz w:val="22"/>
          <w:shd w:val="clear" w:color="auto" w:fill="FFFFFF"/>
        </w:rPr>
        <w:t>izvajajo</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odobrenih</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programov</w:t>
      </w:r>
      <w:proofErr w:type="spellEnd"/>
      <w:r w:rsidRPr="005A6108">
        <w:rPr>
          <w:rFonts w:cstheme="minorHAnsi"/>
          <w:color w:val="212529"/>
          <w:sz w:val="22"/>
          <w:shd w:val="clear" w:color="auto" w:fill="FFFFFF"/>
        </w:rPr>
        <w:t xml:space="preserve"> v </w:t>
      </w:r>
      <w:proofErr w:type="spellStart"/>
      <w:r w:rsidRPr="005A6108">
        <w:rPr>
          <w:rFonts w:cstheme="minorHAnsi"/>
          <w:color w:val="212529"/>
          <w:sz w:val="22"/>
          <w:shd w:val="clear" w:color="auto" w:fill="FFFFFF"/>
        </w:rPr>
        <w:t>skladu</w:t>
      </w:r>
      <w:proofErr w:type="spellEnd"/>
      <w:r w:rsidRPr="005A6108">
        <w:rPr>
          <w:rFonts w:cstheme="minorHAnsi"/>
          <w:color w:val="212529"/>
          <w:sz w:val="22"/>
          <w:shd w:val="clear" w:color="auto" w:fill="FFFFFF"/>
        </w:rPr>
        <w:t xml:space="preserve"> z </w:t>
      </w:r>
      <w:proofErr w:type="spellStart"/>
      <w:r w:rsidRPr="005A6108">
        <w:rPr>
          <w:rFonts w:cstheme="minorHAnsi"/>
          <w:color w:val="212529"/>
          <w:sz w:val="22"/>
          <w:shd w:val="clear" w:color="auto" w:fill="FFFFFF"/>
        </w:rPr>
        <w:t>določili</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tega</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odloka</w:t>
      </w:r>
      <w:proofErr w:type="spellEnd"/>
      <w:r w:rsidRPr="005A6108">
        <w:rPr>
          <w:rFonts w:cstheme="minorHAnsi"/>
          <w:color w:val="212529"/>
          <w:sz w:val="22"/>
          <w:shd w:val="clear" w:color="auto" w:fill="FFFFFF"/>
        </w:rPr>
        <w:t xml:space="preserve"> in </w:t>
      </w:r>
      <w:proofErr w:type="spellStart"/>
      <w:r w:rsidRPr="005A6108">
        <w:rPr>
          <w:rFonts w:cstheme="minorHAnsi"/>
          <w:color w:val="212529"/>
          <w:sz w:val="22"/>
          <w:shd w:val="clear" w:color="auto" w:fill="FFFFFF"/>
        </w:rPr>
        <w:t>pogodbo</w:t>
      </w:r>
      <w:proofErr w:type="spellEnd"/>
      <w:r w:rsidRPr="005A6108">
        <w:rPr>
          <w:rFonts w:cstheme="minorHAnsi"/>
          <w:color w:val="212529"/>
          <w:sz w:val="22"/>
          <w:shd w:val="clear" w:color="auto" w:fill="FFFFFF"/>
        </w:rPr>
        <w:t xml:space="preserve">, se </w:t>
      </w:r>
      <w:proofErr w:type="spellStart"/>
      <w:r w:rsidRPr="005A6108">
        <w:rPr>
          <w:rFonts w:cstheme="minorHAnsi"/>
          <w:color w:val="212529"/>
          <w:sz w:val="22"/>
          <w:shd w:val="clear" w:color="auto" w:fill="FFFFFF"/>
        </w:rPr>
        <w:t>sofinanciranje</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takoj</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ukine</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izvajalci</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pa</w:t>
      </w:r>
      <w:proofErr w:type="spellEnd"/>
      <w:r w:rsidRPr="005A6108">
        <w:rPr>
          <w:rFonts w:cstheme="minorHAnsi"/>
          <w:color w:val="212529"/>
          <w:sz w:val="22"/>
          <w:shd w:val="clear" w:color="auto" w:fill="FFFFFF"/>
        </w:rPr>
        <w:t xml:space="preserve"> so </w:t>
      </w:r>
      <w:proofErr w:type="spellStart"/>
      <w:r w:rsidRPr="005A6108">
        <w:rPr>
          <w:rFonts w:cstheme="minorHAnsi"/>
          <w:color w:val="212529"/>
          <w:sz w:val="22"/>
          <w:shd w:val="clear" w:color="auto" w:fill="FFFFFF"/>
        </w:rPr>
        <w:t>dolžni</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povrniti</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prejeta</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sredstva</w:t>
      </w:r>
      <w:proofErr w:type="spellEnd"/>
      <w:r w:rsidRPr="005A6108">
        <w:rPr>
          <w:rFonts w:cstheme="minorHAnsi"/>
          <w:color w:val="212529"/>
          <w:sz w:val="22"/>
          <w:shd w:val="clear" w:color="auto" w:fill="FFFFFF"/>
        </w:rPr>
        <w:t xml:space="preserve">. O </w:t>
      </w:r>
      <w:proofErr w:type="spellStart"/>
      <w:r w:rsidRPr="005A6108">
        <w:rPr>
          <w:rFonts w:cstheme="minorHAnsi"/>
          <w:color w:val="212529"/>
          <w:sz w:val="22"/>
          <w:shd w:val="clear" w:color="auto" w:fill="FFFFFF"/>
        </w:rPr>
        <w:t>nepravilnostih</w:t>
      </w:r>
      <w:proofErr w:type="spellEnd"/>
      <w:r w:rsidRPr="005A6108">
        <w:rPr>
          <w:rFonts w:cstheme="minorHAnsi"/>
          <w:color w:val="212529"/>
          <w:sz w:val="22"/>
          <w:shd w:val="clear" w:color="auto" w:fill="FFFFFF"/>
        </w:rPr>
        <w:t xml:space="preserve"> se </w:t>
      </w:r>
      <w:proofErr w:type="spellStart"/>
      <w:r w:rsidRPr="005A6108">
        <w:rPr>
          <w:rFonts w:cstheme="minorHAnsi"/>
          <w:color w:val="212529"/>
          <w:sz w:val="22"/>
          <w:shd w:val="clear" w:color="auto" w:fill="FFFFFF"/>
        </w:rPr>
        <w:t>obvesti</w:t>
      </w:r>
      <w:proofErr w:type="spellEnd"/>
      <w:r w:rsidRPr="005A6108">
        <w:rPr>
          <w:rFonts w:cstheme="minorHAnsi"/>
          <w:color w:val="212529"/>
          <w:sz w:val="22"/>
          <w:shd w:val="clear" w:color="auto" w:fill="FFFFFF"/>
        </w:rPr>
        <w:t xml:space="preserve"> </w:t>
      </w:r>
      <w:proofErr w:type="spellStart"/>
      <w:r w:rsidRPr="005A6108">
        <w:rPr>
          <w:rFonts w:cstheme="minorHAnsi"/>
          <w:color w:val="212529"/>
          <w:sz w:val="22"/>
          <w:shd w:val="clear" w:color="auto" w:fill="FFFFFF"/>
        </w:rPr>
        <w:t>komisijo</w:t>
      </w:r>
      <w:proofErr w:type="spellEnd"/>
      <w:r>
        <w:rPr>
          <w:rFonts w:ascii="Arial" w:hAnsi="Arial" w:cs="Arial"/>
          <w:color w:val="212529"/>
          <w:sz w:val="18"/>
          <w:szCs w:val="18"/>
          <w:shd w:val="clear" w:color="auto" w:fill="FFFFFF"/>
        </w:rPr>
        <w:t xml:space="preserve">.    </w:t>
      </w:r>
    </w:p>
    <w:p w14:paraId="30AD21B0" w14:textId="77777777" w:rsidR="00CF6D92" w:rsidRDefault="00CF6D92" w:rsidP="005A6108">
      <w:pPr>
        <w:pStyle w:val="Odstavekseznama"/>
        <w:rPr>
          <w:rFonts w:cstheme="minorHAnsi"/>
          <w:sz w:val="22"/>
          <w:lang w:val="sl-SI"/>
        </w:rPr>
      </w:pPr>
    </w:p>
    <w:p w14:paraId="2B807C30" w14:textId="77777777" w:rsidR="006C7490" w:rsidRDefault="006C7490" w:rsidP="005A6108">
      <w:pPr>
        <w:pStyle w:val="Odstavekseznama"/>
        <w:rPr>
          <w:rFonts w:cstheme="minorHAnsi"/>
          <w:sz w:val="22"/>
          <w:lang w:val="sl-SI"/>
        </w:rPr>
      </w:pPr>
    </w:p>
    <w:p w14:paraId="0A57805B" w14:textId="3E74864F" w:rsidR="00CF6D92" w:rsidRPr="00D15353" w:rsidRDefault="00CF6D92" w:rsidP="00CF6D92">
      <w:pPr>
        <w:pStyle w:val="Naslov1"/>
        <w:spacing w:before="0" w:after="0"/>
        <w:rPr>
          <w:sz w:val="22"/>
          <w:szCs w:val="22"/>
          <w:lang w:val="sl-SI"/>
        </w:rPr>
      </w:pPr>
      <w:r w:rsidRPr="00CF6D92">
        <w:rPr>
          <w:rFonts w:eastAsia="Times New Roman" w:cstheme="minorHAnsi"/>
          <w:color w:val="212529"/>
          <w:sz w:val="22"/>
          <w:szCs w:val="22"/>
          <w:lang w:val="sl-SI" w:eastAsia="sl-SI"/>
        </w:rPr>
        <w:t>MERILA IN KRITERIJI ZA SOFINANCIRANJE</w:t>
      </w:r>
      <w:r w:rsidRPr="00CF6D92">
        <w:rPr>
          <w:sz w:val="22"/>
          <w:szCs w:val="22"/>
          <w:lang w:val="sl-SI"/>
        </w:rPr>
        <w:t xml:space="preserve"> </w:t>
      </w:r>
      <w:r>
        <w:rPr>
          <w:sz w:val="22"/>
          <w:szCs w:val="22"/>
          <w:lang w:val="sl-SI"/>
        </w:rPr>
        <w:t xml:space="preserve">KONČNE </w:t>
      </w:r>
      <w:r w:rsidRPr="00D15353">
        <w:rPr>
          <w:sz w:val="22"/>
          <w:szCs w:val="22"/>
          <w:lang w:val="sl-SI"/>
        </w:rPr>
        <w:t>DOLOČB</w:t>
      </w:r>
      <w:r>
        <w:rPr>
          <w:sz w:val="22"/>
          <w:szCs w:val="22"/>
          <w:lang w:val="sl-SI"/>
        </w:rPr>
        <w:t>E</w:t>
      </w:r>
    </w:p>
    <w:p w14:paraId="1F15E832" w14:textId="77777777" w:rsidR="00CF6D92" w:rsidRDefault="00CF6D92" w:rsidP="00CF6D92">
      <w:pPr>
        <w:shd w:val="clear" w:color="auto" w:fill="FFFFFF"/>
        <w:jc w:val="center"/>
        <w:rPr>
          <w:rFonts w:eastAsia="Times New Roman" w:cstheme="minorHAnsi"/>
          <w:color w:val="212529"/>
          <w:sz w:val="22"/>
          <w:lang w:val="sl-SI" w:eastAsia="sl-SI"/>
        </w:rPr>
      </w:pPr>
    </w:p>
    <w:p w14:paraId="183DCE6A" w14:textId="5789C3D1" w:rsidR="00CF6D92" w:rsidRDefault="00CF6D92" w:rsidP="00CF6D92">
      <w:pPr>
        <w:shd w:val="clear" w:color="auto" w:fill="FFFFFF"/>
        <w:jc w:val="center"/>
        <w:rPr>
          <w:rFonts w:eastAsia="Times New Roman" w:cstheme="minorHAnsi"/>
          <w:b/>
          <w:bCs/>
          <w:color w:val="212529"/>
          <w:sz w:val="22"/>
          <w:lang w:val="sl-SI" w:eastAsia="sl-SI"/>
        </w:rPr>
      </w:pPr>
      <w:r>
        <w:rPr>
          <w:rFonts w:eastAsia="Times New Roman" w:cstheme="minorHAnsi"/>
          <w:color w:val="212529"/>
          <w:sz w:val="22"/>
          <w:lang w:val="sl-SI" w:eastAsia="sl-SI"/>
        </w:rPr>
        <w:t>17</w:t>
      </w:r>
      <w:r w:rsidRPr="00CF6D92">
        <w:rPr>
          <w:rFonts w:eastAsia="Times New Roman" w:cstheme="minorHAnsi"/>
          <w:color w:val="212529"/>
          <w:sz w:val="22"/>
          <w:lang w:val="sl-SI" w:eastAsia="sl-SI"/>
        </w:rPr>
        <w:t>. člen</w:t>
      </w:r>
      <w:r w:rsidRPr="00CF6D92">
        <w:rPr>
          <w:rFonts w:eastAsia="Times New Roman" w:cstheme="minorHAnsi"/>
          <w:b/>
          <w:bCs/>
          <w:color w:val="212529"/>
          <w:sz w:val="22"/>
          <w:lang w:val="sl-SI" w:eastAsia="sl-SI"/>
        </w:rPr>
        <w:br/>
        <w:t>(merila za sofinanciranje)</w:t>
      </w:r>
    </w:p>
    <w:p w14:paraId="20AED28D" w14:textId="77777777" w:rsidR="00CF6D92" w:rsidRPr="00CF6D92" w:rsidRDefault="00CF6D92" w:rsidP="00CF6D92">
      <w:pPr>
        <w:shd w:val="clear" w:color="auto" w:fill="FFFFFF"/>
        <w:jc w:val="center"/>
        <w:rPr>
          <w:rFonts w:eastAsia="Times New Roman" w:cstheme="minorHAnsi"/>
          <w:color w:val="212529"/>
          <w:sz w:val="22"/>
          <w:lang w:val="sl-SI" w:eastAsia="sl-SI"/>
        </w:rPr>
      </w:pPr>
    </w:p>
    <w:p w14:paraId="31D18615" w14:textId="58CB9636" w:rsidR="00CF6D92" w:rsidRDefault="00CF6D92" w:rsidP="00CF6D92">
      <w:pPr>
        <w:shd w:val="clear" w:color="auto" w:fill="FFFFFF"/>
        <w:ind w:left="426" w:hanging="426"/>
        <w:rPr>
          <w:rFonts w:eastAsia="Times New Roman" w:cstheme="minorHAnsi"/>
          <w:color w:val="212529"/>
          <w:sz w:val="22"/>
          <w:lang w:val="sl-SI" w:eastAsia="sl-SI"/>
        </w:rPr>
      </w:pPr>
      <w:r w:rsidRPr="00CF6D92">
        <w:rPr>
          <w:rFonts w:eastAsia="Times New Roman" w:cstheme="minorHAnsi"/>
          <w:color w:val="212529"/>
          <w:sz w:val="22"/>
          <w:lang w:val="sl-SI" w:eastAsia="sl-SI"/>
        </w:rPr>
        <w:t xml:space="preserve">(1) </w:t>
      </w:r>
      <w:r>
        <w:rPr>
          <w:rFonts w:eastAsia="Times New Roman" w:cstheme="minorHAnsi"/>
          <w:color w:val="212529"/>
          <w:sz w:val="22"/>
          <w:lang w:val="sl-SI" w:eastAsia="sl-SI"/>
        </w:rPr>
        <w:t xml:space="preserve">  </w:t>
      </w:r>
      <w:r w:rsidRPr="00CF6D92">
        <w:rPr>
          <w:rFonts w:eastAsia="Times New Roman" w:cstheme="minorHAnsi"/>
          <w:color w:val="212529"/>
          <w:sz w:val="22"/>
          <w:lang w:val="sl-SI" w:eastAsia="sl-SI"/>
        </w:rPr>
        <w:t>Merila in kriteriji za vrednotenje in izbor športnih programov in projektov so opredeljeni v prilogi in so sestavni del tega odloka.</w:t>
      </w:r>
    </w:p>
    <w:p w14:paraId="6AD8670E" w14:textId="77777777" w:rsidR="006C7490" w:rsidRDefault="006C7490" w:rsidP="00CF6D92">
      <w:pPr>
        <w:shd w:val="clear" w:color="auto" w:fill="FFFFFF"/>
        <w:ind w:left="426" w:hanging="426"/>
        <w:rPr>
          <w:rFonts w:eastAsia="Times New Roman" w:cstheme="minorHAnsi"/>
          <w:color w:val="212529"/>
          <w:sz w:val="22"/>
          <w:lang w:val="sl-SI" w:eastAsia="sl-SI"/>
        </w:rPr>
      </w:pPr>
    </w:p>
    <w:p w14:paraId="02A9D4FE" w14:textId="51D17092" w:rsidR="00CF6D92" w:rsidRDefault="00CF6D92" w:rsidP="00CF6D92">
      <w:pPr>
        <w:shd w:val="clear" w:color="auto" w:fill="FFFFFF"/>
        <w:ind w:left="426" w:hanging="426"/>
        <w:rPr>
          <w:rFonts w:eastAsia="Times New Roman" w:cstheme="minorHAnsi"/>
          <w:color w:val="212529"/>
          <w:sz w:val="22"/>
          <w:lang w:val="sl-SI" w:eastAsia="sl-SI"/>
        </w:rPr>
      </w:pPr>
      <w:r w:rsidRPr="00CF6D92">
        <w:rPr>
          <w:rFonts w:eastAsia="Times New Roman" w:cstheme="minorHAnsi"/>
          <w:color w:val="212529"/>
          <w:sz w:val="22"/>
          <w:lang w:val="sl-SI" w:eastAsia="sl-SI"/>
        </w:rPr>
        <w:t xml:space="preserve">(2) </w:t>
      </w:r>
      <w:r>
        <w:rPr>
          <w:rFonts w:eastAsia="Times New Roman" w:cstheme="minorHAnsi"/>
          <w:color w:val="212529"/>
          <w:sz w:val="22"/>
          <w:lang w:val="sl-SI" w:eastAsia="sl-SI"/>
        </w:rPr>
        <w:t xml:space="preserve">  </w:t>
      </w:r>
      <w:r w:rsidRPr="00CF6D92">
        <w:rPr>
          <w:rFonts w:eastAsia="Times New Roman" w:cstheme="minorHAnsi"/>
          <w:color w:val="212529"/>
          <w:sz w:val="22"/>
          <w:lang w:val="sl-SI" w:eastAsia="sl-SI"/>
        </w:rPr>
        <w:t xml:space="preserve">Višina sofinanciranja športnih programov in projektov je odvisna od razpoložljivih proračunskih sredstev za področje športa. Izračun višine sofinanciranja posameznega športnega programa oziroma projekta se izvede na osnovi Meril, pogojev in kriterijev za vrednotenje in izbor programov in projektov športa v občini </w:t>
      </w:r>
      <w:r>
        <w:rPr>
          <w:rFonts w:eastAsia="Times New Roman" w:cstheme="minorHAnsi"/>
          <w:color w:val="212529"/>
          <w:sz w:val="22"/>
          <w:lang w:val="sl-SI" w:eastAsia="sl-SI"/>
        </w:rPr>
        <w:t>Gorišnica.</w:t>
      </w:r>
    </w:p>
    <w:p w14:paraId="4EE7BB0D" w14:textId="77777777" w:rsidR="00CF6D92" w:rsidRDefault="00CF6D92" w:rsidP="00CF6D92">
      <w:pPr>
        <w:shd w:val="clear" w:color="auto" w:fill="FFFFFF"/>
        <w:ind w:left="426" w:hanging="426"/>
        <w:rPr>
          <w:rFonts w:eastAsia="Times New Roman" w:cstheme="minorHAnsi"/>
          <w:color w:val="212529"/>
          <w:sz w:val="22"/>
          <w:lang w:val="sl-SI" w:eastAsia="sl-SI"/>
        </w:rPr>
      </w:pPr>
    </w:p>
    <w:p w14:paraId="162466D1" w14:textId="47254548" w:rsidR="00CF6D92" w:rsidRPr="00CF6D92" w:rsidRDefault="00CF6D92" w:rsidP="00CF6D92">
      <w:pPr>
        <w:shd w:val="clear" w:color="auto" w:fill="FFFFFF"/>
        <w:ind w:left="426" w:hanging="426"/>
        <w:rPr>
          <w:rFonts w:eastAsia="Times New Roman" w:cstheme="minorHAnsi"/>
          <w:color w:val="212529"/>
          <w:sz w:val="22"/>
          <w:lang w:val="sl-SI" w:eastAsia="sl-SI"/>
        </w:rPr>
      </w:pPr>
      <w:r w:rsidRPr="00CF6D92">
        <w:rPr>
          <w:rFonts w:eastAsia="Times New Roman" w:cstheme="minorHAnsi"/>
          <w:color w:val="212529"/>
          <w:sz w:val="22"/>
          <w:lang w:val="sl-SI" w:eastAsia="sl-SI"/>
        </w:rPr>
        <w:lastRenderedPageBreak/>
        <w:t xml:space="preserve">(3) </w:t>
      </w:r>
      <w:r>
        <w:rPr>
          <w:rFonts w:eastAsia="Times New Roman" w:cstheme="minorHAnsi"/>
          <w:color w:val="212529"/>
          <w:sz w:val="22"/>
          <w:lang w:val="sl-SI" w:eastAsia="sl-SI"/>
        </w:rPr>
        <w:t xml:space="preserve">  </w:t>
      </w:r>
      <w:r w:rsidRPr="00CF6D92">
        <w:rPr>
          <w:rFonts w:eastAsia="Times New Roman" w:cstheme="minorHAnsi"/>
          <w:color w:val="212529"/>
          <w:sz w:val="22"/>
          <w:lang w:val="sl-SI" w:eastAsia="sl-SI"/>
        </w:rPr>
        <w:t>V merilih se posamezni programi in projekti vrednotijo v točkah. Določitev višine sofinanciranja je odvisna od skupnega števila točk vseh prijavljenih programov oziroma projektov, višine sredstev, določene v proračunu ter na podlagi določene vrednosti točke in števila zbranih točk posameznega upravičenca.</w:t>
      </w:r>
    </w:p>
    <w:p w14:paraId="6E9496DB" w14:textId="77777777" w:rsidR="00CF6D92" w:rsidRPr="005A6108" w:rsidRDefault="00CF6D92" w:rsidP="005A6108">
      <w:pPr>
        <w:pStyle w:val="Odstavekseznama"/>
        <w:rPr>
          <w:rFonts w:cstheme="minorHAnsi"/>
          <w:sz w:val="22"/>
          <w:lang w:val="sl-SI"/>
        </w:rPr>
      </w:pPr>
    </w:p>
    <w:p w14:paraId="2A53C061" w14:textId="2D20F538" w:rsidR="00DE1D2A" w:rsidRPr="00D15353" w:rsidRDefault="005A6108" w:rsidP="008F2EF2">
      <w:pPr>
        <w:pStyle w:val="Naslov1"/>
        <w:rPr>
          <w:sz w:val="22"/>
          <w:szCs w:val="22"/>
          <w:lang w:val="sl-SI"/>
        </w:rPr>
      </w:pPr>
      <w:r>
        <w:rPr>
          <w:sz w:val="22"/>
          <w:szCs w:val="22"/>
          <w:lang w:val="sl-SI"/>
        </w:rPr>
        <w:t xml:space="preserve">KONČNE </w:t>
      </w:r>
      <w:r w:rsidR="008F2EF2" w:rsidRPr="00D15353">
        <w:rPr>
          <w:sz w:val="22"/>
          <w:szCs w:val="22"/>
          <w:lang w:val="sl-SI"/>
        </w:rPr>
        <w:t>DOLOČB</w:t>
      </w:r>
      <w:r>
        <w:rPr>
          <w:sz w:val="22"/>
          <w:szCs w:val="22"/>
          <w:lang w:val="sl-SI"/>
        </w:rPr>
        <w:t>E</w:t>
      </w:r>
    </w:p>
    <w:p w14:paraId="504B8EF8" w14:textId="532ACECE" w:rsidR="00DE1D2A" w:rsidRPr="00D15353" w:rsidRDefault="008F2EF2" w:rsidP="00CF6D92">
      <w:pPr>
        <w:pStyle w:val="Naslov2"/>
        <w:numPr>
          <w:ilvl w:val="0"/>
          <w:numId w:val="61"/>
        </w:numPr>
        <w:jc w:val="left"/>
        <w:rPr>
          <w:sz w:val="22"/>
          <w:szCs w:val="22"/>
          <w:lang w:val="sl-SI"/>
        </w:rPr>
      </w:pPr>
      <w:r w:rsidRPr="00D15353">
        <w:rPr>
          <w:sz w:val="22"/>
          <w:szCs w:val="22"/>
          <w:lang w:val="sl-SI"/>
        </w:rPr>
        <w:t>člen</w:t>
      </w:r>
    </w:p>
    <w:p w14:paraId="7DB896A2" w14:textId="646C2BC6" w:rsidR="00DE1D2A" w:rsidRPr="00D15353" w:rsidRDefault="008F2EF2" w:rsidP="008F2EF2">
      <w:pPr>
        <w:jc w:val="center"/>
        <w:rPr>
          <w:b/>
          <w:sz w:val="22"/>
          <w:lang w:val="sl-SI"/>
        </w:rPr>
      </w:pPr>
      <w:r w:rsidRPr="00D15353">
        <w:rPr>
          <w:b/>
          <w:sz w:val="22"/>
          <w:lang w:val="sl-SI"/>
        </w:rPr>
        <w:t>(prenehanje veljavnosti)</w:t>
      </w:r>
    </w:p>
    <w:p w14:paraId="2D77BD30" w14:textId="77777777" w:rsidR="008F2EF2" w:rsidRPr="00D15353" w:rsidRDefault="008F2EF2" w:rsidP="008F2EF2">
      <w:pPr>
        <w:jc w:val="center"/>
        <w:rPr>
          <w:sz w:val="22"/>
          <w:lang w:val="sl-SI"/>
        </w:rPr>
      </w:pPr>
    </w:p>
    <w:p w14:paraId="65A1A97C" w14:textId="534EA18E" w:rsidR="008F2EF2" w:rsidRPr="00D15353" w:rsidRDefault="008F2EF2" w:rsidP="00F17DC3">
      <w:pPr>
        <w:pStyle w:val="Odstavekseznama"/>
        <w:numPr>
          <w:ilvl w:val="0"/>
          <w:numId w:val="55"/>
        </w:numPr>
        <w:rPr>
          <w:sz w:val="22"/>
          <w:lang w:val="sl-SI"/>
        </w:rPr>
      </w:pPr>
      <w:r w:rsidRPr="00D15353">
        <w:rPr>
          <w:sz w:val="22"/>
          <w:lang w:val="sl-SI"/>
        </w:rPr>
        <w:t xml:space="preserve">Z dnem uveljavitve tega </w:t>
      </w:r>
      <w:r w:rsidR="005A6108">
        <w:rPr>
          <w:sz w:val="22"/>
          <w:lang w:val="sl-SI"/>
        </w:rPr>
        <w:t>odloka</w:t>
      </w:r>
      <w:r w:rsidR="00F17DC3" w:rsidRPr="00D15353">
        <w:rPr>
          <w:sz w:val="22"/>
          <w:lang w:val="sl-SI"/>
        </w:rPr>
        <w:t xml:space="preserve"> preneha veljati Pravilnik </w:t>
      </w:r>
      <w:r w:rsidR="005A6108">
        <w:rPr>
          <w:sz w:val="22"/>
          <w:lang w:val="sl-SI"/>
        </w:rPr>
        <w:t>za vrednotenje športnih programov</w:t>
      </w:r>
      <w:r w:rsidRPr="00D15353">
        <w:rPr>
          <w:sz w:val="22"/>
          <w:lang w:val="sl-SI"/>
        </w:rPr>
        <w:t xml:space="preserve"> v občini </w:t>
      </w:r>
      <w:r w:rsidR="00825E7B">
        <w:rPr>
          <w:sz w:val="22"/>
          <w:lang w:val="sl-SI"/>
        </w:rPr>
        <w:t>Gorišnica</w:t>
      </w:r>
      <w:r w:rsidR="00057EDA" w:rsidRPr="00D15353">
        <w:rPr>
          <w:sz w:val="22"/>
          <w:lang w:val="sl-SI"/>
        </w:rPr>
        <w:t xml:space="preserve"> (Uradno glasilo slovenskih občin, št. </w:t>
      </w:r>
      <w:r w:rsidR="005A6108">
        <w:rPr>
          <w:sz w:val="22"/>
          <w:lang w:val="sl-SI"/>
        </w:rPr>
        <w:t>3</w:t>
      </w:r>
      <w:r w:rsidR="00057EDA" w:rsidRPr="00D15353">
        <w:rPr>
          <w:sz w:val="22"/>
          <w:lang w:val="sl-SI"/>
        </w:rPr>
        <w:t>/11</w:t>
      </w:r>
      <w:r w:rsidR="005A6108">
        <w:rPr>
          <w:sz w:val="22"/>
          <w:lang w:val="sl-SI"/>
        </w:rPr>
        <w:t>)</w:t>
      </w:r>
      <w:r w:rsidR="00057EDA" w:rsidRPr="00D15353">
        <w:rPr>
          <w:sz w:val="22"/>
          <w:lang w:val="sl-SI"/>
        </w:rPr>
        <w:t>.</w:t>
      </w:r>
    </w:p>
    <w:p w14:paraId="05EFEC17" w14:textId="77777777" w:rsidR="008F2EF2" w:rsidRPr="00D15353" w:rsidRDefault="008F2EF2" w:rsidP="008F2EF2">
      <w:pPr>
        <w:rPr>
          <w:sz w:val="22"/>
          <w:lang w:val="sl-SI"/>
        </w:rPr>
      </w:pPr>
    </w:p>
    <w:p w14:paraId="6040F35D" w14:textId="2591AECB" w:rsidR="008F2EF2" w:rsidRPr="00D15353" w:rsidRDefault="008F2EF2" w:rsidP="00CF6D92">
      <w:pPr>
        <w:pStyle w:val="Naslov2"/>
        <w:numPr>
          <w:ilvl w:val="0"/>
          <w:numId w:val="61"/>
        </w:numPr>
        <w:jc w:val="left"/>
        <w:rPr>
          <w:sz w:val="22"/>
          <w:szCs w:val="22"/>
          <w:lang w:val="sl-SI"/>
        </w:rPr>
      </w:pPr>
      <w:r w:rsidRPr="00D15353">
        <w:rPr>
          <w:sz w:val="22"/>
          <w:szCs w:val="22"/>
          <w:lang w:val="sl-SI"/>
        </w:rPr>
        <w:t>člen</w:t>
      </w:r>
    </w:p>
    <w:p w14:paraId="36C51BCA" w14:textId="77777777" w:rsidR="008F2EF2" w:rsidRPr="00D15353" w:rsidRDefault="008F2EF2" w:rsidP="008F2EF2">
      <w:pPr>
        <w:jc w:val="center"/>
        <w:rPr>
          <w:b/>
          <w:sz w:val="22"/>
          <w:lang w:val="sl-SI"/>
        </w:rPr>
      </w:pPr>
      <w:r w:rsidRPr="00D15353">
        <w:rPr>
          <w:b/>
          <w:sz w:val="22"/>
          <w:lang w:val="sl-SI"/>
        </w:rPr>
        <w:t>(veljavnost pravilnika)</w:t>
      </w:r>
    </w:p>
    <w:p w14:paraId="42C7E887" w14:textId="77777777" w:rsidR="008F2EF2" w:rsidRPr="00D15353" w:rsidRDefault="008F2EF2" w:rsidP="008F2EF2">
      <w:pPr>
        <w:rPr>
          <w:sz w:val="22"/>
          <w:lang w:val="sl-SI"/>
        </w:rPr>
      </w:pPr>
    </w:p>
    <w:p w14:paraId="0A305C36" w14:textId="46243AA3" w:rsidR="008F2EF2" w:rsidRPr="00D15353" w:rsidRDefault="00377016" w:rsidP="00377016">
      <w:pPr>
        <w:pStyle w:val="Odstavekseznama"/>
        <w:numPr>
          <w:ilvl w:val="0"/>
          <w:numId w:val="56"/>
        </w:numPr>
        <w:rPr>
          <w:sz w:val="22"/>
          <w:lang w:val="sl-SI"/>
        </w:rPr>
      </w:pPr>
      <w:r w:rsidRPr="00D15353">
        <w:rPr>
          <w:sz w:val="22"/>
          <w:lang w:val="sl-SI"/>
        </w:rPr>
        <w:t xml:space="preserve">Ta pravilnik začne veljati </w:t>
      </w:r>
      <w:r w:rsidR="005A6108">
        <w:rPr>
          <w:sz w:val="22"/>
          <w:lang w:val="sl-SI"/>
        </w:rPr>
        <w:t xml:space="preserve">naslednji </w:t>
      </w:r>
      <w:r w:rsidRPr="00D15353">
        <w:rPr>
          <w:sz w:val="22"/>
          <w:lang w:val="sl-SI"/>
        </w:rPr>
        <w:t>dan po objavi v Uradnem glasilu slovenskih občin.</w:t>
      </w:r>
    </w:p>
    <w:p w14:paraId="7C4E3CEF" w14:textId="77777777" w:rsidR="00B14676" w:rsidRPr="00D15353" w:rsidRDefault="00B14676" w:rsidP="00B14676">
      <w:pPr>
        <w:rPr>
          <w:sz w:val="22"/>
          <w:lang w:val="sl-SI"/>
        </w:rPr>
      </w:pPr>
    </w:p>
    <w:p w14:paraId="60849B4D" w14:textId="77777777" w:rsidR="00B14676" w:rsidRPr="00D15353" w:rsidRDefault="00B14676" w:rsidP="00B14676">
      <w:pPr>
        <w:rPr>
          <w:sz w:val="22"/>
          <w:highlight w:val="yellow"/>
          <w:lang w:val="sl-SI"/>
        </w:rPr>
      </w:pPr>
    </w:p>
    <w:p w14:paraId="5A46CA30" w14:textId="77777777" w:rsidR="00B14676" w:rsidRPr="00D15353" w:rsidRDefault="00B14676" w:rsidP="00B14676">
      <w:pPr>
        <w:rPr>
          <w:sz w:val="22"/>
          <w:highlight w:val="yellow"/>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B14676" w:rsidRPr="00D15353" w14:paraId="7BB2F8EC" w14:textId="77777777" w:rsidTr="00B14676">
        <w:tc>
          <w:tcPr>
            <w:tcW w:w="4606" w:type="dxa"/>
          </w:tcPr>
          <w:p w14:paraId="68C77EE2" w14:textId="6C37D57A" w:rsidR="00B14676" w:rsidRPr="00D15353" w:rsidRDefault="00057EDA" w:rsidP="00B14676">
            <w:pPr>
              <w:rPr>
                <w:sz w:val="22"/>
                <w:lang w:val="sl-SI"/>
              </w:rPr>
            </w:pPr>
            <w:r w:rsidRPr="00D15353">
              <w:rPr>
                <w:sz w:val="22"/>
                <w:lang w:val="sl-SI"/>
              </w:rPr>
              <w:t>Štev. 007-1/20</w:t>
            </w:r>
            <w:r w:rsidR="00560962">
              <w:rPr>
                <w:sz w:val="22"/>
                <w:lang w:val="sl-SI"/>
              </w:rPr>
              <w:t>24</w:t>
            </w:r>
          </w:p>
        </w:tc>
        <w:tc>
          <w:tcPr>
            <w:tcW w:w="4606" w:type="dxa"/>
          </w:tcPr>
          <w:p w14:paraId="485B9013" w14:textId="77777777" w:rsidR="00B14676" w:rsidRPr="00D15353" w:rsidRDefault="00B14676" w:rsidP="00B14676">
            <w:pPr>
              <w:jc w:val="right"/>
              <w:rPr>
                <w:sz w:val="22"/>
                <w:highlight w:val="yellow"/>
                <w:lang w:val="sl-SI"/>
              </w:rPr>
            </w:pPr>
            <w:r w:rsidRPr="00D15353">
              <w:rPr>
                <w:sz w:val="22"/>
                <w:lang w:val="sl-SI"/>
              </w:rPr>
              <w:t xml:space="preserve">Župan Občine </w:t>
            </w:r>
            <w:r w:rsidR="00825E7B">
              <w:rPr>
                <w:sz w:val="22"/>
                <w:lang w:val="sl-SI"/>
              </w:rPr>
              <w:t>Gorišnica</w:t>
            </w:r>
          </w:p>
        </w:tc>
      </w:tr>
      <w:tr w:rsidR="00B14676" w:rsidRPr="00D15353" w14:paraId="15608E9F" w14:textId="77777777" w:rsidTr="00B14676">
        <w:tc>
          <w:tcPr>
            <w:tcW w:w="4606" w:type="dxa"/>
          </w:tcPr>
          <w:p w14:paraId="1C0475A4" w14:textId="77777777" w:rsidR="00B14676" w:rsidRPr="00D15353" w:rsidRDefault="00825E7B" w:rsidP="000E4364">
            <w:pPr>
              <w:rPr>
                <w:sz w:val="22"/>
                <w:lang w:val="sl-SI"/>
              </w:rPr>
            </w:pPr>
            <w:r>
              <w:rPr>
                <w:sz w:val="22"/>
                <w:lang w:val="sl-SI"/>
              </w:rPr>
              <w:t>Gorišnica</w:t>
            </w:r>
            <w:r w:rsidR="000E4364" w:rsidRPr="00D15353">
              <w:rPr>
                <w:sz w:val="22"/>
                <w:lang w:val="sl-SI"/>
              </w:rPr>
              <w:t xml:space="preserve">, </w:t>
            </w:r>
          </w:p>
        </w:tc>
        <w:tc>
          <w:tcPr>
            <w:tcW w:w="4606" w:type="dxa"/>
          </w:tcPr>
          <w:p w14:paraId="7221CA73" w14:textId="68257E13" w:rsidR="00B14676" w:rsidRPr="00D15353" w:rsidRDefault="00EB20EB" w:rsidP="00EB20EB">
            <w:pPr>
              <w:jc w:val="center"/>
              <w:rPr>
                <w:sz w:val="22"/>
                <w:highlight w:val="yellow"/>
                <w:lang w:val="sl-SI"/>
              </w:rPr>
            </w:pPr>
            <w:r w:rsidRPr="00EB20EB">
              <w:rPr>
                <w:sz w:val="22"/>
                <w:lang w:val="sl-SI"/>
              </w:rPr>
              <w:t xml:space="preserve">                                          </w:t>
            </w:r>
            <w:r w:rsidR="00560962">
              <w:rPr>
                <w:sz w:val="22"/>
                <w:lang w:val="sl-SI"/>
              </w:rPr>
              <w:t>Borut Kolar</w:t>
            </w:r>
          </w:p>
        </w:tc>
      </w:tr>
    </w:tbl>
    <w:p w14:paraId="344C3285" w14:textId="77777777" w:rsidR="00B14676" w:rsidRPr="00D15353" w:rsidRDefault="00B14676" w:rsidP="00B14676">
      <w:pPr>
        <w:rPr>
          <w:sz w:val="22"/>
          <w:highlight w:val="yellow"/>
          <w:lang w:val="sl-SI"/>
        </w:rPr>
      </w:pPr>
    </w:p>
    <w:p w14:paraId="6A3ADA1A" w14:textId="77777777" w:rsidR="00B14676" w:rsidRPr="00D15353" w:rsidRDefault="00B14676" w:rsidP="00B14676">
      <w:pPr>
        <w:rPr>
          <w:sz w:val="22"/>
          <w:highlight w:val="yellow"/>
          <w:lang w:val="sl-SI"/>
        </w:rPr>
      </w:pPr>
    </w:p>
    <w:p w14:paraId="6ECE03B7" w14:textId="77777777" w:rsidR="00B14676" w:rsidRPr="00D15353" w:rsidRDefault="00B14676" w:rsidP="00B14676">
      <w:pPr>
        <w:jc w:val="right"/>
        <w:rPr>
          <w:sz w:val="22"/>
          <w:lang w:val="sl-SI"/>
        </w:rPr>
      </w:pPr>
    </w:p>
    <w:p w14:paraId="70716F60" w14:textId="77777777" w:rsidR="00B14676" w:rsidRPr="00D15353" w:rsidRDefault="00B14676" w:rsidP="00B14676">
      <w:pPr>
        <w:jc w:val="right"/>
        <w:rPr>
          <w:sz w:val="22"/>
          <w:lang w:val="sl-SI"/>
        </w:rPr>
      </w:pPr>
    </w:p>
    <w:p w14:paraId="4ACAA54B" w14:textId="77777777" w:rsidR="00B14676" w:rsidRPr="00D15353" w:rsidRDefault="00B14676" w:rsidP="00B14676">
      <w:pPr>
        <w:rPr>
          <w:sz w:val="22"/>
          <w:lang w:val="sl-SI"/>
        </w:rPr>
      </w:pPr>
    </w:p>
    <w:p w14:paraId="5B340BFB" w14:textId="3B6E16A8" w:rsidR="00B14676" w:rsidRPr="00D15353" w:rsidRDefault="00B14676" w:rsidP="00B14676">
      <w:pPr>
        <w:rPr>
          <w:sz w:val="22"/>
          <w:lang w:val="sl-SI"/>
        </w:rPr>
      </w:pPr>
      <w:r w:rsidRPr="00D15353">
        <w:rPr>
          <w:sz w:val="22"/>
          <w:lang w:val="sl-SI"/>
        </w:rPr>
        <w:t xml:space="preserve">Priloga: </w:t>
      </w:r>
      <w:r w:rsidR="00CF6D92">
        <w:rPr>
          <w:sz w:val="22"/>
          <w:lang w:val="sl-SI"/>
        </w:rPr>
        <w:t>M</w:t>
      </w:r>
      <w:r w:rsidR="00CF6D92" w:rsidRPr="00D15353">
        <w:rPr>
          <w:sz w:val="22"/>
          <w:lang w:val="sl-SI"/>
        </w:rPr>
        <w:t xml:space="preserve">erila, pogoji in kriteriji za vrednotenje </w:t>
      </w:r>
      <w:r w:rsidR="00CF6D92">
        <w:rPr>
          <w:sz w:val="22"/>
          <w:lang w:val="sl-SI"/>
        </w:rPr>
        <w:t>LPŠ</w:t>
      </w:r>
    </w:p>
    <w:p w14:paraId="76BC7EF0" w14:textId="77777777" w:rsidR="008F2EF2" w:rsidRPr="00D15353" w:rsidRDefault="008F2EF2" w:rsidP="008F2EF2">
      <w:pPr>
        <w:jc w:val="center"/>
        <w:rPr>
          <w:sz w:val="22"/>
          <w:lang w:val="sl-SI"/>
        </w:rPr>
      </w:pPr>
    </w:p>
    <w:p w14:paraId="385EA676" w14:textId="77777777" w:rsidR="00B14676" w:rsidRPr="00D15353" w:rsidRDefault="00B14676">
      <w:pPr>
        <w:spacing w:after="200" w:line="276" w:lineRule="auto"/>
        <w:rPr>
          <w:rFonts w:eastAsiaTheme="majorEastAsia" w:cstheme="majorBidi"/>
          <w:b/>
          <w:bCs/>
          <w:sz w:val="22"/>
          <w:lang w:val="sl-SI"/>
        </w:rPr>
      </w:pPr>
      <w:bookmarkStart w:id="4" w:name="_Ref431669674"/>
      <w:bookmarkEnd w:id="4"/>
    </w:p>
    <w:p w14:paraId="2224DEA7" w14:textId="77777777" w:rsidR="00D15353" w:rsidRDefault="00D15353">
      <w:pPr>
        <w:spacing w:after="200" w:line="276" w:lineRule="auto"/>
        <w:rPr>
          <w:rFonts w:eastAsiaTheme="majorEastAsia" w:cstheme="majorBidi"/>
          <w:b/>
          <w:bCs/>
          <w:sz w:val="22"/>
          <w:lang w:val="sl-SI"/>
        </w:rPr>
      </w:pPr>
    </w:p>
    <w:p w14:paraId="7B7E61B7" w14:textId="77777777" w:rsidR="00EB20EB" w:rsidRPr="00D15353" w:rsidRDefault="00EB20EB">
      <w:pPr>
        <w:spacing w:after="200" w:line="276" w:lineRule="auto"/>
        <w:rPr>
          <w:rFonts w:eastAsiaTheme="majorEastAsia" w:cstheme="majorBidi"/>
          <w:b/>
          <w:bCs/>
          <w:sz w:val="22"/>
          <w:lang w:val="sl-SI"/>
        </w:rPr>
      </w:pPr>
    </w:p>
    <w:p w14:paraId="3A779A66" w14:textId="77777777" w:rsidR="00D15353" w:rsidRPr="00D15353" w:rsidRDefault="00D15353">
      <w:pPr>
        <w:spacing w:after="200" w:line="276" w:lineRule="auto"/>
        <w:rPr>
          <w:rFonts w:eastAsiaTheme="majorEastAsia" w:cstheme="majorBidi"/>
          <w:b/>
          <w:bCs/>
          <w:sz w:val="22"/>
          <w:lang w:val="sl-SI"/>
        </w:rPr>
      </w:pPr>
    </w:p>
    <w:p w14:paraId="196B0AB5" w14:textId="77777777" w:rsidR="00D15353" w:rsidRDefault="00D15353" w:rsidP="00D15353">
      <w:pPr>
        <w:pStyle w:val="Brezrazmikov"/>
        <w:jc w:val="both"/>
        <w:rPr>
          <w:lang w:val="sl-SI"/>
        </w:rPr>
      </w:pPr>
    </w:p>
    <w:p w14:paraId="3A867874" w14:textId="77777777" w:rsidR="00D15353" w:rsidRDefault="00D15353" w:rsidP="00D15353">
      <w:pPr>
        <w:pStyle w:val="Brezrazmikov"/>
        <w:jc w:val="both"/>
        <w:rPr>
          <w:lang w:val="sl-SI"/>
        </w:rPr>
      </w:pPr>
    </w:p>
    <w:p w14:paraId="53C7C48B" w14:textId="77777777" w:rsidR="00D15353" w:rsidRDefault="00D15353" w:rsidP="00D15353">
      <w:pPr>
        <w:pStyle w:val="Brezrazmikov"/>
        <w:jc w:val="both"/>
        <w:rPr>
          <w:lang w:val="sl-SI"/>
        </w:rPr>
      </w:pPr>
    </w:p>
    <w:p w14:paraId="31CBF07F" w14:textId="77777777" w:rsidR="00D15353" w:rsidRDefault="00D15353" w:rsidP="00D15353">
      <w:pPr>
        <w:pStyle w:val="Brezrazmikov"/>
        <w:jc w:val="both"/>
        <w:rPr>
          <w:lang w:val="sl-SI"/>
        </w:rPr>
      </w:pPr>
    </w:p>
    <w:p w14:paraId="77D61678" w14:textId="77777777" w:rsidR="00D15353" w:rsidRDefault="00D15353" w:rsidP="00D15353">
      <w:pPr>
        <w:pStyle w:val="Brezrazmikov"/>
        <w:jc w:val="both"/>
        <w:rPr>
          <w:lang w:val="sl-SI"/>
        </w:rPr>
      </w:pPr>
    </w:p>
    <w:p w14:paraId="6B28EDBB" w14:textId="77777777" w:rsidR="00D15353" w:rsidRDefault="00D15353" w:rsidP="00D15353">
      <w:pPr>
        <w:pStyle w:val="Brezrazmikov"/>
        <w:jc w:val="both"/>
        <w:rPr>
          <w:lang w:val="sl-SI"/>
        </w:rPr>
      </w:pPr>
    </w:p>
    <w:p w14:paraId="1C350DC1" w14:textId="77777777" w:rsidR="00D15353" w:rsidRDefault="00D15353" w:rsidP="00D15353">
      <w:pPr>
        <w:pStyle w:val="Brezrazmikov"/>
        <w:jc w:val="both"/>
        <w:rPr>
          <w:lang w:val="sl-SI"/>
        </w:rPr>
      </w:pPr>
    </w:p>
    <w:p w14:paraId="3A5D7177" w14:textId="77777777" w:rsidR="00D15353" w:rsidRDefault="00D15353" w:rsidP="00D15353">
      <w:pPr>
        <w:pStyle w:val="Brezrazmikov"/>
        <w:jc w:val="both"/>
        <w:rPr>
          <w:lang w:val="sl-SI"/>
        </w:rPr>
      </w:pPr>
    </w:p>
    <w:p w14:paraId="2DD6BF98" w14:textId="77777777" w:rsidR="00D15353" w:rsidRDefault="00D15353" w:rsidP="00D15353">
      <w:pPr>
        <w:pStyle w:val="Brezrazmikov"/>
        <w:jc w:val="both"/>
        <w:rPr>
          <w:lang w:val="sl-SI"/>
        </w:rPr>
      </w:pPr>
    </w:p>
    <w:p w14:paraId="2280EA22" w14:textId="77777777" w:rsidR="00D15353" w:rsidRDefault="00D15353" w:rsidP="00D15353">
      <w:pPr>
        <w:pStyle w:val="Brezrazmikov"/>
        <w:jc w:val="both"/>
        <w:rPr>
          <w:lang w:val="sl-SI"/>
        </w:rPr>
      </w:pPr>
    </w:p>
    <w:p w14:paraId="46A2F1DE" w14:textId="77777777" w:rsidR="00D15353" w:rsidRDefault="00D15353" w:rsidP="00D15353">
      <w:pPr>
        <w:pStyle w:val="Brezrazmikov"/>
        <w:jc w:val="both"/>
        <w:rPr>
          <w:lang w:val="sl-SI"/>
        </w:rPr>
      </w:pPr>
    </w:p>
    <w:p w14:paraId="7425B17B" w14:textId="77777777" w:rsidR="00D15353" w:rsidRDefault="00D15353" w:rsidP="00D15353">
      <w:pPr>
        <w:pStyle w:val="Brezrazmikov"/>
        <w:jc w:val="both"/>
        <w:rPr>
          <w:lang w:val="sl-SI"/>
        </w:rPr>
      </w:pPr>
    </w:p>
    <w:p w14:paraId="6516A1BC" w14:textId="77777777" w:rsidR="00D15353" w:rsidRDefault="00D15353" w:rsidP="00D15353">
      <w:pPr>
        <w:pStyle w:val="Brezrazmikov"/>
        <w:jc w:val="both"/>
        <w:rPr>
          <w:lang w:val="sl-SI"/>
        </w:rPr>
      </w:pPr>
    </w:p>
    <w:p w14:paraId="3047926C" w14:textId="77777777" w:rsidR="00D15353" w:rsidRDefault="00D15353" w:rsidP="00D15353">
      <w:pPr>
        <w:pStyle w:val="Brezrazmikov"/>
        <w:jc w:val="both"/>
        <w:rPr>
          <w:lang w:val="sl-SI"/>
        </w:rPr>
      </w:pPr>
    </w:p>
    <w:p w14:paraId="44C90D01" w14:textId="77777777" w:rsidR="00D15353" w:rsidRDefault="00D15353" w:rsidP="00D15353">
      <w:pPr>
        <w:pStyle w:val="Brezrazmikov"/>
        <w:jc w:val="both"/>
        <w:rPr>
          <w:lang w:val="sl-SI"/>
        </w:rPr>
      </w:pPr>
    </w:p>
    <w:p w14:paraId="7004BC0C" w14:textId="77777777" w:rsidR="00D15353" w:rsidRDefault="00D15353" w:rsidP="00D15353">
      <w:pPr>
        <w:pStyle w:val="Brezrazmikov"/>
        <w:jc w:val="both"/>
        <w:rPr>
          <w:lang w:val="sl-SI"/>
        </w:rPr>
      </w:pPr>
    </w:p>
    <w:p w14:paraId="00AF0CA7" w14:textId="77777777" w:rsidR="00D15353" w:rsidRDefault="00D15353" w:rsidP="00D15353">
      <w:pPr>
        <w:pStyle w:val="Brezrazmikov"/>
        <w:jc w:val="both"/>
        <w:rPr>
          <w:lang w:val="sl-SI"/>
        </w:rPr>
      </w:pPr>
    </w:p>
    <w:p w14:paraId="5685128C" w14:textId="77777777" w:rsidR="00D15353" w:rsidRDefault="00D15353" w:rsidP="00D15353">
      <w:pPr>
        <w:pStyle w:val="Brezrazmikov"/>
        <w:jc w:val="both"/>
        <w:rPr>
          <w:lang w:val="sl-SI"/>
        </w:rPr>
      </w:pPr>
    </w:p>
    <w:p w14:paraId="4A256152" w14:textId="77777777" w:rsidR="00D15353" w:rsidRDefault="00D15353" w:rsidP="00D15353">
      <w:pPr>
        <w:pStyle w:val="Brezrazmikov"/>
        <w:jc w:val="both"/>
        <w:rPr>
          <w:lang w:val="sl-SI"/>
        </w:rPr>
      </w:pPr>
    </w:p>
    <w:p w14:paraId="171371A4" w14:textId="77777777" w:rsidR="00D15353" w:rsidRDefault="00D15353" w:rsidP="00D15353">
      <w:pPr>
        <w:pStyle w:val="Brezrazmikov"/>
        <w:jc w:val="both"/>
        <w:rPr>
          <w:lang w:val="sl-SI"/>
        </w:rPr>
      </w:pPr>
    </w:p>
    <w:p w14:paraId="5FFB54CD" w14:textId="77777777" w:rsidR="00D15353" w:rsidRDefault="00D15353" w:rsidP="00D15353">
      <w:pPr>
        <w:pStyle w:val="Brezrazmikov"/>
        <w:jc w:val="both"/>
        <w:rPr>
          <w:lang w:val="sl-SI"/>
        </w:rPr>
      </w:pPr>
    </w:p>
    <w:sectPr w:rsidR="00D1535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EF4BB" w14:textId="77777777" w:rsidR="006653EE" w:rsidRDefault="006653EE" w:rsidP="004838DB">
      <w:r>
        <w:separator/>
      </w:r>
    </w:p>
  </w:endnote>
  <w:endnote w:type="continuationSeparator" w:id="0">
    <w:p w14:paraId="328158E3" w14:textId="77777777" w:rsidR="006653EE" w:rsidRDefault="006653EE"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9092E" w14:textId="77777777" w:rsidR="006653EE" w:rsidRDefault="006653EE" w:rsidP="004838DB">
      <w:r>
        <w:separator/>
      </w:r>
    </w:p>
  </w:footnote>
  <w:footnote w:type="continuationSeparator" w:id="0">
    <w:p w14:paraId="5EF9DD3C" w14:textId="77777777" w:rsidR="006653EE" w:rsidRDefault="006653EE" w:rsidP="0048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ajorBidi"/>
        <w:szCs w:val="20"/>
        <w:lang w:val="sl-SI"/>
      </w:rPr>
      <w:alias w:val="Titel"/>
      <w:id w:val="77738743"/>
      <w:placeholder>
        <w:docPart w:val="9AF8A42984C04F058E063702533A401B"/>
      </w:placeholder>
      <w:dataBinding w:prefixMappings="xmlns:ns0='http://schemas.openxmlformats.org/package/2006/metadata/core-properties' xmlns:ns1='http://purl.org/dc/elements/1.1/'" w:xpath="/ns0:coreProperties[1]/ns1:title[1]" w:storeItemID="{6C3C8BC8-F283-45AE-878A-BAB7291924A1}"/>
      <w:text/>
    </w:sdtPr>
    <w:sdtEndPr/>
    <w:sdtContent>
      <w:p w14:paraId="3DD66883" w14:textId="38B90237" w:rsidR="004838DB" w:rsidRPr="007F4D76" w:rsidRDefault="003A3FCE">
        <w:pPr>
          <w:pStyle w:val="Glava"/>
          <w:pBdr>
            <w:bottom w:val="thickThinSmallGap" w:sz="24" w:space="1" w:color="622423" w:themeColor="accent2" w:themeShade="7F"/>
          </w:pBdr>
          <w:jc w:val="center"/>
          <w:rPr>
            <w:rFonts w:eastAsiaTheme="majorEastAsia" w:cstheme="majorBidi"/>
            <w:szCs w:val="20"/>
            <w:lang w:val="sl-SI"/>
          </w:rPr>
        </w:pPr>
        <w:r>
          <w:rPr>
            <w:rFonts w:eastAsiaTheme="majorEastAsia" w:cstheme="majorBidi"/>
            <w:szCs w:val="20"/>
            <w:lang w:val="sl-SI"/>
          </w:rPr>
          <w:t>Odlok</w:t>
        </w:r>
        <w:r w:rsidR="004838DB" w:rsidRPr="007F4D76">
          <w:rPr>
            <w:rFonts w:eastAsiaTheme="majorEastAsia" w:cstheme="majorBidi"/>
            <w:szCs w:val="20"/>
            <w:lang w:val="sl-SI"/>
          </w:rPr>
          <w:t xml:space="preserve"> o postopku in merilih za sofinanciranje LPŠ v občini </w:t>
        </w:r>
        <w:r w:rsidR="00825E7B">
          <w:rPr>
            <w:rFonts w:eastAsiaTheme="majorEastAsia" w:cstheme="majorBidi"/>
            <w:szCs w:val="20"/>
            <w:lang w:val="sl-SI"/>
          </w:rPr>
          <w:t>Gorišnica</w:t>
        </w:r>
      </w:p>
    </w:sdtContent>
  </w:sdt>
  <w:p w14:paraId="65743A6F" w14:textId="77777777" w:rsidR="004838DB" w:rsidRPr="004838DB" w:rsidRDefault="004838DB" w:rsidP="004838DB">
    <w:pPr>
      <w:pStyle w:val="Glava"/>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2823"/>
    <w:multiLevelType w:val="hybridMultilevel"/>
    <w:tmpl w:val="089A6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9C7FC2"/>
    <w:multiLevelType w:val="hybridMultilevel"/>
    <w:tmpl w:val="6302B8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0B0F658F"/>
    <w:multiLevelType w:val="hybridMultilevel"/>
    <w:tmpl w:val="F0C44E22"/>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D715EF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50D0B"/>
    <w:multiLevelType w:val="hybridMultilevel"/>
    <w:tmpl w:val="3DCAF1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DD5868"/>
    <w:multiLevelType w:val="hybridMultilevel"/>
    <w:tmpl w:val="B52CDA4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13764949"/>
    <w:multiLevelType w:val="multilevel"/>
    <w:tmpl w:val="53BE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13252"/>
    <w:multiLevelType w:val="hybridMultilevel"/>
    <w:tmpl w:val="5766389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18645BA5"/>
    <w:multiLevelType w:val="hybridMultilevel"/>
    <w:tmpl w:val="19EA97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8B76BE2"/>
    <w:multiLevelType w:val="hybridMultilevel"/>
    <w:tmpl w:val="08F86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1992257F"/>
    <w:multiLevelType w:val="hybridMultilevel"/>
    <w:tmpl w:val="E1BEB4E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1A305A52"/>
    <w:multiLevelType w:val="multilevel"/>
    <w:tmpl w:val="1E32A68C"/>
    <w:lvl w:ilvl="0">
      <w:start w:val="1"/>
      <w:numFmt w:val="decimal"/>
      <w:lvlText w:val="%1."/>
      <w:lvlJc w:val="left"/>
      <w:pPr>
        <w:ind w:left="360" w:hanging="360"/>
      </w:pPr>
      <w:rPr>
        <w:rFonts w:hint="default"/>
      </w:rPr>
    </w:lvl>
    <w:lvl w:ilvl="1">
      <w:start w:val="1"/>
      <w:numFmt w:val="decimal"/>
      <w:lvlText w:val="%1.%2."/>
      <w:lvlJc w:val="left"/>
      <w:pPr>
        <w:ind w:left="792" w:firstLine="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AE2393"/>
    <w:multiLevelType w:val="hybridMultilevel"/>
    <w:tmpl w:val="68DE77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1C807F59"/>
    <w:multiLevelType w:val="multilevel"/>
    <w:tmpl w:val="94EE0EB0"/>
    <w:lvl w:ilvl="0">
      <w:start w:val="4"/>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4" w15:restartNumberingAfterBreak="0">
    <w:nsid w:val="1FA81A7E"/>
    <w:multiLevelType w:val="multilevel"/>
    <w:tmpl w:val="F8B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B0EA7"/>
    <w:multiLevelType w:val="hybridMultilevel"/>
    <w:tmpl w:val="99EEA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20669BA"/>
    <w:multiLevelType w:val="multilevel"/>
    <w:tmpl w:val="0212DD64"/>
    <w:lvl w:ilvl="0">
      <w:start w:val="1"/>
      <w:numFmt w:val="upperRoman"/>
      <w:pStyle w:val="Naslov1"/>
      <w:lvlText w:val="%1."/>
      <w:lvlJc w:val="left"/>
      <w:pPr>
        <w:ind w:left="3621" w:hanging="360"/>
      </w:pPr>
      <w:rPr>
        <w:rFonts w:hint="default"/>
      </w:rPr>
    </w:lvl>
    <w:lvl w:ilvl="1">
      <w:start w:val="1"/>
      <w:numFmt w:val="decimal"/>
      <w:isLgl/>
      <w:lvlText w:val="%1.%2"/>
      <w:lvlJc w:val="left"/>
      <w:pPr>
        <w:ind w:left="1154" w:hanging="360"/>
      </w:pPr>
      <w:rPr>
        <w:rFonts w:hint="default"/>
      </w:rPr>
    </w:lvl>
    <w:lvl w:ilvl="2">
      <w:start w:val="1"/>
      <w:numFmt w:val="decimal"/>
      <w:isLgl/>
      <w:lvlText w:val="%1.%2.%3"/>
      <w:lvlJc w:val="left"/>
      <w:pPr>
        <w:ind w:left="2308" w:hanging="720"/>
      </w:pPr>
      <w:rPr>
        <w:rFonts w:hint="default"/>
      </w:rPr>
    </w:lvl>
    <w:lvl w:ilvl="3">
      <w:start w:val="1"/>
      <w:numFmt w:val="decimal"/>
      <w:isLgl/>
      <w:lvlText w:val="%1.%2.%3.%4"/>
      <w:lvlJc w:val="left"/>
      <w:pPr>
        <w:ind w:left="3102" w:hanging="720"/>
      </w:pPr>
      <w:rPr>
        <w:rFonts w:hint="default"/>
      </w:rPr>
    </w:lvl>
    <w:lvl w:ilvl="4">
      <w:start w:val="1"/>
      <w:numFmt w:val="decimal"/>
      <w:isLgl/>
      <w:lvlText w:val="%1.%2.%3.%4.%5"/>
      <w:lvlJc w:val="left"/>
      <w:pPr>
        <w:ind w:left="4256"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6204" w:hanging="1440"/>
      </w:pPr>
      <w:rPr>
        <w:rFonts w:hint="default"/>
      </w:rPr>
    </w:lvl>
    <w:lvl w:ilvl="7">
      <w:start w:val="1"/>
      <w:numFmt w:val="decimal"/>
      <w:isLgl/>
      <w:lvlText w:val="%1.%2.%3.%4.%5.%6.%7.%8"/>
      <w:lvlJc w:val="left"/>
      <w:pPr>
        <w:ind w:left="6998" w:hanging="1440"/>
      </w:pPr>
      <w:rPr>
        <w:rFonts w:hint="default"/>
      </w:rPr>
    </w:lvl>
    <w:lvl w:ilvl="8">
      <w:start w:val="1"/>
      <w:numFmt w:val="decimal"/>
      <w:isLgl/>
      <w:lvlText w:val="%1.%2.%3.%4.%5.%6.%7.%8.%9"/>
      <w:lvlJc w:val="left"/>
      <w:pPr>
        <w:ind w:left="7792" w:hanging="1440"/>
      </w:pPr>
      <w:rPr>
        <w:rFonts w:hint="default"/>
      </w:rPr>
    </w:lvl>
  </w:abstractNum>
  <w:abstractNum w:abstractNumId="17" w15:restartNumberingAfterBreak="0">
    <w:nsid w:val="22583AE1"/>
    <w:multiLevelType w:val="hybridMultilevel"/>
    <w:tmpl w:val="F7A05A14"/>
    <w:lvl w:ilvl="0" w:tplc="E244F6CE">
      <w:start w:val="18"/>
      <w:numFmt w:val="decimal"/>
      <w:lvlText w:val="%1."/>
      <w:lvlJc w:val="left"/>
      <w:pPr>
        <w:ind w:left="4613" w:hanging="360"/>
      </w:pPr>
      <w:rPr>
        <w:rFonts w:hint="default"/>
      </w:rPr>
    </w:lvl>
    <w:lvl w:ilvl="1" w:tplc="04240019" w:tentative="1">
      <w:start w:val="1"/>
      <w:numFmt w:val="lowerLetter"/>
      <w:lvlText w:val="%2."/>
      <w:lvlJc w:val="left"/>
      <w:pPr>
        <w:ind w:left="5333" w:hanging="360"/>
      </w:pPr>
    </w:lvl>
    <w:lvl w:ilvl="2" w:tplc="0424001B" w:tentative="1">
      <w:start w:val="1"/>
      <w:numFmt w:val="lowerRoman"/>
      <w:lvlText w:val="%3."/>
      <w:lvlJc w:val="right"/>
      <w:pPr>
        <w:ind w:left="6053" w:hanging="180"/>
      </w:pPr>
    </w:lvl>
    <w:lvl w:ilvl="3" w:tplc="0424000F" w:tentative="1">
      <w:start w:val="1"/>
      <w:numFmt w:val="decimal"/>
      <w:lvlText w:val="%4."/>
      <w:lvlJc w:val="left"/>
      <w:pPr>
        <w:ind w:left="6773" w:hanging="360"/>
      </w:pPr>
    </w:lvl>
    <w:lvl w:ilvl="4" w:tplc="04240019" w:tentative="1">
      <w:start w:val="1"/>
      <w:numFmt w:val="lowerLetter"/>
      <w:lvlText w:val="%5."/>
      <w:lvlJc w:val="left"/>
      <w:pPr>
        <w:ind w:left="7493" w:hanging="360"/>
      </w:pPr>
    </w:lvl>
    <w:lvl w:ilvl="5" w:tplc="0424001B" w:tentative="1">
      <w:start w:val="1"/>
      <w:numFmt w:val="lowerRoman"/>
      <w:lvlText w:val="%6."/>
      <w:lvlJc w:val="right"/>
      <w:pPr>
        <w:ind w:left="8213" w:hanging="180"/>
      </w:pPr>
    </w:lvl>
    <w:lvl w:ilvl="6" w:tplc="0424000F" w:tentative="1">
      <w:start w:val="1"/>
      <w:numFmt w:val="decimal"/>
      <w:lvlText w:val="%7."/>
      <w:lvlJc w:val="left"/>
      <w:pPr>
        <w:ind w:left="8933" w:hanging="360"/>
      </w:pPr>
    </w:lvl>
    <w:lvl w:ilvl="7" w:tplc="04240019" w:tentative="1">
      <w:start w:val="1"/>
      <w:numFmt w:val="lowerLetter"/>
      <w:lvlText w:val="%8."/>
      <w:lvlJc w:val="left"/>
      <w:pPr>
        <w:ind w:left="9653" w:hanging="360"/>
      </w:pPr>
    </w:lvl>
    <w:lvl w:ilvl="8" w:tplc="0424001B" w:tentative="1">
      <w:start w:val="1"/>
      <w:numFmt w:val="lowerRoman"/>
      <w:lvlText w:val="%9."/>
      <w:lvlJc w:val="right"/>
      <w:pPr>
        <w:ind w:left="10373" w:hanging="180"/>
      </w:pPr>
    </w:lvl>
  </w:abstractNum>
  <w:abstractNum w:abstractNumId="18" w15:restartNumberingAfterBreak="0">
    <w:nsid w:val="2315114A"/>
    <w:multiLevelType w:val="hybridMultilevel"/>
    <w:tmpl w:val="F9AE0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8C96F2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0AD0E5A"/>
    <w:multiLevelType w:val="hybridMultilevel"/>
    <w:tmpl w:val="95FC4C9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31525B07"/>
    <w:multiLevelType w:val="hybridMultilevel"/>
    <w:tmpl w:val="F9106E3A"/>
    <w:lvl w:ilvl="0" w:tplc="B6BE2648">
      <w:start w:val="1"/>
      <w:numFmt w:val="decimal"/>
      <w:pStyle w:val="Naslov2"/>
      <w:lvlText w:val="%1."/>
      <w:lvlJc w:val="left"/>
      <w:pPr>
        <w:ind w:left="4613"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4CC22BE"/>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36D25879"/>
    <w:multiLevelType w:val="hybridMultilevel"/>
    <w:tmpl w:val="E902902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4" w15:restartNumberingAfterBreak="0">
    <w:nsid w:val="3AB3332F"/>
    <w:multiLevelType w:val="hybridMultilevel"/>
    <w:tmpl w:val="B7ACB61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5" w15:restartNumberingAfterBreak="0">
    <w:nsid w:val="3B2E20F9"/>
    <w:multiLevelType w:val="hybridMultilevel"/>
    <w:tmpl w:val="52F642C6"/>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6" w15:restartNumberingAfterBreak="0">
    <w:nsid w:val="44E72261"/>
    <w:multiLevelType w:val="hybridMultilevel"/>
    <w:tmpl w:val="A134D7A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451745A3"/>
    <w:multiLevelType w:val="hybridMultilevel"/>
    <w:tmpl w:val="75CA56E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8" w15:restartNumberingAfterBreak="0">
    <w:nsid w:val="461550C7"/>
    <w:multiLevelType w:val="hybridMultilevel"/>
    <w:tmpl w:val="A5541694"/>
    <w:lvl w:ilvl="0" w:tplc="6B90D918">
      <w:start w:val="1"/>
      <w:numFmt w:val="decimal"/>
      <w:lvlText w:val="%1."/>
      <w:lvlJc w:val="left"/>
      <w:pPr>
        <w:ind w:left="1065" w:hanging="705"/>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7007DE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15:restartNumberingAfterBreak="0">
    <w:nsid w:val="47D44BD3"/>
    <w:multiLevelType w:val="hybridMultilevel"/>
    <w:tmpl w:val="34E45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9645712"/>
    <w:multiLevelType w:val="hybridMultilevel"/>
    <w:tmpl w:val="11425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A23747C"/>
    <w:multiLevelType w:val="hybridMultilevel"/>
    <w:tmpl w:val="004E075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3" w15:restartNumberingAfterBreak="0">
    <w:nsid w:val="4EB4154D"/>
    <w:multiLevelType w:val="hybridMultilevel"/>
    <w:tmpl w:val="E27C6F10"/>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4" w15:restartNumberingAfterBreak="0">
    <w:nsid w:val="4F12198B"/>
    <w:multiLevelType w:val="hybridMultilevel"/>
    <w:tmpl w:val="5A8E5F6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5" w15:restartNumberingAfterBreak="0">
    <w:nsid w:val="50A631CD"/>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6" w15:restartNumberingAfterBreak="0">
    <w:nsid w:val="51090AB4"/>
    <w:multiLevelType w:val="hybridMultilevel"/>
    <w:tmpl w:val="AEEE8E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7" w15:restartNumberingAfterBreak="0">
    <w:nsid w:val="54910308"/>
    <w:multiLevelType w:val="hybridMultilevel"/>
    <w:tmpl w:val="71E85FB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8" w15:restartNumberingAfterBreak="0">
    <w:nsid w:val="554E5B4F"/>
    <w:multiLevelType w:val="hybridMultilevel"/>
    <w:tmpl w:val="4D7E66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5D1C4BFD"/>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0" w15:restartNumberingAfterBreak="0">
    <w:nsid w:val="5D2D4D15"/>
    <w:multiLevelType w:val="hybridMultilevel"/>
    <w:tmpl w:val="B740BC2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0E15648"/>
    <w:multiLevelType w:val="hybridMultilevel"/>
    <w:tmpl w:val="BB9002F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2"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3" w15:restartNumberingAfterBreak="0">
    <w:nsid w:val="62D72086"/>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4" w15:restartNumberingAfterBreak="0">
    <w:nsid w:val="659F45A9"/>
    <w:multiLevelType w:val="multilevel"/>
    <w:tmpl w:val="57561A58"/>
    <w:lvl w:ilvl="0">
      <w:start w:val="2"/>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45" w15:restartNumberingAfterBreak="0">
    <w:nsid w:val="67057154"/>
    <w:multiLevelType w:val="hybridMultilevel"/>
    <w:tmpl w:val="85FC866C"/>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6" w15:restartNumberingAfterBreak="0">
    <w:nsid w:val="699969E6"/>
    <w:multiLevelType w:val="hybridMultilevel"/>
    <w:tmpl w:val="D53CF7A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7" w15:restartNumberingAfterBreak="0">
    <w:nsid w:val="69FB1538"/>
    <w:multiLevelType w:val="hybridMultilevel"/>
    <w:tmpl w:val="88D6EB7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8" w15:restartNumberingAfterBreak="0">
    <w:nsid w:val="6D800EB0"/>
    <w:multiLevelType w:val="hybridMultilevel"/>
    <w:tmpl w:val="2FB45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9" w15:restartNumberingAfterBreak="0">
    <w:nsid w:val="6E950EF9"/>
    <w:multiLevelType w:val="hybridMultilevel"/>
    <w:tmpl w:val="5846DC1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0" w15:restartNumberingAfterBreak="0">
    <w:nsid w:val="70D0258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0F00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BB2B23"/>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3" w15:restartNumberingAfterBreak="0">
    <w:nsid w:val="742638B4"/>
    <w:multiLevelType w:val="hybridMultilevel"/>
    <w:tmpl w:val="1E42356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54" w15:restartNumberingAfterBreak="0">
    <w:nsid w:val="7610193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731959"/>
    <w:multiLevelType w:val="hybridMultilevel"/>
    <w:tmpl w:val="678CC0C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6" w15:restartNumberingAfterBreak="0">
    <w:nsid w:val="7D0C775A"/>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7"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16cid:durableId="1100098753">
    <w:abstractNumId w:val="16"/>
  </w:num>
  <w:num w:numId="2" w16cid:durableId="1302542092">
    <w:abstractNumId w:val="21"/>
  </w:num>
  <w:num w:numId="3" w16cid:durableId="1283538650">
    <w:abstractNumId w:val="38"/>
  </w:num>
  <w:num w:numId="4" w16cid:durableId="1045910829">
    <w:abstractNumId w:val="18"/>
  </w:num>
  <w:num w:numId="5" w16cid:durableId="158808274">
    <w:abstractNumId w:val="4"/>
  </w:num>
  <w:num w:numId="6" w16cid:durableId="1560633350">
    <w:abstractNumId w:val="10"/>
  </w:num>
  <w:num w:numId="7" w16cid:durableId="1420761111">
    <w:abstractNumId w:val="32"/>
  </w:num>
  <w:num w:numId="8" w16cid:durableId="740564531">
    <w:abstractNumId w:val="2"/>
  </w:num>
  <w:num w:numId="9" w16cid:durableId="608707241">
    <w:abstractNumId w:val="33"/>
  </w:num>
  <w:num w:numId="10" w16cid:durableId="1770540616">
    <w:abstractNumId w:val="53"/>
  </w:num>
  <w:num w:numId="11" w16cid:durableId="2076002914">
    <w:abstractNumId w:val="47"/>
  </w:num>
  <w:num w:numId="12" w16cid:durableId="216204242">
    <w:abstractNumId w:val="8"/>
  </w:num>
  <w:num w:numId="13" w16cid:durableId="1303461461">
    <w:abstractNumId w:val="0"/>
  </w:num>
  <w:num w:numId="14" w16cid:durableId="1172380846">
    <w:abstractNumId w:val="31"/>
  </w:num>
  <w:num w:numId="15" w16cid:durableId="1708480765">
    <w:abstractNumId w:val="15"/>
  </w:num>
  <w:num w:numId="16" w16cid:durableId="629702448">
    <w:abstractNumId w:val="40"/>
  </w:num>
  <w:num w:numId="17" w16cid:durableId="1677221066">
    <w:abstractNumId w:val="30"/>
  </w:num>
  <w:num w:numId="18" w16cid:durableId="1933274295">
    <w:abstractNumId w:val="51"/>
  </w:num>
  <w:num w:numId="19" w16cid:durableId="404881650">
    <w:abstractNumId w:val="55"/>
  </w:num>
  <w:num w:numId="20" w16cid:durableId="1031295567">
    <w:abstractNumId w:val="35"/>
  </w:num>
  <w:num w:numId="21" w16cid:durableId="311954359">
    <w:abstractNumId w:val="52"/>
  </w:num>
  <w:num w:numId="22" w16cid:durableId="85393824">
    <w:abstractNumId w:val="27"/>
  </w:num>
  <w:num w:numId="23" w16cid:durableId="438763623">
    <w:abstractNumId w:val="37"/>
  </w:num>
  <w:num w:numId="24" w16cid:durableId="1552421544">
    <w:abstractNumId w:val="42"/>
  </w:num>
  <w:num w:numId="25" w16cid:durableId="490558418">
    <w:abstractNumId w:val="12"/>
  </w:num>
  <w:num w:numId="26" w16cid:durableId="766772557">
    <w:abstractNumId w:val="57"/>
  </w:num>
  <w:num w:numId="27" w16cid:durableId="76445232">
    <w:abstractNumId w:val="28"/>
  </w:num>
  <w:num w:numId="28" w16cid:durableId="975333034">
    <w:abstractNumId w:val="50"/>
  </w:num>
  <w:num w:numId="29" w16cid:durableId="774444609">
    <w:abstractNumId w:val="3"/>
  </w:num>
  <w:num w:numId="30" w16cid:durableId="1081292782">
    <w:abstractNumId w:val="54"/>
  </w:num>
  <w:num w:numId="31" w16cid:durableId="308746966">
    <w:abstractNumId w:val="45"/>
  </w:num>
  <w:num w:numId="32" w16cid:durableId="280840528">
    <w:abstractNumId w:val="11"/>
  </w:num>
  <w:num w:numId="33" w16cid:durableId="307128234">
    <w:abstractNumId w:val="5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1775686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437208844">
    <w:abstractNumId w:val="5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087922876">
    <w:abstractNumId w:val="24"/>
  </w:num>
  <w:num w:numId="37" w16cid:durableId="1269509602">
    <w:abstractNumId w:val="49"/>
  </w:num>
  <w:num w:numId="38" w16cid:durableId="1454447500">
    <w:abstractNumId w:val="23"/>
  </w:num>
  <w:num w:numId="39" w16cid:durableId="234707981">
    <w:abstractNumId w:val="1"/>
  </w:num>
  <w:num w:numId="40" w16cid:durableId="88277222">
    <w:abstractNumId w:val="36"/>
  </w:num>
  <w:num w:numId="41" w16cid:durableId="403451399">
    <w:abstractNumId w:val="22"/>
  </w:num>
  <w:num w:numId="42" w16cid:durableId="1309895504">
    <w:abstractNumId w:val="7"/>
  </w:num>
  <w:num w:numId="43" w16cid:durableId="1832911514">
    <w:abstractNumId w:val="34"/>
  </w:num>
  <w:num w:numId="44" w16cid:durableId="780996556">
    <w:abstractNumId w:val="56"/>
  </w:num>
  <w:num w:numId="45" w16cid:durableId="1129783493">
    <w:abstractNumId w:val="25"/>
  </w:num>
  <w:num w:numId="46" w16cid:durableId="240606915">
    <w:abstractNumId w:val="48"/>
  </w:num>
  <w:num w:numId="47" w16cid:durableId="1306350860">
    <w:abstractNumId w:val="43"/>
  </w:num>
  <w:num w:numId="48" w16cid:durableId="1492986380">
    <w:abstractNumId w:val="39"/>
  </w:num>
  <w:num w:numId="49" w16cid:durableId="1372150813">
    <w:abstractNumId w:val="26"/>
  </w:num>
  <w:num w:numId="50" w16cid:durableId="1455248094">
    <w:abstractNumId w:val="29"/>
  </w:num>
  <w:num w:numId="51" w16cid:durableId="498935074">
    <w:abstractNumId w:val="41"/>
  </w:num>
  <w:num w:numId="52" w16cid:durableId="1569420604">
    <w:abstractNumId w:val="19"/>
  </w:num>
  <w:num w:numId="53" w16cid:durableId="1568958176">
    <w:abstractNumId w:val="5"/>
  </w:num>
  <w:num w:numId="54" w16cid:durableId="1480536016">
    <w:abstractNumId w:val="20"/>
  </w:num>
  <w:num w:numId="55" w16cid:durableId="842663233">
    <w:abstractNumId w:val="46"/>
  </w:num>
  <w:num w:numId="56" w16cid:durableId="832795080">
    <w:abstractNumId w:val="9"/>
  </w:num>
  <w:num w:numId="57" w16cid:durableId="2021883424">
    <w:abstractNumId w:val="44"/>
  </w:num>
  <w:num w:numId="58" w16cid:durableId="1730109925">
    <w:abstractNumId w:val="13"/>
  </w:num>
  <w:num w:numId="59" w16cid:durableId="1792358944">
    <w:abstractNumId w:val="6"/>
  </w:num>
  <w:num w:numId="60" w16cid:durableId="479418745">
    <w:abstractNumId w:val="14"/>
  </w:num>
  <w:num w:numId="61" w16cid:durableId="1538199455">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B4"/>
    <w:rsid w:val="0001280E"/>
    <w:rsid w:val="0001601F"/>
    <w:rsid w:val="00054016"/>
    <w:rsid w:val="00057EDA"/>
    <w:rsid w:val="0009212A"/>
    <w:rsid w:val="000A757C"/>
    <w:rsid w:val="000B3982"/>
    <w:rsid w:val="000E20E8"/>
    <w:rsid w:val="000E343C"/>
    <w:rsid w:val="000E4364"/>
    <w:rsid w:val="000F2672"/>
    <w:rsid w:val="000F5D65"/>
    <w:rsid w:val="0013148A"/>
    <w:rsid w:val="00132BE2"/>
    <w:rsid w:val="00146694"/>
    <w:rsid w:val="00182F9F"/>
    <w:rsid w:val="001A2E5A"/>
    <w:rsid w:val="001E3405"/>
    <w:rsid w:val="00254095"/>
    <w:rsid w:val="002569BD"/>
    <w:rsid w:val="00260C15"/>
    <w:rsid w:val="002A3EFA"/>
    <w:rsid w:val="002B2F5E"/>
    <w:rsid w:val="002C6802"/>
    <w:rsid w:val="002D72E7"/>
    <w:rsid w:val="003358E5"/>
    <w:rsid w:val="00353B1C"/>
    <w:rsid w:val="00355E64"/>
    <w:rsid w:val="00377016"/>
    <w:rsid w:val="003948C7"/>
    <w:rsid w:val="003A3FCE"/>
    <w:rsid w:val="003F417A"/>
    <w:rsid w:val="00447B09"/>
    <w:rsid w:val="00460BB4"/>
    <w:rsid w:val="00465591"/>
    <w:rsid w:val="00475C4D"/>
    <w:rsid w:val="0048091B"/>
    <w:rsid w:val="004838DB"/>
    <w:rsid w:val="00497DFB"/>
    <w:rsid w:val="004A021E"/>
    <w:rsid w:val="004A4D48"/>
    <w:rsid w:val="004D7872"/>
    <w:rsid w:val="00500E90"/>
    <w:rsid w:val="00527DD9"/>
    <w:rsid w:val="00531ACF"/>
    <w:rsid w:val="0053518E"/>
    <w:rsid w:val="00542324"/>
    <w:rsid w:val="00552633"/>
    <w:rsid w:val="00560962"/>
    <w:rsid w:val="00594638"/>
    <w:rsid w:val="005A544F"/>
    <w:rsid w:val="005A6108"/>
    <w:rsid w:val="005C0A12"/>
    <w:rsid w:val="005E2318"/>
    <w:rsid w:val="005F0AF8"/>
    <w:rsid w:val="005F0B2F"/>
    <w:rsid w:val="00611B07"/>
    <w:rsid w:val="00615C8F"/>
    <w:rsid w:val="00663F82"/>
    <w:rsid w:val="006653EE"/>
    <w:rsid w:val="0068390A"/>
    <w:rsid w:val="00695D66"/>
    <w:rsid w:val="00697499"/>
    <w:rsid w:val="006B33E6"/>
    <w:rsid w:val="006B6817"/>
    <w:rsid w:val="006C4F64"/>
    <w:rsid w:val="006C7490"/>
    <w:rsid w:val="006E3361"/>
    <w:rsid w:val="0070151A"/>
    <w:rsid w:val="007237D5"/>
    <w:rsid w:val="00754CA4"/>
    <w:rsid w:val="00763332"/>
    <w:rsid w:val="007D27E3"/>
    <w:rsid w:val="007F4D76"/>
    <w:rsid w:val="00801DA0"/>
    <w:rsid w:val="00811C5E"/>
    <w:rsid w:val="00825E7B"/>
    <w:rsid w:val="0084302C"/>
    <w:rsid w:val="008535F0"/>
    <w:rsid w:val="00880460"/>
    <w:rsid w:val="00880D51"/>
    <w:rsid w:val="008B7C0D"/>
    <w:rsid w:val="008C13A0"/>
    <w:rsid w:val="008C4EF8"/>
    <w:rsid w:val="008D2497"/>
    <w:rsid w:val="008E01BA"/>
    <w:rsid w:val="008E09CD"/>
    <w:rsid w:val="008F2EF2"/>
    <w:rsid w:val="00904631"/>
    <w:rsid w:val="009551D2"/>
    <w:rsid w:val="009613E5"/>
    <w:rsid w:val="009C70D6"/>
    <w:rsid w:val="00A2377F"/>
    <w:rsid w:val="00A3458D"/>
    <w:rsid w:val="00A85669"/>
    <w:rsid w:val="00A949A2"/>
    <w:rsid w:val="00A95F94"/>
    <w:rsid w:val="00B02CA9"/>
    <w:rsid w:val="00B0792E"/>
    <w:rsid w:val="00B14676"/>
    <w:rsid w:val="00B15752"/>
    <w:rsid w:val="00B352AE"/>
    <w:rsid w:val="00B61DD5"/>
    <w:rsid w:val="00B677D6"/>
    <w:rsid w:val="00B87254"/>
    <w:rsid w:val="00B9779C"/>
    <w:rsid w:val="00BE16F0"/>
    <w:rsid w:val="00C119D8"/>
    <w:rsid w:val="00C15E43"/>
    <w:rsid w:val="00C55C87"/>
    <w:rsid w:val="00C560D3"/>
    <w:rsid w:val="00C63E6A"/>
    <w:rsid w:val="00C64B76"/>
    <w:rsid w:val="00C823DA"/>
    <w:rsid w:val="00CD7610"/>
    <w:rsid w:val="00CE7A64"/>
    <w:rsid w:val="00CF6D92"/>
    <w:rsid w:val="00D15353"/>
    <w:rsid w:val="00D35C2D"/>
    <w:rsid w:val="00D51E8B"/>
    <w:rsid w:val="00D51FC4"/>
    <w:rsid w:val="00D625E4"/>
    <w:rsid w:val="00D87834"/>
    <w:rsid w:val="00DE1D2A"/>
    <w:rsid w:val="00DE2DF9"/>
    <w:rsid w:val="00E15922"/>
    <w:rsid w:val="00E15B1D"/>
    <w:rsid w:val="00EB20EB"/>
    <w:rsid w:val="00ED78A2"/>
    <w:rsid w:val="00EE0731"/>
    <w:rsid w:val="00EE1C74"/>
    <w:rsid w:val="00EE583B"/>
    <w:rsid w:val="00EF4689"/>
    <w:rsid w:val="00F17DC3"/>
    <w:rsid w:val="00F22F8E"/>
    <w:rsid w:val="00F40D63"/>
    <w:rsid w:val="00F51207"/>
    <w:rsid w:val="00F5617D"/>
    <w:rsid w:val="00F87948"/>
    <w:rsid w:val="00FF37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A93A"/>
  <w15:docId w15:val="{A1FE1782-73C9-4941-82CB-24DD7DC1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uiPriority w:val="9"/>
    <w:qFormat/>
    <w:rsid w:val="0084302C"/>
    <w:pPr>
      <w:keepNext/>
      <w:keepLines/>
      <w:numPr>
        <w:numId w:val="1"/>
      </w:numPr>
      <w:spacing w:before="240" w:after="240"/>
      <w:ind w:left="454" w:hanging="454"/>
      <w:jc w:val="center"/>
      <w:outlineLvl w:val="0"/>
    </w:pPr>
    <w:rPr>
      <w:rFonts w:eastAsiaTheme="majorEastAsia" w:cstheme="majorBidi"/>
      <w:b/>
      <w:bCs/>
      <w:sz w:val="24"/>
      <w:szCs w:val="28"/>
    </w:rPr>
  </w:style>
  <w:style w:type="paragraph" w:styleId="Naslov2">
    <w:name w:val="heading 2"/>
    <w:basedOn w:val="Navaden"/>
    <w:next w:val="Navaden"/>
    <w:link w:val="Naslov2Znak"/>
    <w:uiPriority w:val="9"/>
    <w:unhideWhenUsed/>
    <w:qFormat/>
    <w:rsid w:val="00E15B1D"/>
    <w:pPr>
      <w:keepNext/>
      <w:keepLines/>
      <w:numPr>
        <w:numId w:val="2"/>
      </w:numPr>
      <w:spacing w:before="120"/>
      <w:ind w:left="284" w:hanging="284"/>
      <w:jc w:val="center"/>
      <w:outlineLvl w:val="1"/>
    </w:pPr>
    <w:rPr>
      <w:rFonts w:eastAsiaTheme="majorEastAsia" w:cstheme="majorBidi"/>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4302C"/>
    <w:rPr>
      <w:rFonts w:eastAsiaTheme="majorEastAsia" w:cstheme="majorBidi"/>
      <w:b/>
      <w:bCs/>
      <w:sz w:val="24"/>
      <w:szCs w:val="28"/>
    </w:rPr>
  </w:style>
  <w:style w:type="character" w:customStyle="1" w:styleId="Naslov2Znak">
    <w:name w:val="Naslov 2 Znak"/>
    <w:basedOn w:val="Privzetapisavaodstavka"/>
    <w:link w:val="Naslov2"/>
    <w:uiPriority w:val="9"/>
    <w:rsid w:val="00E15B1D"/>
    <w:rPr>
      <w:rFonts w:eastAsiaTheme="majorEastAsia" w:cstheme="majorBidi"/>
      <w:bCs/>
      <w:sz w:val="20"/>
      <w:szCs w:val="26"/>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15353"/>
    <w:pPr>
      <w:spacing w:after="0" w:line="240" w:lineRule="auto"/>
    </w:pPr>
    <w:rPr>
      <w:sz w:val="20"/>
    </w:rPr>
  </w:style>
  <w:style w:type="character" w:customStyle="1" w:styleId="officialgazetteparagraph1">
    <w:name w:val="official_gazette_paragraph_1"/>
    <w:basedOn w:val="Privzetapisavaodstavka"/>
    <w:rsid w:val="00552633"/>
  </w:style>
  <w:style w:type="character" w:customStyle="1" w:styleId="officialgazettearticletitle1">
    <w:name w:val="official_gazette_article_title_1"/>
    <w:basedOn w:val="Privzetapisavaodstavka"/>
    <w:rsid w:val="0050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80783">
      <w:bodyDiv w:val="1"/>
      <w:marLeft w:val="0"/>
      <w:marRight w:val="0"/>
      <w:marTop w:val="0"/>
      <w:marBottom w:val="0"/>
      <w:divBdr>
        <w:top w:val="none" w:sz="0" w:space="0" w:color="auto"/>
        <w:left w:val="none" w:sz="0" w:space="0" w:color="auto"/>
        <w:bottom w:val="none" w:sz="0" w:space="0" w:color="auto"/>
        <w:right w:val="none" w:sz="0" w:space="0" w:color="auto"/>
      </w:divBdr>
    </w:div>
    <w:div w:id="99496115">
      <w:bodyDiv w:val="1"/>
      <w:marLeft w:val="0"/>
      <w:marRight w:val="0"/>
      <w:marTop w:val="0"/>
      <w:marBottom w:val="0"/>
      <w:divBdr>
        <w:top w:val="none" w:sz="0" w:space="0" w:color="auto"/>
        <w:left w:val="none" w:sz="0" w:space="0" w:color="auto"/>
        <w:bottom w:val="none" w:sz="0" w:space="0" w:color="auto"/>
        <w:right w:val="none" w:sz="0" w:space="0" w:color="auto"/>
      </w:divBdr>
    </w:div>
    <w:div w:id="202061105">
      <w:bodyDiv w:val="1"/>
      <w:marLeft w:val="0"/>
      <w:marRight w:val="0"/>
      <w:marTop w:val="0"/>
      <w:marBottom w:val="0"/>
      <w:divBdr>
        <w:top w:val="none" w:sz="0" w:space="0" w:color="auto"/>
        <w:left w:val="none" w:sz="0" w:space="0" w:color="auto"/>
        <w:bottom w:val="none" w:sz="0" w:space="0" w:color="auto"/>
        <w:right w:val="none" w:sz="0" w:space="0" w:color="auto"/>
      </w:divBdr>
    </w:div>
    <w:div w:id="837497689">
      <w:bodyDiv w:val="1"/>
      <w:marLeft w:val="0"/>
      <w:marRight w:val="0"/>
      <w:marTop w:val="0"/>
      <w:marBottom w:val="0"/>
      <w:divBdr>
        <w:top w:val="none" w:sz="0" w:space="0" w:color="auto"/>
        <w:left w:val="none" w:sz="0" w:space="0" w:color="auto"/>
        <w:bottom w:val="none" w:sz="0" w:space="0" w:color="auto"/>
        <w:right w:val="none" w:sz="0" w:space="0" w:color="auto"/>
      </w:divBdr>
    </w:div>
    <w:div w:id="1336105806">
      <w:bodyDiv w:val="1"/>
      <w:marLeft w:val="0"/>
      <w:marRight w:val="0"/>
      <w:marTop w:val="0"/>
      <w:marBottom w:val="0"/>
      <w:divBdr>
        <w:top w:val="none" w:sz="0" w:space="0" w:color="auto"/>
        <w:left w:val="none" w:sz="0" w:space="0" w:color="auto"/>
        <w:bottom w:val="none" w:sz="0" w:space="0" w:color="auto"/>
        <w:right w:val="none" w:sz="0" w:space="0" w:color="auto"/>
      </w:divBdr>
    </w:div>
    <w:div w:id="13724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F8A42984C04F058E063702533A401B"/>
        <w:category>
          <w:name w:val="Allgemein"/>
          <w:gallery w:val="placeholder"/>
        </w:category>
        <w:types>
          <w:type w:val="bbPlcHdr"/>
        </w:types>
        <w:behaviors>
          <w:behavior w:val="content"/>
        </w:behaviors>
        <w:guid w:val="{2B2B7253-942A-4480-A767-70BB1A7468F3}"/>
      </w:docPartPr>
      <w:docPartBody>
        <w:p w:rsidR="0024062F" w:rsidRDefault="005B1DA2" w:rsidP="005B1DA2">
          <w:pPr>
            <w:pStyle w:val="9AF8A42984C04F058E063702533A401B"/>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DA2"/>
    <w:rsid w:val="000B3982"/>
    <w:rsid w:val="001E3405"/>
    <w:rsid w:val="0024062F"/>
    <w:rsid w:val="002A2CE0"/>
    <w:rsid w:val="003856C1"/>
    <w:rsid w:val="00385DED"/>
    <w:rsid w:val="005B1DA2"/>
    <w:rsid w:val="007F50B0"/>
    <w:rsid w:val="008635A3"/>
    <w:rsid w:val="00914CBA"/>
    <w:rsid w:val="00A5641B"/>
    <w:rsid w:val="00BF2808"/>
    <w:rsid w:val="00BF3202"/>
    <w:rsid w:val="00D059E3"/>
    <w:rsid w:val="00DA6A26"/>
    <w:rsid w:val="00E036FD"/>
    <w:rsid w:val="00EF1626"/>
    <w:rsid w:val="00EF7A83"/>
    <w:rsid w:val="00F03F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AF8A42984C04F058E063702533A401B">
    <w:name w:val="9AF8A42984C04F058E063702533A401B"/>
    <w:rsid w:val="005B1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6F4F-0EAA-4147-8F2B-857948A6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11797</Characters>
  <Application>Microsoft Office Word</Application>
  <DocSecurity>4</DocSecurity>
  <Lines>98</Lines>
  <Paragraphs>27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Odlok o postopku in merilih za sofinanciranje LPŠ v občini Gorišnica</vt:lpstr>
      <vt:lpstr>Pravilnik o postopku in merilih za sofinanciranje LPŠ v občini Kidričevo</vt:lpstr>
    </vt:vector>
  </TitlesOfParts>
  <Company>Magna Steyr</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Odlok o postopku in merilih za sofinanciranje LPŠ v občini Gorišnica</dc:title>
  <dc:creator>Bogdan Potocnik</dc:creator>
  <cp:lastModifiedBy>Tajnistvo-Glavni</cp:lastModifiedBy>
  <cp:revision>2</cp:revision>
  <cp:lastPrinted>2016-01-11T09:40:00Z</cp:lastPrinted>
  <dcterms:created xsi:type="dcterms:W3CDTF">2024-06-04T08:30:00Z</dcterms:created>
  <dcterms:modified xsi:type="dcterms:W3CDTF">2024-06-04T08:30:00Z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