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CC5B" w14:textId="77777777" w:rsidR="00162C88" w:rsidRDefault="00BD1997" w:rsidP="009B261F">
      <w:pPr>
        <w:jc w:val="right"/>
      </w:pPr>
      <w:r>
        <w:rPr>
          <w:noProof/>
        </w:rPr>
        <w:pict w14:anchorId="21A16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162C88">
        <w:t xml:space="preserve">                                   </w:t>
      </w:r>
    </w:p>
    <w:p w14:paraId="2C71AB7B" w14:textId="77777777" w:rsidR="00162C88" w:rsidRDefault="00162C88" w:rsidP="009B261F"/>
    <w:p w14:paraId="1FCC6128" w14:textId="77777777" w:rsidR="00162C88" w:rsidRDefault="00162C88" w:rsidP="009B261F"/>
    <w:p w14:paraId="7EB7FC57" w14:textId="77777777" w:rsidR="00162C88" w:rsidRDefault="00162C88" w:rsidP="009B261F"/>
    <w:p w14:paraId="73589A60" w14:textId="77777777" w:rsidR="00162C88" w:rsidRDefault="00162C88" w:rsidP="009B261F"/>
    <w:p w14:paraId="29274FFC" w14:textId="77777777" w:rsidR="00162C88" w:rsidRDefault="00162C88" w:rsidP="009B261F"/>
    <w:p w14:paraId="64343ACE" w14:textId="77777777" w:rsidR="00162C88" w:rsidRPr="00C67B1A" w:rsidRDefault="00162C88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14:paraId="42C0DCE2" w14:textId="77777777" w:rsidR="00162C88" w:rsidRPr="00C67B1A" w:rsidRDefault="00162C88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14:paraId="7BE6A117" w14:textId="77777777" w:rsidR="00162C88" w:rsidRPr="00C67B1A" w:rsidRDefault="00162C88" w:rsidP="00803F45">
      <w:pPr>
        <w:rPr>
          <w:rFonts w:ascii="Book Antiqua" w:hAnsi="Book Antiqua" w:cs="Book Antiqua"/>
        </w:rPr>
      </w:pPr>
    </w:p>
    <w:p w14:paraId="59BEEB23" w14:textId="77777777" w:rsidR="00162C88" w:rsidRPr="00C67B1A" w:rsidRDefault="00162C88" w:rsidP="00803F45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0C4F7A41" w14:textId="001EB068" w:rsidR="00162C88" w:rsidRPr="00845051" w:rsidRDefault="00162C88" w:rsidP="00803F45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Datum:  </w:t>
      </w:r>
      <w:r w:rsidR="00BD1997">
        <w:rPr>
          <w:rFonts w:ascii="Book Antiqua" w:hAnsi="Book Antiqua" w:cs="Book Antiqua"/>
          <w:color w:val="000000"/>
          <w:sz w:val="20"/>
          <w:szCs w:val="20"/>
        </w:rPr>
        <w:t>15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. </w:t>
      </w:r>
      <w:r w:rsidR="00642E98">
        <w:rPr>
          <w:rFonts w:ascii="Book Antiqua" w:hAnsi="Book Antiqua" w:cs="Book Antiqua"/>
          <w:color w:val="000000"/>
          <w:sz w:val="20"/>
          <w:szCs w:val="20"/>
        </w:rPr>
        <w:t>3</w:t>
      </w:r>
      <w:r w:rsidRPr="00845051">
        <w:rPr>
          <w:rFonts w:ascii="Book Antiqua" w:hAnsi="Book Antiqua" w:cs="Book Antiqua"/>
          <w:color w:val="000000"/>
          <w:sz w:val="20"/>
          <w:szCs w:val="20"/>
        </w:rPr>
        <w:t>.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="00BD1997">
        <w:rPr>
          <w:rFonts w:ascii="Book Antiqua" w:hAnsi="Book Antiqua" w:cs="Book Antiqua"/>
          <w:color w:val="000000"/>
          <w:sz w:val="20"/>
          <w:szCs w:val="20"/>
        </w:rPr>
        <w:t>2024</w:t>
      </w:r>
    </w:p>
    <w:p w14:paraId="6011CF9A" w14:textId="60D65DC3" w:rsidR="00162C88" w:rsidRPr="00C32B34" w:rsidRDefault="00162C88" w:rsidP="00803F45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  <w:r w:rsidRPr="00C32B34">
        <w:rPr>
          <w:rFonts w:ascii="Book Antiqua" w:hAnsi="Book Antiqua" w:cs="Book Antiqua"/>
          <w:sz w:val="20"/>
          <w:szCs w:val="20"/>
        </w:rPr>
        <w:t>Št</w:t>
      </w:r>
      <w:r w:rsidRPr="00233BA6">
        <w:rPr>
          <w:rFonts w:ascii="Book Antiqua" w:hAnsi="Book Antiqua" w:cs="Book Antiqua"/>
          <w:sz w:val="20"/>
          <w:szCs w:val="20"/>
        </w:rPr>
        <w:t>.:   410-00</w:t>
      </w:r>
      <w:r w:rsidR="00BD1997">
        <w:rPr>
          <w:rFonts w:ascii="Book Antiqua" w:hAnsi="Book Antiqua" w:cs="Book Antiqua"/>
          <w:sz w:val="20"/>
          <w:szCs w:val="20"/>
        </w:rPr>
        <w:t>06</w:t>
      </w:r>
      <w:r w:rsidRPr="00233BA6">
        <w:rPr>
          <w:rFonts w:ascii="Book Antiqua" w:hAnsi="Book Antiqua" w:cs="Book Antiqua"/>
          <w:sz w:val="20"/>
          <w:szCs w:val="20"/>
        </w:rPr>
        <w:t>/</w:t>
      </w:r>
      <w:r w:rsidR="00BD1997">
        <w:rPr>
          <w:rFonts w:ascii="Book Antiqua" w:hAnsi="Book Antiqua" w:cs="Book Antiqua"/>
          <w:sz w:val="20"/>
          <w:szCs w:val="20"/>
        </w:rPr>
        <w:t>2024</w:t>
      </w:r>
      <w:r w:rsidRPr="00233BA6">
        <w:rPr>
          <w:rFonts w:ascii="Book Antiqua" w:hAnsi="Book Antiqua" w:cs="Book Antiqua"/>
          <w:sz w:val="20"/>
          <w:szCs w:val="20"/>
        </w:rPr>
        <w:t>-2</w:t>
      </w:r>
    </w:p>
    <w:p w14:paraId="2656256F" w14:textId="77777777" w:rsidR="00162C88" w:rsidRPr="00DC41F7" w:rsidRDefault="00162C88" w:rsidP="00803F45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14:paraId="51E6C8AC" w14:textId="05327D17" w:rsidR="00162C88" w:rsidRPr="00386200" w:rsidRDefault="00162C88" w:rsidP="00B1561A">
      <w:pPr>
        <w:pStyle w:val="t"/>
        <w:spacing w:before="0" w:after="0"/>
        <w:jc w:val="both"/>
        <w:rPr>
          <w:rFonts w:ascii="Book Antiqua" w:hAnsi="Book Antiqua" w:cs="Book Antiqua"/>
          <w:b w:val="0"/>
          <w:bCs w:val="0"/>
          <w:color w:val="auto"/>
          <w:sz w:val="20"/>
          <w:szCs w:val="20"/>
        </w:rPr>
      </w:pPr>
      <w:r w:rsidRPr="00386200"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>Na podlagi  6. člena Pravilnika o vrednotenju programov društev in organizacij na področju socialno humanitarnih neprofitnih dejavnosti</w:t>
      </w:r>
      <w:r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 xml:space="preserve"> </w:t>
      </w:r>
      <w:r w:rsidRPr="00386200"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 xml:space="preserve"> (Uradni list RS, št. 14/12</w:t>
      </w:r>
      <w:r w:rsidR="00B1561A" w:rsidRPr="00B1561A">
        <w:rPr>
          <w:rFonts w:ascii="Book Antiqua" w:hAnsi="Book Antiqua" w:cs="Book Antiqua"/>
          <w:b w:val="0"/>
          <w:bCs w:val="0"/>
          <w:color w:val="000000" w:themeColor="text1"/>
          <w:sz w:val="20"/>
          <w:szCs w:val="20"/>
        </w:rPr>
        <w:t>)</w:t>
      </w:r>
      <w:r w:rsidR="00B1561A" w:rsidRPr="00B1561A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 xml:space="preserve">  in Odloka o proračunu Občine Bistrica ob Sotli za leto </w:t>
      </w:r>
      <w:r w:rsidR="00BD1997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>2024</w:t>
      </w:r>
      <w:r w:rsidR="00B1561A" w:rsidRPr="00B1561A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 xml:space="preserve"> (Uradni list RS, št. </w:t>
      </w:r>
      <w:r w:rsidR="00BD1997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>19</w:t>
      </w:r>
      <w:r w:rsidR="00B1561A" w:rsidRPr="00B1561A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>/2</w:t>
      </w:r>
      <w:r w:rsidR="00BD1997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>024</w:t>
      </w:r>
      <w:r w:rsidR="00B1561A" w:rsidRPr="00B1561A">
        <w:rPr>
          <w:rFonts w:ascii="Book Antiqua" w:hAnsi="Book Antiqua" w:cs="Book Antiqua"/>
          <w:b w:val="0"/>
          <w:color w:val="000000" w:themeColor="text1"/>
          <w:sz w:val="20"/>
          <w:szCs w:val="20"/>
        </w:rPr>
        <w:t>)</w:t>
      </w:r>
      <w:r w:rsidRPr="00386200">
        <w:rPr>
          <w:rFonts w:ascii="Book Antiqua" w:hAnsi="Book Antiqua" w:cs="Book Antiqua"/>
          <w:b w:val="0"/>
          <w:bCs w:val="0"/>
          <w:color w:val="auto"/>
          <w:sz w:val="20"/>
          <w:szCs w:val="20"/>
        </w:rPr>
        <w:t xml:space="preserve"> objavlja Občina Bistrica ob Sotli </w:t>
      </w:r>
    </w:p>
    <w:p w14:paraId="1DAD54EA" w14:textId="77777777" w:rsidR="00162C88" w:rsidRPr="00386200" w:rsidRDefault="00162C88" w:rsidP="00803F45">
      <w:pPr>
        <w:pStyle w:val="Naslov1"/>
        <w:jc w:val="left"/>
        <w:rPr>
          <w:rFonts w:ascii="Book Antiqua" w:hAnsi="Book Antiqua" w:cs="Book Antiqua"/>
          <w:b w:val="0"/>
          <w:bCs w:val="0"/>
          <w:sz w:val="20"/>
          <w:szCs w:val="20"/>
        </w:rPr>
      </w:pPr>
    </w:p>
    <w:p w14:paraId="1D9F541A" w14:textId="77777777" w:rsidR="00162C88" w:rsidRPr="00386200" w:rsidRDefault="00162C88" w:rsidP="00386200">
      <w:pPr>
        <w:pStyle w:val="Naslov1"/>
        <w:jc w:val="center"/>
        <w:rPr>
          <w:rFonts w:ascii="Book Antiqua" w:hAnsi="Book Antiqua" w:cs="Book Antiqua"/>
          <w:sz w:val="22"/>
          <w:szCs w:val="22"/>
        </w:rPr>
      </w:pPr>
      <w:r w:rsidRPr="00386200">
        <w:rPr>
          <w:rFonts w:ascii="Book Antiqua" w:hAnsi="Book Antiqua" w:cs="Book Antiqua"/>
          <w:sz w:val="22"/>
          <w:szCs w:val="22"/>
        </w:rPr>
        <w:t>JAVNI RAZPIS</w:t>
      </w:r>
    </w:p>
    <w:p w14:paraId="046A1AAD" w14:textId="381804AC" w:rsidR="00162C88" w:rsidRPr="00386200" w:rsidRDefault="00162C88" w:rsidP="00386200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386200">
        <w:rPr>
          <w:rFonts w:ascii="Book Antiqua" w:hAnsi="Book Antiqua" w:cs="Book Antiqua"/>
          <w:b/>
          <w:bCs/>
          <w:sz w:val="22"/>
          <w:szCs w:val="22"/>
        </w:rPr>
        <w:t xml:space="preserve">ZA SOFINANCIRANJE PROGRAMOV DRUŠTEV IN ORGANIZACIJ NA PODROČJU SOCIALNO HUMANITARNIH NEPROFITNIH DEJAVNOSTI V LETU </w:t>
      </w:r>
      <w:r w:rsidR="00BD1997">
        <w:rPr>
          <w:rFonts w:ascii="Book Antiqua" w:hAnsi="Book Antiqua" w:cs="Book Antiqua"/>
          <w:b/>
          <w:bCs/>
          <w:sz w:val="22"/>
          <w:szCs w:val="22"/>
        </w:rPr>
        <w:t>2024</w:t>
      </w:r>
    </w:p>
    <w:p w14:paraId="758E1F48" w14:textId="77777777" w:rsidR="00162C88" w:rsidRPr="00386200" w:rsidRDefault="00162C88" w:rsidP="00386200">
      <w:pPr>
        <w:rPr>
          <w:rFonts w:ascii="Book Antiqua" w:hAnsi="Book Antiqua" w:cs="Book Antiqua"/>
        </w:rPr>
      </w:pPr>
    </w:p>
    <w:p w14:paraId="68531573" w14:textId="77777777"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14:paraId="566AC633" w14:textId="77777777" w:rsidR="00162C88" w:rsidRPr="00C67B1A" w:rsidRDefault="00162C88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14:paraId="5942822B" w14:textId="77777777" w:rsidR="00162C88" w:rsidRPr="00C67B1A" w:rsidRDefault="00162C88" w:rsidP="009B261F">
      <w:pPr>
        <w:ind w:left="360"/>
        <w:rPr>
          <w:rFonts w:ascii="Book Antiqua" w:hAnsi="Book Antiqua" w:cs="Book Antiqua"/>
        </w:rPr>
      </w:pPr>
    </w:p>
    <w:p w14:paraId="67889E2F" w14:textId="77777777" w:rsidR="00162C88" w:rsidRPr="009178FA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2. </w:t>
      </w:r>
      <w:r w:rsidRPr="009178FA">
        <w:rPr>
          <w:rFonts w:ascii="Book Antiqua" w:hAnsi="Book Antiqua" w:cs="Book Antiqua"/>
          <w:sz w:val="20"/>
          <w:szCs w:val="20"/>
        </w:rPr>
        <w:t>Predmet javnega razpisa je  sofinanciranje:</w:t>
      </w:r>
    </w:p>
    <w:p w14:paraId="7F2966DC" w14:textId="77777777" w:rsidR="00162C88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 w:rsidRPr="009178FA">
        <w:rPr>
          <w:rFonts w:ascii="Book Antiqua" w:hAnsi="Book Antiqua" w:cs="Book Antiqua"/>
          <w:sz w:val="20"/>
          <w:szCs w:val="20"/>
        </w:rPr>
        <w:t xml:space="preserve">-  programov, projektov in prireditev društev, klubov, zvez in drugih organizacij, ki delujejo na </w:t>
      </w:r>
    </w:p>
    <w:p w14:paraId="725BF470" w14:textId="77777777" w:rsidR="00162C88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</w:t>
      </w:r>
      <w:r w:rsidRPr="009178FA">
        <w:rPr>
          <w:rFonts w:ascii="Book Antiqua" w:hAnsi="Book Antiqua" w:cs="Book Antiqua"/>
          <w:sz w:val="20"/>
          <w:szCs w:val="20"/>
        </w:rPr>
        <w:t xml:space="preserve">humanitarnem področju na območju Občine Bistrica ob Sotli oziroma vključujejo prostovoljce in </w:t>
      </w:r>
    </w:p>
    <w:p w14:paraId="4CBD69E4" w14:textId="77777777" w:rsidR="00162C88" w:rsidRPr="009178FA" w:rsidRDefault="00162C88" w:rsidP="00386200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</w:t>
      </w:r>
      <w:r w:rsidRPr="009178FA">
        <w:rPr>
          <w:rFonts w:ascii="Book Antiqua" w:hAnsi="Book Antiqua" w:cs="Book Antiqua"/>
          <w:sz w:val="20"/>
          <w:szCs w:val="20"/>
        </w:rPr>
        <w:t>člane iz Občine Bistrica ob Sotli</w:t>
      </w:r>
    </w:p>
    <w:p w14:paraId="19943DC0" w14:textId="77777777" w:rsidR="00162C88" w:rsidRDefault="00162C88" w:rsidP="009178FA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  <w:r w:rsidRPr="009178FA">
        <w:rPr>
          <w:rFonts w:ascii="Book Antiqua" w:hAnsi="Book Antiqua" w:cs="Book Antiqua"/>
          <w:sz w:val="20"/>
          <w:szCs w:val="20"/>
        </w:rPr>
        <w:t xml:space="preserve">- programov za starejše občane. </w:t>
      </w:r>
    </w:p>
    <w:p w14:paraId="6711B422" w14:textId="77777777" w:rsidR="00162C88" w:rsidRPr="009178FA" w:rsidRDefault="00162C88" w:rsidP="009178FA">
      <w:pPr>
        <w:pStyle w:val="Brezrazmikov1"/>
        <w:jc w:val="both"/>
        <w:rPr>
          <w:rFonts w:ascii="Book Antiqua" w:hAnsi="Book Antiqua" w:cs="Book Antiqua"/>
          <w:sz w:val="20"/>
          <w:szCs w:val="20"/>
        </w:rPr>
      </w:pPr>
    </w:p>
    <w:p w14:paraId="2D385DD6" w14:textId="77777777" w:rsidR="00162C88" w:rsidRPr="00C67B1A" w:rsidRDefault="00162C88" w:rsidP="009178FA">
      <w:pPr>
        <w:pStyle w:val="p"/>
        <w:spacing w:before="0" w:after="0"/>
        <w:ind w:left="0" w:firstLine="0"/>
        <w:jc w:val="left"/>
        <w:rPr>
          <w:rFonts w:ascii="Book Antiqua" w:hAnsi="Book Antiqua" w:cs="Book Antiqua"/>
          <w:color w:val="auto"/>
          <w:sz w:val="20"/>
          <w:szCs w:val="20"/>
        </w:rPr>
      </w:pPr>
      <w:r>
        <w:rPr>
          <w:rFonts w:ascii="Book Antiqua" w:hAnsi="Book Antiqua" w:cs="Book Antiqua"/>
          <w:color w:val="auto"/>
          <w:sz w:val="20"/>
          <w:szCs w:val="20"/>
        </w:rPr>
        <w:t xml:space="preserve">3.  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Izvajalci programov, ki se po vsebini uvrščajo na več razpisnih področij, lahko za enak namen kandidirajo samo na enem od javnih razpisov Občine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 Bistrica ob Sotli</w:t>
      </w:r>
      <w:r w:rsidRPr="00C67B1A">
        <w:rPr>
          <w:rFonts w:ascii="Book Antiqua" w:hAnsi="Book Antiqua" w:cs="Book Antiqua"/>
          <w:color w:val="auto"/>
          <w:sz w:val="20"/>
          <w:szCs w:val="20"/>
        </w:rPr>
        <w:t>.</w:t>
      </w:r>
    </w:p>
    <w:p w14:paraId="66749A48" w14:textId="77777777" w:rsidR="00162C88" w:rsidRPr="00C67B1A" w:rsidRDefault="00162C88" w:rsidP="00C67B1A">
      <w:pPr>
        <w:rPr>
          <w:rFonts w:ascii="Book Antiqua" w:hAnsi="Book Antiqua" w:cs="Book Antiqua"/>
        </w:rPr>
      </w:pPr>
    </w:p>
    <w:p w14:paraId="224F9732" w14:textId="77777777" w:rsidR="00162C88" w:rsidRPr="00803F45" w:rsidRDefault="00162C88" w:rsidP="00803F45">
      <w:p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 xml:space="preserve">4. Izvajalci programov morajo izpolnjevati naslednje pogoje: </w:t>
      </w:r>
    </w:p>
    <w:p w14:paraId="6268273D" w14:textId="77777777" w:rsidR="00162C88" w:rsidRPr="00803F45" w:rsidRDefault="00162C88" w:rsidP="00803F45">
      <w:pPr>
        <w:rPr>
          <w:rFonts w:ascii="Book Antiqua" w:hAnsi="Book Antiqua" w:cs="Book Antiqua"/>
        </w:rPr>
      </w:pPr>
    </w:p>
    <w:p w14:paraId="50B63357" w14:textId="77777777" w:rsidR="00162C88" w:rsidRPr="00803F45" w:rsidRDefault="00162C88" w:rsidP="00803F45">
      <w:pPr>
        <w:pStyle w:val="Odstavekseznama"/>
        <w:numPr>
          <w:ilvl w:val="0"/>
          <w:numId w:val="10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imajo sedež v Občini Bistrica ob Sotli,</w:t>
      </w:r>
    </w:p>
    <w:p w14:paraId="78DC64D2" w14:textId="77777777" w:rsidR="00162C88" w:rsidRPr="00803F45" w:rsidRDefault="00162C88" w:rsidP="00803F45">
      <w:pPr>
        <w:pStyle w:val="Odstavekseznama"/>
        <w:numPr>
          <w:ilvl w:val="0"/>
          <w:numId w:val="10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društva, ki delujejo na področju humanitarnih dejavnosti imajo lahko svoj sedež tudi izven območja Občine Bistrica ob Sotli, njihovi člani pa morajo biti tudi občani Občine Bistrica ob Sotli,</w:t>
      </w:r>
    </w:p>
    <w:p w14:paraId="3A14D2C9" w14:textId="77777777" w:rsidR="00162C88" w:rsidRPr="00803F45" w:rsidRDefault="00162C88" w:rsidP="00803F45">
      <w:pPr>
        <w:pStyle w:val="Odstavekseznama"/>
        <w:numPr>
          <w:ilvl w:val="0"/>
          <w:numId w:val="2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imajo ustrezno registracijo, urejeno evidenco o članstvu in pobrani članarini ter ostalo dokumentacijo, kot jo določa zakon,</w:t>
      </w:r>
    </w:p>
    <w:p w14:paraId="4BE744A8" w14:textId="77777777" w:rsidR="00162C88" w:rsidRPr="00803F45" w:rsidRDefault="00162C88" w:rsidP="00803F45">
      <w:pPr>
        <w:numPr>
          <w:ilvl w:val="0"/>
          <w:numId w:val="11"/>
        </w:numPr>
        <w:jc w:val="both"/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imajo zagotovljene osnovne pogoje za realizacijo načrtovanih programov,</w:t>
      </w:r>
    </w:p>
    <w:p w14:paraId="0241C07E" w14:textId="77777777" w:rsidR="00162C88" w:rsidRPr="00803F45" w:rsidRDefault="00162C88" w:rsidP="00803F45">
      <w:pPr>
        <w:numPr>
          <w:ilvl w:val="0"/>
          <w:numId w:val="11"/>
        </w:numPr>
        <w:jc w:val="both"/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 xml:space="preserve">imajo izdelano finančno konstrukcijo, iz katere so razvidni prihodki in odhodki izvajanja programov, </w:t>
      </w:r>
    </w:p>
    <w:p w14:paraId="2F8264FC" w14:textId="77777777" w:rsidR="00162C88" w:rsidRPr="00803F45" w:rsidRDefault="00162C88" w:rsidP="00803F45">
      <w:pPr>
        <w:pStyle w:val="Odstavekseznama"/>
        <w:numPr>
          <w:ilvl w:val="0"/>
          <w:numId w:val="11"/>
        </w:numPr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14:paraId="3868EEC4" w14:textId="77777777" w:rsidR="00162C88" w:rsidRPr="00803F45" w:rsidRDefault="00162C88" w:rsidP="00803F45">
      <w:pPr>
        <w:numPr>
          <w:ilvl w:val="0"/>
          <w:numId w:val="11"/>
        </w:numPr>
        <w:jc w:val="both"/>
        <w:rPr>
          <w:rFonts w:ascii="Book Antiqua" w:hAnsi="Book Antiqua" w:cs="Book Antiqua"/>
        </w:rPr>
      </w:pPr>
      <w:r w:rsidRPr="00803F45">
        <w:rPr>
          <w:rFonts w:ascii="Book Antiqua" w:hAnsi="Book Antiqua" w:cs="Book Antiqua"/>
        </w:rPr>
        <w:t>da program že ni bil financiral s strani občinskega proračuna.</w:t>
      </w:r>
    </w:p>
    <w:p w14:paraId="2C9CB02B" w14:textId="77777777" w:rsidR="00162C88" w:rsidRPr="00220363" w:rsidRDefault="00162C88" w:rsidP="00803F45">
      <w:pPr>
        <w:pStyle w:val="Odstavekseznama"/>
        <w:ind w:left="360"/>
        <w:rPr>
          <w:rFonts w:ascii="Bookman Old Style" w:hAnsi="Bookman Old Style" w:cs="Bookman Old Style"/>
        </w:rPr>
      </w:pPr>
    </w:p>
    <w:p w14:paraId="121F28BB" w14:textId="77777777" w:rsidR="00162C88" w:rsidRPr="0052314B" w:rsidRDefault="00162C88" w:rsidP="0052314B">
      <w:pPr>
        <w:pStyle w:val="Brezrazmikov1"/>
        <w:rPr>
          <w:rFonts w:ascii="Book Antiqua" w:hAnsi="Book Antiqua" w:cs="Book Antiqua"/>
          <w:sz w:val="20"/>
          <w:szCs w:val="20"/>
        </w:rPr>
      </w:pPr>
      <w:r w:rsidRPr="0052314B">
        <w:rPr>
          <w:rFonts w:ascii="Book Antiqua" w:hAnsi="Book Antiqua" w:cs="Book Antiqua"/>
          <w:sz w:val="20"/>
          <w:szCs w:val="20"/>
        </w:rPr>
        <w:t>Na podlagi tega pravilnika se ne sofinancirajo programi javnih zavodov in organizacij, ki opravljajo humanitarno dejavnost na podlagi zakona oziroma v javnem interesu.</w:t>
      </w:r>
    </w:p>
    <w:p w14:paraId="506A4FDF" w14:textId="77777777" w:rsidR="00162C88" w:rsidRDefault="00162C88" w:rsidP="00DC41F7">
      <w:pPr>
        <w:ind w:left="360"/>
        <w:jc w:val="both"/>
        <w:rPr>
          <w:rFonts w:ascii="Bookman Old Style" w:hAnsi="Bookman Old Style" w:cs="Bookman Old Style"/>
        </w:rPr>
      </w:pPr>
    </w:p>
    <w:p w14:paraId="1986F1DC" w14:textId="77777777" w:rsidR="00162C88" w:rsidRDefault="00162C88" w:rsidP="00A46D3C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 w:rsidRPr="0052314B">
        <w:rPr>
          <w:rFonts w:ascii="Book Antiqua" w:hAnsi="Book Antiqua" w:cs="Book Antiqua"/>
          <w:sz w:val="20"/>
          <w:szCs w:val="20"/>
        </w:rPr>
        <w:t>5.  Vsebina prijave je določena v razpisni dokumentaciji.</w:t>
      </w:r>
    </w:p>
    <w:p w14:paraId="68F94236" w14:textId="77777777" w:rsidR="00162C88" w:rsidRPr="0052314B" w:rsidRDefault="00162C88" w:rsidP="00A46D3C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    Merila za izbor programov so določena v razpisni dokumentaciji.</w:t>
      </w:r>
    </w:p>
    <w:p w14:paraId="3D6E01C9" w14:textId="77777777" w:rsidR="00162C88" w:rsidRPr="0052314B" w:rsidRDefault="00162C88" w:rsidP="009B261F">
      <w:pPr>
        <w:jc w:val="both"/>
        <w:rPr>
          <w:rFonts w:ascii="Book Antiqua" w:hAnsi="Book Antiqua" w:cs="Book Antiqua"/>
        </w:rPr>
      </w:pPr>
    </w:p>
    <w:p w14:paraId="404752A3" w14:textId="0842F81C" w:rsidR="00162C88" w:rsidRPr="0052314B" w:rsidRDefault="00162C88" w:rsidP="009B261F">
      <w:pPr>
        <w:rPr>
          <w:rFonts w:ascii="Book Antiqua" w:hAnsi="Book Antiqua" w:cs="Book Antiqua"/>
        </w:rPr>
      </w:pPr>
      <w:r w:rsidRPr="0052314B">
        <w:rPr>
          <w:rFonts w:ascii="Book Antiqua" w:hAnsi="Book Antiqua" w:cs="Book Antiqua"/>
        </w:rPr>
        <w:t xml:space="preserve">6. Višina sredstev, ki je namenjena za programe iz javnega razpisa je </w:t>
      </w:r>
      <w:r w:rsidR="00BD1997">
        <w:rPr>
          <w:rFonts w:ascii="Book Antiqua" w:hAnsi="Book Antiqua" w:cs="Book Antiqua"/>
          <w:b/>
          <w:bCs/>
          <w:color w:val="000000"/>
        </w:rPr>
        <w:t>2</w:t>
      </w:r>
      <w:r w:rsidR="0007239E">
        <w:rPr>
          <w:rFonts w:ascii="Book Antiqua" w:hAnsi="Book Antiqua" w:cs="Book Antiqua"/>
          <w:b/>
          <w:bCs/>
          <w:color w:val="000000"/>
        </w:rPr>
        <w:t>.</w:t>
      </w:r>
      <w:r w:rsidR="00BD1997">
        <w:rPr>
          <w:rFonts w:ascii="Book Antiqua" w:hAnsi="Book Antiqua" w:cs="Book Antiqua"/>
          <w:b/>
          <w:bCs/>
          <w:color w:val="000000"/>
        </w:rPr>
        <w:t>5</w:t>
      </w:r>
      <w:r w:rsidR="0007239E">
        <w:rPr>
          <w:rFonts w:ascii="Book Antiqua" w:hAnsi="Book Antiqua" w:cs="Book Antiqua"/>
          <w:b/>
          <w:bCs/>
          <w:color w:val="000000"/>
        </w:rPr>
        <w:t>00</w:t>
      </w:r>
      <w:r w:rsidRPr="009534A5">
        <w:rPr>
          <w:rFonts w:ascii="Book Antiqua" w:hAnsi="Book Antiqua" w:cs="Book Antiqua"/>
          <w:b/>
          <w:bCs/>
          <w:color w:val="000000"/>
        </w:rPr>
        <w:t>,00 EUR</w:t>
      </w:r>
      <w:r w:rsidRPr="00C54A8E">
        <w:rPr>
          <w:rFonts w:ascii="Book Antiqua" w:hAnsi="Book Antiqua" w:cs="Book Antiqua"/>
          <w:color w:val="000000"/>
        </w:rPr>
        <w:t>.</w:t>
      </w:r>
    </w:p>
    <w:p w14:paraId="0B3A1029" w14:textId="77777777" w:rsidR="00162C88" w:rsidRPr="0052314B" w:rsidRDefault="00162C88" w:rsidP="009B261F">
      <w:pPr>
        <w:jc w:val="both"/>
        <w:rPr>
          <w:rFonts w:ascii="Book Antiqua" w:hAnsi="Book Antiqua" w:cs="Book Antiqua"/>
        </w:rPr>
      </w:pPr>
      <w:r w:rsidRPr="0052314B">
        <w:rPr>
          <w:rFonts w:ascii="Book Antiqua" w:hAnsi="Book Antiqua" w:cs="Book Antiqua"/>
        </w:rPr>
        <w:t xml:space="preserve">     </w:t>
      </w:r>
    </w:p>
    <w:p w14:paraId="4D8A994F" w14:textId="72C8DACF" w:rsidR="00162C88" w:rsidRPr="0052314B" w:rsidRDefault="00162C88" w:rsidP="009B261F">
      <w:pPr>
        <w:jc w:val="both"/>
        <w:rPr>
          <w:rFonts w:ascii="Book Antiqua" w:hAnsi="Book Antiqua" w:cs="Book Antiqua"/>
        </w:rPr>
      </w:pPr>
      <w:r w:rsidRPr="0052314B">
        <w:rPr>
          <w:rFonts w:ascii="Book Antiqua" w:hAnsi="Book Antiqua" w:cs="Book Antiqua"/>
        </w:rPr>
        <w:t xml:space="preserve">7. Rok za prijavo na javni </w:t>
      </w:r>
      <w:r w:rsidRPr="003D3984">
        <w:rPr>
          <w:rFonts w:ascii="Book Antiqua" w:hAnsi="Book Antiqua" w:cs="Book Antiqua"/>
        </w:rPr>
        <w:t xml:space="preserve">razpis je </w:t>
      </w:r>
      <w:r>
        <w:rPr>
          <w:rFonts w:ascii="Book Antiqua" w:hAnsi="Book Antiqua" w:cs="Book Antiqua"/>
        </w:rPr>
        <w:t xml:space="preserve"> </w:t>
      </w:r>
      <w:r w:rsidR="0007239E">
        <w:rPr>
          <w:rFonts w:ascii="Book Antiqua" w:hAnsi="Book Antiqua" w:cs="Book Antiqua"/>
          <w:b/>
          <w:bCs/>
        </w:rPr>
        <w:t>2</w:t>
      </w:r>
      <w:r w:rsidR="00BD1997">
        <w:rPr>
          <w:rFonts w:ascii="Book Antiqua" w:hAnsi="Book Antiqua" w:cs="Book Antiqua"/>
          <w:b/>
          <w:bCs/>
        </w:rPr>
        <w:t>6</w:t>
      </w:r>
      <w:r w:rsidRPr="00480ABB">
        <w:rPr>
          <w:rFonts w:ascii="Book Antiqua" w:hAnsi="Book Antiqua" w:cs="Book Antiqua"/>
          <w:b/>
          <w:bCs/>
        </w:rPr>
        <w:t>.</w:t>
      </w:r>
      <w:r w:rsidR="00642E98">
        <w:rPr>
          <w:rFonts w:ascii="Book Antiqua" w:hAnsi="Book Antiqua" w:cs="Book Antiqua"/>
          <w:b/>
          <w:bCs/>
        </w:rPr>
        <w:t>4</w:t>
      </w:r>
      <w:r w:rsidRPr="00480ABB">
        <w:rPr>
          <w:rFonts w:ascii="Book Antiqua" w:hAnsi="Book Antiqua" w:cs="Book Antiqua"/>
          <w:b/>
          <w:bCs/>
        </w:rPr>
        <w:t>.</w:t>
      </w:r>
      <w:r w:rsidR="00BD1997">
        <w:rPr>
          <w:rFonts w:ascii="Book Antiqua" w:hAnsi="Book Antiqua" w:cs="Book Antiqua"/>
          <w:b/>
          <w:bCs/>
        </w:rPr>
        <w:t>2024</w:t>
      </w:r>
      <w:r w:rsidRPr="003550C6">
        <w:rPr>
          <w:rFonts w:ascii="Book Antiqua" w:hAnsi="Book Antiqua" w:cs="Book Antiqua"/>
          <w:b/>
          <w:bCs/>
          <w:color w:val="000000"/>
        </w:rPr>
        <w:t xml:space="preserve"> do 12. ure.</w:t>
      </w:r>
    </w:p>
    <w:p w14:paraId="5928502D" w14:textId="77777777" w:rsidR="00162C88" w:rsidRPr="00C67B1A" w:rsidRDefault="00162C88" w:rsidP="009B261F">
      <w:pPr>
        <w:jc w:val="both"/>
        <w:rPr>
          <w:rFonts w:ascii="Book Antiqua" w:hAnsi="Book Antiqua" w:cs="Book Antiqua"/>
          <w:color w:val="FF0000"/>
        </w:rPr>
      </w:pPr>
    </w:p>
    <w:p w14:paraId="7A98BE70" w14:textId="2331FAEC" w:rsidR="00162C88" w:rsidRPr="00CB34D8" w:rsidRDefault="00CB34D8" w:rsidP="009B261F">
      <w:pPr>
        <w:jc w:val="both"/>
        <w:rPr>
          <w:rFonts w:ascii="Book Antiqua" w:hAnsi="Book Antiqua" w:cs="Book Antiqua"/>
          <w:b/>
          <w:bCs/>
        </w:rPr>
      </w:pPr>
      <w:r w:rsidRPr="00CB34D8">
        <w:rPr>
          <w:rFonts w:ascii="Book Antiqua" w:hAnsi="Book Antiqua"/>
        </w:rPr>
        <w:t xml:space="preserve">Prijave je potrebno poslati ali oddati osebno do roka v zaprti kuverti, opremljeni  z nazivom in naslovom pošiljatelja in oznako </w:t>
      </w:r>
      <w:r w:rsidR="00162C88" w:rsidRPr="00CB34D8">
        <w:rPr>
          <w:rFonts w:ascii="Book Antiqua" w:hAnsi="Book Antiqua" w:cs="Book Antiqua"/>
        </w:rPr>
        <w:t>»</w:t>
      </w:r>
      <w:r w:rsidR="00162C88" w:rsidRPr="00CB34D8">
        <w:rPr>
          <w:rFonts w:ascii="Book Antiqua" w:hAnsi="Book Antiqua" w:cs="Book Antiqua"/>
          <w:b/>
          <w:bCs/>
        </w:rPr>
        <w:t xml:space="preserve">Javni razpis: Humanitarni program, programi za starejše </w:t>
      </w:r>
      <w:r w:rsidR="00BD1997">
        <w:rPr>
          <w:rFonts w:ascii="Book Antiqua" w:hAnsi="Book Antiqua" w:cs="Book Antiqua"/>
          <w:b/>
          <w:bCs/>
        </w:rPr>
        <w:t>2024</w:t>
      </w:r>
      <w:r w:rsidR="00162C88" w:rsidRPr="00CB34D8">
        <w:rPr>
          <w:rFonts w:ascii="Book Antiqua" w:hAnsi="Book Antiqua" w:cs="Book Antiqua"/>
        </w:rPr>
        <w:t xml:space="preserve">« na naslov: </w:t>
      </w:r>
      <w:r w:rsidR="00162C88" w:rsidRPr="00CB34D8">
        <w:rPr>
          <w:rFonts w:ascii="Book Antiqua" w:hAnsi="Book Antiqua" w:cs="Book Antiqua"/>
          <w:b/>
          <w:bCs/>
        </w:rPr>
        <w:t>OBČINA BISTRICA OB SOTLI, Bistrica ob Sotli 17, 3256 Bistrica ob Sotli.</w:t>
      </w:r>
    </w:p>
    <w:p w14:paraId="50CEC4B3" w14:textId="77777777" w:rsidR="00162C88" w:rsidRPr="00C67B1A" w:rsidRDefault="00162C88" w:rsidP="009B261F">
      <w:pPr>
        <w:rPr>
          <w:rFonts w:ascii="Book Antiqua" w:hAnsi="Book Antiqua" w:cs="Book Antiqua"/>
        </w:rPr>
      </w:pPr>
    </w:p>
    <w:p w14:paraId="275CE42A" w14:textId="2C5651FE" w:rsidR="00162C88" w:rsidRPr="00C67B1A" w:rsidRDefault="00162C88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0" w:name="_Hlt167605038"/>
      <w:bookmarkEnd w:id="0"/>
      <w:r w:rsidRPr="00C67B1A">
        <w:rPr>
          <w:rFonts w:ascii="Book Antiqua" w:hAnsi="Book Antiqua" w:cs="Book Antiqua"/>
        </w:rPr>
        <w:t>Z izbranimi prijavitelji bo sklenjena pogodba o sofinanciranju</w:t>
      </w:r>
      <w:r>
        <w:rPr>
          <w:rFonts w:ascii="Book Antiqua" w:hAnsi="Book Antiqua" w:cs="Book Antiqua"/>
        </w:rPr>
        <w:t xml:space="preserve"> </w:t>
      </w:r>
      <w:r w:rsidRPr="00A46D3C">
        <w:rPr>
          <w:rFonts w:ascii="Book Antiqua" w:hAnsi="Book Antiqua" w:cs="Book Antiqua"/>
        </w:rPr>
        <w:t xml:space="preserve">programov humanitarnih dejavnosti /dejavnosti za starejše  v Občini Bistrica ob Sotli  za leto </w:t>
      </w:r>
      <w:r w:rsidR="00BD1997">
        <w:rPr>
          <w:rFonts w:ascii="Book Antiqua" w:hAnsi="Book Antiqua" w:cs="Book Antiqua"/>
        </w:rPr>
        <w:t>2024</w:t>
      </w:r>
      <w:r w:rsidRPr="00A46D3C">
        <w:rPr>
          <w:rFonts w:ascii="Book Antiqua" w:hAnsi="Book Antiqua" w:cs="Book Antiqua"/>
        </w:rPr>
        <w:t xml:space="preserve"> v roku 15 </w:t>
      </w:r>
      <w:r w:rsidRPr="00C67B1A">
        <w:rPr>
          <w:rFonts w:ascii="Book Antiqua" w:hAnsi="Book Antiqua" w:cs="Book Antiqua"/>
        </w:rPr>
        <w:t>dni po pravnomočnosti sklepa o sofinanciranju dejavnosti.</w:t>
      </w:r>
    </w:p>
    <w:p w14:paraId="31A9F0A2" w14:textId="77777777" w:rsidR="00162C88" w:rsidRPr="00C67B1A" w:rsidRDefault="00162C88" w:rsidP="009B261F">
      <w:pPr>
        <w:rPr>
          <w:rFonts w:ascii="Book Antiqua" w:hAnsi="Book Antiqua" w:cs="Book Antiqua"/>
        </w:rPr>
      </w:pPr>
    </w:p>
    <w:p w14:paraId="5F81345E" w14:textId="77777777" w:rsidR="00162C88" w:rsidRPr="00C67B1A" w:rsidRDefault="00162C88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14:paraId="7AC2D8DB" w14:textId="77777777"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14:paraId="20063A2E" w14:textId="77777777"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14:paraId="29F2AA7D" w14:textId="77777777" w:rsidR="00162C88" w:rsidRPr="00C67B1A" w:rsidRDefault="00162C88" w:rsidP="009B261F">
      <w:pPr>
        <w:rPr>
          <w:rFonts w:ascii="Book Antiqua" w:hAnsi="Book Antiqua" w:cs="Book Antiqua"/>
          <w:b/>
          <w:bCs/>
        </w:rPr>
      </w:pPr>
    </w:p>
    <w:p w14:paraId="5D834497" w14:textId="77777777" w:rsidR="00162C88" w:rsidRPr="00C67B1A" w:rsidRDefault="00162C88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14:paraId="0FEB4421" w14:textId="77777777" w:rsidR="00162C88" w:rsidRPr="00C67B1A" w:rsidRDefault="00162C88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14:paraId="4FA14F59" w14:textId="77777777" w:rsidR="00162C88" w:rsidRPr="00C67B1A" w:rsidRDefault="00162C88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14:paraId="7A6DED5C" w14:textId="77777777" w:rsidR="00162C88" w:rsidRPr="00C67B1A" w:rsidRDefault="00162C88" w:rsidP="009B261F">
      <w:pPr>
        <w:ind w:left="5664"/>
        <w:rPr>
          <w:rFonts w:ascii="Book Antiqua" w:hAnsi="Book Antiqua" w:cs="Book Antiqua"/>
        </w:rPr>
      </w:pPr>
    </w:p>
    <w:p w14:paraId="6637CF11" w14:textId="77777777" w:rsidR="00162C88" w:rsidRPr="00365731" w:rsidRDefault="00162C88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14:paraId="060FA7B4" w14:textId="77777777" w:rsidR="00162C88" w:rsidRDefault="00162C88" w:rsidP="009B261F"/>
    <w:sectPr w:rsidR="00162C88" w:rsidSect="00F5718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3"/>
    <w:multiLevelType w:val="hybridMultilevel"/>
    <w:tmpl w:val="4B1A8754"/>
    <w:lvl w:ilvl="0" w:tplc="C01EB0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E4B2E"/>
    <w:multiLevelType w:val="hybridMultilevel"/>
    <w:tmpl w:val="BE48744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8442F3"/>
    <w:multiLevelType w:val="hybridMultilevel"/>
    <w:tmpl w:val="528E9CAC"/>
    <w:lvl w:ilvl="0" w:tplc="C01EB06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D73B11"/>
    <w:multiLevelType w:val="singleLevel"/>
    <w:tmpl w:val="AB882FA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9F4446"/>
    <w:multiLevelType w:val="hybridMultilevel"/>
    <w:tmpl w:val="213A26EC"/>
    <w:lvl w:ilvl="0" w:tplc="0424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4547528">
    <w:abstractNumId w:val="5"/>
  </w:num>
  <w:num w:numId="2" w16cid:durableId="1939943445">
    <w:abstractNumId w:val="9"/>
  </w:num>
  <w:num w:numId="3" w16cid:durableId="153030942">
    <w:abstractNumId w:val="4"/>
  </w:num>
  <w:num w:numId="4" w16cid:durableId="226886568">
    <w:abstractNumId w:val="3"/>
  </w:num>
  <w:num w:numId="5" w16cid:durableId="160657010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590314501">
    <w:abstractNumId w:val="2"/>
  </w:num>
  <w:num w:numId="7" w16cid:durableId="1952929574">
    <w:abstractNumId w:val="7"/>
  </w:num>
  <w:num w:numId="8" w16cid:durableId="1624069167">
    <w:abstractNumId w:val="0"/>
  </w:num>
  <w:num w:numId="9" w16cid:durableId="1517769933">
    <w:abstractNumId w:val="8"/>
  </w:num>
  <w:num w:numId="10" w16cid:durableId="439567703">
    <w:abstractNumId w:val="6"/>
  </w:num>
  <w:num w:numId="11" w16cid:durableId="49626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6652F"/>
    <w:rsid w:val="0007239E"/>
    <w:rsid w:val="00130BDF"/>
    <w:rsid w:val="00162C88"/>
    <w:rsid w:val="00176516"/>
    <w:rsid w:val="001767EB"/>
    <w:rsid w:val="001925FE"/>
    <w:rsid w:val="001D677C"/>
    <w:rsid w:val="00220363"/>
    <w:rsid w:val="00233BA6"/>
    <w:rsid w:val="002A30B6"/>
    <w:rsid w:val="002A4701"/>
    <w:rsid w:val="003478D3"/>
    <w:rsid w:val="003550C6"/>
    <w:rsid w:val="003606F2"/>
    <w:rsid w:val="00365731"/>
    <w:rsid w:val="00386200"/>
    <w:rsid w:val="003D3984"/>
    <w:rsid w:val="004653EC"/>
    <w:rsid w:val="00480ABB"/>
    <w:rsid w:val="004905EA"/>
    <w:rsid w:val="004D39E1"/>
    <w:rsid w:val="0052314B"/>
    <w:rsid w:val="005329FE"/>
    <w:rsid w:val="0055146E"/>
    <w:rsid w:val="00567DCB"/>
    <w:rsid w:val="00637986"/>
    <w:rsid w:val="00642E98"/>
    <w:rsid w:val="0064338A"/>
    <w:rsid w:val="00673780"/>
    <w:rsid w:val="006D7AAD"/>
    <w:rsid w:val="006E5131"/>
    <w:rsid w:val="006F3B72"/>
    <w:rsid w:val="0072474C"/>
    <w:rsid w:val="007D2A64"/>
    <w:rsid w:val="00803F45"/>
    <w:rsid w:val="00822C54"/>
    <w:rsid w:val="0083286B"/>
    <w:rsid w:val="00845051"/>
    <w:rsid w:val="00886967"/>
    <w:rsid w:val="008A10CD"/>
    <w:rsid w:val="008D7780"/>
    <w:rsid w:val="008F7654"/>
    <w:rsid w:val="009178FA"/>
    <w:rsid w:val="009534A5"/>
    <w:rsid w:val="009A2466"/>
    <w:rsid w:val="009B261F"/>
    <w:rsid w:val="00A028D2"/>
    <w:rsid w:val="00A46D3C"/>
    <w:rsid w:val="00A82BDE"/>
    <w:rsid w:val="00B1561A"/>
    <w:rsid w:val="00B23C18"/>
    <w:rsid w:val="00B62990"/>
    <w:rsid w:val="00B66D9D"/>
    <w:rsid w:val="00B81F41"/>
    <w:rsid w:val="00BB0733"/>
    <w:rsid w:val="00BD1997"/>
    <w:rsid w:val="00C32B34"/>
    <w:rsid w:val="00C401F6"/>
    <w:rsid w:val="00C54A8E"/>
    <w:rsid w:val="00C67B1A"/>
    <w:rsid w:val="00CB34D8"/>
    <w:rsid w:val="00CC0F01"/>
    <w:rsid w:val="00CE5CC3"/>
    <w:rsid w:val="00D023B1"/>
    <w:rsid w:val="00D3551E"/>
    <w:rsid w:val="00D5233F"/>
    <w:rsid w:val="00D52C55"/>
    <w:rsid w:val="00DA4A9D"/>
    <w:rsid w:val="00DC41F7"/>
    <w:rsid w:val="00DF70AD"/>
    <w:rsid w:val="00DF765E"/>
    <w:rsid w:val="00E13A4C"/>
    <w:rsid w:val="00F21609"/>
    <w:rsid w:val="00F57186"/>
    <w:rsid w:val="00F57454"/>
    <w:rsid w:val="00F67859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45BB49"/>
  <w15:docId w15:val="{F5D7219D-E51B-43D6-BD90-61AEC511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  <w:style w:type="paragraph" w:customStyle="1" w:styleId="t">
    <w:name w:val="t"/>
    <w:basedOn w:val="Navaden"/>
    <w:uiPriority w:val="99"/>
    <w:rsid w:val="00386200"/>
    <w:pPr>
      <w:spacing w:before="300" w:after="225"/>
      <w:ind w:left="15" w:right="15"/>
      <w:jc w:val="center"/>
    </w:pPr>
    <w:rPr>
      <w:rFonts w:ascii="Arial" w:eastAsia="Calibri" w:hAnsi="Arial" w:cs="Arial"/>
      <w:b/>
      <w:bCs/>
      <w:color w:val="2E3092"/>
      <w:sz w:val="29"/>
      <w:szCs w:val="29"/>
    </w:rPr>
  </w:style>
  <w:style w:type="paragraph" w:customStyle="1" w:styleId="Brezrazmikov1">
    <w:name w:val="Brez razmikov1"/>
    <w:uiPriority w:val="99"/>
    <w:semiHidden/>
    <w:rsid w:val="00386200"/>
    <w:rPr>
      <w:rFonts w:cs="Calibri"/>
      <w:lang w:eastAsia="en-US"/>
    </w:rPr>
  </w:style>
  <w:style w:type="paragraph" w:customStyle="1" w:styleId="esegmenth4">
    <w:name w:val="esegment_h4"/>
    <w:basedOn w:val="Navaden"/>
    <w:uiPriority w:val="99"/>
    <w:rsid w:val="00803F45"/>
    <w:pPr>
      <w:spacing w:after="146"/>
      <w:jc w:val="center"/>
    </w:pPr>
    <w:rPr>
      <w:b/>
      <w:bCs/>
      <w:color w:val="333333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25</cp:revision>
  <cp:lastPrinted>2022-03-11T10:34:00Z</cp:lastPrinted>
  <dcterms:created xsi:type="dcterms:W3CDTF">2012-03-07T11:43:00Z</dcterms:created>
  <dcterms:modified xsi:type="dcterms:W3CDTF">2024-03-15T07:30:00Z</dcterms:modified>
</cp:coreProperties>
</file>