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596B" w14:textId="26E99F4F" w:rsidR="00953C85" w:rsidRPr="00953C85" w:rsidRDefault="00953C85" w:rsidP="00953C85">
      <w:pPr>
        <w:jc w:val="right"/>
        <w:rPr>
          <w:rFonts w:cs="Arial"/>
          <w:bCs/>
          <w:szCs w:val="24"/>
        </w:rPr>
      </w:pPr>
      <w:r w:rsidRPr="00953C85">
        <w:rPr>
          <w:rFonts w:cs="Arial"/>
          <w:bCs/>
          <w:szCs w:val="24"/>
        </w:rPr>
        <w:t>PREDLOG</w:t>
      </w:r>
    </w:p>
    <w:p w14:paraId="2CEEAD2C" w14:textId="77777777" w:rsidR="00953C85" w:rsidRDefault="00953C85" w:rsidP="00953C85">
      <w:pPr>
        <w:rPr>
          <w:rFonts w:cs="Arial"/>
          <w:b w:val="0"/>
          <w:szCs w:val="24"/>
        </w:rPr>
      </w:pPr>
    </w:p>
    <w:p w14:paraId="47A9CE01" w14:textId="77EF286C" w:rsidR="00953C85" w:rsidRPr="00E9205B" w:rsidRDefault="00953C85" w:rsidP="00953C85">
      <w:pPr>
        <w:rPr>
          <w:rFonts w:cs="Arial"/>
          <w:b w:val="0"/>
          <w:szCs w:val="24"/>
        </w:rPr>
      </w:pPr>
      <w:r w:rsidRPr="00E9205B">
        <w:rPr>
          <w:rFonts w:cs="Arial"/>
          <w:b w:val="0"/>
          <w:szCs w:val="24"/>
        </w:rPr>
        <w:t>Na podlagi 98. člena Zakona o javnih financah</w:t>
      </w:r>
      <w:r w:rsidRPr="00E9205B">
        <w:rPr>
          <w:rFonts w:cs="Arial"/>
          <w:b w:val="0"/>
          <w:bCs/>
          <w:szCs w:val="24"/>
        </w:rPr>
        <w:t xml:space="preserve"> (Uradni list RS, št. </w:t>
      </w:r>
      <w:hyperlink r:id="rId5" w:tgtFrame="_blank" w:tooltip="Zakon o javnih financah (uradno prečiščeno besedilo)" w:history="1">
        <w:r w:rsidRPr="00E9205B">
          <w:rPr>
            <w:rFonts w:cs="Arial"/>
            <w:b w:val="0"/>
            <w:bCs/>
            <w:szCs w:val="24"/>
          </w:rPr>
          <w:t>11/11</w:t>
        </w:r>
      </w:hyperlink>
      <w:r w:rsidRPr="00E9205B">
        <w:rPr>
          <w:rFonts w:cs="Arial"/>
          <w:b w:val="0"/>
          <w:bCs/>
          <w:szCs w:val="24"/>
        </w:rPr>
        <w:t> – uradno prečiščeno besedilo, </w:t>
      </w:r>
      <w:hyperlink r:id="rId6" w:tgtFrame="_blank" w:tooltip="Popravek Uradnega prečiščenega besedila Zakona  o javnih financah (ZJF-UPB4p)" w:history="1">
        <w:r w:rsidRPr="00E9205B">
          <w:rPr>
            <w:rFonts w:cs="Arial"/>
            <w:b w:val="0"/>
            <w:bCs/>
            <w:szCs w:val="24"/>
          </w:rPr>
          <w:t>14/13–</w:t>
        </w:r>
        <w:proofErr w:type="spellStart"/>
        <w:r w:rsidRPr="00E9205B">
          <w:rPr>
            <w:rFonts w:cs="Arial"/>
            <w:b w:val="0"/>
            <w:bCs/>
            <w:szCs w:val="24"/>
          </w:rPr>
          <w:t>popr</w:t>
        </w:r>
        <w:proofErr w:type="spellEnd"/>
        <w:r w:rsidRPr="00E9205B">
          <w:rPr>
            <w:rFonts w:cs="Arial"/>
            <w:b w:val="0"/>
            <w:bCs/>
            <w:szCs w:val="24"/>
          </w:rPr>
          <w:t>.</w:t>
        </w:r>
      </w:hyperlink>
      <w:r w:rsidRPr="00E9205B">
        <w:rPr>
          <w:rFonts w:cs="Arial"/>
          <w:b w:val="0"/>
          <w:bCs/>
          <w:szCs w:val="24"/>
        </w:rPr>
        <w:t>, </w:t>
      </w:r>
      <w:hyperlink r:id="rId7" w:tgtFrame="_blank" w:tooltip="Zakon o dopolnitvi Zakona o javnih financah" w:history="1">
        <w:r w:rsidRPr="00E9205B">
          <w:rPr>
            <w:rFonts w:cs="Arial"/>
            <w:b w:val="0"/>
            <w:bCs/>
            <w:szCs w:val="24"/>
          </w:rPr>
          <w:t>101/13</w:t>
        </w:r>
      </w:hyperlink>
      <w:r w:rsidRPr="00E9205B">
        <w:rPr>
          <w:rFonts w:cs="Arial"/>
          <w:b w:val="0"/>
          <w:bCs/>
          <w:szCs w:val="24"/>
        </w:rPr>
        <w:t>, </w:t>
      </w:r>
      <w:hyperlink r:id="rId8" w:tgtFrame="_blank" w:tooltip="Zakon o fiskalnem pravilu" w:history="1">
        <w:r w:rsidRPr="00E9205B">
          <w:rPr>
            <w:rFonts w:cs="Arial"/>
            <w:b w:val="0"/>
            <w:bCs/>
            <w:szCs w:val="24"/>
          </w:rPr>
          <w:t>55/15</w:t>
        </w:r>
      </w:hyperlink>
      <w:r w:rsidRPr="00E9205B">
        <w:rPr>
          <w:rFonts w:cs="Arial"/>
          <w:b w:val="0"/>
          <w:bCs/>
          <w:szCs w:val="24"/>
        </w:rPr>
        <w:t xml:space="preserve"> – </w:t>
      </w:r>
      <w:proofErr w:type="spellStart"/>
      <w:r w:rsidRPr="00E9205B">
        <w:rPr>
          <w:rFonts w:cs="Arial"/>
          <w:b w:val="0"/>
          <w:bCs/>
          <w:szCs w:val="24"/>
        </w:rPr>
        <w:t>ZFisP</w:t>
      </w:r>
      <w:proofErr w:type="spellEnd"/>
      <w:r w:rsidRPr="00E9205B">
        <w:rPr>
          <w:rFonts w:cs="Arial"/>
          <w:b w:val="0"/>
          <w:bCs/>
          <w:szCs w:val="24"/>
        </w:rPr>
        <w:t>, </w:t>
      </w:r>
      <w:hyperlink r:id="rId9" w:tgtFrame="_blank" w:tooltip="Zakon o izvrševanju proračunov Republike Slovenije za leti 2016 in 2017" w:history="1">
        <w:r w:rsidRPr="00E9205B">
          <w:rPr>
            <w:rFonts w:cs="Arial"/>
            <w:b w:val="0"/>
            <w:bCs/>
            <w:szCs w:val="24"/>
          </w:rPr>
          <w:t>96/15</w:t>
        </w:r>
      </w:hyperlink>
      <w:r w:rsidRPr="00E9205B">
        <w:rPr>
          <w:rFonts w:cs="Arial"/>
          <w:b w:val="0"/>
          <w:bCs/>
          <w:szCs w:val="24"/>
        </w:rPr>
        <w:t> –ZIPRS1617, </w:t>
      </w:r>
      <w:hyperlink r:id="rId10" w:tgtFrame="_blank" w:tooltip="Zakon o spremembah in dopolnitvah Zakona o javnih financah" w:history="1">
        <w:r w:rsidRPr="00E9205B">
          <w:rPr>
            <w:rFonts w:cs="Arial"/>
            <w:b w:val="0"/>
            <w:bCs/>
            <w:szCs w:val="24"/>
          </w:rPr>
          <w:t>13/18</w:t>
        </w:r>
      </w:hyperlink>
      <w:r w:rsidRPr="00E9205B">
        <w:rPr>
          <w:rFonts w:cs="Arial"/>
          <w:b w:val="0"/>
          <w:bCs/>
          <w:szCs w:val="24"/>
        </w:rPr>
        <w:t> in </w:t>
      </w:r>
      <w:hyperlink r:id="rId11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E9205B">
          <w:rPr>
            <w:rFonts w:cs="Arial"/>
            <w:b w:val="0"/>
            <w:bCs/>
            <w:szCs w:val="24"/>
          </w:rPr>
          <w:t>195/20</w:t>
        </w:r>
      </w:hyperlink>
      <w:r w:rsidRPr="00E9205B">
        <w:rPr>
          <w:rFonts w:cs="Arial"/>
          <w:b w:val="0"/>
          <w:bCs/>
          <w:szCs w:val="24"/>
        </w:rPr>
        <w:t xml:space="preserve"> – </w:t>
      </w:r>
      <w:proofErr w:type="spellStart"/>
      <w:r w:rsidRPr="00E9205B">
        <w:rPr>
          <w:rFonts w:cs="Arial"/>
          <w:b w:val="0"/>
          <w:bCs/>
          <w:szCs w:val="24"/>
        </w:rPr>
        <w:t>odl</w:t>
      </w:r>
      <w:proofErr w:type="spellEnd"/>
      <w:r w:rsidRPr="00E9205B">
        <w:rPr>
          <w:rFonts w:cs="Arial"/>
          <w:b w:val="0"/>
          <w:bCs/>
          <w:szCs w:val="24"/>
        </w:rPr>
        <w:t>. US</w:t>
      </w:r>
      <w:r w:rsidRPr="00E9205B">
        <w:rPr>
          <w:rFonts w:cs="Arial"/>
          <w:bCs/>
          <w:color w:val="626060"/>
          <w:sz w:val="18"/>
          <w:szCs w:val="18"/>
          <w:shd w:val="clear" w:color="auto" w:fill="FFFFFF"/>
        </w:rPr>
        <w:t xml:space="preserve"> </w:t>
      </w:r>
      <w:r w:rsidRPr="00E9205B">
        <w:rPr>
          <w:rFonts w:cs="Arial"/>
          <w:b w:val="0"/>
          <w:bCs/>
          <w:szCs w:val="24"/>
          <w:shd w:val="clear" w:color="auto" w:fill="FFFFFF"/>
        </w:rPr>
        <w:t>in </w:t>
      </w:r>
      <w:hyperlink r:id="rId12" w:tgtFrame="_blank" w:tooltip="Zakon o spremembah in dopolnitvah Zakona o državni upravi" w:history="1">
        <w:r w:rsidRPr="00E9205B">
          <w:rPr>
            <w:rFonts w:cs="Arial"/>
            <w:b w:val="0"/>
            <w:bCs/>
            <w:szCs w:val="24"/>
            <w:u w:val="single"/>
            <w:shd w:val="clear" w:color="auto" w:fill="FFFFFF"/>
          </w:rPr>
          <w:t>18/23</w:t>
        </w:r>
      </w:hyperlink>
      <w:r w:rsidRPr="00E9205B">
        <w:rPr>
          <w:rFonts w:cs="Arial"/>
          <w:b w:val="0"/>
          <w:bCs/>
          <w:szCs w:val="24"/>
          <w:shd w:val="clear" w:color="auto" w:fill="FFFFFF"/>
        </w:rPr>
        <w:t> – ZDU-1O</w:t>
      </w:r>
      <w:r w:rsidRPr="00E9205B">
        <w:rPr>
          <w:rFonts w:cs="Arial"/>
          <w:b w:val="0"/>
          <w:bCs/>
          <w:szCs w:val="24"/>
        </w:rPr>
        <w:t xml:space="preserve">)  </w:t>
      </w:r>
      <w:r w:rsidRPr="00E9205B">
        <w:rPr>
          <w:rFonts w:cs="Arial"/>
          <w:b w:val="0"/>
          <w:szCs w:val="24"/>
        </w:rPr>
        <w:t xml:space="preserve"> in 15. člena Statuta Občine Bistrica ob Sotli (Uradni list RS št. 82/16-UPB) je Občinski svet Občine Bistrica ob Sotli na svoji . redni seji, dne sprejel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3C85" w:rsidRPr="000A2126" w14:paraId="2FE8BE0E" w14:textId="77777777" w:rsidTr="006E50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50D42E" w14:textId="77777777" w:rsidR="00953C85" w:rsidRPr="000A2126" w:rsidRDefault="00953C85" w:rsidP="006E5063">
            <w:pPr>
              <w:rPr>
                <w:rFonts w:cs="Arial"/>
                <w:bCs/>
                <w:szCs w:val="24"/>
              </w:rPr>
            </w:pPr>
          </w:p>
        </w:tc>
      </w:tr>
    </w:tbl>
    <w:p w14:paraId="0ECFF4A8" w14:textId="77777777" w:rsidR="00953C85" w:rsidRPr="000A2126" w:rsidRDefault="00953C85" w:rsidP="00953C85">
      <w:pPr>
        <w:jc w:val="both"/>
        <w:rPr>
          <w:rFonts w:cs="Arial"/>
          <w:b w:val="0"/>
          <w:bCs/>
          <w:szCs w:val="24"/>
        </w:rPr>
      </w:pPr>
    </w:p>
    <w:p w14:paraId="5AE99524" w14:textId="77777777" w:rsidR="00953C85" w:rsidRPr="000A2126" w:rsidRDefault="00953C85" w:rsidP="00953C85">
      <w:pPr>
        <w:jc w:val="center"/>
        <w:rPr>
          <w:rFonts w:cs="Arial"/>
          <w:color w:val="000000"/>
          <w:szCs w:val="24"/>
        </w:rPr>
      </w:pPr>
    </w:p>
    <w:p w14:paraId="4E0B6430" w14:textId="77777777" w:rsidR="00953C85" w:rsidRPr="000A2126" w:rsidRDefault="00953C85" w:rsidP="00953C85">
      <w:pPr>
        <w:jc w:val="center"/>
        <w:rPr>
          <w:rFonts w:cs="Arial"/>
          <w:color w:val="000000"/>
          <w:szCs w:val="24"/>
        </w:rPr>
      </w:pPr>
      <w:r w:rsidRPr="000A2126">
        <w:rPr>
          <w:rFonts w:cs="Arial"/>
          <w:color w:val="000000"/>
          <w:szCs w:val="24"/>
        </w:rPr>
        <w:t xml:space="preserve">Zaključni račun proračuna Občine Bistrica ob Sotli za leto </w:t>
      </w:r>
      <w:r>
        <w:rPr>
          <w:rFonts w:cs="Arial"/>
          <w:color w:val="000000"/>
          <w:szCs w:val="24"/>
        </w:rPr>
        <w:t>2023</w:t>
      </w:r>
    </w:p>
    <w:p w14:paraId="260F64AC" w14:textId="77777777" w:rsidR="00953C85" w:rsidRPr="000A2126" w:rsidRDefault="00953C85" w:rsidP="00953C85">
      <w:pPr>
        <w:jc w:val="center"/>
        <w:rPr>
          <w:rFonts w:cs="Arial"/>
          <w:b w:val="0"/>
          <w:color w:val="000000"/>
          <w:szCs w:val="24"/>
        </w:rPr>
      </w:pPr>
    </w:p>
    <w:p w14:paraId="3795EF27" w14:textId="77777777" w:rsidR="00953C85" w:rsidRPr="000A2126" w:rsidRDefault="00953C85" w:rsidP="00953C85">
      <w:pPr>
        <w:jc w:val="center"/>
        <w:rPr>
          <w:rFonts w:cs="Arial"/>
          <w:color w:val="000000"/>
          <w:szCs w:val="24"/>
        </w:rPr>
      </w:pPr>
    </w:p>
    <w:p w14:paraId="0E048EC0" w14:textId="77777777" w:rsidR="00953C85" w:rsidRPr="000A2126" w:rsidRDefault="00953C85" w:rsidP="00953C85">
      <w:pPr>
        <w:jc w:val="center"/>
        <w:rPr>
          <w:rFonts w:cs="Arial"/>
          <w:color w:val="000000"/>
          <w:szCs w:val="24"/>
        </w:rPr>
      </w:pPr>
    </w:p>
    <w:p w14:paraId="5FE51E96" w14:textId="77777777" w:rsidR="00953C85" w:rsidRPr="000A2126" w:rsidRDefault="00953C85" w:rsidP="00953C85">
      <w:pPr>
        <w:ind w:left="360"/>
        <w:jc w:val="center"/>
        <w:rPr>
          <w:rFonts w:cs="Arial"/>
          <w:b w:val="0"/>
          <w:color w:val="000000"/>
          <w:szCs w:val="24"/>
        </w:rPr>
      </w:pPr>
      <w:r w:rsidRPr="000A2126">
        <w:rPr>
          <w:rFonts w:cs="Arial"/>
          <w:b w:val="0"/>
          <w:color w:val="000000"/>
          <w:szCs w:val="24"/>
        </w:rPr>
        <w:t>1. člen</w:t>
      </w:r>
    </w:p>
    <w:p w14:paraId="73D33B3A" w14:textId="77777777" w:rsidR="00953C85" w:rsidRPr="000A2126" w:rsidRDefault="00953C85" w:rsidP="00953C85">
      <w:pPr>
        <w:suppressAutoHyphens/>
        <w:ind w:left="360" w:firstLine="1"/>
        <w:rPr>
          <w:rFonts w:cs="Arial"/>
          <w:b w:val="0"/>
          <w:color w:val="000000"/>
          <w:szCs w:val="24"/>
        </w:rPr>
      </w:pPr>
    </w:p>
    <w:p w14:paraId="09941F01" w14:textId="77777777" w:rsidR="00953C85" w:rsidRPr="000A2126" w:rsidRDefault="00953C85" w:rsidP="00953C85">
      <w:pPr>
        <w:suppressAutoHyphens/>
        <w:spacing w:after="120"/>
        <w:jc w:val="both"/>
        <w:rPr>
          <w:rFonts w:cs="Arial"/>
          <w:b w:val="0"/>
          <w:color w:val="000000"/>
          <w:szCs w:val="24"/>
        </w:rPr>
      </w:pPr>
      <w:r w:rsidRPr="000A2126">
        <w:rPr>
          <w:rFonts w:cs="Arial"/>
          <w:b w:val="0"/>
          <w:color w:val="000000"/>
          <w:szCs w:val="24"/>
        </w:rPr>
        <w:t xml:space="preserve">Sprejme se zaključni račun proračuna Občine Bistrica ob Sotli za leto </w:t>
      </w:r>
      <w:r>
        <w:rPr>
          <w:rFonts w:cs="Arial"/>
          <w:b w:val="0"/>
          <w:color w:val="000000"/>
          <w:szCs w:val="24"/>
        </w:rPr>
        <w:t>2023</w:t>
      </w:r>
      <w:r w:rsidRPr="000A2126">
        <w:rPr>
          <w:rFonts w:cs="Arial"/>
          <w:b w:val="0"/>
          <w:color w:val="000000"/>
          <w:szCs w:val="24"/>
        </w:rPr>
        <w:t>.</w:t>
      </w:r>
    </w:p>
    <w:p w14:paraId="12761174" w14:textId="77777777" w:rsidR="00953C85" w:rsidRPr="000A2126" w:rsidRDefault="00953C85" w:rsidP="00953C85">
      <w:pPr>
        <w:suppressAutoHyphens/>
        <w:spacing w:after="120"/>
        <w:jc w:val="both"/>
        <w:rPr>
          <w:rFonts w:cs="Arial"/>
          <w:b w:val="0"/>
          <w:color w:val="000000"/>
          <w:szCs w:val="24"/>
        </w:rPr>
      </w:pPr>
    </w:p>
    <w:p w14:paraId="5688496F" w14:textId="77777777" w:rsidR="00953C85" w:rsidRPr="000A2126" w:rsidRDefault="00953C85" w:rsidP="00953C85">
      <w:pPr>
        <w:jc w:val="center"/>
        <w:rPr>
          <w:rFonts w:cs="Arial"/>
          <w:b w:val="0"/>
          <w:color w:val="000000"/>
          <w:szCs w:val="24"/>
        </w:rPr>
      </w:pPr>
      <w:r w:rsidRPr="000A2126">
        <w:rPr>
          <w:rFonts w:cs="Arial"/>
          <w:b w:val="0"/>
          <w:color w:val="000000"/>
          <w:szCs w:val="24"/>
        </w:rPr>
        <w:t>2. člen</w:t>
      </w:r>
    </w:p>
    <w:p w14:paraId="45760D4D" w14:textId="77777777" w:rsidR="00953C85" w:rsidRPr="000A2126" w:rsidRDefault="00953C85" w:rsidP="00953C85">
      <w:pPr>
        <w:jc w:val="center"/>
        <w:rPr>
          <w:rFonts w:cs="Arial"/>
          <w:b w:val="0"/>
          <w:color w:val="000000"/>
          <w:szCs w:val="24"/>
        </w:rPr>
      </w:pPr>
    </w:p>
    <w:p w14:paraId="5CE924FA" w14:textId="77777777" w:rsidR="00953C85" w:rsidRPr="000A2126" w:rsidRDefault="00953C85" w:rsidP="00953C85">
      <w:pPr>
        <w:suppressAutoHyphens/>
        <w:spacing w:after="120"/>
        <w:jc w:val="both"/>
        <w:rPr>
          <w:rFonts w:cs="Arial"/>
          <w:b w:val="0"/>
          <w:color w:val="000000"/>
          <w:szCs w:val="24"/>
        </w:rPr>
      </w:pPr>
      <w:r w:rsidRPr="000A2126">
        <w:rPr>
          <w:rFonts w:cs="Arial"/>
          <w:b w:val="0"/>
          <w:color w:val="000000"/>
          <w:szCs w:val="24"/>
        </w:rPr>
        <w:t xml:space="preserve">Zaključni račun proračuna Občine Bistrica ob Sotli za leto </w:t>
      </w:r>
      <w:r>
        <w:rPr>
          <w:rFonts w:cs="Arial"/>
          <w:b w:val="0"/>
          <w:color w:val="000000"/>
          <w:szCs w:val="24"/>
        </w:rPr>
        <w:t>2023</w:t>
      </w:r>
      <w:r w:rsidRPr="000A2126">
        <w:rPr>
          <w:rFonts w:cs="Arial"/>
          <w:b w:val="0"/>
          <w:color w:val="000000"/>
          <w:szCs w:val="24"/>
        </w:rPr>
        <w:t xml:space="preserve"> izkazuje:</w:t>
      </w:r>
    </w:p>
    <w:p w14:paraId="773C7B23" w14:textId="77777777" w:rsidR="00953C85" w:rsidRPr="000A2126" w:rsidRDefault="00953C85" w:rsidP="00953C85">
      <w:pPr>
        <w:rPr>
          <w:rFonts w:cs="Arial"/>
          <w:color w:val="FF0000"/>
          <w:szCs w:val="24"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1650"/>
      </w:tblGrid>
      <w:tr w:rsidR="00953C85" w:rsidRPr="00F7309B" w14:paraId="19BDF77A" w14:textId="77777777" w:rsidTr="006E5063">
        <w:tc>
          <w:tcPr>
            <w:tcW w:w="7590" w:type="dxa"/>
            <w:shd w:val="clear" w:color="auto" w:fill="auto"/>
          </w:tcPr>
          <w:p w14:paraId="664CD244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     </w:t>
            </w:r>
          </w:p>
        </w:tc>
        <w:tc>
          <w:tcPr>
            <w:tcW w:w="1650" w:type="dxa"/>
            <w:shd w:val="clear" w:color="auto" w:fill="auto"/>
          </w:tcPr>
          <w:p w14:paraId="2C2B71EA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>v EUR</w:t>
            </w:r>
          </w:p>
        </w:tc>
      </w:tr>
      <w:tr w:rsidR="00953C85" w:rsidRPr="00F7309B" w14:paraId="23E209D4" w14:textId="77777777" w:rsidTr="006E5063">
        <w:tc>
          <w:tcPr>
            <w:tcW w:w="7590" w:type="dxa"/>
            <w:shd w:val="clear" w:color="auto" w:fill="auto"/>
          </w:tcPr>
          <w:p w14:paraId="27CBB227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jc w:val="both"/>
              <w:rPr>
                <w:rFonts w:cs="Arial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sz w:val="20"/>
              </w:rPr>
              <w:t xml:space="preserve">A.BILANCA PRIHODKOV IN ODHODKOV </w:t>
            </w:r>
          </w:p>
        </w:tc>
        <w:tc>
          <w:tcPr>
            <w:tcW w:w="1650" w:type="dxa"/>
            <w:shd w:val="clear" w:color="auto" w:fill="auto"/>
          </w:tcPr>
          <w:p w14:paraId="4C7E49CD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  <w:tr w:rsidR="00953C85" w:rsidRPr="00F7309B" w14:paraId="5115CBAA" w14:textId="77777777" w:rsidTr="006E5063">
        <w:tc>
          <w:tcPr>
            <w:tcW w:w="7590" w:type="dxa"/>
            <w:shd w:val="clear" w:color="auto" w:fill="auto"/>
          </w:tcPr>
          <w:p w14:paraId="319FC104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jc w:val="both"/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  <w:t>Skupina/Podskupina kontov</w:t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</w:p>
        </w:tc>
        <w:tc>
          <w:tcPr>
            <w:tcW w:w="1650" w:type="dxa"/>
            <w:shd w:val="clear" w:color="auto" w:fill="auto"/>
          </w:tcPr>
          <w:p w14:paraId="58BC765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sz w:val="20"/>
              </w:rPr>
              <w:t xml:space="preserve">Realizacija leta </w:t>
            </w:r>
            <w:r>
              <w:rPr>
                <w:rFonts w:cs="Arial"/>
                <w:sz w:val="20"/>
              </w:rPr>
              <w:t>2023</w:t>
            </w:r>
          </w:p>
        </w:tc>
      </w:tr>
      <w:tr w:rsidR="00953C85" w:rsidRPr="00F7309B" w14:paraId="31D13342" w14:textId="77777777" w:rsidTr="006E5063">
        <w:trPr>
          <w:trHeight w:val="389"/>
        </w:trPr>
        <w:tc>
          <w:tcPr>
            <w:tcW w:w="7590" w:type="dxa"/>
            <w:shd w:val="clear" w:color="auto" w:fill="auto"/>
          </w:tcPr>
          <w:p w14:paraId="4C331897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jc w:val="both"/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I. SKUPAJ PRIHODKI (70+71+72+73+74)</w:t>
            </w:r>
          </w:p>
        </w:tc>
        <w:tc>
          <w:tcPr>
            <w:tcW w:w="1650" w:type="dxa"/>
            <w:shd w:val="clear" w:color="auto" w:fill="auto"/>
          </w:tcPr>
          <w:p w14:paraId="5F433EE8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3.797.518</w:t>
            </w:r>
          </w:p>
        </w:tc>
      </w:tr>
      <w:tr w:rsidR="00953C85" w:rsidRPr="00F7309B" w14:paraId="073F712B" w14:textId="77777777" w:rsidTr="006E5063">
        <w:tc>
          <w:tcPr>
            <w:tcW w:w="7590" w:type="dxa"/>
            <w:shd w:val="clear" w:color="auto" w:fill="auto"/>
          </w:tcPr>
          <w:p w14:paraId="41A830CF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jc w:val="both"/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TEKOČI PRIHODKI (70+71)</w:t>
            </w:r>
            <w:r w:rsidRPr="002616DF">
              <w:rPr>
                <w:rFonts w:cs="Arial"/>
                <w:sz w:val="20"/>
              </w:rPr>
              <w:tab/>
            </w:r>
          </w:p>
        </w:tc>
        <w:tc>
          <w:tcPr>
            <w:tcW w:w="1650" w:type="dxa"/>
            <w:shd w:val="clear" w:color="auto" w:fill="auto"/>
          </w:tcPr>
          <w:p w14:paraId="6C655A20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1.717.406</w:t>
            </w:r>
          </w:p>
        </w:tc>
      </w:tr>
      <w:tr w:rsidR="00953C85" w:rsidRPr="00F7309B" w14:paraId="69A03241" w14:textId="77777777" w:rsidTr="006E5063">
        <w:trPr>
          <w:trHeight w:val="395"/>
        </w:trPr>
        <w:tc>
          <w:tcPr>
            <w:tcW w:w="7590" w:type="dxa"/>
            <w:shd w:val="clear" w:color="auto" w:fill="auto"/>
          </w:tcPr>
          <w:p w14:paraId="27E535B2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>70 DAVČNI PRIHODKI</w:t>
            </w:r>
          </w:p>
        </w:tc>
        <w:tc>
          <w:tcPr>
            <w:tcW w:w="1650" w:type="dxa"/>
            <w:shd w:val="clear" w:color="auto" w:fill="auto"/>
          </w:tcPr>
          <w:p w14:paraId="1F49B48C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1.581.941</w:t>
            </w:r>
          </w:p>
        </w:tc>
      </w:tr>
      <w:tr w:rsidR="00953C85" w:rsidRPr="00F7309B" w14:paraId="16803DA9" w14:textId="77777777" w:rsidTr="006E5063">
        <w:tc>
          <w:tcPr>
            <w:tcW w:w="7590" w:type="dxa"/>
            <w:shd w:val="clear" w:color="auto" w:fill="auto"/>
          </w:tcPr>
          <w:p w14:paraId="41B4C7D2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700 Davki na dohodek in dobiček                            </w:t>
            </w:r>
          </w:p>
        </w:tc>
        <w:tc>
          <w:tcPr>
            <w:tcW w:w="1650" w:type="dxa"/>
            <w:shd w:val="clear" w:color="auto" w:fill="auto"/>
          </w:tcPr>
          <w:p w14:paraId="4F62A5D2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bookmarkStart w:id="0" w:name="_Hlk161995285"/>
            <w:r w:rsidRPr="008E3F40">
              <w:rPr>
                <w:rFonts w:cs="Arial"/>
                <w:b w:val="0"/>
                <w:sz w:val="20"/>
              </w:rPr>
              <w:t>1.467.630</w:t>
            </w:r>
            <w:bookmarkEnd w:id="0"/>
          </w:p>
        </w:tc>
      </w:tr>
      <w:tr w:rsidR="00953C85" w:rsidRPr="00F7309B" w14:paraId="6A907471" w14:textId="77777777" w:rsidTr="006E5063">
        <w:tc>
          <w:tcPr>
            <w:tcW w:w="7590" w:type="dxa"/>
            <w:shd w:val="clear" w:color="auto" w:fill="auto"/>
          </w:tcPr>
          <w:p w14:paraId="50CA441A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703 Davki na premoženje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7AA36CC3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91.160</w:t>
            </w:r>
          </w:p>
        </w:tc>
      </w:tr>
      <w:tr w:rsidR="00953C85" w:rsidRPr="00F7309B" w14:paraId="16650516" w14:textId="77777777" w:rsidTr="006E5063">
        <w:tc>
          <w:tcPr>
            <w:tcW w:w="7590" w:type="dxa"/>
            <w:shd w:val="clear" w:color="auto" w:fill="auto"/>
          </w:tcPr>
          <w:p w14:paraId="42CFF9C7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704 Domači davki na blago in storitve                  </w:t>
            </w:r>
          </w:p>
        </w:tc>
        <w:tc>
          <w:tcPr>
            <w:tcW w:w="1650" w:type="dxa"/>
            <w:shd w:val="clear" w:color="auto" w:fill="auto"/>
          </w:tcPr>
          <w:p w14:paraId="3FAE2242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23.109</w:t>
            </w:r>
          </w:p>
        </w:tc>
      </w:tr>
      <w:tr w:rsidR="00953C85" w:rsidRPr="00F7309B" w14:paraId="757EA7FD" w14:textId="77777777" w:rsidTr="006E5063">
        <w:tc>
          <w:tcPr>
            <w:tcW w:w="7590" w:type="dxa"/>
            <w:shd w:val="clear" w:color="auto" w:fill="auto"/>
          </w:tcPr>
          <w:p w14:paraId="3C80DEE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 xml:space="preserve">                         706  Drugi davki in prispevki</w:t>
            </w:r>
          </w:p>
        </w:tc>
        <w:tc>
          <w:tcPr>
            <w:tcW w:w="1650" w:type="dxa"/>
            <w:shd w:val="clear" w:color="auto" w:fill="auto"/>
          </w:tcPr>
          <w:p w14:paraId="36F5244E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42</w:t>
            </w:r>
          </w:p>
        </w:tc>
      </w:tr>
      <w:tr w:rsidR="00953C85" w:rsidRPr="00F7309B" w14:paraId="386064EA" w14:textId="77777777" w:rsidTr="006E5063">
        <w:tc>
          <w:tcPr>
            <w:tcW w:w="7590" w:type="dxa"/>
            <w:shd w:val="clear" w:color="auto" w:fill="auto"/>
          </w:tcPr>
          <w:p w14:paraId="16FF8515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>71 NEDAVČNI PRIHODKI</w:t>
            </w:r>
          </w:p>
        </w:tc>
        <w:tc>
          <w:tcPr>
            <w:tcW w:w="1650" w:type="dxa"/>
            <w:shd w:val="clear" w:color="auto" w:fill="auto"/>
          </w:tcPr>
          <w:p w14:paraId="63A126F5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135.465</w:t>
            </w:r>
          </w:p>
        </w:tc>
      </w:tr>
      <w:tr w:rsidR="00953C85" w:rsidRPr="00F7309B" w14:paraId="1155363F" w14:textId="77777777" w:rsidTr="006E5063">
        <w:tc>
          <w:tcPr>
            <w:tcW w:w="7590" w:type="dxa"/>
            <w:shd w:val="clear" w:color="auto" w:fill="auto"/>
          </w:tcPr>
          <w:p w14:paraId="650C2BAA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710 Udeležba na dobičku in dohodki od premoženja     </w:t>
            </w:r>
          </w:p>
        </w:tc>
        <w:tc>
          <w:tcPr>
            <w:tcW w:w="1650" w:type="dxa"/>
            <w:shd w:val="clear" w:color="auto" w:fill="auto"/>
          </w:tcPr>
          <w:p w14:paraId="1EF3FD9D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89.961</w:t>
            </w:r>
          </w:p>
        </w:tc>
      </w:tr>
      <w:tr w:rsidR="00953C85" w:rsidRPr="00F7309B" w14:paraId="521497D9" w14:textId="77777777" w:rsidTr="006E5063">
        <w:tc>
          <w:tcPr>
            <w:tcW w:w="7590" w:type="dxa"/>
            <w:shd w:val="clear" w:color="auto" w:fill="auto"/>
          </w:tcPr>
          <w:p w14:paraId="0D0EC9EF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711 Takse in pristojbine                          </w:t>
            </w:r>
          </w:p>
        </w:tc>
        <w:tc>
          <w:tcPr>
            <w:tcW w:w="1650" w:type="dxa"/>
            <w:shd w:val="clear" w:color="auto" w:fill="auto"/>
          </w:tcPr>
          <w:p w14:paraId="0B658E66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1.488</w:t>
            </w:r>
          </w:p>
        </w:tc>
      </w:tr>
      <w:tr w:rsidR="00953C85" w:rsidRPr="00F7309B" w14:paraId="135096A8" w14:textId="77777777" w:rsidTr="006E5063">
        <w:tc>
          <w:tcPr>
            <w:tcW w:w="7590" w:type="dxa"/>
            <w:shd w:val="clear" w:color="auto" w:fill="auto"/>
          </w:tcPr>
          <w:p w14:paraId="7B1253E5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712 Denarne kazni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09295FE5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1.570</w:t>
            </w:r>
          </w:p>
        </w:tc>
      </w:tr>
      <w:tr w:rsidR="00953C85" w:rsidRPr="00F7309B" w14:paraId="0A4D227F" w14:textId="77777777" w:rsidTr="006E5063">
        <w:trPr>
          <w:trHeight w:val="291"/>
        </w:trPr>
        <w:tc>
          <w:tcPr>
            <w:tcW w:w="7590" w:type="dxa"/>
            <w:shd w:val="clear" w:color="auto" w:fill="auto"/>
          </w:tcPr>
          <w:p w14:paraId="15B062E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713 Prihodki od prodaje blaga in storitev      </w:t>
            </w:r>
          </w:p>
        </w:tc>
        <w:tc>
          <w:tcPr>
            <w:tcW w:w="1650" w:type="dxa"/>
            <w:shd w:val="clear" w:color="auto" w:fill="auto"/>
          </w:tcPr>
          <w:p w14:paraId="2AD00B45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26.820</w:t>
            </w:r>
          </w:p>
        </w:tc>
      </w:tr>
      <w:tr w:rsidR="00953C85" w:rsidRPr="00F7309B" w14:paraId="64F856D6" w14:textId="77777777" w:rsidTr="006E5063">
        <w:tc>
          <w:tcPr>
            <w:tcW w:w="7590" w:type="dxa"/>
            <w:shd w:val="clear" w:color="auto" w:fill="auto"/>
          </w:tcPr>
          <w:p w14:paraId="4C31201A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714 Drugi nedavčni prihodki                         </w:t>
            </w:r>
          </w:p>
        </w:tc>
        <w:tc>
          <w:tcPr>
            <w:tcW w:w="1650" w:type="dxa"/>
            <w:shd w:val="clear" w:color="auto" w:fill="auto"/>
          </w:tcPr>
          <w:p w14:paraId="13A9679B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15.626</w:t>
            </w:r>
          </w:p>
        </w:tc>
      </w:tr>
      <w:tr w:rsidR="00953C85" w:rsidRPr="00F7309B" w14:paraId="184EDA42" w14:textId="77777777" w:rsidTr="006E5063">
        <w:tc>
          <w:tcPr>
            <w:tcW w:w="7590" w:type="dxa"/>
            <w:shd w:val="clear" w:color="auto" w:fill="auto"/>
          </w:tcPr>
          <w:p w14:paraId="26282C0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 xml:space="preserve">              72   KAPITALSKI PRIHODKI</w:t>
            </w:r>
          </w:p>
        </w:tc>
        <w:tc>
          <w:tcPr>
            <w:tcW w:w="1650" w:type="dxa"/>
            <w:shd w:val="clear" w:color="auto" w:fill="auto"/>
          </w:tcPr>
          <w:p w14:paraId="6E2EE688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0</w:t>
            </w:r>
          </w:p>
        </w:tc>
      </w:tr>
      <w:tr w:rsidR="00953C85" w:rsidRPr="00F7309B" w14:paraId="791553A3" w14:textId="77777777" w:rsidTr="006E5063">
        <w:tc>
          <w:tcPr>
            <w:tcW w:w="7590" w:type="dxa"/>
            <w:shd w:val="clear" w:color="auto" w:fill="auto"/>
          </w:tcPr>
          <w:p w14:paraId="2417CA5A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 xml:space="preserve">                         720 Prihodki od prodaje osnovnih sredstev</w:t>
            </w:r>
          </w:p>
        </w:tc>
        <w:tc>
          <w:tcPr>
            <w:tcW w:w="1650" w:type="dxa"/>
            <w:shd w:val="clear" w:color="auto" w:fill="auto"/>
          </w:tcPr>
          <w:p w14:paraId="3FBAB743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0</w:t>
            </w:r>
          </w:p>
        </w:tc>
      </w:tr>
      <w:tr w:rsidR="00953C85" w:rsidRPr="00F7309B" w14:paraId="04F5C847" w14:textId="77777777" w:rsidTr="006E5063">
        <w:tc>
          <w:tcPr>
            <w:tcW w:w="7590" w:type="dxa"/>
            <w:shd w:val="clear" w:color="auto" w:fill="auto"/>
          </w:tcPr>
          <w:p w14:paraId="42368D4D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sz w:val="20"/>
              </w:rPr>
              <w:t xml:space="preserve">                         </w:t>
            </w:r>
            <w:r w:rsidRPr="002616DF">
              <w:rPr>
                <w:rFonts w:cs="Arial"/>
                <w:b w:val="0"/>
                <w:sz w:val="20"/>
              </w:rPr>
              <w:t>722 Prihodki od prodaje zemljišč in nematerialnega premoženja</w:t>
            </w:r>
          </w:p>
        </w:tc>
        <w:tc>
          <w:tcPr>
            <w:tcW w:w="1650" w:type="dxa"/>
            <w:shd w:val="clear" w:color="auto" w:fill="auto"/>
          </w:tcPr>
          <w:p w14:paraId="41D78AD4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0</w:t>
            </w:r>
          </w:p>
        </w:tc>
      </w:tr>
      <w:tr w:rsidR="00953C85" w:rsidRPr="00F7309B" w14:paraId="6CA91BF3" w14:textId="77777777" w:rsidTr="006E5063">
        <w:tc>
          <w:tcPr>
            <w:tcW w:w="7590" w:type="dxa"/>
            <w:shd w:val="clear" w:color="auto" w:fill="auto"/>
          </w:tcPr>
          <w:p w14:paraId="6410F66D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 xml:space="preserve">74 TRANSFERNI PRIHODKI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79CA9AFF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2.080.112</w:t>
            </w:r>
          </w:p>
        </w:tc>
      </w:tr>
      <w:tr w:rsidR="00953C85" w:rsidRPr="00F7309B" w14:paraId="119B66B0" w14:textId="77777777" w:rsidTr="006E5063">
        <w:tc>
          <w:tcPr>
            <w:tcW w:w="7590" w:type="dxa"/>
            <w:shd w:val="clear" w:color="auto" w:fill="auto"/>
          </w:tcPr>
          <w:p w14:paraId="2EA22819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740 Transferni prihodki iz drugih javnofinančnih institucij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1DE91370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1.092.068</w:t>
            </w:r>
          </w:p>
        </w:tc>
      </w:tr>
      <w:tr w:rsidR="00953C85" w:rsidRPr="00F7309B" w14:paraId="624FB4F3" w14:textId="77777777" w:rsidTr="006E5063">
        <w:trPr>
          <w:trHeight w:val="365"/>
        </w:trPr>
        <w:tc>
          <w:tcPr>
            <w:tcW w:w="7590" w:type="dxa"/>
            <w:shd w:val="clear" w:color="auto" w:fill="auto"/>
          </w:tcPr>
          <w:p w14:paraId="11BF2DDB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 xml:space="preserve">                         741  Prejeta sredstva iz državnega proračuna iz sredstev EU</w:t>
            </w:r>
          </w:p>
        </w:tc>
        <w:tc>
          <w:tcPr>
            <w:tcW w:w="1650" w:type="dxa"/>
            <w:shd w:val="clear" w:color="auto" w:fill="auto"/>
          </w:tcPr>
          <w:p w14:paraId="6E4EDBB6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988.044</w:t>
            </w:r>
          </w:p>
        </w:tc>
      </w:tr>
      <w:tr w:rsidR="00953C85" w:rsidRPr="00F7309B" w14:paraId="28798880" w14:textId="77777777" w:rsidTr="006E5063">
        <w:tc>
          <w:tcPr>
            <w:tcW w:w="7590" w:type="dxa"/>
            <w:shd w:val="clear" w:color="auto" w:fill="auto"/>
          </w:tcPr>
          <w:p w14:paraId="26DDB468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 xml:space="preserve">II. SKUPAJ ODHODKI (40+41+42+43)                  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225EC35D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4.065.136</w:t>
            </w:r>
          </w:p>
        </w:tc>
      </w:tr>
      <w:tr w:rsidR="00953C85" w:rsidRPr="00F7309B" w14:paraId="63ED7D6F" w14:textId="77777777" w:rsidTr="006E5063">
        <w:tc>
          <w:tcPr>
            <w:tcW w:w="7590" w:type="dxa"/>
            <w:shd w:val="clear" w:color="auto" w:fill="auto"/>
          </w:tcPr>
          <w:p w14:paraId="59765570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 xml:space="preserve">40 TEKOČI ODHODKI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2BB899B5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546.908</w:t>
            </w:r>
          </w:p>
        </w:tc>
      </w:tr>
      <w:tr w:rsidR="00953C85" w:rsidRPr="00F7309B" w14:paraId="153C0623" w14:textId="77777777" w:rsidTr="006E5063">
        <w:tc>
          <w:tcPr>
            <w:tcW w:w="7590" w:type="dxa"/>
            <w:shd w:val="clear" w:color="auto" w:fill="auto"/>
          </w:tcPr>
          <w:p w14:paraId="28F1EC82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400 Plače in drugi izdatki zaposlenim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640B0141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182.631</w:t>
            </w:r>
          </w:p>
        </w:tc>
      </w:tr>
      <w:tr w:rsidR="00953C85" w:rsidRPr="00F7309B" w14:paraId="0D4991B9" w14:textId="77777777" w:rsidTr="006E5063">
        <w:tc>
          <w:tcPr>
            <w:tcW w:w="7590" w:type="dxa"/>
            <w:shd w:val="clear" w:color="auto" w:fill="auto"/>
          </w:tcPr>
          <w:p w14:paraId="3AC4394B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401 Prispevki delodajalcev za socialno varnost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14D6BE27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28.833</w:t>
            </w:r>
          </w:p>
        </w:tc>
      </w:tr>
      <w:tr w:rsidR="00953C85" w:rsidRPr="00F7309B" w14:paraId="5CB14C06" w14:textId="77777777" w:rsidTr="006E5063">
        <w:tc>
          <w:tcPr>
            <w:tcW w:w="7590" w:type="dxa"/>
            <w:shd w:val="clear" w:color="auto" w:fill="auto"/>
          </w:tcPr>
          <w:p w14:paraId="5A68187C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402 Izdatki za blago in storitve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66802250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312.023</w:t>
            </w:r>
          </w:p>
        </w:tc>
      </w:tr>
      <w:tr w:rsidR="00953C85" w:rsidRPr="00F7309B" w14:paraId="60261183" w14:textId="77777777" w:rsidTr="006E5063">
        <w:tc>
          <w:tcPr>
            <w:tcW w:w="7590" w:type="dxa"/>
            <w:shd w:val="clear" w:color="auto" w:fill="auto"/>
          </w:tcPr>
          <w:p w14:paraId="18BE70C7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403 Plačila domačih obresti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5CF939AA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421</w:t>
            </w:r>
          </w:p>
        </w:tc>
      </w:tr>
      <w:tr w:rsidR="00953C85" w:rsidRPr="00F7309B" w14:paraId="383736B8" w14:textId="77777777" w:rsidTr="006E5063">
        <w:tc>
          <w:tcPr>
            <w:tcW w:w="7590" w:type="dxa"/>
            <w:shd w:val="clear" w:color="auto" w:fill="auto"/>
          </w:tcPr>
          <w:p w14:paraId="2F7AB7D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409 Rezerve                         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11EC7AFF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23.000</w:t>
            </w:r>
          </w:p>
        </w:tc>
      </w:tr>
      <w:tr w:rsidR="00953C85" w:rsidRPr="00F7309B" w14:paraId="10A88192" w14:textId="77777777" w:rsidTr="006E5063">
        <w:tc>
          <w:tcPr>
            <w:tcW w:w="7590" w:type="dxa"/>
            <w:shd w:val="clear" w:color="auto" w:fill="auto"/>
          </w:tcPr>
          <w:p w14:paraId="393AFF85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lastRenderedPageBreak/>
              <w:tab/>
              <w:t xml:space="preserve">41 TEKOČI TRANSFERI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27696084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747.434</w:t>
            </w:r>
          </w:p>
        </w:tc>
      </w:tr>
      <w:tr w:rsidR="00953C85" w:rsidRPr="00F7309B" w14:paraId="434A6BF5" w14:textId="77777777" w:rsidTr="006E5063">
        <w:tc>
          <w:tcPr>
            <w:tcW w:w="7590" w:type="dxa"/>
            <w:shd w:val="clear" w:color="auto" w:fill="auto"/>
          </w:tcPr>
          <w:p w14:paraId="2B7F7ACF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410 Subvencije                   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54971696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93616A">
              <w:rPr>
                <w:rFonts w:cs="Arial"/>
                <w:b w:val="0"/>
                <w:sz w:val="20"/>
              </w:rPr>
              <w:t>21.404</w:t>
            </w:r>
          </w:p>
        </w:tc>
      </w:tr>
      <w:tr w:rsidR="00953C85" w:rsidRPr="00F7309B" w14:paraId="76F5649A" w14:textId="77777777" w:rsidTr="006E5063">
        <w:tc>
          <w:tcPr>
            <w:tcW w:w="7590" w:type="dxa"/>
            <w:shd w:val="clear" w:color="auto" w:fill="auto"/>
          </w:tcPr>
          <w:p w14:paraId="191C6C53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411 Transferi posameznikom in gospodinjstvom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72746937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93616A">
              <w:rPr>
                <w:rFonts w:cs="Arial"/>
                <w:b w:val="0"/>
                <w:sz w:val="20"/>
              </w:rPr>
              <w:t>434.963</w:t>
            </w:r>
          </w:p>
        </w:tc>
      </w:tr>
      <w:tr w:rsidR="00953C85" w:rsidRPr="00F7309B" w14:paraId="6D6B8B05" w14:textId="77777777" w:rsidTr="006E5063">
        <w:tc>
          <w:tcPr>
            <w:tcW w:w="7590" w:type="dxa"/>
            <w:shd w:val="clear" w:color="auto" w:fill="auto"/>
          </w:tcPr>
          <w:p w14:paraId="3F217170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412 Transferi neprofitnim organizacijam in ustanovam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0109BB85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93616A">
              <w:rPr>
                <w:rFonts w:cs="Arial"/>
                <w:b w:val="0"/>
                <w:sz w:val="20"/>
              </w:rPr>
              <w:t>57.617</w:t>
            </w:r>
          </w:p>
        </w:tc>
      </w:tr>
      <w:tr w:rsidR="00953C85" w:rsidRPr="00F7309B" w14:paraId="618013E8" w14:textId="77777777" w:rsidTr="006E5063">
        <w:tc>
          <w:tcPr>
            <w:tcW w:w="7590" w:type="dxa"/>
            <w:shd w:val="clear" w:color="auto" w:fill="auto"/>
          </w:tcPr>
          <w:p w14:paraId="51C13760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413 Drugi tekoči domači transferi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7C764D4A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93616A">
              <w:rPr>
                <w:rFonts w:cs="Arial"/>
                <w:b w:val="0"/>
                <w:sz w:val="20"/>
              </w:rPr>
              <w:t>233.450</w:t>
            </w:r>
          </w:p>
        </w:tc>
      </w:tr>
      <w:tr w:rsidR="00953C85" w:rsidRPr="00F7309B" w14:paraId="19218A28" w14:textId="77777777" w:rsidTr="006E5063">
        <w:tc>
          <w:tcPr>
            <w:tcW w:w="7590" w:type="dxa"/>
            <w:shd w:val="clear" w:color="auto" w:fill="auto"/>
          </w:tcPr>
          <w:p w14:paraId="09888739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 xml:space="preserve">42 INVESTICIJSKI ODHODKI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55B84450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93616A">
              <w:rPr>
                <w:rFonts w:cs="Arial"/>
                <w:sz w:val="20"/>
              </w:rPr>
              <w:t>2.686.395</w:t>
            </w:r>
          </w:p>
        </w:tc>
      </w:tr>
      <w:tr w:rsidR="00953C85" w:rsidRPr="00F7309B" w14:paraId="37C34816" w14:textId="77777777" w:rsidTr="006E5063">
        <w:tc>
          <w:tcPr>
            <w:tcW w:w="7590" w:type="dxa"/>
            <w:shd w:val="clear" w:color="auto" w:fill="auto"/>
          </w:tcPr>
          <w:p w14:paraId="36BDD2E2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420 Nakup in gradnja osnovnih sredstev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2B500457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93616A">
              <w:rPr>
                <w:rFonts w:cs="Arial"/>
                <w:b w:val="0"/>
                <w:sz w:val="20"/>
              </w:rPr>
              <w:t>2.686.395</w:t>
            </w:r>
          </w:p>
        </w:tc>
      </w:tr>
      <w:tr w:rsidR="00953C85" w:rsidRPr="00F7309B" w14:paraId="5028C742" w14:textId="77777777" w:rsidTr="006E5063">
        <w:tc>
          <w:tcPr>
            <w:tcW w:w="7590" w:type="dxa"/>
            <w:shd w:val="clear" w:color="auto" w:fill="auto"/>
          </w:tcPr>
          <w:p w14:paraId="59B13C99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 xml:space="preserve">43 INVESTICIJSKI TRANSFERI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7F6E93CB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93616A">
              <w:rPr>
                <w:rFonts w:cs="Arial"/>
                <w:sz w:val="20"/>
              </w:rPr>
              <w:t>84.399</w:t>
            </w:r>
          </w:p>
        </w:tc>
      </w:tr>
      <w:tr w:rsidR="00953C85" w:rsidRPr="00F7309B" w14:paraId="17B15EBA" w14:textId="77777777" w:rsidTr="006E5063">
        <w:tc>
          <w:tcPr>
            <w:tcW w:w="7590" w:type="dxa"/>
            <w:shd w:val="clear" w:color="auto" w:fill="auto"/>
          </w:tcPr>
          <w:p w14:paraId="47711A33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>431 Investicijski transferi pravnim in fizičnim osebam,</w:t>
            </w:r>
          </w:p>
          <w:p w14:paraId="5906ED98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 xml:space="preserve">                                   ki niso proračunski uporabniki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79D5BC9A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93616A">
              <w:rPr>
                <w:rFonts w:cs="Arial"/>
                <w:b w:val="0"/>
                <w:sz w:val="20"/>
              </w:rPr>
              <w:t>56.775</w:t>
            </w:r>
          </w:p>
        </w:tc>
      </w:tr>
      <w:tr w:rsidR="00953C85" w:rsidRPr="00F7309B" w14:paraId="2869D87E" w14:textId="77777777" w:rsidTr="006E5063">
        <w:tc>
          <w:tcPr>
            <w:tcW w:w="7590" w:type="dxa"/>
            <w:shd w:val="clear" w:color="auto" w:fill="auto"/>
          </w:tcPr>
          <w:p w14:paraId="0A8BC5F0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 xml:space="preserve">                         432 Investicijski transferi proračunskim uporabnikom</w:t>
            </w:r>
          </w:p>
        </w:tc>
        <w:tc>
          <w:tcPr>
            <w:tcW w:w="1650" w:type="dxa"/>
            <w:shd w:val="clear" w:color="auto" w:fill="auto"/>
          </w:tcPr>
          <w:p w14:paraId="2F353CCA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93616A">
              <w:rPr>
                <w:rFonts w:cs="Arial"/>
                <w:b w:val="0"/>
                <w:sz w:val="20"/>
              </w:rPr>
              <w:t>27.624</w:t>
            </w:r>
          </w:p>
        </w:tc>
      </w:tr>
      <w:tr w:rsidR="00953C85" w:rsidRPr="00F7309B" w14:paraId="33780919" w14:textId="77777777" w:rsidTr="006E5063">
        <w:tc>
          <w:tcPr>
            <w:tcW w:w="7590" w:type="dxa"/>
            <w:shd w:val="clear" w:color="auto" w:fill="auto"/>
          </w:tcPr>
          <w:p w14:paraId="7FA31BB5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III. PRORAČUNSKI PRESEŽEK (I.-II.)</w:t>
            </w:r>
          </w:p>
        </w:tc>
        <w:tc>
          <w:tcPr>
            <w:tcW w:w="1650" w:type="dxa"/>
            <w:shd w:val="clear" w:color="auto" w:fill="auto"/>
          </w:tcPr>
          <w:p w14:paraId="2F6AE8F7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</w:p>
        </w:tc>
      </w:tr>
      <w:tr w:rsidR="00953C85" w:rsidRPr="00F7309B" w14:paraId="1EEEFA67" w14:textId="77777777" w:rsidTr="006E5063">
        <w:tc>
          <w:tcPr>
            <w:tcW w:w="7590" w:type="dxa"/>
            <w:shd w:val="clear" w:color="auto" w:fill="auto"/>
          </w:tcPr>
          <w:p w14:paraId="1F01D4DB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>(PRORAČUNSKI PR</w:t>
            </w:r>
            <w:r>
              <w:rPr>
                <w:rFonts w:cs="Arial"/>
                <w:sz w:val="20"/>
              </w:rPr>
              <w:t>IMANJKLJAJ</w:t>
            </w:r>
            <w:r w:rsidRPr="002616DF">
              <w:rPr>
                <w:rFonts w:cs="Arial"/>
                <w:sz w:val="20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14:paraId="244FA80F" w14:textId="77777777" w:rsidR="00953C85" w:rsidRPr="0093616A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93616A">
              <w:rPr>
                <w:rFonts w:cs="Arial"/>
                <w:sz w:val="20"/>
              </w:rPr>
              <w:t>-267.618</w:t>
            </w:r>
          </w:p>
        </w:tc>
      </w:tr>
      <w:tr w:rsidR="00953C85" w:rsidRPr="00F7309B" w14:paraId="7B2218CE" w14:textId="77777777" w:rsidTr="006E5063">
        <w:tc>
          <w:tcPr>
            <w:tcW w:w="7590" w:type="dxa"/>
            <w:shd w:val="clear" w:color="auto" w:fill="auto"/>
          </w:tcPr>
          <w:p w14:paraId="510908AD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sz w:val="20"/>
              </w:rPr>
              <w:t>B.RAČUN FINANČNIH TERJATEV IN NALOŽB</w:t>
            </w:r>
          </w:p>
        </w:tc>
        <w:tc>
          <w:tcPr>
            <w:tcW w:w="1650" w:type="dxa"/>
            <w:shd w:val="clear" w:color="auto" w:fill="auto"/>
          </w:tcPr>
          <w:p w14:paraId="629EA4B8" w14:textId="77777777" w:rsidR="00953C85" w:rsidRPr="004E29C4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color w:val="FF0000"/>
                <w:sz w:val="20"/>
              </w:rPr>
            </w:pPr>
          </w:p>
        </w:tc>
      </w:tr>
      <w:tr w:rsidR="00953C85" w:rsidRPr="00F7309B" w14:paraId="3899D84F" w14:textId="77777777" w:rsidTr="006E5063">
        <w:tc>
          <w:tcPr>
            <w:tcW w:w="7590" w:type="dxa"/>
            <w:shd w:val="clear" w:color="auto" w:fill="auto"/>
          </w:tcPr>
          <w:p w14:paraId="661EA19A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  <w:t>Skupina/Podskupina kontov</w:t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sz w:val="20"/>
              </w:rPr>
              <w:t xml:space="preserve">                  </w:t>
            </w:r>
          </w:p>
        </w:tc>
        <w:tc>
          <w:tcPr>
            <w:tcW w:w="1650" w:type="dxa"/>
            <w:shd w:val="clear" w:color="auto" w:fill="auto"/>
          </w:tcPr>
          <w:p w14:paraId="402A7A12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sz w:val="20"/>
              </w:rPr>
              <w:t>Realizacija leta 2023</w:t>
            </w:r>
          </w:p>
        </w:tc>
      </w:tr>
      <w:tr w:rsidR="00953C85" w:rsidRPr="00F7309B" w14:paraId="3A27C977" w14:textId="77777777" w:rsidTr="006E5063">
        <w:tc>
          <w:tcPr>
            <w:tcW w:w="7590" w:type="dxa"/>
            <w:shd w:val="clear" w:color="auto" w:fill="auto"/>
          </w:tcPr>
          <w:p w14:paraId="010C2B64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IV. PREJETA VRAČILA DANIH POSOJIL IN PRODAJA</w:t>
            </w:r>
          </w:p>
          <w:p w14:paraId="4AE942E4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 xml:space="preserve"> KAPITALSKIH DELEŽEV (750+751+752)                                                                              </w:t>
            </w:r>
            <w:r w:rsidRPr="002616DF">
              <w:rPr>
                <w:rFonts w:cs="Arial"/>
                <w:sz w:val="20"/>
              </w:rPr>
              <w:tab/>
              <w:t xml:space="preserve">             </w:t>
            </w:r>
          </w:p>
        </w:tc>
        <w:tc>
          <w:tcPr>
            <w:tcW w:w="1650" w:type="dxa"/>
            <w:shd w:val="clear" w:color="auto" w:fill="auto"/>
          </w:tcPr>
          <w:p w14:paraId="71B7FB12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 xml:space="preserve">0       </w:t>
            </w:r>
          </w:p>
        </w:tc>
      </w:tr>
      <w:tr w:rsidR="00953C85" w:rsidRPr="00F7309B" w14:paraId="5A9BFC81" w14:textId="77777777" w:rsidTr="006E5063">
        <w:tc>
          <w:tcPr>
            <w:tcW w:w="7590" w:type="dxa"/>
            <w:shd w:val="clear" w:color="auto" w:fill="auto"/>
          </w:tcPr>
          <w:p w14:paraId="2368B1AD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>75 PREJETA VRAČILA DANIH POSOJIL</w:t>
            </w:r>
          </w:p>
        </w:tc>
        <w:tc>
          <w:tcPr>
            <w:tcW w:w="1650" w:type="dxa"/>
            <w:shd w:val="clear" w:color="auto" w:fill="auto"/>
          </w:tcPr>
          <w:p w14:paraId="0274EC5A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0</w:t>
            </w:r>
          </w:p>
        </w:tc>
      </w:tr>
      <w:tr w:rsidR="00953C85" w:rsidRPr="00F7309B" w14:paraId="766DFCF5" w14:textId="77777777" w:rsidTr="006E5063">
        <w:tc>
          <w:tcPr>
            <w:tcW w:w="7590" w:type="dxa"/>
            <w:shd w:val="clear" w:color="auto" w:fill="auto"/>
          </w:tcPr>
          <w:p w14:paraId="2D32C978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jc w:val="both"/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750 Prejeta vračila danih posojil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1067BA97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</w:p>
        </w:tc>
      </w:tr>
      <w:tr w:rsidR="00953C85" w:rsidRPr="00F7309B" w14:paraId="3A5AC092" w14:textId="77777777" w:rsidTr="006E5063">
        <w:tc>
          <w:tcPr>
            <w:tcW w:w="7590" w:type="dxa"/>
            <w:shd w:val="clear" w:color="auto" w:fill="auto"/>
          </w:tcPr>
          <w:p w14:paraId="748E357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jc w:val="both"/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>751 Prodaja kapitalskih deležev</w:t>
            </w:r>
          </w:p>
        </w:tc>
        <w:tc>
          <w:tcPr>
            <w:tcW w:w="1650" w:type="dxa"/>
            <w:shd w:val="clear" w:color="auto" w:fill="auto"/>
          </w:tcPr>
          <w:p w14:paraId="0EA71199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</w:p>
        </w:tc>
      </w:tr>
      <w:tr w:rsidR="00953C85" w:rsidRPr="00F7309B" w14:paraId="23A39566" w14:textId="77777777" w:rsidTr="006E5063">
        <w:tc>
          <w:tcPr>
            <w:tcW w:w="7590" w:type="dxa"/>
            <w:shd w:val="clear" w:color="auto" w:fill="auto"/>
          </w:tcPr>
          <w:p w14:paraId="469A7E66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jc w:val="both"/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>752 Kupnine iz naslova privatizacije</w:t>
            </w:r>
          </w:p>
        </w:tc>
        <w:tc>
          <w:tcPr>
            <w:tcW w:w="1650" w:type="dxa"/>
            <w:shd w:val="clear" w:color="auto" w:fill="auto"/>
          </w:tcPr>
          <w:p w14:paraId="2FEFF555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</w:p>
        </w:tc>
      </w:tr>
      <w:tr w:rsidR="00953C85" w:rsidRPr="00F7309B" w14:paraId="50741F7A" w14:textId="77777777" w:rsidTr="006E5063">
        <w:tc>
          <w:tcPr>
            <w:tcW w:w="7590" w:type="dxa"/>
            <w:shd w:val="clear" w:color="auto" w:fill="auto"/>
          </w:tcPr>
          <w:p w14:paraId="55A72386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V. DANA POSOJILA IN POVEČANJE</w:t>
            </w:r>
          </w:p>
          <w:p w14:paraId="080AB1BC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 xml:space="preserve"> KAPITALSKIH DELEŽEV (440+441+442+443)                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1D513BE9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0</w:t>
            </w:r>
          </w:p>
        </w:tc>
      </w:tr>
      <w:tr w:rsidR="00953C85" w:rsidRPr="00F7309B" w14:paraId="7F4776E1" w14:textId="77777777" w:rsidTr="006E5063">
        <w:tc>
          <w:tcPr>
            <w:tcW w:w="7590" w:type="dxa"/>
            <w:shd w:val="clear" w:color="auto" w:fill="auto"/>
          </w:tcPr>
          <w:p w14:paraId="11E87040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sz w:val="20"/>
              </w:rPr>
              <w:t xml:space="preserve">44 DANA POSOJILA IN POVEČANJE KAPITALSKIH DELEŽEV           </w:t>
            </w:r>
          </w:p>
        </w:tc>
        <w:tc>
          <w:tcPr>
            <w:tcW w:w="1650" w:type="dxa"/>
            <w:shd w:val="clear" w:color="auto" w:fill="auto"/>
          </w:tcPr>
          <w:p w14:paraId="1D27146E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0</w:t>
            </w:r>
          </w:p>
        </w:tc>
      </w:tr>
      <w:tr w:rsidR="00953C85" w:rsidRPr="00F7309B" w14:paraId="21C86631" w14:textId="77777777" w:rsidTr="006E5063">
        <w:tc>
          <w:tcPr>
            <w:tcW w:w="7590" w:type="dxa"/>
            <w:shd w:val="clear" w:color="auto" w:fill="auto"/>
          </w:tcPr>
          <w:p w14:paraId="73A89B68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440 Dana posojila                       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265EE6C9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</w:p>
        </w:tc>
      </w:tr>
      <w:tr w:rsidR="00953C85" w:rsidRPr="00F7309B" w14:paraId="01CF257F" w14:textId="77777777" w:rsidTr="006E5063">
        <w:tc>
          <w:tcPr>
            <w:tcW w:w="7590" w:type="dxa"/>
            <w:shd w:val="clear" w:color="auto" w:fill="auto"/>
          </w:tcPr>
          <w:p w14:paraId="20052FFB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>441 Povečanje kapitalskih deležev in naložb</w:t>
            </w:r>
          </w:p>
        </w:tc>
        <w:tc>
          <w:tcPr>
            <w:tcW w:w="1650" w:type="dxa"/>
            <w:shd w:val="clear" w:color="auto" w:fill="auto"/>
          </w:tcPr>
          <w:p w14:paraId="020E8348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0</w:t>
            </w:r>
          </w:p>
        </w:tc>
      </w:tr>
      <w:tr w:rsidR="00953C85" w:rsidRPr="00F7309B" w14:paraId="2A61FAB2" w14:textId="77777777" w:rsidTr="006E5063">
        <w:tc>
          <w:tcPr>
            <w:tcW w:w="7590" w:type="dxa"/>
            <w:shd w:val="clear" w:color="auto" w:fill="auto"/>
          </w:tcPr>
          <w:p w14:paraId="02DE1F6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>442 Poraba sredstev kupnin iz naslova privatizacije</w:t>
            </w:r>
          </w:p>
        </w:tc>
        <w:tc>
          <w:tcPr>
            <w:tcW w:w="1650" w:type="dxa"/>
            <w:shd w:val="clear" w:color="auto" w:fill="auto"/>
          </w:tcPr>
          <w:p w14:paraId="1E688278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  <w:tr w:rsidR="00953C85" w:rsidRPr="00F7309B" w14:paraId="1F042AB2" w14:textId="77777777" w:rsidTr="006E5063">
        <w:tc>
          <w:tcPr>
            <w:tcW w:w="7590" w:type="dxa"/>
            <w:shd w:val="clear" w:color="auto" w:fill="auto"/>
          </w:tcPr>
          <w:p w14:paraId="0BDB4BCE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>443 Povečanje namenskega premoženja v javnih skladih in drugih osebah javnega prava, ki   imajo premoženje v svoji lasti</w:t>
            </w:r>
          </w:p>
        </w:tc>
        <w:tc>
          <w:tcPr>
            <w:tcW w:w="1650" w:type="dxa"/>
            <w:shd w:val="clear" w:color="auto" w:fill="auto"/>
          </w:tcPr>
          <w:p w14:paraId="76F7E474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  <w:tr w:rsidR="00953C85" w:rsidRPr="00F7309B" w14:paraId="16956AC4" w14:textId="77777777" w:rsidTr="006E5063">
        <w:tc>
          <w:tcPr>
            <w:tcW w:w="7590" w:type="dxa"/>
            <w:shd w:val="clear" w:color="auto" w:fill="auto"/>
          </w:tcPr>
          <w:p w14:paraId="7DE6A3C9" w14:textId="77777777" w:rsidR="00953C85" w:rsidRPr="002616DF" w:rsidRDefault="00953C85" w:rsidP="00953C85">
            <w:pPr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PREJETA MINUS DANA POSOJILA</w:t>
            </w:r>
          </w:p>
          <w:p w14:paraId="14264DE8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ind w:left="360"/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 xml:space="preserve"> IN SPREMEMBE KAPITALSKIH DELEŽEV (IV.-V.)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1C8788BD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0</w:t>
            </w:r>
          </w:p>
        </w:tc>
      </w:tr>
      <w:tr w:rsidR="00953C85" w:rsidRPr="00F7309B" w14:paraId="5B92A128" w14:textId="77777777" w:rsidTr="006E5063">
        <w:trPr>
          <w:trHeight w:val="70"/>
        </w:trPr>
        <w:tc>
          <w:tcPr>
            <w:tcW w:w="7590" w:type="dxa"/>
            <w:shd w:val="clear" w:color="auto" w:fill="auto"/>
          </w:tcPr>
          <w:p w14:paraId="7D2DAC34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>C.RAČUN FINANCIRANJA</w:t>
            </w:r>
          </w:p>
        </w:tc>
        <w:tc>
          <w:tcPr>
            <w:tcW w:w="1650" w:type="dxa"/>
            <w:shd w:val="clear" w:color="auto" w:fill="auto"/>
          </w:tcPr>
          <w:p w14:paraId="5C344046" w14:textId="77777777" w:rsidR="00953C85" w:rsidRPr="004E29C4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color w:val="FF0000"/>
                <w:sz w:val="20"/>
              </w:rPr>
            </w:pPr>
          </w:p>
        </w:tc>
      </w:tr>
      <w:tr w:rsidR="00953C85" w:rsidRPr="00F7309B" w14:paraId="437072B7" w14:textId="77777777" w:rsidTr="006E5063">
        <w:tc>
          <w:tcPr>
            <w:tcW w:w="7590" w:type="dxa"/>
            <w:shd w:val="clear" w:color="auto" w:fill="auto"/>
          </w:tcPr>
          <w:p w14:paraId="233D72AB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>Skupina/Podskupina kontov</w:t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sz w:val="20"/>
              </w:rPr>
              <w:t xml:space="preserve">            </w:t>
            </w:r>
          </w:p>
        </w:tc>
        <w:tc>
          <w:tcPr>
            <w:tcW w:w="1650" w:type="dxa"/>
            <w:shd w:val="clear" w:color="auto" w:fill="auto"/>
          </w:tcPr>
          <w:p w14:paraId="0764DC9F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sz w:val="20"/>
              </w:rPr>
              <w:t>Realizacija leta 2023</w:t>
            </w:r>
          </w:p>
        </w:tc>
      </w:tr>
      <w:tr w:rsidR="00953C85" w:rsidRPr="00F7309B" w14:paraId="4197F25F" w14:textId="77777777" w:rsidTr="006E5063">
        <w:tc>
          <w:tcPr>
            <w:tcW w:w="7590" w:type="dxa"/>
            <w:shd w:val="clear" w:color="auto" w:fill="auto"/>
          </w:tcPr>
          <w:p w14:paraId="4BED9DBD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VII. ZADOLŽEVANJE (500)</w:t>
            </w:r>
          </w:p>
        </w:tc>
        <w:tc>
          <w:tcPr>
            <w:tcW w:w="1650" w:type="dxa"/>
            <w:shd w:val="clear" w:color="auto" w:fill="auto"/>
          </w:tcPr>
          <w:p w14:paraId="75C92B88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0</w:t>
            </w:r>
          </w:p>
        </w:tc>
      </w:tr>
      <w:tr w:rsidR="00953C85" w:rsidRPr="00F7309B" w14:paraId="2AD60204" w14:textId="77777777" w:rsidTr="006E5063">
        <w:tc>
          <w:tcPr>
            <w:tcW w:w="7590" w:type="dxa"/>
            <w:shd w:val="clear" w:color="auto" w:fill="auto"/>
          </w:tcPr>
          <w:p w14:paraId="7D3A0AFD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 xml:space="preserve">50 ZADOLŽEVANJE         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36C47C01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0</w:t>
            </w:r>
          </w:p>
        </w:tc>
      </w:tr>
      <w:tr w:rsidR="00953C85" w:rsidRPr="00F7309B" w14:paraId="24357D1E" w14:textId="77777777" w:rsidTr="006E5063">
        <w:tc>
          <w:tcPr>
            <w:tcW w:w="7590" w:type="dxa"/>
            <w:shd w:val="clear" w:color="auto" w:fill="auto"/>
          </w:tcPr>
          <w:p w14:paraId="6F180A26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500 Domače zadolževanje              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084A4493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  <w:r w:rsidRPr="008E3F40">
              <w:rPr>
                <w:rFonts w:cs="Arial"/>
                <w:b w:val="0"/>
                <w:sz w:val="20"/>
              </w:rPr>
              <w:t>0</w:t>
            </w:r>
          </w:p>
        </w:tc>
      </w:tr>
      <w:tr w:rsidR="00953C85" w:rsidRPr="00F7309B" w14:paraId="2BEEB486" w14:textId="77777777" w:rsidTr="006E5063">
        <w:tc>
          <w:tcPr>
            <w:tcW w:w="7590" w:type="dxa"/>
            <w:shd w:val="clear" w:color="auto" w:fill="auto"/>
          </w:tcPr>
          <w:p w14:paraId="330DA6D7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>VIII. ODPLAČILA DOLGA (550)</w:t>
            </w:r>
          </w:p>
        </w:tc>
        <w:tc>
          <w:tcPr>
            <w:tcW w:w="1650" w:type="dxa"/>
            <w:shd w:val="clear" w:color="auto" w:fill="auto"/>
          </w:tcPr>
          <w:p w14:paraId="2DC64FC3" w14:textId="77777777" w:rsidR="00953C85" w:rsidRPr="008E3F40" w:rsidRDefault="00953C85" w:rsidP="006E5063">
            <w:pPr>
              <w:jc w:val="right"/>
            </w:pPr>
            <w:r w:rsidRPr="008E3F40">
              <w:rPr>
                <w:rFonts w:cs="Arial"/>
                <w:sz w:val="20"/>
              </w:rPr>
              <w:t>51.312</w:t>
            </w:r>
          </w:p>
        </w:tc>
      </w:tr>
      <w:tr w:rsidR="00953C85" w:rsidRPr="00F7309B" w14:paraId="5F6D4990" w14:textId="77777777" w:rsidTr="006E5063">
        <w:tc>
          <w:tcPr>
            <w:tcW w:w="7590" w:type="dxa"/>
            <w:shd w:val="clear" w:color="auto" w:fill="auto"/>
          </w:tcPr>
          <w:p w14:paraId="7F90337F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2616DF">
              <w:rPr>
                <w:rFonts w:cs="Arial"/>
                <w:sz w:val="20"/>
              </w:rPr>
              <w:tab/>
              <w:t xml:space="preserve">55 ODPLAČILA DOLGA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5A147F87" w14:textId="77777777" w:rsidR="00953C85" w:rsidRPr="008E3F40" w:rsidRDefault="00953C85" w:rsidP="006E5063">
            <w:pPr>
              <w:jc w:val="right"/>
            </w:pPr>
            <w:r w:rsidRPr="008E3F40">
              <w:rPr>
                <w:rFonts w:cs="Arial"/>
                <w:sz w:val="20"/>
              </w:rPr>
              <w:t>51.312</w:t>
            </w:r>
          </w:p>
        </w:tc>
      </w:tr>
      <w:tr w:rsidR="00953C85" w:rsidRPr="00F7309B" w14:paraId="3897D2F1" w14:textId="77777777" w:rsidTr="006E5063">
        <w:tc>
          <w:tcPr>
            <w:tcW w:w="7590" w:type="dxa"/>
            <w:shd w:val="clear" w:color="auto" w:fill="auto"/>
          </w:tcPr>
          <w:p w14:paraId="7EAC0C40" w14:textId="77777777" w:rsidR="00953C85" w:rsidRPr="002616DF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2616DF">
              <w:rPr>
                <w:rFonts w:cs="Arial"/>
                <w:b w:val="0"/>
                <w:sz w:val="20"/>
              </w:rPr>
              <w:tab/>
            </w:r>
            <w:r w:rsidRPr="002616DF">
              <w:rPr>
                <w:rFonts w:cs="Arial"/>
                <w:b w:val="0"/>
                <w:sz w:val="20"/>
              </w:rPr>
              <w:tab/>
              <w:t xml:space="preserve">550 Odplačila domačega dolga                                                                                </w:t>
            </w:r>
          </w:p>
        </w:tc>
        <w:tc>
          <w:tcPr>
            <w:tcW w:w="1650" w:type="dxa"/>
            <w:shd w:val="clear" w:color="auto" w:fill="auto"/>
          </w:tcPr>
          <w:p w14:paraId="295EE584" w14:textId="77777777" w:rsidR="00953C85" w:rsidRPr="008E3F40" w:rsidRDefault="00953C85" w:rsidP="006E5063">
            <w:pPr>
              <w:jc w:val="right"/>
              <w:rPr>
                <w:b w:val="0"/>
              </w:rPr>
            </w:pPr>
            <w:r w:rsidRPr="008E3F40">
              <w:rPr>
                <w:rFonts w:cs="Arial"/>
                <w:b w:val="0"/>
                <w:sz w:val="20"/>
              </w:rPr>
              <w:t>51.312</w:t>
            </w:r>
          </w:p>
        </w:tc>
      </w:tr>
      <w:tr w:rsidR="00953C85" w:rsidRPr="00075C72" w14:paraId="3E38C251" w14:textId="77777777" w:rsidTr="006E5063">
        <w:tc>
          <w:tcPr>
            <w:tcW w:w="7590" w:type="dxa"/>
            <w:shd w:val="clear" w:color="auto" w:fill="auto"/>
          </w:tcPr>
          <w:p w14:paraId="33844729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075C72">
              <w:rPr>
                <w:rFonts w:cs="Arial"/>
                <w:sz w:val="20"/>
              </w:rPr>
              <w:t>IX. POVEČANJE (ZMANJŠANJE ) SREDSTEV NA RAČUNIH</w:t>
            </w:r>
          </w:p>
        </w:tc>
        <w:tc>
          <w:tcPr>
            <w:tcW w:w="1650" w:type="dxa"/>
            <w:shd w:val="clear" w:color="auto" w:fill="auto"/>
          </w:tcPr>
          <w:p w14:paraId="74AAC10A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-318.930</w:t>
            </w:r>
          </w:p>
          <w:p w14:paraId="55BC91F8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</w:p>
        </w:tc>
      </w:tr>
      <w:tr w:rsidR="00953C85" w:rsidRPr="00075C72" w14:paraId="5DA9174F" w14:textId="77777777" w:rsidTr="006E5063">
        <w:tc>
          <w:tcPr>
            <w:tcW w:w="7590" w:type="dxa"/>
            <w:shd w:val="clear" w:color="auto" w:fill="auto"/>
          </w:tcPr>
          <w:p w14:paraId="2283747F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  <w:t>(I.+IV.+VII.-II.-V.-VIII.)</w:t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  <w:t>- ali 0 ali +</w:t>
            </w:r>
          </w:p>
        </w:tc>
        <w:tc>
          <w:tcPr>
            <w:tcW w:w="1650" w:type="dxa"/>
            <w:shd w:val="clear" w:color="auto" w:fill="auto"/>
          </w:tcPr>
          <w:p w14:paraId="2818E229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  <w:tr w:rsidR="00953C85" w:rsidRPr="00075C72" w14:paraId="3A17A36C" w14:textId="77777777" w:rsidTr="006E5063">
        <w:tc>
          <w:tcPr>
            <w:tcW w:w="7590" w:type="dxa"/>
            <w:shd w:val="clear" w:color="auto" w:fill="auto"/>
          </w:tcPr>
          <w:p w14:paraId="3AF0186D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075C72">
              <w:rPr>
                <w:rFonts w:cs="Arial"/>
                <w:sz w:val="20"/>
              </w:rPr>
              <w:t>X. NETO ZADOLŽEVANJE</w:t>
            </w:r>
          </w:p>
        </w:tc>
        <w:tc>
          <w:tcPr>
            <w:tcW w:w="1650" w:type="dxa"/>
            <w:shd w:val="clear" w:color="auto" w:fill="auto"/>
          </w:tcPr>
          <w:p w14:paraId="27E5E890" w14:textId="77777777" w:rsidR="00953C85" w:rsidRPr="008E3F40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 w:rsidRPr="008E3F40">
              <w:rPr>
                <w:rFonts w:cs="Arial"/>
                <w:sz w:val="20"/>
              </w:rPr>
              <w:t>-51.312</w:t>
            </w:r>
          </w:p>
        </w:tc>
      </w:tr>
      <w:tr w:rsidR="00953C85" w:rsidRPr="00075C72" w14:paraId="3C90EFAC" w14:textId="77777777" w:rsidTr="006E5063">
        <w:trPr>
          <w:trHeight w:val="349"/>
        </w:trPr>
        <w:tc>
          <w:tcPr>
            <w:tcW w:w="7590" w:type="dxa"/>
            <w:shd w:val="clear" w:color="auto" w:fill="auto"/>
          </w:tcPr>
          <w:p w14:paraId="37E5282C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b w:val="0"/>
                <w:sz w:val="20"/>
              </w:rPr>
            </w:pP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  <w:t>(VII.-VIII.)</w:t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  <w:r w:rsidRPr="00075C72">
              <w:rPr>
                <w:rFonts w:cs="Arial"/>
                <w:b w:val="0"/>
                <w:sz w:val="20"/>
              </w:rPr>
              <w:tab/>
            </w:r>
          </w:p>
        </w:tc>
        <w:tc>
          <w:tcPr>
            <w:tcW w:w="1650" w:type="dxa"/>
            <w:shd w:val="clear" w:color="auto" w:fill="auto"/>
          </w:tcPr>
          <w:p w14:paraId="6D42F3D4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b w:val="0"/>
                <w:sz w:val="20"/>
              </w:rPr>
            </w:pPr>
          </w:p>
        </w:tc>
      </w:tr>
      <w:tr w:rsidR="00953C85" w:rsidRPr="00075C72" w14:paraId="7CAFAF38" w14:textId="77777777" w:rsidTr="006E5063">
        <w:tc>
          <w:tcPr>
            <w:tcW w:w="7590" w:type="dxa"/>
            <w:shd w:val="clear" w:color="auto" w:fill="auto"/>
          </w:tcPr>
          <w:p w14:paraId="1F476371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rFonts w:cs="Arial"/>
                <w:sz w:val="20"/>
              </w:rPr>
            </w:pPr>
            <w:r w:rsidRPr="00075C72">
              <w:rPr>
                <w:rFonts w:cs="Arial"/>
                <w:sz w:val="20"/>
              </w:rPr>
              <w:t>XI. NETO FINANCIRANJE</w:t>
            </w:r>
          </w:p>
        </w:tc>
        <w:tc>
          <w:tcPr>
            <w:tcW w:w="1650" w:type="dxa"/>
            <w:shd w:val="clear" w:color="auto" w:fill="auto"/>
          </w:tcPr>
          <w:p w14:paraId="10BEA43F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267.618</w:t>
            </w:r>
          </w:p>
        </w:tc>
      </w:tr>
      <w:tr w:rsidR="00953C85" w:rsidRPr="00075C72" w14:paraId="4BED44C1" w14:textId="77777777" w:rsidTr="006E5063">
        <w:tc>
          <w:tcPr>
            <w:tcW w:w="7590" w:type="dxa"/>
            <w:shd w:val="clear" w:color="auto" w:fill="auto"/>
          </w:tcPr>
          <w:p w14:paraId="7AE1E93B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b w:val="0"/>
              </w:rPr>
            </w:pPr>
            <w:r w:rsidRPr="00075C72">
              <w:rPr>
                <w:b w:val="0"/>
                <w:sz w:val="16"/>
              </w:rPr>
              <w:tab/>
            </w:r>
            <w:r w:rsidRPr="00075C72">
              <w:rPr>
                <w:b w:val="0"/>
                <w:sz w:val="16"/>
              </w:rPr>
              <w:tab/>
              <w:t xml:space="preserve">(VI.+VII.-VIII.-IX.) </w:t>
            </w:r>
          </w:p>
        </w:tc>
        <w:tc>
          <w:tcPr>
            <w:tcW w:w="1650" w:type="dxa"/>
            <w:shd w:val="clear" w:color="auto" w:fill="auto"/>
          </w:tcPr>
          <w:p w14:paraId="47BD803B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both"/>
              <w:rPr>
                <w:b w:val="0"/>
              </w:rPr>
            </w:pPr>
          </w:p>
        </w:tc>
      </w:tr>
      <w:tr w:rsidR="00953C85" w:rsidRPr="00075C72" w14:paraId="22E76ECA" w14:textId="77777777" w:rsidTr="006E5063">
        <w:tc>
          <w:tcPr>
            <w:tcW w:w="7590" w:type="dxa"/>
            <w:shd w:val="clear" w:color="auto" w:fill="auto"/>
          </w:tcPr>
          <w:p w14:paraId="68737A7A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sz w:val="20"/>
              </w:rPr>
            </w:pPr>
            <w:r w:rsidRPr="00075C72">
              <w:rPr>
                <w:sz w:val="20"/>
              </w:rPr>
              <w:t>9009 STANJE SREDSTEV NA RAČUNIH DNE 31.12. 202</w:t>
            </w:r>
            <w:r>
              <w:rPr>
                <w:sz w:val="20"/>
              </w:rPr>
              <w:t>2</w:t>
            </w:r>
          </w:p>
          <w:p w14:paraId="312E7669" w14:textId="77777777" w:rsidR="00953C85" w:rsidRPr="00075C72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</w:tabs>
              <w:rPr>
                <w:sz w:val="20"/>
              </w:rPr>
            </w:pPr>
            <w:r w:rsidRPr="00075C72">
              <w:rPr>
                <w:sz w:val="20"/>
              </w:rPr>
              <w:t>Splošni sklad za drugo</w:t>
            </w:r>
          </w:p>
        </w:tc>
        <w:tc>
          <w:tcPr>
            <w:tcW w:w="1650" w:type="dxa"/>
            <w:shd w:val="clear" w:color="auto" w:fill="auto"/>
          </w:tcPr>
          <w:p w14:paraId="5E8156AF" w14:textId="77777777" w:rsidR="00953C85" w:rsidRPr="00F03DC6" w:rsidRDefault="00953C85" w:rsidP="006E5063">
            <w:pPr>
              <w:tabs>
                <w:tab w:val="left" w:pos="-1080"/>
                <w:tab w:val="left" w:pos="-720"/>
                <w:tab w:val="left" w:pos="0"/>
                <w:tab w:val="left" w:pos="810"/>
                <w:tab w:val="left" w:pos="10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594.366</w:t>
            </w:r>
          </w:p>
        </w:tc>
      </w:tr>
    </w:tbl>
    <w:p w14:paraId="2391EE7C" w14:textId="77777777" w:rsidR="00953C85" w:rsidRPr="00F7309B" w:rsidRDefault="00953C85" w:rsidP="00953C85">
      <w:pPr>
        <w:rPr>
          <w:rFonts w:cs="Arial"/>
          <w:color w:val="C00000"/>
          <w:sz w:val="20"/>
        </w:rPr>
      </w:pPr>
    </w:p>
    <w:p w14:paraId="3076E03E" w14:textId="77777777" w:rsidR="00953C85" w:rsidRPr="00075C72" w:rsidRDefault="00953C85" w:rsidP="00953C85">
      <w:pPr>
        <w:suppressAutoHyphens/>
        <w:spacing w:after="120"/>
        <w:jc w:val="both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 xml:space="preserve">Izkaz prihodkov in odhodkov, izkaz računa finančnih terjatev in naložb, izkaz računa financiranja in bilanca stanja sredstev in virov sredstev so sestavni del tega </w:t>
      </w:r>
      <w:r>
        <w:rPr>
          <w:rFonts w:cs="Arial"/>
          <w:b w:val="0"/>
          <w:szCs w:val="24"/>
        </w:rPr>
        <w:t>zaključnega računa proračuna</w:t>
      </w:r>
      <w:r w:rsidRPr="00075C72">
        <w:rPr>
          <w:rFonts w:cs="Arial"/>
          <w:b w:val="0"/>
          <w:szCs w:val="24"/>
        </w:rPr>
        <w:t>.</w:t>
      </w:r>
    </w:p>
    <w:p w14:paraId="5B857227" w14:textId="77777777" w:rsidR="00953C85" w:rsidRPr="00F7309B" w:rsidRDefault="00953C85" w:rsidP="00953C85">
      <w:pPr>
        <w:jc w:val="both"/>
        <w:rPr>
          <w:rFonts w:cs="Arial"/>
          <w:color w:val="C00000"/>
          <w:szCs w:val="24"/>
        </w:rPr>
      </w:pPr>
    </w:p>
    <w:p w14:paraId="297934E3" w14:textId="77777777" w:rsidR="00953C85" w:rsidRPr="00F7309B" w:rsidRDefault="00953C85" w:rsidP="00953C85">
      <w:pPr>
        <w:jc w:val="both"/>
        <w:rPr>
          <w:rFonts w:cs="Arial"/>
          <w:color w:val="C00000"/>
          <w:szCs w:val="24"/>
        </w:rPr>
      </w:pPr>
    </w:p>
    <w:p w14:paraId="29EE9F77" w14:textId="77777777" w:rsidR="00953C85" w:rsidRPr="00075C72" w:rsidRDefault="00953C85" w:rsidP="00953C85">
      <w:pPr>
        <w:suppressAutoHyphens/>
        <w:jc w:val="center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>3. člen</w:t>
      </w:r>
    </w:p>
    <w:p w14:paraId="42685825" w14:textId="77777777" w:rsidR="00953C85" w:rsidRPr="00F7309B" w:rsidRDefault="00953C85" w:rsidP="00953C85">
      <w:pPr>
        <w:suppressAutoHyphens/>
        <w:jc w:val="center"/>
        <w:rPr>
          <w:rFonts w:cs="Arial"/>
          <w:b w:val="0"/>
          <w:color w:val="C00000"/>
          <w:szCs w:val="24"/>
        </w:rPr>
      </w:pPr>
    </w:p>
    <w:p w14:paraId="380A5AF5" w14:textId="77777777" w:rsidR="00953C85" w:rsidRPr="00075C72" w:rsidRDefault="00953C85" w:rsidP="00953C85">
      <w:pPr>
        <w:suppressAutoHyphens/>
        <w:jc w:val="both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 xml:space="preserve">Ugotovljeno stanje sredstev na računih po Zaključnem računu proračuna za  leto </w:t>
      </w:r>
      <w:r>
        <w:rPr>
          <w:rFonts w:cs="Arial"/>
          <w:b w:val="0"/>
          <w:szCs w:val="24"/>
        </w:rPr>
        <w:t>2023</w:t>
      </w:r>
      <w:r w:rsidRPr="00075C72">
        <w:rPr>
          <w:rFonts w:cs="Arial"/>
          <w:b w:val="0"/>
          <w:szCs w:val="24"/>
        </w:rPr>
        <w:t xml:space="preserve"> je  </w:t>
      </w:r>
      <w:r>
        <w:rPr>
          <w:rFonts w:cs="Arial"/>
          <w:b w:val="0"/>
          <w:szCs w:val="24"/>
        </w:rPr>
        <w:t xml:space="preserve">275.436,02 </w:t>
      </w:r>
      <w:r w:rsidRPr="00075C72">
        <w:rPr>
          <w:rFonts w:cs="Arial"/>
          <w:b w:val="0"/>
          <w:szCs w:val="24"/>
        </w:rPr>
        <w:t>EUR in se kot saldo na kontu 9009 prenese v bilanco proračuna naslednjega leta.</w:t>
      </w:r>
    </w:p>
    <w:p w14:paraId="005048D7" w14:textId="77777777" w:rsidR="00953C85" w:rsidRPr="00075C72" w:rsidRDefault="00953C85" w:rsidP="00953C85">
      <w:pPr>
        <w:suppressAutoHyphens/>
        <w:jc w:val="both"/>
        <w:rPr>
          <w:rFonts w:cs="Arial"/>
          <w:b w:val="0"/>
          <w:szCs w:val="24"/>
        </w:rPr>
      </w:pPr>
    </w:p>
    <w:p w14:paraId="23071FCC" w14:textId="77777777" w:rsidR="00953C85" w:rsidRPr="00075C72" w:rsidRDefault="00953C85" w:rsidP="00953C85">
      <w:pPr>
        <w:suppressAutoHyphens/>
        <w:jc w:val="both"/>
        <w:rPr>
          <w:rFonts w:cs="Arial"/>
          <w:b w:val="0"/>
          <w:szCs w:val="24"/>
        </w:rPr>
      </w:pPr>
    </w:p>
    <w:p w14:paraId="635B97B8" w14:textId="77777777" w:rsidR="00953C85" w:rsidRPr="00075C72" w:rsidRDefault="00953C85" w:rsidP="00953C85">
      <w:pPr>
        <w:suppressAutoHyphens/>
        <w:jc w:val="center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>4. člen</w:t>
      </w:r>
    </w:p>
    <w:p w14:paraId="4BD8686D" w14:textId="77777777" w:rsidR="00953C85" w:rsidRPr="00075C72" w:rsidRDefault="00953C85" w:rsidP="00953C85">
      <w:pPr>
        <w:jc w:val="center"/>
        <w:rPr>
          <w:rFonts w:cs="Arial"/>
          <w:szCs w:val="24"/>
        </w:rPr>
      </w:pPr>
    </w:p>
    <w:p w14:paraId="482AFDBB" w14:textId="77777777" w:rsidR="00953C85" w:rsidRPr="00075C72" w:rsidRDefault="00953C85" w:rsidP="00953C85">
      <w:pPr>
        <w:suppressAutoHyphens/>
        <w:spacing w:after="120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 xml:space="preserve">Zaključni račun proračuna Občine Bistrica ob Sotli za leto </w:t>
      </w:r>
      <w:r>
        <w:rPr>
          <w:rFonts w:cs="Arial"/>
          <w:b w:val="0"/>
          <w:szCs w:val="24"/>
        </w:rPr>
        <w:t>2023</w:t>
      </w:r>
      <w:r w:rsidRPr="00075C72">
        <w:rPr>
          <w:rFonts w:cs="Arial"/>
          <w:b w:val="0"/>
          <w:szCs w:val="24"/>
        </w:rPr>
        <w:t xml:space="preserve"> se objavi v Uradnem listu Republike Slovenije.</w:t>
      </w:r>
    </w:p>
    <w:p w14:paraId="3454CA7F" w14:textId="77777777" w:rsidR="00953C85" w:rsidRPr="00075C72" w:rsidRDefault="00953C85" w:rsidP="00953C85">
      <w:pPr>
        <w:jc w:val="both"/>
        <w:rPr>
          <w:rFonts w:cs="Arial"/>
          <w:szCs w:val="24"/>
        </w:rPr>
      </w:pPr>
    </w:p>
    <w:p w14:paraId="33E942A1" w14:textId="77777777" w:rsidR="00953C85" w:rsidRPr="00075C72" w:rsidRDefault="00953C85" w:rsidP="00953C85">
      <w:pPr>
        <w:jc w:val="both"/>
        <w:rPr>
          <w:rFonts w:cs="Arial"/>
          <w:szCs w:val="24"/>
        </w:rPr>
      </w:pPr>
    </w:p>
    <w:p w14:paraId="16ADE1D3" w14:textId="77777777" w:rsidR="00953C85" w:rsidRPr="00075C72" w:rsidRDefault="00953C85" w:rsidP="00953C85">
      <w:pPr>
        <w:jc w:val="both"/>
        <w:rPr>
          <w:rFonts w:cs="Arial"/>
          <w:szCs w:val="24"/>
        </w:rPr>
      </w:pPr>
    </w:p>
    <w:p w14:paraId="27BD0C22" w14:textId="77777777" w:rsidR="00953C85" w:rsidRPr="00075C72" w:rsidRDefault="00953C85" w:rsidP="00953C85">
      <w:pPr>
        <w:jc w:val="both"/>
        <w:rPr>
          <w:rFonts w:cs="Arial"/>
          <w:szCs w:val="24"/>
        </w:rPr>
      </w:pPr>
    </w:p>
    <w:p w14:paraId="1A873BD6" w14:textId="77777777" w:rsidR="00953C85" w:rsidRPr="00075C72" w:rsidRDefault="00953C85" w:rsidP="00953C85">
      <w:pPr>
        <w:jc w:val="both"/>
        <w:rPr>
          <w:rFonts w:cs="Arial"/>
          <w:szCs w:val="24"/>
        </w:rPr>
      </w:pPr>
    </w:p>
    <w:p w14:paraId="510F3F28" w14:textId="77777777" w:rsidR="00953C85" w:rsidRPr="00075C72" w:rsidRDefault="00953C85" w:rsidP="00953C85">
      <w:pPr>
        <w:suppressAutoHyphens/>
        <w:ind w:left="5040" w:firstLine="720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>Občina Bistrica ob Sotli</w:t>
      </w:r>
    </w:p>
    <w:p w14:paraId="50F6C722" w14:textId="77777777" w:rsidR="00953C85" w:rsidRPr="00075C72" w:rsidRDefault="00953C85" w:rsidP="00953C85">
      <w:pPr>
        <w:suppressAutoHyphens/>
        <w:ind w:left="5760" w:firstLine="720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>Župan</w:t>
      </w:r>
    </w:p>
    <w:p w14:paraId="264248E2" w14:textId="77777777" w:rsidR="00953C85" w:rsidRPr="00075C72" w:rsidRDefault="00953C85" w:rsidP="00953C85">
      <w:pPr>
        <w:ind w:left="5040" w:firstLine="720"/>
        <w:rPr>
          <w:rFonts w:cs="Arial"/>
          <w:b w:val="0"/>
          <w:szCs w:val="24"/>
        </w:rPr>
      </w:pPr>
      <w:r w:rsidRPr="00075C72">
        <w:rPr>
          <w:rFonts w:cs="Arial"/>
          <w:szCs w:val="24"/>
        </w:rPr>
        <w:t xml:space="preserve">   </w:t>
      </w:r>
      <w:r w:rsidRPr="00075C72">
        <w:rPr>
          <w:rFonts w:cs="Arial"/>
          <w:b w:val="0"/>
          <w:szCs w:val="24"/>
        </w:rPr>
        <w:t>Franjo Debelak</w:t>
      </w:r>
    </w:p>
    <w:p w14:paraId="57F2BE4C" w14:textId="77777777" w:rsidR="00953C85" w:rsidRPr="00075C72" w:rsidRDefault="00953C85" w:rsidP="00953C85">
      <w:pPr>
        <w:rPr>
          <w:rFonts w:cs="Arial"/>
          <w:b w:val="0"/>
          <w:szCs w:val="24"/>
        </w:rPr>
      </w:pPr>
    </w:p>
    <w:p w14:paraId="167B4C4B" w14:textId="77777777" w:rsidR="00953C85" w:rsidRPr="00075C72" w:rsidRDefault="00953C85" w:rsidP="00953C85">
      <w:pPr>
        <w:rPr>
          <w:rFonts w:cs="Arial"/>
          <w:b w:val="0"/>
          <w:szCs w:val="24"/>
        </w:rPr>
      </w:pPr>
    </w:p>
    <w:p w14:paraId="132A9531" w14:textId="77777777" w:rsidR="00953C85" w:rsidRPr="00075C72" w:rsidRDefault="00953C85" w:rsidP="00953C85">
      <w:pPr>
        <w:rPr>
          <w:rFonts w:cs="Arial"/>
          <w:b w:val="0"/>
          <w:szCs w:val="24"/>
        </w:rPr>
      </w:pPr>
    </w:p>
    <w:p w14:paraId="63AA3843" w14:textId="77777777" w:rsidR="00953C85" w:rsidRPr="00075C72" w:rsidRDefault="00953C85" w:rsidP="00953C85">
      <w:pPr>
        <w:rPr>
          <w:rFonts w:cs="Arial"/>
          <w:b w:val="0"/>
          <w:szCs w:val="24"/>
        </w:rPr>
      </w:pPr>
    </w:p>
    <w:p w14:paraId="143D5CC7" w14:textId="77777777" w:rsidR="00953C85" w:rsidRPr="00075C72" w:rsidRDefault="00953C85" w:rsidP="00953C85">
      <w:pPr>
        <w:rPr>
          <w:rFonts w:cs="Arial"/>
          <w:b w:val="0"/>
          <w:szCs w:val="24"/>
        </w:rPr>
      </w:pPr>
    </w:p>
    <w:p w14:paraId="111CEA21" w14:textId="77777777" w:rsidR="00953C85" w:rsidRPr="00075C72" w:rsidRDefault="00953C85" w:rsidP="00953C85">
      <w:pPr>
        <w:rPr>
          <w:rFonts w:cs="Arial"/>
          <w:b w:val="0"/>
          <w:szCs w:val="24"/>
        </w:rPr>
      </w:pPr>
    </w:p>
    <w:p w14:paraId="1D4EB16F" w14:textId="77777777" w:rsidR="00953C85" w:rsidRPr="00075C72" w:rsidRDefault="00953C85" w:rsidP="00953C85">
      <w:pPr>
        <w:jc w:val="both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 xml:space="preserve">Številka: </w:t>
      </w:r>
    </w:p>
    <w:p w14:paraId="6EF9A0B3" w14:textId="77777777" w:rsidR="00953C85" w:rsidRPr="00075C72" w:rsidRDefault="00953C85" w:rsidP="00953C85">
      <w:pPr>
        <w:jc w:val="both"/>
        <w:rPr>
          <w:rFonts w:cs="Arial"/>
          <w:b w:val="0"/>
          <w:szCs w:val="24"/>
        </w:rPr>
      </w:pPr>
      <w:r w:rsidRPr="00075C72">
        <w:rPr>
          <w:rFonts w:cs="Arial"/>
          <w:b w:val="0"/>
          <w:szCs w:val="24"/>
        </w:rPr>
        <w:t xml:space="preserve">Bistrica ob Sotli, </w:t>
      </w:r>
    </w:p>
    <w:p w14:paraId="3739ED84" w14:textId="77777777" w:rsidR="00F74227" w:rsidRDefault="00F74227"/>
    <w:sectPr w:rsidR="00F7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858D8"/>
    <w:multiLevelType w:val="hybridMultilevel"/>
    <w:tmpl w:val="D376F1F4"/>
    <w:lvl w:ilvl="0" w:tplc="4E54421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8D"/>
    <w:rsid w:val="0059428D"/>
    <w:rsid w:val="006314C4"/>
    <w:rsid w:val="00953C85"/>
    <w:rsid w:val="00F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A324"/>
  <w15:chartTrackingRefBased/>
  <w15:docId w15:val="{BCD49EB2-C3F9-458C-AE6D-EDC70665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3C85"/>
    <w:pPr>
      <w:spacing w:after="0" w:line="240" w:lineRule="auto"/>
    </w:pPr>
    <w:rPr>
      <w:rFonts w:ascii="Arial" w:eastAsia="Times New Roman" w:hAnsi="Arial" w:cs="Times New Roman"/>
      <w:b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">
    <w:name w:val=" Znak"/>
    <w:basedOn w:val="Navaden"/>
    <w:rsid w:val="00953C85"/>
    <w:rPr>
      <w:rFonts w:ascii="Times New Roman" w:hAnsi="Times New Roman"/>
      <w:b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22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3-01-3677" TargetMode="External"/><Relationship Id="rId12" Type="http://schemas.openxmlformats.org/officeDocument/2006/relationships/hyperlink" Target="http://www.uradni-list.si/1/objava.jsp?sop=2023-01-0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3-21-0433" TargetMode="External"/><Relationship Id="rId11" Type="http://schemas.openxmlformats.org/officeDocument/2006/relationships/hyperlink" Target="http://www.uradni-list.si/1/objava.jsp?sop=2020-01-3501" TargetMode="External"/><Relationship Id="rId5" Type="http://schemas.openxmlformats.org/officeDocument/2006/relationships/hyperlink" Target="http://www.uradni-list.si/1/objava.jsp?sop=2011-01-0449" TargetMode="External"/><Relationship Id="rId10" Type="http://schemas.openxmlformats.org/officeDocument/2006/relationships/hyperlink" Target="http://www.uradni-list.si/1/objava.jsp?sop=2018-01-0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37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LCentrih</dc:creator>
  <cp:keywords/>
  <dc:description/>
  <cp:lastModifiedBy>LCentrih</cp:lastModifiedBy>
  <cp:revision>2</cp:revision>
  <cp:lastPrinted>2024-03-28T10:56:00Z</cp:lastPrinted>
  <dcterms:created xsi:type="dcterms:W3CDTF">2024-03-28T10:54:00Z</dcterms:created>
  <dcterms:modified xsi:type="dcterms:W3CDTF">2024-03-28T10:59:00Z</dcterms:modified>
</cp:coreProperties>
</file>